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A4" w:rsidRDefault="009A2C2F" w:rsidP="009A2C2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A2C2F">
        <w:rPr>
          <w:rFonts w:asciiTheme="majorBidi" w:hAnsiTheme="majorBidi" w:cstheme="majorBidi"/>
          <w:b/>
          <w:bCs/>
          <w:sz w:val="28"/>
          <w:szCs w:val="28"/>
        </w:rPr>
        <w:t>TD 05 Transduction du signal</w:t>
      </w:r>
    </w:p>
    <w:p w:rsidR="009A2C2F" w:rsidRDefault="009A2C2F" w:rsidP="009A2C2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Exercice 01 </w:t>
      </w:r>
    </w:p>
    <w:p w:rsidR="009A2C2F" w:rsidRP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L'appareil endocrinien est constitué de glandes, responsables de la sécrétion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hormones. Distribuées dans tout l'organisme par la circulation sanguine, ces substances ont des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fonctions essentielles et très variées. </w:t>
      </w:r>
    </w:p>
    <w:p w:rsidR="009A2C2F" w:rsidRP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-Définir le terme « hormone » ? </w:t>
      </w:r>
    </w:p>
    <w:p w:rsidR="009A2C2F" w:rsidRP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-Citer les différents types de glandes ? Donner des exemples de chaque type ? </w:t>
      </w:r>
    </w:p>
    <w:p w:rsidR="009A2C2F" w:rsidRP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-On divise les hormones en trois grands groupes selon leurs structures. Citer-les dans un </w:t>
      </w:r>
    </w:p>
    <w:p w:rsid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>tableau</w:t>
      </w:r>
      <w:proofErr w:type="gramEnd"/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avec des exemples en précisant la nature de : solubilité, transport et récepteur de chaque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groupe. </w:t>
      </w:r>
    </w:p>
    <w:p w:rsid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55110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F" w:rsidRPr="009A2C2F" w:rsidRDefault="009A2C2F" w:rsidP="009A2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Exercice 02 </w:t>
      </w:r>
    </w:p>
    <w:p w:rsidR="009A2C2F" w:rsidRPr="009A2C2F" w:rsidRDefault="009A2C2F" w:rsidP="009A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schémas A &amp; B représentent deux voies différentes de transduction de signal </w:t>
      </w:r>
    </w:p>
    <w:p w:rsidR="009A2C2F" w:rsidRPr="009A2C2F" w:rsidRDefault="009A2C2F" w:rsidP="009A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</w:t>
      </w:r>
      <w:proofErr w:type="gramEnd"/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second messager suite à une réponse hormonale. </w:t>
      </w:r>
    </w:p>
    <w:p w:rsidR="009A2C2F" w:rsidRPr="009A2C2F" w:rsidRDefault="009A2C2F" w:rsidP="009A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a) Légender les deux schémas ? </w:t>
      </w:r>
    </w:p>
    <w:p w:rsidR="009A2C2F" w:rsidRPr="009A2C2F" w:rsidRDefault="009A2C2F" w:rsidP="009A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2C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b) Quels sont les principaux effecteurs dans les deux mécanismes ? </w:t>
      </w:r>
    </w:p>
    <w:p w:rsidR="009A2C2F" w:rsidRDefault="009A2C2F" w:rsidP="009A2C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A2C2F" w:rsidRDefault="009A2C2F" w:rsidP="009A2C2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425528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5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F" w:rsidRDefault="009A2C2F" w:rsidP="009A2C2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5760720" cy="347173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C2F" w:rsidRDefault="009A2C2F" w:rsidP="009A2C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04AFE" w:rsidRDefault="00404AFE" w:rsidP="009A2C2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404AFE" w:rsidRDefault="00404AFE" w:rsidP="009A2C2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Exercice 03 </w:t>
      </w:r>
    </w:p>
    <w:p w:rsidR="00404AFE" w:rsidRPr="00404AFE" w:rsidRDefault="00404AFE" w:rsidP="009A2C2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Expli</w:t>
      </w:r>
      <w:r>
        <w:rPr>
          <w:rFonts w:asciiTheme="majorBidi" w:hAnsiTheme="majorBidi" w:cstheme="majorBidi"/>
          <w:sz w:val="28"/>
          <w:szCs w:val="28"/>
        </w:rPr>
        <w:t xml:space="preserve">quer le schéma </w:t>
      </w:r>
      <w:proofErr w:type="gramStart"/>
      <w:r>
        <w:rPr>
          <w:rFonts w:asciiTheme="majorBidi" w:hAnsiTheme="majorBidi" w:cstheme="majorBidi"/>
          <w:sz w:val="28"/>
          <w:szCs w:val="28"/>
        </w:rPr>
        <w:t>suivante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404AFE" w:rsidRPr="009A2C2F" w:rsidRDefault="00404AFE" w:rsidP="009A2C2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4015740" cy="2910840"/>
            <wp:effectExtent l="19050" t="0" r="381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4AFE" w:rsidRPr="009A2C2F" w:rsidSect="00C36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64" w:rsidRDefault="00B41064" w:rsidP="009A2C2F">
      <w:pPr>
        <w:spacing w:after="0" w:line="240" w:lineRule="auto"/>
      </w:pPr>
      <w:r>
        <w:separator/>
      </w:r>
    </w:p>
  </w:endnote>
  <w:endnote w:type="continuationSeparator" w:id="0">
    <w:p w:rsidR="00B41064" w:rsidRDefault="00B41064" w:rsidP="009A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64" w:rsidRDefault="00B41064" w:rsidP="009A2C2F">
      <w:pPr>
        <w:spacing w:after="0" w:line="240" w:lineRule="auto"/>
      </w:pPr>
      <w:r>
        <w:separator/>
      </w:r>
    </w:p>
  </w:footnote>
  <w:footnote w:type="continuationSeparator" w:id="0">
    <w:p w:rsidR="00B41064" w:rsidRDefault="00B41064" w:rsidP="009A2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C2F"/>
    <w:rsid w:val="00404AFE"/>
    <w:rsid w:val="009A2C2F"/>
    <w:rsid w:val="00B41064"/>
    <w:rsid w:val="00C369A4"/>
    <w:rsid w:val="00EB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A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2C2F"/>
  </w:style>
  <w:style w:type="paragraph" w:styleId="Pieddepage">
    <w:name w:val="footer"/>
    <w:basedOn w:val="Normal"/>
    <w:link w:val="PieddepageCar"/>
    <w:uiPriority w:val="99"/>
    <w:semiHidden/>
    <w:unhideWhenUsed/>
    <w:rsid w:val="009A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C2F"/>
  </w:style>
  <w:style w:type="character" w:customStyle="1" w:styleId="ff2">
    <w:name w:val="ff2"/>
    <w:basedOn w:val="Policepardfaut"/>
    <w:rsid w:val="009A2C2F"/>
  </w:style>
  <w:style w:type="character" w:customStyle="1" w:styleId="ls2">
    <w:name w:val="ls2"/>
    <w:basedOn w:val="Policepardfaut"/>
    <w:rsid w:val="009A2C2F"/>
  </w:style>
  <w:style w:type="paragraph" w:styleId="Textedebulles">
    <w:name w:val="Balloon Text"/>
    <w:basedOn w:val="Normal"/>
    <w:link w:val="TextedebullesCar"/>
    <w:uiPriority w:val="99"/>
    <w:semiHidden/>
    <w:unhideWhenUsed/>
    <w:rsid w:val="009A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C2F"/>
    <w:rPr>
      <w:rFonts w:ascii="Tahoma" w:hAnsi="Tahoma" w:cs="Tahoma"/>
      <w:sz w:val="16"/>
      <w:szCs w:val="16"/>
    </w:rPr>
  </w:style>
  <w:style w:type="character" w:customStyle="1" w:styleId="ff5">
    <w:name w:val="ff5"/>
    <w:basedOn w:val="Policepardfaut"/>
    <w:rsid w:val="009A2C2F"/>
  </w:style>
  <w:style w:type="character" w:customStyle="1" w:styleId="ws1">
    <w:name w:val="ws1"/>
    <w:basedOn w:val="Policepardfaut"/>
    <w:rsid w:val="009A2C2F"/>
  </w:style>
  <w:style w:type="character" w:customStyle="1" w:styleId="ff3">
    <w:name w:val="ff3"/>
    <w:basedOn w:val="Policepardfaut"/>
    <w:rsid w:val="009A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2024-11-23T13:20:00Z</dcterms:created>
  <dcterms:modified xsi:type="dcterms:W3CDTF">2024-11-23T13:49:00Z</dcterms:modified>
</cp:coreProperties>
</file>