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BA" w:rsidRPr="00411DBA" w:rsidRDefault="00411DBA" w:rsidP="00411DBA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tab/>
      </w:r>
      <w:r w:rsidRPr="00411DBA">
        <w:rPr>
          <w:rFonts w:ascii="Simplified Arabic" w:hAnsi="Simplified Arabic" w:cs="Simplified Arabic"/>
          <w:b/>
          <w:bCs/>
          <w:sz w:val="28"/>
          <w:szCs w:val="28"/>
          <w:rtl/>
        </w:rPr>
        <w:t>المركز الجامعي ميلة</w:t>
      </w:r>
    </w:p>
    <w:p w:rsidR="00411DBA" w:rsidRPr="00411DBA" w:rsidRDefault="00411DBA" w:rsidP="00411DBA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411DBA">
        <w:rPr>
          <w:rFonts w:ascii="Simplified Arabic" w:hAnsi="Simplified Arabic" w:cs="Simplified Arabic"/>
          <w:sz w:val="28"/>
          <w:szCs w:val="28"/>
          <w:rtl/>
        </w:rPr>
        <w:t xml:space="preserve">معهد العلوم الاقتصادية </w:t>
      </w:r>
      <w:proofErr w:type="gramStart"/>
      <w:r w:rsidRPr="00411DBA">
        <w:rPr>
          <w:rFonts w:ascii="Simplified Arabic" w:hAnsi="Simplified Arabic" w:cs="Simplified Arabic"/>
          <w:sz w:val="28"/>
          <w:szCs w:val="28"/>
          <w:rtl/>
        </w:rPr>
        <w:t>والتجارية</w:t>
      </w:r>
      <w:proofErr w:type="gramEnd"/>
      <w:r w:rsidRPr="00411DBA">
        <w:rPr>
          <w:rFonts w:ascii="Simplified Arabic" w:hAnsi="Simplified Arabic" w:cs="Simplified Arabic"/>
          <w:sz w:val="28"/>
          <w:szCs w:val="28"/>
          <w:rtl/>
        </w:rPr>
        <w:t xml:space="preserve"> وعلوم التسيير</w:t>
      </w:r>
    </w:p>
    <w:p w:rsidR="00411DBA" w:rsidRDefault="00411DBA" w:rsidP="00411DBA">
      <w:pPr>
        <w:spacing w:line="240" w:lineRule="auto"/>
        <w:jc w:val="center"/>
        <w:rPr>
          <w:rtl/>
        </w:rPr>
      </w:pPr>
      <w:r w:rsidRPr="00411DBA">
        <w:rPr>
          <w:rFonts w:ascii="Simplified Arabic" w:hAnsi="Simplified Arabic" w:cs="Simplified Arabic"/>
          <w:sz w:val="28"/>
          <w:szCs w:val="28"/>
          <w:rtl/>
        </w:rPr>
        <w:t xml:space="preserve">امتحان السداسي الأول في مادة أساسيات التسويق                      </w:t>
      </w:r>
      <w:proofErr w:type="gramStart"/>
      <w:r w:rsidRPr="00411DBA">
        <w:rPr>
          <w:rFonts w:ascii="Simplified Arabic" w:hAnsi="Simplified Arabic" w:cs="Simplified Arabic"/>
          <w:sz w:val="28"/>
          <w:szCs w:val="28"/>
          <w:rtl/>
        </w:rPr>
        <w:t>السنة</w:t>
      </w:r>
      <w:proofErr w:type="gramEnd"/>
      <w:r w:rsidRPr="00411DBA">
        <w:rPr>
          <w:rFonts w:ascii="Simplified Arabic" w:hAnsi="Simplified Arabic" w:cs="Simplified Arabic"/>
          <w:sz w:val="28"/>
          <w:szCs w:val="28"/>
          <w:rtl/>
        </w:rPr>
        <w:t xml:space="preserve"> الثانية علوم تجارية</w:t>
      </w:r>
    </w:p>
    <w:tbl>
      <w:tblPr>
        <w:tblStyle w:val="Grilledutableau"/>
        <w:tblpPr w:leftFromText="141" w:rightFromText="141" w:vertAnchor="text" w:horzAnchor="margin" w:tblpY="125"/>
        <w:bidiVisual/>
        <w:tblW w:w="0" w:type="auto"/>
        <w:tblLook w:val="04A0" w:firstRow="1" w:lastRow="0" w:firstColumn="1" w:lastColumn="0" w:noHBand="0" w:noVBand="1"/>
      </w:tblPr>
      <w:tblGrid>
        <w:gridCol w:w="1046"/>
        <w:gridCol w:w="1800"/>
        <w:gridCol w:w="1399"/>
        <w:gridCol w:w="1962"/>
        <w:gridCol w:w="658"/>
        <w:gridCol w:w="508"/>
        <w:gridCol w:w="820"/>
        <w:gridCol w:w="1095"/>
      </w:tblGrid>
      <w:tr w:rsidR="00894A23" w:rsidRPr="00476857" w:rsidTr="0067227D">
        <w:tc>
          <w:tcPr>
            <w:tcW w:w="1129" w:type="dxa"/>
          </w:tcPr>
          <w:p w:rsidR="00894A23" w:rsidRPr="00476857" w:rsidRDefault="00894A23" w:rsidP="006722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768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الاسم</w:t>
            </w:r>
          </w:p>
        </w:tc>
        <w:tc>
          <w:tcPr>
            <w:tcW w:w="2107" w:type="dxa"/>
          </w:tcPr>
          <w:p w:rsidR="00894A23" w:rsidRPr="00476857" w:rsidRDefault="00894A23" w:rsidP="0067227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1" w:type="dxa"/>
          </w:tcPr>
          <w:p w:rsidR="00894A23" w:rsidRPr="00476857" w:rsidRDefault="00894A23" w:rsidP="006722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768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اللقب</w:t>
            </w:r>
          </w:p>
        </w:tc>
        <w:tc>
          <w:tcPr>
            <w:tcW w:w="2301" w:type="dxa"/>
          </w:tcPr>
          <w:p w:rsidR="00894A23" w:rsidRPr="00476857" w:rsidRDefault="00894A23" w:rsidP="006722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894A23" w:rsidRPr="00476857" w:rsidRDefault="00894A23" w:rsidP="006722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768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564" w:type="dxa"/>
          </w:tcPr>
          <w:p w:rsidR="00894A23" w:rsidRPr="00476857" w:rsidRDefault="00894A23" w:rsidP="006722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</w:tcPr>
          <w:p w:rsidR="00894A23" w:rsidRPr="00476857" w:rsidRDefault="00894A23" w:rsidP="006722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768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العلامة</w:t>
            </w:r>
          </w:p>
        </w:tc>
        <w:tc>
          <w:tcPr>
            <w:tcW w:w="1265" w:type="dxa"/>
          </w:tcPr>
          <w:p w:rsidR="00894A23" w:rsidRPr="00476857" w:rsidRDefault="00894A23" w:rsidP="0067227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411DBA" w:rsidRPr="00683A83" w:rsidRDefault="00411DBA" w:rsidP="00411DBA">
      <w:pPr>
        <w:jc w:val="center"/>
        <w:rPr>
          <w:b/>
          <w:bCs/>
          <w:rtl/>
        </w:rPr>
      </w:pPr>
      <w:r>
        <w:tab/>
      </w:r>
    </w:p>
    <w:p w:rsidR="00856733" w:rsidRDefault="00411DBA" w:rsidP="0085673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83A83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الأول (10 نقاط):</w:t>
      </w:r>
      <w:r w:rsidRPr="00683A83">
        <w:rPr>
          <w:rFonts w:cs="Arial"/>
          <w:b/>
          <w:bCs/>
          <w:rtl/>
        </w:rPr>
        <w:t xml:space="preserve"> </w:t>
      </w:r>
      <w:r w:rsidR="00683A83">
        <w:rPr>
          <w:rFonts w:ascii="Simplified Arabic" w:hAnsi="Simplified Arabic" w:cs="Simplified Arabic" w:hint="cs"/>
          <w:sz w:val="28"/>
          <w:szCs w:val="28"/>
          <w:rtl/>
        </w:rPr>
        <w:t xml:space="preserve">أجب بصحيح أو </w:t>
      </w:r>
      <w:proofErr w:type="gramStart"/>
      <w:r w:rsidR="00683A83">
        <w:rPr>
          <w:rFonts w:ascii="Simplified Arabic" w:hAnsi="Simplified Arabic" w:cs="Simplified Arabic" w:hint="cs"/>
          <w:sz w:val="28"/>
          <w:szCs w:val="28"/>
          <w:rtl/>
        </w:rPr>
        <w:t>خطأ</w:t>
      </w:r>
      <w:proofErr w:type="gramEnd"/>
      <w:r w:rsidR="00683A83">
        <w:rPr>
          <w:rFonts w:ascii="Simplified Arabic" w:hAnsi="Simplified Arabic" w:cs="Simplified Arabic" w:hint="cs"/>
          <w:sz w:val="28"/>
          <w:szCs w:val="28"/>
          <w:rtl/>
        </w:rPr>
        <w:t xml:space="preserve"> مع التعليل</w:t>
      </w:r>
    </w:p>
    <w:p w:rsidR="00856733" w:rsidRDefault="00856733" w:rsidP="003B656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الحاجات والرغبات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هما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وجهان لعملة واحدة.</w:t>
      </w:r>
      <w:r w:rsidR="003B65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B656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خطأ. الحاجة هي الشعور بالحرمان مثلا أحتاج أكل</w:t>
      </w:r>
      <w:r w:rsidR="00D669D6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أما الرغبة فهي الصيغة التي تأخذها الحاجة مثلا أرغب في أكل </w:t>
      </w:r>
      <w:proofErr w:type="spellStart"/>
      <w:r w:rsidR="00D669D6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شخشوخة</w:t>
      </w:r>
      <w:proofErr w:type="spellEnd"/>
      <w:r w:rsidR="00D669D6">
        <w:rPr>
          <w:rFonts w:ascii="Simplified Arabic" w:hAnsi="Simplified Arabic" w:cs="Simplified Arabic" w:hint="cs"/>
          <w:color w:val="FF0000"/>
          <w:sz w:val="28"/>
          <w:szCs w:val="28"/>
          <w:rtl/>
        </w:rPr>
        <w:t>.</w:t>
      </w:r>
    </w:p>
    <w:p w:rsidR="00621041" w:rsidRPr="00D669D6" w:rsidRDefault="00621041" w:rsidP="009B5604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669D6">
        <w:rPr>
          <w:rFonts w:ascii="Simplified Arabic" w:hAnsi="Simplified Arabic" w:cs="Simplified Arabic" w:hint="cs"/>
          <w:sz w:val="28"/>
          <w:szCs w:val="28"/>
          <w:rtl/>
        </w:rPr>
        <w:t xml:space="preserve">القيمة والتكلفة لهما </w:t>
      </w:r>
      <w:proofErr w:type="gramStart"/>
      <w:r w:rsidRPr="00D669D6">
        <w:rPr>
          <w:rFonts w:ascii="Simplified Arabic" w:hAnsi="Simplified Arabic" w:cs="Simplified Arabic" w:hint="cs"/>
          <w:sz w:val="28"/>
          <w:szCs w:val="28"/>
          <w:rtl/>
        </w:rPr>
        <w:t>نفس</w:t>
      </w:r>
      <w:proofErr w:type="gramEnd"/>
      <w:r w:rsidRPr="00D669D6">
        <w:rPr>
          <w:rFonts w:ascii="Simplified Arabic" w:hAnsi="Simplified Arabic" w:cs="Simplified Arabic" w:hint="cs"/>
          <w:sz w:val="28"/>
          <w:szCs w:val="28"/>
          <w:rtl/>
        </w:rPr>
        <w:t xml:space="preserve"> المعنى</w:t>
      </w:r>
      <w:r w:rsidR="00D669D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D669D6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خطأ. القيمة هي ما يدركه المستهلك من استخدامه للمنتج أما التكلفة فهي ما </w:t>
      </w:r>
      <w:r w:rsidR="009B560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يدفعه</w:t>
      </w:r>
      <w:r w:rsidR="00D669D6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المستهلك </w:t>
      </w:r>
      <w:r w:rsidR="009B5604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من مبلغ مادي أو عيني من أجل </w:t>
      </w:r>
      <w:bookmarkStart w:id="0" w:name="_GoBack"/>
      <w:bookmarkEnd w:id="0"/>
      <w:r w:rsidR="00D669D6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الحصول على المنتج. </w:t>
      </w:r>
    </w:p>
    <w:p w:rsidR="00621041" w:rsidRDefault="00621041" w:rsidP="001D5DB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لا يوجد فرق بين التبادل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والتعامل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D5D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خطأ. التبادل هو </w:t>
      </w:r>
      <w:proofErr w:type="gramStart"/>
      <w:r w:rsidR="001D5D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حالة</w:t>
      </w:r>
      <w:proofErr w:type="gramEnd"/>
      <w:r w:rsidR="001D5D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خاصة من التعامل، ففي التبادل يكون </w:t>
      </w:r>
      <w:proofErr w:type="gramStart"/>
      <w:r w:rsidR="001D5D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المقابل</w:t>
      </w:r>
      <w:proofErr w:type="gramEnd"/>
      <w:r w:rsidR="001D5DB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ماديا أو عينيا، أما التعامل فقد يكون المقابل معنويا، كالتعاملات الشخصية.</w:t>
      </w:r>
    </w:p>
    <w:p w:rsidR="00346511" w:rsidRDefault="00346511" w:rsidP="00FC02C3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يتكون الطلب بمجرد وجود الحاجة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والرغبة</w:t>
      </w:r>
      <w:proofErr w:type="gramEnd"/>
      <w:r w:rsidR="00FC02C3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FC02C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خطأ. يتكون الطلب بشرطين </w:t>
      </w:r>
      <w:proofErr w:type="gramStart"/>
      <w:r w:rsidR="00FC02C3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وهما</w:t>
      </w:r>
      <w:proofErr w:type="gramEnd"/>
      <w:r w:rsidR="00FC02C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توفر الحاجة والرغبة إضافة إلى توفر القدرة الشرائية.</w:t>
      </w:r>
    </w:p>
    <w:p w:rsidR="00E70AA3" w:rsidRDefault="00E70AA3" w:rsidP="00FC02C3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مزيج المنتجات تتمثل في المنتج، السعر، الترويج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والتوزيع</w:t>
      </w:r>
      <w:proofErr w:type="gramEnd"/>
      <w:r w:rsidR="00FC02C3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FC02C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خطأ. مزيج المنتجات يتمثل </w:t>
      </w:r>
      <w:proofErr w:type="gramStart"/>
      <w:r w:rsidR="00FC02C3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</w:t>
      </w:r>
      <w:proofErr w:type="gramEnd"/>
      <w:r w:rsidR="00FC02C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طول المنتجات وعرضها وعمقها ومدى اتساقها.</w:t>
      </w:r>
    </w:p>
    <w:p w:rsidR="00E70AA3" w:rsidRDefault="00D62D55" w:rsidP="005E2C51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مسؤوليات قسم التسويق خلق علامة تجارية.</w:t>
      </w:r>
      <w:r w:rsidR="005E2C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E2C5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</w:t>
      </w:r>
    </w:p>
    <w:p w:rsidR="004B01AF" w:rsidRDefault="004B01AF" w:rsidP="005E2C51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أهم وظائف إدارة التسويق الإعلان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والإشهار</w:t>
      </w:r>
      <w:proofErr w:type="gramEnd"/>
      <w:r w:rsidR="005E2C5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5E2C51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خطأ. تتمثل وظائف إدارة التسويق في التخطيط والتنظيم والتوجيه </w:t>
      </w:r>
      <w:proofErr w:type="gramStart"/>
      <w:r w:rsidR="005E2C5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والرقابة</w:t>
      </w:r>
      <w:proofErr w:type="gramEnd"/>
      <w:r w:rsidR="005E2C5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.</w:t>
      </w:r>
    </w:p>
    <w:p w:rsidR="00BB66C8" w:rsidRDefault="00E81524" w:rsidP="00BA7037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العوامل المؤثرة على السلوك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الشرائي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للمستهلك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مماثلة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للعوامل المؤثرة على السلوك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الشرائي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للمنظمات</w:t>
      </w:r>
      <w:r w:rsidR="00BA703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BA7037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خطأ. وتتمثل العوامل المؤثرة على سلوك المستهلك في </w:t>
      </w:r>
      <w:r w:rsidR="0064520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العوامل الثقافية، الاجتماعية، الشخصية، النفسية والتسويقية </w:t>
      </w:r>
      <w:proofErr w:type="spellStart"/>
      <w:r w:rsidR="0064520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والموقفية</w:t>
      </w:r>
      <w:proofErr w:type="spellEnd"/>
      <w:r w:rsidR="0064520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أما </w:t>
      </w:r>
      <w:proofErr w:type="spellStart"/>
      <w:r w:rsidR="0064520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العوانل</w:t>
      </w:r>
      <w:proofErr w:type="spellEnd"/>
      <w:r w:rsidR="0064520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المؤثرة على السلوك </w:t>
      </w:r>
      <w:proofErr w:type="spellStart"/>
      <w:r w:rsidR="0064520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الشرائي</w:t>
      </w:r>
      <w:proofErr w:type="spellEnd"/>
      <w:r w:rsidR="0064520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للمنظمات فهي </w:t>
      </w:r>
      <w:r w:rsidR="00592AA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العوامل البيئية، التنظيمية، التفاعلية بين الأفراد والفردية.</w:t>
      </w:r>
    </w:p>
    <w:p w:rsidR="00BB66C8" w:rsidRDefault="002575F6" w:rsidP="00592AA0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بحوث التسويق </w:t>
      </w:r>
      <w:r w:rsidR="008474B1"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مكونات نظام المعلومات التسويقية</w:t>
      </w:r>
      <w:r w:rsidR="00592AA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592AA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صحيح.</w:t>
      </w:r>
    </w:p>
    <w:p w:rsidR="00F02401" w:rsidRPr="00592AA0" w:rsidRDefault="00F02401" w:rsidP="00592AA0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الولاء هو نتيجة حتمية لرضا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العملاء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 المنتج.</w:t>
      </w:r>
      <w:r w:rsidR="00592AA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92AA0" w:rsidRPr="00592AA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خطأ</w:t>
      </w:r>
      <w:r w:rsidR="00592AA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. ليس كل رضا يؤدي إلى الولاء، فقد يكون العميل راض عن المنتج عند تجربته لكنه يغير المؤسسة، ولا يكرر الشراء.</w:t>
      </w:r>
    </w:p>
    <w:p w:rsidR="00F02401" w:rsidRDefault="00F02401" w:rsidP="00F02401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02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الثاني: </w:t>
      </w:r>
      <w:r w:rsidR="00306853">
        <w:rPr>
          <w:rFonts w:ascii="Simplified Arabic" w:hAnsi="Simplified Arabic" w:cs="Simplified Arabic" w:hint="cs"/>
          <w:sz w:val="28"/>
          <w:szCs w:val="28"/>
          <w:rtl/>
        </w:rPr>
        <w:t>واجهت شركة ماكدونالدز في بداية التسعينات انخفاضا في المبيعات بنسبة 3 بالمئة فضلا عن انخفاض الأرباح بنسبة 7 بالمئة، حيث أجبرت المنافسة الشركة إلى تقديم أسعار أقل</w:t>
      </w:r>
      <w:r w:rsidR="00FD6E9B">
        <w:rPr>
          <w:rFonts w:ascii="Simplified Arabic" w:hAnsi="Simplified Arabic" w:cs="Simplified Arabic" w:hint="cs"/>
          <w:sz w:val="28"/>
          <w:szCs w:val="28"/>
          <w:rtl/>
        </w:rPr>
        <w:t xml:space="preserve">. وقد أكدت الدراسات الاستطلاعية أن السبب الرئيسي لفقدان الشركة لجزء من حصتها السوقية هو إغفال الشركة </w:t>
      </w:r>
      <w:r w:rsidR="003033C9">
        <w:rPr>
          <w:rFonts w:ascii="Simplified Arabic" w:hAnsi="Simplified Arabic" w:cs="Simplified Arabic" w:hint="cs"/>
          <w:sz w:val="28"/>
          <w:szCs w:val="28"/>
          <w:rtl/>
        </w:rPr>
        <w:t>للتطورات الحاصلة في أسواقها، حيث أصبح جزء من عملائها له اهتمامات خاصة بالصحة</w:t>
      </w:r>
      <w:r w:rsidR="00C706FF">
        <w:rPr>
          <w:rFonts w:ascii="Simplified Arabic" w:hAnsi="Simplified Arabic" w:cs="Simplified Arabic" w:hint="cs"/>
          <w:sz w:val="28"/>
          <w:szCs w:val="28"/>
          <w:rtl/>
        </w:rPr>
        <w:t xml:space="preserve">، فبدأوا في </w:t>
      </w:r>
      <w:r w:rsidR="008A66B6">
        <w:rPr>
          <w:rFonts w:ascii="Simplified Arabic" w:hAnsi="Simplified Arabic" w:cs="Simplified Arabic" w:hint="cs"/>
          <w:sz w:val="28"/>
          <w:szCs w:val="28"/>
          <w:rtl/>
        </w:rPr>
        <w:t>إعادة النظر في</w:t>
      </w:r>
      <w:r w:rsidR="00C706FF">
        <w:rPr>
          <w:rFonts w:ascii="Simplified Arabic" w:hAnsi="Simplified Arabic" w:cs="Simplified Arabic" w:hint="cs"/>
          <w:sz w:val="28"/>
          <w:szCs w:val="28"/>
          <w:rtl/>
        </w:rPr>
        <w:t>ما يخص</w:t>
      </w:r>
      <w:r w:rsidR="008A66B6">
        <w:rPr>
          <w:rFonts w:ascii="Simplified Arabic" w:hAnsi="Simplified Arabic" w:cs="Simplified Arabic" w:hint="cs"/>
          <w:sz w:val="28"/>
          <w:szCs w:val="28"/>
          <w:rtl/>
        </w:rPr>
        <w:t xml:space="preserve"> التعامل مع الشركة خوفا من العبوات البلاستيكية، ومن نسبة الدهون في </w:t>
      </w:r>
      <w:proofErr w:type="spellStart"/>
      <w:r w:rsidR="008A66B6">
        <w:rPr>
          <w:rFonts w:ascii="Simplified Arabic" w:hAnsi="Simplified Arabic" w:cs="Simplified Arabic" w:hint="cs"/>
          <w:sz w:val="28"/>
          <w:szCs w:val="28"/>
          <w:rtl/>
        </w:rPr>
        <w:t>الهامبورجر</w:t>
      </w:r>
      <w:proofErr w:type="spellEnd"/>
      <w:r w:rsidR="008A66B6">
        <w:rPr>
          <w:rFonts w:ascii="Simplified Arabic" w:hAnsi="Simplified Arabic" w:cs="Simplified Arabic" w:hint="cs"/>
          <w:sz w:val="28"/>
          <w:szCs w:val="28"/>
          <w:rtl/>
        </w:rPr>
        <w:t xml:space="preserve"> وانخفاض القيمة الغذائية</w:t>
      </w:r>
      <w:r w:rsidR="00F363F6">
        <w:rPr>
          <w:rFonts w:ascii="Simplified Arabic" w:hAnsi="Simplified Arabic" w:cs="Simplified Arabic" w:hint="cs"/>
          <w:sz w:val="28"/>
          <w:szCs w:val="28"/>
          <w:rtl/>
        </w:rPr>
        <w:t>، كما بدأت الشركة في مواج</w:t>
      </w:r>
      <w:r w:rsidR="000B61D3">
        <w:rPr>
          <w:rFonts w:ascii="Simplified Arabic" w:hAnsi="Simplified Arabic" w:cs="Simplified Arabic" w:hint="cs"/>
          <w:sz w:val="28"/>
          <w:szCs w:val="28"/>
          <w:rtl/>
        </w:rPr>
        <w:t>هة جمعية حماية المستهلك وجماعات حماية البيئة.</w:t>
      </w:r>
    </w:p>
    <w:p w:rsidR="000B61D3" w:rsidRDefault="000B61D3" w:rsidP="000B61D3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المطلوب: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الإجابة على الأسئلة التالية:</w:t>
      </w:r>
    </w:p>
    <w:p w:rsidR="000B61D3" w:rsidRDefault="009A0F66" w:rsidP="000B61D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 عناصر ال</w:t>
      </w:r>
      <w:r w:rsidR="00F363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 التسويقية المذكورة في النص</w:t>
      </w:r>
      <w:r w:rsidR="00F631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التعليل.</w:t>
      </w:r>
    </w:p>
    <w:p w:rsidR="009A0F66" w:rsidRDefault="003D4635" w:rsidP="009A0F6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 تأثير عناصر البيئة التسويقية عل</w:t>
      </w:r>
      <w:r w:rsidR="00F363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 السياسة التسويقية لماكدونالدز</w:t>
      </w:r>
      <w:r w:rsidR="00F631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التعليل.</w:t>
      </w:r>
    </w:p>
    <w:p w:rsidR="003D4635" w:rsidRPr="00864976" w:rsidRDefault="003D4635" w:rsidP="003D463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 تستطيع شركة ماكدونالدز التخفيف من تأثيرات هذه العوامل البيئية وتحويلها إلى عوامل نجاح</w:t>
      </w:r>
      <w:r w:rsidR="00847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 مع التعليل.</w:t>
      </w:r>
    </w:p>
    <w:p w:rsidR="00753E2C" w:rsidRDefault="00753E2C" w:rsidP="00753E2C">
      <w:pPr>
        <w:jc w:val="center"/>
      </w:pPr>
    </w:p>
    <w:p w:rsidR="00882981" w:rsidRDefault="00882981" w:rsidP="00411DBA">
      <w:pPr>
        <w:bidi/>
        <w:jc w:val="center"/>
      </w:pPr>
    </w:p>
    <w:sectPr w:rsidR="0088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60D"/>
    <w:multiLevelType w:val="hybridMultilevel"/>
    <w:tmpl w:val="0D68A9C0"/>
    <w:lvl w:ilvl="0" w:tplc="66A08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0D82"/>
    <w:multiLevelType w:val="hybridMultilevel"/>
    <w:tmpl w:val="F856BD6C"/>
    <w:lvl w:ilvl="0" w:tplc="C4FA3F4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F1"/>
    <w:rsid w:val="000B61D3"/>
    <w:rsid w:val="001D5DBD"/>
    <w:rsid w:val="002575F6"/>
    <w:rsid w:val="003033C9"/>
    <w:rsid w:val="00306853"/>
    <w:rsid w:val="00346511"/>
    <w:rsid w:val="003B656B"/>
    <w:rsid w:val="003D4635"/>
    <w:rsid w:val="00411DBA"/>
    <w:rsid w:val="00482630"/>
    <w:rsid w:val="004B01AF"/>
    <w:rsid w:val="00563EF1"/>
    <w:rsid w:val="00592AA0"/>
    <w:rsid w:val="005E2C51"/>
    <w:rsid w:val="00621041"/>
    <w:rsid w:val="00645200"/>
    <w:rsid w:val="00683A83"/>
    <w:rsid w:val="00753E2C"/>
    <w:rsid w:val="008474B1"/>
    <w:rsid w:val="00856733"/>
    <w:rsid w:val="00864976"/>
    <w:rsid w:val="00882981"/>
    <w:rsid w:val="00894A23"/>
    <w:rsid w:val="008A66B6"/>
    <w:rsid w:val="009A0F66"/>
    <w:rsid w:val="009B5604"/>
    <w:rsid w:val="00A608C9"/>
    <w:rsid w:val="00BA7037"/>
    <w:rsid w:val="00BB66C8"/>
    <w:rsid w:val="00C706FF"/>
    <w:rsid w:val="00D62D55"/>
    <w:rsid w:val="00D669D6"/>
    <w:rsid w:val="00E70AA3"/>
    <w:rsid w:val="00E81524"/>
    <w:rsid w:val="00E94B00"/>
    <w:rsid w:val="00F02401"/>
    <w:rsid w:val="00F363F6"/>
    <w:rsid w:val="00F63113"/>
    <w:rsid w:val="00FC02C3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CF308B-F221-4B7B-9F93-8506511A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2024-01-23T07:44:00Z</dcterms:created>
  <dcterms:modified xsi:type="dcterms:W3CDTF">2024-01-23T08:04:00Z</dcterms:modified>
</cp:coreProperties>
</file>