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4A7" w:rsidRPr="004C5552" w:rsidRDefault="003844A7" w:rsidP="003844A7">
      <w:pPr>
        <w:spacing w:after="0" w:line="240" w:lineRule="auto"/>
        <w:jc w:val="center"/>
        <w:rPr>
          <w:rFonts w:ascii="Times New Roman" w:hAnsi="Times New Roman" w:cs="Times New Roman"/>
          <w:b/>
          <w:bCs/>
          <w:sz w:val="18"/>
          <w:szCs w:val="18"/>
        </w:rPr>
      </w:pPr>
      <w:r w:rsidRPr="004C5552">
        <w:rPr>
          <w:rFonts w:ascii="Times New Roman" w:hAnsi="Times New Roman" w:cs="Times New Roman"/>
          <w:b/>
          <w:bCs/>
          <w:sz w:val="18"/>
          <w:szCs w:val="18"/>
        </w:rPr>
        <w:t>A</w:t>
      </w:r>
      <w:r w:rsidRPr="004C5552">
        <w:rPr>
          <w:rFonts w:ascii="Times New Roman" w:hAnsi="Times New Roman" w:cs="Times New Roman"/>
          <w:sz w:val="18"/>
          <w:szCs w:val="18"/>
        </w:rPr>
        <w:t>nnée</w:t>
      </w:r>
      <w:r w:rsidRPr="004C5552">
        <w:rPr>
          <w:rFonts w:ascii="Times New Roman" w:hAnsi="Times New Roman" w:cs="Times New Roman"/>
          <w:b/>
          <w:bCs/>
          <w:sz w:val="18"/>
          <w:szCs w:val="18"/>
        </w:rPr>
        <w:t xml:space="preserve"> u</w:t>
      </w:r>
      <w:r w:rsidRPr="004C5552">
        <w:rPr>
          <w:rFonts w:ascii="Times New Roman" w:hAnsi="Times New Roman" w:cs="Times New Roman"/>
          <w:sz w:val="18"/>
          <w:szCs w:val="18"/>
        </w:rPr>
        <w:t>niversitaire</w:t>
      </w:r>
      <w:r w:rsidRPr="004C5552">
        <w:rPr>
          <w:rFonts w:ascii="Times New Roman" w:hAnsi="Times New Roman" w:cs="Times New Roman"/>
          <w:b/>
          <w:bCs/>
          <w:sz w:val="18"/>
          <w:szCs w:val="18"/>
        </w:rPr>
        <w:t xml:space="preserve"> : </w:t>
      </w:r>
      <w:r w:rsidRPr="004C5552">
        <w:rPr>
          <w:rFonts w:ascii="Times New Roman" w:hAnsi="Times New Roman" w:cs="Times New Roman"/>
          <w:sz w:val="18"/>
          <w:szCs w:val="18"/>
        </w:rPr>
        <w:t>2024/2025</w:t>
      </w:r>
      <w:r w:rsidRPr="004C5552">
        <w:rPr>
          <w:rFonts w:ascii="Times New Roman" w:hAnsi="Times New Roman" w:cs="Times New Roman"/>
          <w:b/>
          <w:bCs/>
          <w:sz w:val="18"/>
          <w:szCs w:val="18"/>
        </w:rPr>
        <w:t xml:space="preserve">            -Durée:  </w:t>
      </w:r>
      <w:r w:rsidRPr="004C5552">
        <w:rPr>
          <w:rFonts w:ascii="Times New Roman" w:hAnsi="Times New Roman" w:cs="Times New Roman"/>
          <w:sz w:val="18"/>
          <w:szCs w:val="18"/>
        </w:rPr>
        <w:t>01H30</w:t>
      </w:r>
      <w:r w:rsidRPr="004C5552">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Pr="004C5552">
        <w:rPr>
          <w:rFonts w:ascii="Times New Roman" w:hAnsi="Times New Roman" w:cs="Times New Roman"/>
          <w:b/>
          <w:bCs/>
          <w:sz w:val="18"/>
          <w:szCs w:val="18"/>
        </w:rPr>
        <w:t xml:space="preserve"> </w:t>
      </w:r>
      <w:r>
        <w:rPr>
          <w:rFonts w:ascii="Times New Roman" w:hAnsi="Times New Roman" w:cs="Times New Roman"/>
          <w:b/>
          <w:bCs/>
          <w:sz w:val="18"/>
          <w:szCs w:val="18"/>
        </w:rPr>
        <w:t xml:space="preserve">M1- SDL – Série: 01   </w:t>
      </w:r>
      <w:r w:rsidRPr="004C5552">
        <w:rPr>
          <w:rFonts w:ascii="Times New Roman" w:hAnsi="Times New Roman" w:cs="Times New Roman"/>
          <w:b/>
          <w:bCs/>
          <w:sz w:val="18"/>
          <w:szCs w:val="18"/>
        </w:rPr>
        <w:t xml:space="preserve">      E</w:t>
      </w:r>
      <w:r w:rsidRPr="004C5552">
        <w:rPr>
          <w:rFonts w:ascii="Times New Roman" w:hAnsi="Times New Roman" w:cs="Times New Roman"/>
          <w:sz w:val="18"/>
          <w:szCs w:val="18"/>
        </w:rPr>
        <w:t>nseignant</w:t>
      </w:r>
      <w:r w:rsidRPr="004C5552">
        <w:rPr>
          <w:rFonts w:ascii="Times New Roman" w:hAnsi="Times New Roman" w:cs="Times New Roman"/>
          <w:b/>
          <w:bCs/>
          <w:sz w:val="18"/>
          <w:szCs w:val="18"/>
        </w:rPr>
        <w:t>: Dr. A</w:t>
      </w:r>
      <w:r w:rsidRPr="004C5552">
        <w:rPr>
          <w:rFonts w:ascii="Times New Roman" w:hAnsi="Times New Roman" w:cs="Times New Roman"/>
          <w:sz w:val="18"/>
          <w:szCs w:val="18"/>
        </w:rPr>
        <w:t>ZZOUZI</w:t>
      </w:r>
      <w:r w:rsidRPr="004C5552">
        <w:rPr>
          <w:rFonts w:ascii="Times New Roman" w:hAnsi="Times New Roman" w:cs="Times New Roman"/>
          <w:b/>
          <w:bCs/>
          <w:sz w:val="18"/>
          <w:szCs w:val="18"/>
        </w:rPr>
        <w:t>.T</w:t>
      </w:r>
    </w:p>
    <w:p w:rsidR="003844A7" w:rsidRPr="004C5552" w:rsidRDefault="003844A7" w:rsidP="003844A7">
      <w:pPr>
        <w:spacing w:after="0" w:line="240" w:lineRule="auto"/>
        <w:rPr>
          <w:rFonts w:ascii="Times New Roman" w:hAnsi="Times New Roman" w:cs="Times New Roman"/>
          <w:b/>
          <w:bCs/>
          <w:sz w:val="20"/>
          <w:szCs w:val="20"/>
        </w:rPr>
      </w:pPr>
      <w:r w:rsidRPr="004C5552">
        <w:rPr>
          <w:rFonts w:ascii="Times New Roman" w:hAnsi="Times New Roman" w:cs="Times New Roman"/>
          <w:b/>
          <w:bCs/>
          <w:sz w:val="20"/>
          <w:szCs w:val="20"/>
        </w:rPr>
        <w:t xml:space="preserve">                                                                                    </w:t>
      </w:r>
    </w:p>
    <w:p w:rsidR="003844A7" w:rsidRDefault="00C25AFF" w:rsidP="003844A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highlight w:val="darkGray"/>
        </w:rPr>
        <w:t>Corrigé e</w:t>
      </w:r>
      <w:r w:rsidR="003844A7" w:rsidRPr="004C5552">
        <w:rPr>
          <w:rFonts w:ascii="Times New Roman" w:hAnsi="Times New Roman" w:cs="Times New Roman"/>
          <w:b/>
          <w:bCs/>
          <w:sz w:val="28"/>
          <w:szCs w:val="28"/>
          <w:highlight w:val="darkGray"/>
        </w:rPr>
        <w:t>xamen</w:t>
      </w:r>
      <w:r w:rsidR="003844A7">
        <w:rPr>
          <w:rFonts w:ascii="Times New Roman" w:hAnsi="Times New Roman" w:cs="Times New Roman"/>
          <w:b/>
          <w:bCs/>
          <w:sz w:val="28"/>
          <w:szCs w:val="28"/>
          <w:highlight w:val="darkGray"/>
        </w:rPr>
        <w:t xml:space="preserve"> de Rattrapage –série-1-</w:t>
      </w:r>
      <w:r w:rsidR="003844A7" w:rsidRPr="004C5552">
        <w:rPr>
          <w:rFonts w:ascii="Times New Roman" w:hAnsi="Times New Roman" w:cs="Times New Roman"/>
          <w:b/>
          <w:bCs/>
          <w:sz w:val="28"/>
          <w:szCs w:val="28"/>
          <w:highlight w:val="darkGray"/>
        </w:rPr>
        <w:t xml:space="preserve"> « Lexico-sémantique »</w:t>
      </w:r>
    </w:p>
    <w:p w:rsidR="003844A7" w:rsidRPr="004C5552" w:rsidRDefault="003844A7" w:rsidP="003844A7">
      <w:pPr>
        <w:spacing w:after="0" w:line="240" w:lineRule="auto"/>
        <w:jc w:val="center"/>
        <w:rPr>
          <w:rFonts w:ascii="Times New Roman" w:hAnsi="Times New Roman" w:cs="Times New Roman"/>
          <w:b/>
          <w:bCs/>
          <w:sz w:val="28"/>
          <w:szCs w:val="28"/>
        </w:rPr>
      </w:pPr>
    </w:p>
    <w:p w:rsidR="003844A7" w:rsidRPr="004C5552" w:rsidRDefault="003844A7" w:rsidP="003844A7">
      <w:pPr>
        <w:numPr>
          <w:ilvl w:val="0"/>
          <w:numId w:val="1"/>
        </w:numPr>
        <w:spacing w:before="240" w:after="0" w:line="240" w:lineRule="auto"/>
        <w:ind w:left="284" w:hanging="284"/>
        <w:contextualSpacing/>
        <w:jc w:val="both"/>
        <w:rPr>
          <w:rFonts w:ascii="Times New Roman" w:hAnsi="Times New Roman" w:cs="Times New Roman"/>
          <w:b/>
          <w:bCs/>
          <w:sz w:val="24"/>
          <w:szCs w:val="24"/>
        </w:rPr>
      </w:pPr>
      <w:r w:rsidRPr="004C5552">
        <w:rPr>
          <w:rFonts w:ascii="Times New Roman" w:hAnsi="Times New Roman" w:cs="Times New Roman"/>
          <w:b/>
          <w:bCs/>
          <w:sz w:val="24"/>
          <w:szCs w:val="24"/>
        </w:rPr>
        <w:t xml:space="preserve">Barème : 20/20 points </w:t>
      </w:r>
    </w:p>
    <w:p w:rsidR="003844A7" w:rsidRPr="00D21091" w:rsidRDefault="003844A7" w:rsidP="003844A7">
      <w:pPr>
        <w:pStyle w:val="Paragraphedeliste"/>
        <w:numPr>
          <w:ilvl w:val="0"/>
          <w:numId w:val="1"/>
        </w:numPr>
        <w:spacing w:after="0" w:line="240" w:lineRule="auto"/>
        <w:ind w:left="318" w:hanging="318"/>
        <w:jc w:val="both"/>
        <w:rPr>
          <w:rFonts w:ascii="Times New Roman" w:eastAsia="Times New Roman" w:hAnsi="Times New Roman" w:cs="Times New Roman"/>
          <w:b/>
          <w:bCs/>
          <w:sz w:val="24"/>
          <w:szCs w:val="24"/>
          <w:lang w:eastAsia="fr-FR"/>
        </w:rPr>
      </w:pPr>
      <w:r w:rsidRPr="00B40F47">
        <w:rPr>
          <w:rFonts w:ascii="Times New Roman" w:eastAsia="Times New Roman" w:hAnsi="Times New Roman" w:cs="Times New Roman"/>
          <w:b/>
          <w:bCs/>
          <w:sz w:val="24"/>
          <w:szCs w:val="24"/>
          <w:highlight w:val="darkGray"/>
          <w:lang w:eastAsia="fr-FR"/>
        </w:rPr>
        <w:t>Exercice 1 :</w:t>
      </w:r>
      <w:r w:rsidRPr="00D21091">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b/>
          <w:bCs/>
          <w:sz w:val="24"/>
          <w:szCs w:val="24"/>
          <w:lang w:eastAsia="fr-FR"/>
        </w:rPr>
        <w:t>(</w:t>
      </w:r>
      <w:r w:rsidRPr="00D21091">
        <w:rPr>
          <w:rFonts w:ascii="Times New Roman" w:eastAsia="Times New Roman" w:hAnsi="Times New Roman" w:cs="Times New Roman"/>
          <w:b/>
          <w:bCs/>
          <w:sz w:val="24"/>
          <w:szCs w:val="24"/>
          <w:lang w:eastAsia="fr-FR"/>
        </w:rPr>
        <w:t>10 pts)</w:t>
      </w:r>
    </w:p>
    <w:p w:rsidR="003844A7" w:rsidRPr="00D21091" w:rsidRDefault="003844A7" w:rsidP="003844A7">
      <w:pPr>
        <w:pStyle w:val="Paragraphedeliste"/>
        <w:numPr>
          <w:ilvl w:val="0"/>
          <w:numId w:val="5"/>
        </w:numPr>
        <w:spacing w:after="0" w:line="240" w:lineRule="auto"/>
        <w:ind w:left="318" w:hanging="284"/>
        <w:jc w:val="both"/>
        <w:rPr>
          <w:rFonts w:ascii="Times New Roman" w:eastAsia="Times New Roman" w:hAnsi="Times New Roman" w:cs="Times New Roman"/>
          <w:b/>
          <w:bCs/>
          <w:sz w:val="24"/>
          <w:szCs w:val="24"/>
          <w:lang w:eastAsia="fr-FR"/>
        </w:rPr>
      </w:pPr>
      <w:r w:rsidRPr="00D21091">
        <w:rPr>
          <w:rFonts w:ascii="Times New Roman" w:eastAsia="Times New Roman" w:hAnsi="Times New Roman" w:cs="Times New Roman"/>
          <w:b/>
          <w:bCs/>
          <w:sz w:val="24"/>
          <w:szCs w:val="24"/>
          <w:lang w:eastAsia="fr-FR"/>
        </w:rPr>
        <w:t>Consigne :</w:t>
      </w:r>
    </w:p>
    <w:p w:rsidR="003844A7" w:rsidRPr="00EE2A16" w:rsidRDefault="003844A7" w:rsidP="003844A7">
      <w:pPr>
        <w:spacing w:after="0" w:line="240" w:lineRule="auto"/>
        <w:contextualSpacing/>
        <w:jc w:val="both"/>
        <w:rPr>
          <w:rFonts w:ascii="Times New Roman" w:eastAsia="Times New Roman" w:hAnsi="Times New Roman" w:cs="Times New Roman"/>
          <w:b/>
          <w:bCs/>
          <w:sz w:val="24"/>
          <w:szCs w:val="24"/>
          <w:lang w:eastAsia="fr-FR"/>
        </w:rPr>
      </w:pPr>
      <w:r w:rsidRPr="00EE2A16">
        <w:rPr>
          <w:rFonts w:ascii="Times New Roman" w:eastAsia="Times New Roman" w:hAnsi="Times New Roman" w:cs="Times New Roman"/>
          <w:b/>
          <w:bCs/>
          <w:sz w:val="24"/>
          <w:szCs w:val="24"/>
          <w:lang w:eastAsia="fr-FR"/>
        </w:rPr>
        <w:t xml:space="preserve">Lisez </w:t>
      </w:r>
      <w:r w:rsidRPr="00EE2A16">
        <w:rPr>
          <w:rFonts w:ascii="Times New Roman" w:eastAsia="Times New Roman" w:hAnsi="Times New Roman" w:cs="Times New Roman"/>
          <w:sz w:val="24"/>
          <w:szCs w:val="24"/>
          <w:lang w:eastAsia="fr-FR"/>
        </w:rPr>
        <w:t>attentivement le texte suivant, puis répondez aux questions.</w:t>
      </w:r>
    </w:p>
    <w:p w:rsidR="003844A7" w:rsidRDefault="003844A7" w:rsidP="003844A7">
      <w:pPr>
        <w:spacing w:after="0" w:line="240" w:lineRule="auto"/>
        <w:contextualSpacing/>
        <w:jc w:val="both"/>
        <w:rPr>
          <w:rFonts w:ascii="Times New Roman" w:eastAsia="Times New Roman" w:hAnsi="Times New Roman" w:cs="Times New Roman"/>
          <w:sz w:val="24"/>
          <w:szCs w:val="24"/>
          <w:lang w:eastAsia="fr-FR"/>
        </w:rPr>
      </w:pPr>
      <w:r w:rsidRPr="00652B07">
        <w:rPr>
          <w:rFonts w:ascii="Times New Roman" w:eastAsia="Times New Roman" w:hAnsi="Times New Roman" w:cs="Times New Roman"/>
          <w:b/>
          <w:bCs/>
          <w:sz w:val="24"/>
          <w:szCs w:val="24"/>
          <w:lang w:eastAsia="fr-FR"/>
        </w:rPr>
        <w:t>«</w:t>
      </w:r>
      <w:r w:rsidRPr="00EE2A16">
        <w:rPr>
          <w:rFonts w:ascii="Times New Roman" w:eastAsia="Times New Roman" w:hAnsi="Times New Roman" w:cs="Times New Roman"/>
          <w:b/>
          <w:bCs/>
          <w:sz w:val="24"/>
          <w:szCs w:val="24"/>
          <w:lang w:eastAsia="fr-FR"/>
        </w:rPr>
        <w:t xml:space="preserve"> </w:t>
      </w:r>
      <w:r w:rsidRPr="00EE2A16">
        <w:rPr>
          <w:rFonts w:ascii="Times New Roman" w:eastAsia="Times New Roman" w:hAnsi="Times New Roman" w:cs="Times New Roman"/>
          <w:sz w:val="24"/>
          <w:szCs w:val="24"/>
          <w:lang w:eastAsia="fr-FR"/>
        </w:rPr>
        <w:t>En étudiant la lexicographie, on s’aperçoit que certains dictionnaires privilégient une approche diachronique, retraçant l’histoire des mots, tandis que d’autres adoptent une approche synchronique, analysant l’usage contemporain du lexique. L’étymologie joue un rôle essentiel dans cette discipline, révélant les racines latines, grecques ou germaniques de nombreux termes. De plus, la néologie est un domaine en constante évolution, avec l’adoption de termes étrangers ou la création de mots-valises pour s’adapter aux besoins linguistiques.</w:t>
      </w:r>
      <w:r w:rsidRPr="00EE2A16">
        <w:rPr>
          <w:rFonts w:ascii="Times New Roman" w:eastAsia="Times New Roman" w:hAnsi="Times New Roman" w:cs="Times New Roman"/>
          <w:b/>
          <w:bCs/>
          <w:sz w:val="24"/>
          <w:szCs w:val="24"/>
          <w:lang w:eastAsia="fr-FR"/>
        </w:rPr>
        <w:t xml:space="preserve"> </w:t>
      </w:r>
      <w:r w:rsidRPr="00652B07">
        <w:rPr>
          <w:rFonts w:ascii="Times New Roman" w:eastAsia="Times New Roman" w:hAnsi="Times New Roman" w:cs="Times New Roman"/>
          <w:sz w:val="24"/>
          <w:szCs w:val="24"/>
          <w:lang w:eastAsia="fr-FR"/>
        </w:rPr>
        <w:t>»</w:t>
      </w:r>
    </w:p>
    <w:p w:rsidR="003844A7" w:rsidRDefault="003844A7" w:rsidP="003844A7">
      <w:pPr>
        <w:spacing w:after="0" w:line="240" w:lineRule="auto"/>
        <w:contextualSpacing/>
        <w:jc w:val="both"/>
        <w:rPr>
          <w:rFonts w:ascii="Times New Roman" w:eastAsia="Times New Roman" w:hAnsi="Times New Roman" w:cs="Times New Roman"/>
          <w:b/>
          <w:bCs/>
          <w:sz w:val="24"/>
          <w:szCs w:val="24"/>
          <w:lang w:eastAsia="fr-FR"/>
        </w:rPr>
      </w:pPr>
    </w:p>
    <w:p w:rsidR="003844A7" w:rsidRDefault="003844A7" w:rsidP="003844A7">
      <w:pPr>
        <w:pStyle w:val="Paragraphedeliste"/>
        <w:numPr>
          <w:ilvl w:val="0"/>
          <w:numId w:val="6"/>
        </w:numPr>
        <w:spacing w:after="0" w:line="240" w:lineRule="auto"/>
        <w:ind w:left="318" w:hanging="142"/>
        <w:jc w:val="both"/>
        <w:rPr>
          <w:rFonts w:ascii="Times New Roman" w:eastAsia="Times New Roman" w:hAnsi="Times New Roman" w:cs="Times New Roman"/>
          <w:b/>
          <w:bCs/>
          <w:sz w:val="24"/>
          <w:szCs w:val="24"/>
          <w:lang w:eastAsia="fr-FR"/>
        </w:rPr>
      </w:pPr>
      <w:r w:rsidRPr="00603714">
        <w:rPr>
          <w:rFonts w:ascii="Times New Roman" w:eastAsia="Times New Roman" w:hAnsi="Times New Roman" w:cs="Times New Roman"/>
          <w:b/>
          <w:bCs/>
          <w:sz w:val="24"/>
          <w:szCs w:val="24"/>
          <w:lang w:eastAsia="fr-FR"/>
        </w:rPr>
        <w:t xml:space="preserve">Question 1 :  </w:t>
      </w:r>
      <w:proofErr w:type="gramStart"/>
      <w:r w:rsidRPr="00603714">
        <w:rPr>
          <w:rFonts w:ascii="Times New Roman" w:eastAsia="Times New Roman" w:hAnsi="Times New Roman" w:cs="Times New Roman"/>
          <w:b/>
          <w:bCs/>
          <w:sz w:val="24"/>
          <w:szCs w:val="24"/>
          <w:lang w:eastAsia="fr-FR"/>
        </w:rPr>
        <w:t xml:space="preserve">   (</w:t>
      </w:r>
      <w:proofErr w:type="gramEnd"/>
      <w:r w:rsidRPr="00603714">
        <w:rPr>
          <w:rFonts w:ascii="Times New Roman" w:eastAsia="Times New Roman" w:hAnsi="Times New Roman" w:cs="Times New Roman"/>
          <w:b/>
          <w:bCs/>
          <w:sz w:val="24"/>
          <w:szCs w:val="24"/>
          <w:lang w:eastAsia="fr-FR"/>
        </w:rPr>
        <w:t>4 pts)</w:t>
      </w:r>
    </w:p>
    <w:p w:rsidR="003844A7" w:rsidRDefault="003844A7" w:rsidP="003844A7">
      <w:pPr>
        <w:pStyle w:val="Paragraphedeliste"/>
        <w:spacing w:after="0" w:line="240" w:lineRule="auto"/>
        <w:ind w:left="318"/>
        <w:jc w:val="both"/>
        <w:rPr>
          <w:rFonts w:ascii="Times New Roman" w:eastAsia="Times New Roman" w:hAnsi="Times New Roman" w:cs="Times New Roman"/>
          <w:b/>
          <w:bCs/>
          <w:sz w:val="24"/>
          <w:szCs w:val="24"/>
          <w:lang w:eastAsia="fr-FR"/>
        </w:rPr>
      </w:pPr>
      <w:r w:rsidRPr="00603714">
        <w:rPr>
          <w:rFonts w:ascii="Times New Roman" w:eastAsia="Times New Roman" w:hAnsi="Times New Roman" w:cs="Times New Roman"/>
          <w:b/>
          <w:bCs/>
          <w:sz w:val="24"/>
          <w:szCs w:val="24"/>
          <w:lang w:eastAsia="fr-FR"/>
        </w:rPr>
        <w:br/>
        <w:t xml:space="preserve">a) </w:t>
      </w:r>
      <w:r w:rsidRPr="00072472">
        <w:rPr>
          <w:rFonts w:ascii="Times New Roman" w:eastAsia="Times New Roman" w:hAnsi="Times New Roman" w:cs="Times New Roman"/>
          <w:sz w:val="24"/>
          <w:szCs w:val="24"/>
          <w:lang w:eastAsia="fr-FR"/>
        </w:rPr>
        <w:t xml:space="preserve">Expliquez la différence entre lexicographie et lexicologie. </w:t>
      </w:r>
      <w:r w:rsidRPr="00603714">
        <w:rPr>
          <w:rFonts w:ascii="Times New Roman" w:eastAsia="Times New Roman" w:hAnsi="Times New Roman" w:cs="Times New Roman"/>
          <w:b/>
          <w:bCs/>
          <w:sz w:val="24"/>
          <w:szCs w:val="24"/>
          <w:lang w:eastAsia="fr-FR"/>
        </w:rPr>
        <w:t>(2 pts)</w:t>
      </w:r>
    </w:p>
    <w:p w:rsidR="003844A7" w:rsidRDefault="003844A7" w:rsidP="003844A7">
      <w:pPr>
        <w:pStyle w:val="Paragraphedeliste"/>
        <w:spacing w:after="0" w:line="240" w:lineRule="auto"/>
        <w:ind w:left="318"/>
        <w:jc w:val="both"/>
        <w:rPr>
          <w:rFonts w:ascii="Times New Roman" w:eastAsia="Times New Roman" w:hAnsi="Times New Roman" w:cs="Times New Roman"/>
          <w:b/>
          <w:bCs/>
          <w:sz w:val="24"/>
          <w:szCs w:val="24"/>
          <w:lang w:eastAsia="fr-FR"/>
        </w:rPr>
      </w:pPr>
      <w:r w:rsidRPr="00603714">
        <w:rPr>
          <w:rFonts w:ascii="Times New Roman" w:eastAsia="Times New Roman" w:hAnsi="Times New Roman" w:cs="Times New Roman"/>
          <w:b/>
          <w:bCs/>
          <w:sz w:val="24"/>
          <w:szCs w:val="24"/>
          <w:lang w:eastAsia="fr-FR"/>
        </w:rPr>
        <w:br/>
        <w:t xml:space="preserve">b) </w:t>
      </w:r>
      <w:r w:rsidRPr="00072472">
        <w:rPr>
          <w:rFonts w:ascii="Times New Roman" w:eastAsia="Times New Roman" w:hAnsi="Times New Roman" w:cs="Times New Roman"/>
          <w:sz w:val="24"/>
          <w:szCs w:val="24"/>
          <w:lang w:eastAsia="fr-FR"/>
        </w:rPr>
        <w:t xml:space="preserve">Donnez </w:t>
      </w:r>
      <w:r w:rsidRPr="00603714">
        <w:rPr>
          <w:rFonts w:ascii="Times New Roman" w:eastAsia="Times New Roman" w:hAnsi="Times New Roman" w:cs="Times New Roman"/>
          <w:sz w:val="24"/>
          <w:szCs w:val="24"/>
          <w:lang w:eastAsia="fr-FR"/>
        </w:rPr>
        <w:t xml:space="preserve">un exemple de dictionnaire synchronique et un exemple de dictionnaire diachronique. </w:t>
      </w:r>
      <w:r w:rsidRPr="00603714">
        <w:rPr>
          <w:rFonts w:ascii="Times New Roman" w:eastAsia="Times New Roman" w:hAnsi="Times New Roman" w:cs="Times New Roman"/>
          <w:b/>
          <w:bCs/>
          <w:sz w:val="24"/>
          <w:szCs w:val="24"/>
          <w:lang w:eastAsia="fr-FR"/>
        </w:rPr>
        <w:t>(2 pts)</w:t>
      </w:r>
    </w:p>
    <w:p w:rsidR="003844A7" w:rsidRPr="00603714" w:rsidRDefault="003844A7" w:rsidP="003844A7">
      <w:pPr>
        <w:pStyle w:val="Paragraphedeliste"/>
        <w:spacing w:after="0" w:line="240" w:lineRule="auto"/>
        <w:ind w:left="318"/>
        <w:jc w:val="both"/>
        <w:rPr>
          <w:rFonts w:ascii="Times New Roman" w:eastAsia="Times New Roman" w:hAnsi="Times New Roman" w:cs="Times New Roman"/>
          <w:b/>
          <w:bCs/>
          <w:sz w:val="24"/>
          <w:szCs w:val="24"/>
          <w:lang w:eastAsia="fr-FR"/>
        </w:rPr>
      </w:pPr>
    </w:p>
    <w:p w:rsidR="003844A7" w:rsidRDefault="003844A7" w:rsidP="003844A7">
      <w:pPr>
        <w:pStyle w:val="Paragraphedeliste"/>
        <w:numPr>
          <w:ilvl w:val="0"/>
          <w:numId w:val="6"/>
        </w:numPr>
        <w:ind w:left="318" w:hanging="142"/>
        <w:jc w:val="both"/>
        <w:rPr>
          <w:rFonts w:ascii="Times New Roman" w:eastAsia="Times New Roman" w:hAnsi="Times New Roman" w:cs="Times New Roman"/>
          <w:b/>
          <w:bCs/>
          <w:sz w:val="24"/>
          <w:szCs w:val="24"/>
          <w:lang w:eastAsia="fr-FR"/>
        </w:rPr>
      </w:pPr>
      <w:r w:rsidRPr="00603714">
        <w:rPr>
          <w:rFonts w:ascii="Times New Roman" w:eastAsia="Times New Roman" w:hAnsi="Times New Roman" w:cs="Times New Roman"/>
          <w:b/>
          <w:bCs/>
          <w:sz w:val="24"/>
          <w:szCs w:val="24"/>
          <w:lang w:eastAsia="fr-FR"/>
        </w:rPr>
        <w:t xml:space="preserve">Question 2 : </w:t>
      </w:r>
      <w:r>
        <w:rPr>
          <w:rFonts w:ascii="Times New Roman" w:eastAsia="Times New Roman" w:hAnsi="Times New Roman" w:cs="Times New Roman"/>
          <w:b/>
          <w:bCs/>
          <w:sz w:val="24"/>
          <w:szCs w:val="24"/>
          <w:lang w:eastAsia="fr-FR"/>
        </w:rPr>
        <w:t xml:space="preserve">   </w:t>
      </w:r>
      <w:proofErr w:type="gramStart"/>
      <w:r>
        <w:rPr>
          <w:rFonts w:ascii="Times New Roman" w:eastAsia="Times New Roman" w:hAnsi="Times New Roman" w:cs="Times New Roman"/>
          <w:b/>
          <w:bCs/>
          <w:sz w:val="24"/>
          <w:szCs w:val="24"/>
          <w:lang w:eastAsia="fr-FR"/>
        </w:rPr>
        <w:t xml:space="preserve">  </w:t>
      </w:r>
      <w:r w:rsidRPr="00603714">
        <w:rPr>
          <w:rFonts w:ascii="Times New Roman" w:eastAsia="Times New Roman" w:hAnsi="Times New Roman" w:cs="Times New Roman"/>
          <w:b/>
          <w:bCs/>
          <w:sz w:val="24"/>
          <w:szCs w:val="24"/>
          <w:lang w:eastAsia="fr-FR"/>
        </w:rPr>
        <w:t xml:space="preserve"> (</w:t>
      </w:r>
      <w:proofErr w:type="gramEnd"/>
      <w:r w:rsidRPr="00603714">
        <w:rPr>
          <w:rFonts w:ascii="Times New Roman" w:eastAsia="Times New Roman" w:hAnsi="Times New Roman" w:cs="Times New Roman"/>
          <w:b/>
          <w:bCs/>
          <w:sz w:val="24"/>
          <w:szCs w:val="24"/>
          <w:lang w:eastAsia="fr-FR"/>
        </w:rPr>
        <w:t>6 pts)</w:t>
      </w:r>
    </w:p>
    <w:p w:rsidR="003844A7" w:rsidRDefault="003844A7" w:rsidP="003844A7">
      <w:pPr>
        <w:pStyle w:val="Paragraphedeliste"/>
        <w:ind w:left="318"/>
        <w:jc w:val="both"/>
        <w:rPr>
          <w:rFonts w:ascii="Times New Roman" w:eastAsia="Times New Roman" w:hAnsi="Times New Roman" w:cs="Times New Roman"/>
          <w:b/>
          <w:bCs/>
          <w:sz w:val="24"/>
          <w:szCs w:val="24"/>
          <w:lang w:eastAsia="fr-FR"/>
        </w:rPr>
      </w:pPr>
      <w:r w:rsidRPr="00603714">
        <w:rPr>
          <w:rFonts w:ascii="Times New Roman" w:eastAsia="Times New Roman" w:hAnsi="Times New Roman" w:cs="Times New Roman"/>
          <w:b/>
          <w:bCs/>
          <w:sz w:val="24"/>
          <w:szCs w:val="24"/>
          <w:lang w:eastAsia="fr-FR"/>
        </w:rPr>
        <w:br/>
        <w:t xml:space="preserve">a) </w:t>
      </w:r>
      <w:r w:rsidRPr="00072472">
        <w:rPr>
          <w:rFonts w:ascii="Times New Roman" w:eastAsia="Times New Roman" w:hAnsi="Times New Roman" w:cs="Times New Roman"/>
          <w:sz w:val="24"/>
          <w:szCs w:val="24"/>
          <w:lang w:eastAsia="fr-FR"/>
        </w:rPr>
        <w:t>Identifiez t</w:t>
      </w:r>
      <w:r w:rsidRPr="00603714">
        <w:rPr>
          <w:rFonts w:ascii="Times New Roman" w:eastAsia="Times New Roman" w:hAnsi="Times New Roman" w:cs="Times New Roman"/>
          <w:sz w:val="24"/>
          <w:szCs w:val="24"/>
          <w:lang w:eastAsia="fr-FR"/>
        </w:rPr>
        <w:t xml:space="preserve">rois mots du texte et donnez leur étymologie (origine et langue d’emprunt si applicable). </w:t>
      </w:r>
      <w:r w:rsidRPr="00603714">
        <w:rPr>
          <w:rFonts w:ascii="Times New Roman" w:eastAsia="Times New Roman" w:hAnsi="Times New Roman" w:cs="Times New Roman"/>
          <w:b/>
          <w:bCs/>
          <w:sz w:val="24"/>
          <w:szCs w:val="24"/>
          <w:lang w:eastAsia="fr-FR"/>
        </w:rPr>
        <w:t>(3 pts)</w:t>
      </w:r>
    </w:p>
    <w:p w:rsidR="003844A7" w:rsidRDefault="003844A7" w:rsidP="003844A7">
      <w:pPr>
        <w:pStyle w:val="Paragraphedeliste"/>
        <w:ind w:left="318"/>
        <w:jc w:val="both"/>
        <w:rPr>
          <w:rFonts w:ascii="Times New Roman" w:eastAsia="Times New Roman" w:hAnsi="Times New Roman" w:cs="Times New Roman"/>
          <w:b/>
          <w:bCs/>
          <w:sz w:val="24"/>
          <w:szCs w:val="24"/>
          <w:lang w:eastAsia="fr-FR"/>
        </w:rPr>
      </w:pPr>
      <w:r w:rsidRPr="00603714">
        <w:rPr>
          <w:rFonts w:ascii="Times New Roman" w:eastAsia="Times New Roman" w:hAnsi="Times New Roman" w:cs="Times New Roman"/>
          <w:b/>
          <w:bCs/>
          <w:sz w:val="24"/>
          <w:szCs w:val="24"/>
          <w:lang w:eastAsia="fr-FR"/>
        </w:rPr>
        <w:br/>
        <w:t xml:space="preserve">b) </w:t>
      </w:r>
      <w:r w:rsidRPr="00072472">
        <w:rPr>
          <w:rFonts w:ascii="Times New Roman" w:eastAsia="Times New Roman" w:hAnsi="Times New Roman" w:cs="Times New Roman"/>
          <w:sz w:val="24"/>
          <w:szCs w:val="24"/>
          <w:lang w:eastAsia="fr-FR"/>
        </w:rPr>
        <w:t xml:space="preserve">Expliquez </w:t>
      </w:r>
      <w:r w:rsidRPr="00603714">
        <w:rPr>
          <w:rFonts w:ascii="Times New Roman" w:eastAsia="Times New Roman" w:hAnsi="Times New Roman" w:cs="Times New Roman"/>
          <w:sz w:val="24"/>
          <w:szCs w:val="24"/>
          <w:lang w:eastAsia="fr-FR"/>
        </w:rPr>
        <w:t>ce qu’est un mot-valise et donnez un exemple en dehors du texte.</w:t>
      </w:r>
      <w:r w:rsidRPr="00603714">
        <w:rPr>
          <w:rFonts w:ascii="Times New Roman" w:eastAsia="Times New Roman" w:hAnsi="Times New Roman" w:cs="Times New Roman"/>
          <w:b/>
          <w:bCs/>
          <w:sz w:val="24"/>
          <w:szCs w:val="24"/>
          <w:lang w:eastAsia="fr-FR"/>
        </w:rPr>
        <w:t xml:space="preserve"> (3 pts)</w:t>
      </w:r>
    </w:p>
    <w:p w:rsidR="003844A7" w:rsidRPr="00603714" w:rsidRDefault="003844A7" w:rsidP="003844A7">
      <w:pPr>
        <w:pStyle w:val="Paragraphedeliste"/>
        <w:spacing w:after="0" w:line="240" w:lineRule="auto"/>
        <w:ind w:left="318"/>
        <w:jc w:val="both"/>
        <w:rPr>
          <w:rFonts w:ascii="Times New Roman" w:eastAsia="Times New Roman" w:hAnsi="Times New Roman" w:cs="Times New Roman"/>
          <w:b/>
          <w:bCs/>
          <w:sz w:val="24"/>
          <w:szCs w:val="24"/>
          <w:lang w:eastAsia="fr-FR"/>
        </w:rPr>
      </w:pPr>
    </w:p>
    <w:p w:rsidR="003844A7" w:rsidRPr="002A478E" w:rsidRDefault="003844A7" w:rsidP="003844A7">
      <w:pPr>
        <w:pStyle w:val="Paragraphedeliste"/>
        <w:numPr>
          <w:ilvl w:val="0"/>
          <w:numId w:val="7"/>
        </w:numPr>
        <w:spacing w:after="0" w:line="240" w:lineRule="auto"/>
        <w:ind w:left="318"/>
        <w:jc w:val="both"/>
        <w:rPr>
          <w:rFonts w:ascii="Times New Roman" w:eastAsia="Times New Roman" w:hAnsi="Times New Roman" w:cs="Times New Roman"/>
          <w:b/>
          <w:bCs/>
          <w:sz w:val="24"/>
          <w:szCs w:val="24"/>
          <w:lang w:eastAsia="fr-FR"/>
        </w:rPr>
      </w:pPr>
      <w:r w:rsidRPr="002A478E">
        <w:rPr>
          <w:rFonts w:ascii="Times New Roman" w:eastAsia="Times New Roman" w:hAnsi="Times New Roman" w:cs="Times New Roman"/>
          <w:b/>
          <w:bCs/>
          <w:sz w:val="24"/>
          <w:szCs w:val="24"/>
          <w:lang w:eastAsia="fr-FR"/>
        </w:rPr>
        <w:t>Barème :</w:t>
      </w:r>
    </w:p>
    <w:p w:rsidR="003844A7" w:rsidRPr="002A478E" w:rsidRDefault="003844A7" w:rsidP="003844A7">
      <w:pPr>
        <w:numPr>
          <w:ilvl w:val="0"/>
          <w:numId w:val="2"/>
        </w:numPr>
        <w:spacing w:after="0" w:line="240" w:lineRule="auto"/>
        <w:contextualSpacing/>
        <w:jc w:val="both"/>
        <w:rPr>
          <w:rFonts w:ascii="Times New Roman" w:eastAsia="Times New Roman" w:hAnsi="Times New Roman" w:cs="Times New Roman"/>
          <w:sz w:val="24"/>
          <w:szCs w:val="24"/>
          <w:lang w:eastAsia="fr-FR"/>
        </w:rPr>
      </w:pPr>
      <w:r w:rsidRPr="002A478E">
        <w:rPr>
          <w:rFonts w:ascii="Times New Roman" w:eastAsia="Times New Roman" w:hAnsi="Times New Roman" w:cs="Times New Roman"/>
          <w:sz w:val="24"/>
          <w:szCs w:val="24"/>
          <w:lang w:eastAsia="fr-FR"/>
        </w:rPr>
        <w:t xml:space="preserve">Différence lexicographie/lexicologie : </w:t>
      </w:r>
      <w:r w:rsidRPr="002A478E">
        <w:rPr>
          <w:rFonts w:ascii="Times New Roman" w:eastAsia="Times New Roman" w:hAnsi="Times New Roman" w:cs="Times New Roman"/>
          <w:b/>
          <w:bCs/>
          <w:sz w:val="24"/>
          <w:szCs w:val="24"/>
          <w:lang w:eastAsia="fr-FR"/>
        </w:rPr>
        <w:t>2 pts</w:t>
      </w:r>
    </w:p>
    <w:p w:rsidR="003844A7" w:rsidRPr="002A478E" w:rsidRDefault="003844A7" w:rsidP="003844A7">
      <w:pPr>
        <w:numPr>
          <w:ilvl w:val="0"/>
          <w:numId w:val="2"/>
        </w:numPr>
        <w:spacing w:after="0" w:line="240" w:lineRule="auto"/>
        <w:contextualSpacing/>
        <w:jc w:val="both"/>
        <w:rPr>
          <w:rFonts w:ascii="Times New Roman" w:eastAsia="Times New Roman" w:hAnsi="Times New Roman" w:cs="Times New Roman"/>
          <w:sz w:val="24"/>
          <w:szCs w:val="24"/>
          <w:lang w:eastAsia="fr-FR"/>
        </w:rPr>
      </w:pPr>
      <w:r w:rsidRPr="002A478E">
        <w:rPr>
          <w:rFonts w:ascii="Times New Roman" w:eastAsia="Times New Roman" w:hAnsi="Times New Roman" w:cs="Times New Roman"/>
          <w:sz w:val="24"/>
          <w:szCs w:val="24"/>
          <w:lang w:eastAsia="fr-FR"/>
        </w:rPr>
        <w:t xml:space="preserve">Exemples de dictionnaires : </w:t>
      </w:r>
      <w:r w:rsidRPr="002A478E">
        <w:rPr>
          <w:rFonts w:ascii="Times New Roman" w:eastAsia="Times New Roman" w:hAnsi="Times New Roman" w:cs="Times New Roman"/>
          <w:b/>
          <w:bCs/>
          <w:sz w:val="24"/>
          <w:szCs w:val="24"/>
          <w:lang w:eastAsia="fr-FR"/>
        </w:rPr>
        <w:t>2 pts</w:t>
      </w:r>
    </w:p>
    <w:p w:rsidR="003844A7" w:rsidRPr="002A478E" w:rsidRDefault="003844A7" w:rsidP="003844A7">
      <w:pPr>
        <w:numPr>
          <w:ilvl w:val="0"/>
          <w:numId w:val="2"/>
        </w:numPr>
        <w:spacing w:after="0" w:line="240" w:lineRule="auto"/>
        <w:contextualSpacing/>
        <w:jc w:val="both"/>
        <w:rPr>
          <w:rFonts w:ascii="Times New Roman" w:eastAsia="Times New Roman" w:hAnsi="Times New Roman" w:cs="Times New Roman"/>
          <w:b/>
          <w:bCs/>
          <w:sz w:val="24"/>
          <w:szCs w:val="24"/>
          <w:lang w:eastAsia="fr-FR"/>
        </w:rPr>
      </w:pPr>
      <w:r w:rsidRPr="002A478E">
        <w:rPr>
          <w:rFonts w:ascii="Times New Roman" w:eastAsia="Times New Roman" w:hAnsi="Times New Roman" w:cs="Times New Roman"/>
          <w:sz w:val="24"/>
          <w:szCs w:val="24"/>
          <w:lang w:eastAsia="fr-FR"/>
        </w:rPr>
        <w:t xml:space="preserve">Identification et explication de l’étymologie : </w:t>
      </w:r>
      <w:r w:rsidRPr="002A478E">
        <w:rPr>
          <w:rFonts w:ascii="Times New Roman" w:eastAsia="Times New Roman" w:hAnsi="Times New Roman" w:cs="Times New Roman"/>
          <w:b/>
          <w:bCs/>
          <w:sz w:val="24"/>
          <w:szCs w:val="24"/>
          <w:lang w:eastAsia="fr-FR"/>
        </w:rPr>
        <w:t>3 pts</w:t>
      </w:r>
    </w:p>
    <w:p w:rsidR="003844A7" w:rsidRDefault="003844A7" w:rsidP="003844A7">
      <w:pPr>
        <w:numPr>
          <w:ilvl w:val="0"/>
          <w:numId w:val="2"/>
        </w:numPr>
        <w:spacing w:after="0" w:line="240" w:lineRule="auto"/>
        <w:contextualSpacing/>
        <w:jc w:val="both"/>
        <w:rPr>
          <w:rFonts w:ascii="Times New Roman" w:eastAsia="Times New Roman" w:hAnsi="Times New Roman" w:cs="Times New Roman"/>
          <w:b/>
          <w:bCs/>
          <w:sz w:val="24"/>
          <w:szCs w:val="24"/>
          <w:lang w:eastAsia="fr-FR"/>
        </w:rPr>
      </w:pPr>
      <w:r w:rsidRPr="002A478E">
        <w:rPr>
          <w:rFonts w:ascii="Times New Roman" w:eastAsia="Times New Roman" w:hAnsi="Times New Roman" w:cs="Times New Roman"/>
          <w:sz w:val="24"/>
          <w:szCs w:val="24"/>
          <w:lang w:eastAsia="fr-FR"/>
        </w:rPr>
        <w:t xml:space="preserve">Définition et exemple de mot-valise : </w:t>
      </w:r>
      <w:r w:rsidRPr="002A478E">
        <w:rPr>
          <w:rFonts w:ascii="Times New Roman" w:eastAsia="Times New Roman" w:hAnsi="Times New Roman" w:cs="Times New Roman"/>
          <w:b/>
          <w:bCs/>
          <w:sz w:val="24"/>
          <w:szCs w:val="24"/>
          <w:lang w:eastAsia="fr-FR"/>
        </w:rPr>
        <w:t>3 pts</w:t>
      </w:r>
    </w:p>
    <w:p w:rsidR="003844A7" w:rsidRPr="002A478E" w:rsidRDefault="003844A7" w:rsidP="003844A7">
      <w:pPr>
        <w:spacing w:after="0" w:line="240" w:lineRule="auto"/>
        <w:ind w:left="720"/>
        <w:contextualSpacing/>
        <w:jc w:val="both"/>
        <w:rPr>
          <w:rFonts w:ascii="Times New Roman" w:eastAsia="Times New Roman" w:hAnsi="Times New Roman" w:cs="Times New Roman"/>
          <w:b/>
          <w:bCs/>
          <w:sz w:val="24"/>
          <w:szCs w:val="24"/>
          <w:lang w:eastAsia="fr-FR"/>
        </w:rPr>
      </w:pPr>
    </w:p>
    <w:p w:rsidR="003844A7" w:rsidRPr="0031067B" w:rsidRDefault="003844A7" w:rsidP="003844A7">
      <w:pPr>
        <w:pStyle w:val="Paragraphedeliste"/>
        <w:numPr>
          <w:ilvl w:val="0"/>
          <w:numId w:val="4"/>
        </w:numPr>
        <w:spacing w:after="0" w:line="240" w:lineRule="auto"/>
        <w:ind w:left="318" w:hanging="318"/>
        <w:jc w:val="both"/>
        <w:rPr>
          <w:rFonts w:ascii="Times New Roman" w:eastAsia="Times New Roman" w:hAnsi="Times New Roman" w:cs="Times New Roman"/>
          <w:b/>
          <w:bCs/>
          <w:sz w:val="24"/>
          <w:szCs w:val="24"/>
          <w:highlight w:val="darkGray"/>
          <w:lang w:eastAsia="fr-FR"/>
        </w:rPr>
      </w:pPr>
      <w:r w:rsidRPr="0031067B">
        <w:rPr>
          <w:rFonts w:ascii="Times New Roman" w:eastAsia="Times New Roman" w:hAnsi="Times New Roman" w:cs="Times New Roman"/>
          <w:b/>
          <w:bCs/>
          <w:sz w:val="24"/>
          <w:szCs w:val="24"/>
          <w:highlight w:val="darkGray"/>
          <w:lang w:eastAsia="fr-FR"/>
        </w:rPr>
        <w:t>Corrigé :</w:t>
      </w:r>
    </w:p>
    <w:p w:rsidR="003844A7" w:rsidRDefault="003844A7" w:rsidP="003844A7">
      <w:pPr>
        <w:pStyle w:val="Paragraphedeliste"/>
        <w:numPr>
          <w:ilvl w:val="0"/>
          <w:numId w:val="8"/>
        </w:numPr>
        <w:spacing w:after="0" w:line="240" w:lineRule="auto"/>
        <w:ind w:left="318" w:hanging="142"/>
        <w:jc w:val="both"/>
        <w:rPr>
          <w:rFonts w:ascii="Times New Roman" w:eastAsia="Times New Roman" w:hAnsi="Times New Roman" w:cs="Times New Roman"/>
          <w:b/>
          <w:bCs/>
          <w:sz w:val="24"/>
          <w:szCs w:val="24"/>
          <w:lang w:eastAsia="fr-FR"/>
        </w:rPr>
      </w:pPr>
      <w:r w:rsidRPr="00A174E1">
        <w:rPr>
          <w:rFonts w:ascii="Times New Roman" w:eastAsia="Times New Roman" w:hAnsi="Times New Roman" w:cs="Times New Roman"/>
          <w:b/>
          <w:bCs/>
          <w:sz w:val="24"/>
          <w:szCs w:val="24"/>
          <w:lang w:eastAsia="fr-FR"/>
        </w:rPr>
        <w:t>Réponse Question 1 :</w:t>
      </w:r>
    </w:p>
    <w:p w:rsidR="00465882" w:rsidRDefault="003844A7" w:rsidP="003844A7">
      <w:pPr>
        <w:pStyle w:val="Paragraphedeliste"/>
        <w:spacing w:after="0" w:line="240" w:lineRule="auto"/>
        <w:ind w:left="318"/>
        <w:jc w:val="both"/>
        <w:rPr>
          <w:rFonts w:ascii="Times New Roman" w:eastAsia="Times New Roman" w:hAnsi="Times New Roman" w:cs="Times New Roman"/>
          <w:sz w:val="24"/>
          <w:szCs w:val="24"/>
          <w:lang w:eastAsia="fr-FR"/>
        </w:rPr>
      </w:pPr>
      <w:r w:rsidRPr="00A174E1">
        <w:rPr>
          <w:rFonts w:ascii="Times New Roman" w:eastAsia="Times New Roman" w:hAnsi="Times New Roman" w:cs="Times New Roman"/>
          <w:b/>
          <w:bCs/>
          <w:sz w:val="24"/>
          <w:szCs w:val="24"/>
          <w:lang w:eastAsia="fr-FR"/>
        </w:rPr>
        <w:br/>
        <w:t xml:space="preserve">a) </w:t>
      </w:r>
      <w:r w:rsidRPr="00A174E1">
        <w:rPr>
          <w:rFonts w:ascii="Times New Roman" w:eastAsia="Times New Roman" w:hAnsi="Times New Roman" w:cs="Times New Roman"/>
          <w:sz w:val="24"/>
          <w:szCs w:val="24"/>
          <w:lang w:eastAsia="fr-FR"/>
        </w:rPr>
        <w:t>La lexicographie est la discipline qui s’occupe de la rédaction et de l’organisation des dictionnaires, tandis que la lexicologie est l’étude des mots, de leur signification, de leur structure et de leur évolution dans une langue.</w:t>
      </w:r>
    </w:p>
    <w:p w:rsidR="003844A7" w:rsidRPr="00A174E1" w:rsidRDefault="003844A7" w:rsidP="003844A7">
      <w:pPr>
        <w:pStyle w:val="Paragraphedeliste"/>
        <w:spacing w:after="0" w:line="240" w:lineRule="auto"/>
        <w:ind w:left="318"/>
        <w:jc w:val="both"/>
        <w:rPr>
          <w:rFonts w:ascii="Times New Roman" w:eastAsia="Times New Roman" w:hAnsi="Times New Roman" w:cs="Times New Roman"/>
          <w:b/>
          <w:bCs/>
          <w:sz w:val="24"/>
          <w:szCs w:val="24"/>
          <w:lang w:eastAsia="fr-FR"/>
        </w:rPr>
      </w:pPr>
      <w:r w:rsidRPr="00A174E1">
        <w:rPr>
          <w:rFonts w:ascii="Times New Roman" w:eastAsia="Times New Roman" w:hAnsi="Times New Roman" w:cs="Times New Roman"/>
          <w:b/>
          <w:bCs/>
          <w:sz w:val="24"/>
          <w:szCs w:val="24"/>
          <w:lang w:eastAsia="fr-FR"/>
        </w:rPr>
        <w:br/>
        <w:t>b) Exemples :</w:t>
      </w:r>
    </w:p>
    <w:p w:rsidR="003844A7" w:rsidRPr="000D62C7" w:rsidRDefault="003844A7" w:rsidP="003844A7">
      <w:pPr>
        <w:numPr>
          <w:ilvl w:val="1"/>
          <w:numId w:val="3"/>
        </w:numPr>
        <w:spacing w:after="0" w:line="240" w:lineRule="auto"/>
        <w:contextualSpacing/>
        <w:jc w:val="both"/>
        <w:rPr>
          <w:rFonts w:ascii="Times New Roman" w:eastAsia="Times New Roman" w:hAnsi="Times New Roman" w:cs="Times New Roman"/>
          <w:sz w:val="24"/>
          <w:szCs w:val="24"/>
          <w:lang w:eastAsia="fr-FR"/>
        </w:rPr>
      </w:pPr>
      <w:r w:rsidRPr="00A174E1">
        <w:rPr>
          <w:rFonts w:ascii="Times New Roman" w:eastAsia="Times New Roman" w:hAnsi="Times New Roman" w:cs="Times New Roman"/>
          <w:sz w:val="24"/>
          <w:szCs w:val="24"/>
          <w:lang w:eastAsia="fr-FR"/>
        </w:rPr>
        <w:t>Synchronique :</w:t>
      </w:r>
      <w:r w:rsidRPr="00EE2A16">
        <w:rPr>
          <w:rFonts w:ascii="Times New Roman" w:eastAsia="Times New Roman" w:hAnsi="Times New Roman" w:cs="Times New Roman"/>
          <w:b/>
          <w:bCs/>
          <w:sz w:val="24"/>
          <w:szCs w:val="24"/>
          <w:lang w:eastAsia="fr-FR"/>
        </w:rPr>
        <w:t xml:space="preserve"> </w:t>
      </w:r>
      <w:r w:rsidRPr="000D62C7">
        <w:rPr>
          <w:rFonts w:ascii="Times New Roman" w:eastAsia="Times New Roman" w:hAnsi="Times New Roman" w:cs="Times New Roman"/>
          <w:sz w:val="24"/>
          <w:szCs w:val="24"/>
          <w:lang w:eastAsia="fr-FR"/>
        </w:rPr>
        <w:t>Le Petit Robert, qui analyse les usages contemporains du français.</w:t>
      </w:r>
    </w:p>
    <w:p w:rsidR="003844A7" w:rsidRDefault="003844A7" w:rsidP="003844A7">
      <w:pPr>
        <w:numPr>
          <w:ilvl w:val="1"/>
          <w:numId w:val="3"/>
        </w:numPr>
        <w:spacing w:after="0" w:line="240" w:lineRule="auto"/>
        <w:contextualSpacing/>
        <w:jc w:val="both"/>
        <w:rPr>
          <w:rFonts w:ascii="Times New Roman" w:eastAsia="Times New Roman" w:hAnsi="Times New Roman" w:cs="Times New Roman"/>
          <w:b/>
          <w:bCs/>
          <w:sz w:val="24"/>
          <w:szCs w:val="24"/>
          <w:lang w:eastAsia="fr-FR"/>
        </w:rPr>
      </w:pPr>
      <w:r w:rsidRPr="000D62C7">
        <w:rPr>
          <w:rFonts w:ascii="Times New Roman" w:eastAsia="Times New Roman" w:hAnsi="Times New Roman" w:cs="Times New Roman"/>
          <w:sz w:val="24"/>
          <w:szCs w:val="24"/>
          <w:lang w:eastAsia="fr-FR"/>
        </w:rPr>
        <w:t>Diachronique : Le Trésor de la Langue Française (TLF), qui retrace l’évolution des mots depuis plusieurs siècles</w:t>
      </w:r>
      <w:r w:rsidRPr="00EE2A16">
        <w:rPr>
          <w:rFonts w:ascii="Times New Roman" w:eastAsia="Times New Roman" w:hAnsi="Times New Roman" w:cs="Times New Roman"/>
          <w:b/>
          <w:bCs/>
          <w:sz w:val="24"/>
          <w:szCs w:val="24"/>
          <w:lang w:eastAsia="fr-FR"/>
        </w:rPr>
        <w:t>.</w:t>
      </w:r>
    </w:p>
    <w:p w:rsidR="003844A7" w:rsidRDefault="003844A7" w:rsidP="003844A7">
      <w:pPr>
        <w:spacing w:after="0" w:line="240" w:lineRule="auto"/>
        <w:contextualSpacing/>
        <w:jc w:val="both"/>
        <w:rPr>
          <w:rFonts w:ascii="Times New Roman" w:eastAsia="Times New Roman" w:hAnsi="Times New Roman" w:cs="Times New Roman"/>
          <w:b/>
          <w:bCs/>
          <w:sz w:val="24"/>
          <w:szCs w:val="24"/>
          <w:lang w:eastAsia="fr-FR"/>
        </w:rPr>
      </w:pPr>
    </w:p>
    <w:p w:rsidR="003844A7" w:rsidRPr="00EE2A16" w:rsidRDefault="003844A7" w:rsidP="003844A7">
      <w:pPr>
        <w:spacing w:after="0" w:line="240" w:lineRule="auto"/>
        <w:contextualSpacing/>
        <w:jc w:val="both"/>
        <w:rPr>
          <w:rFonts w:ascii="Times New Roman" w:eastAsia="Times New Roman" w:hAnsi="Times New Roman" w:cs="Times New Roman"/>
          <w:b/>
          <w:bCs/>
          <w:sz w:val="24"/>
          <w:szCs w:val="24"/>
          <w:lang w:eastAsia="fr-FR"/>
        </w:rPr>
      </w:pPr>
      <w:bookmarkStart w:id="0" w:name="_GoBack"/>
      <w:bookmarkEnd w:id="0"/>
    </w:p>
    <w:p w:rsidR="003844A7" w:rsidRPr="00D7652F" w:rsidRDefault="003844A7" w:rsidP="003844A7">
      <w:pPr>
        <w:pStyle w:val="Paragraphedeliste"/>
        <w:numPr>
          <w:ilvl w:val="0"/>
          <w:numId w:val="8"/>
        </w:numPr>
        <w:spacing w:after="0" w:line="240" w:lineRule="auto"/>
        <w:ind w:left="318" w:hanging="142"/>
        <w:jc w:val="both"/>
        <w:rPr>
          <w:rFonts w:ascii="Times New Roman" w:eastAsia="Times New Roman" w:hAnsi="Times New Roman" w:cs="Times New Roman"/>
          <w:sz w:val="24"/>
          <w:szCs w:val="24"/>
          <w:lang w:eastAsia="fr-FR"/>
        </w:rPr>
      </w:pPr>
      <w:r w:rsidRPr="00A174E1">
        <w:rPr>
          <w:rFonts w:ascii="Times New Roman" w:eastAsia="Times New Roman" w:hAnsi="Times New Roman" w:cs="Times New Roman"/>
          <w:b/>
          <w:bCs/>
          <w:sz w:val="24"/>
          <w:szCs w:val="24"/>
          <w:lang w:eastAsia="fr-FR"/>
        </w:rPr>
        <w:t>Réponse Question </w:t>
      </w:r>
      <w:r>
        <w:rPr>
          <w:rFonts w:ascii="Times New Roman" w:eastAsia="Times New Roman" w:hAnsi="Times New Roman" w:cs="Times New Roman"/>
          <w:b/>
          <w:bCs/>
          <w:sz w:val="24"/>
          <w:szCs w:val="24"/>
          <w:lang w:eastAsia="fr-FR"/>
        </w:rPr>
        <w:t>2</w:t>
      </w:r>
      <w:r w:rsidRPr="00A174E1">
        <w:rPr>
          <w:rFonts w:ascii="Times New Roman" w:eastAsia="Times New Roman" w:hAnsi="Times New Roman" w:cs="Times New Roman"/>
          <w:b/>
          <w:bCs/>
          <w:sz w:val="24"/>
          <w:szCs w:val="24"/>
          <w:lang w:eastAsia="fr-FR"/>
        </w:rPr>
        <w:t xml:space="preserve"> :</w:t>
      </w:r>
    </w:p>
    <w:p w:rsidR="003844A7" w:rsidRPr="00A174E1" w:rsidRDefault="003844A7" w:rsidP="003844A7">
      <w:pPr>
        <w:pStyle w:val="Paragraphedeliste"/>
        <w:spacing w:after="0" w:line="240" w:lineRule="auto"/>
        <w:ind w:left="318"/>
        <w:jc w:val="both"/>
        <w:rPr>
          <w:rFonts w:ascii="Times New Roman" w:eastAsia="Times New Roman" w:hAnsi="Times New Roman" w:cs="Times New Roman"/>
          <w:sz w:val="24"/>
          <w:szCs w:val="24"/>
          <w:lang w:eastAsia="fr-FR"/>
        </w:rPr>
      </w:pPr>
      <w:r w:rsidRPr="00A174E1">
        <w:rPr>
          <w:rFonts w:ascii="Times New Roman" w:eastAsia="Times New Roman" w:hAnsi="Times New Roman" w:cs="Times New Roman"/>
          <w:b/>
          <w:bCs/>
          <w:sz w:val="24"/>
          <w:szCs w:val="24"/>
          <w:lang w:eastAsia="fr-FR"/>
        </w:rPr>
        <w:lastRenderedPageBreak/>
        <w:br/>
        <w:t xml:space="preserve">a) Exemples </w:t>
      </w:r>
      <w:r w:rsidRPr="00A174E1">
        <w:rPr>
          <w:rFonts w:ascii="Times New Roman" w:eastAsia="Times New Roman" w:hAnsi="Times New Roman" w:cs="Times New Roman"/>
          <w:sz w:val="24"/>
          <w:szCs w:val="24"/>
          <w:lang w:eastAsia="fr-FR"/>
        </w:rPr>
        <w:t>d’étymologie :</w:t>
      </w:r>
    </w:p>
    <w:p w:rsidR="003844A7" w:rsidRPr="000D62C7" w:rsidRDefault="003844A7" w:rsidP="003844A7">
      <w:pPr>
        <w:numPr>
          <w:ilvl w:val="1"/>
          <w:numId w:val="3"/>
        </w:numPr>
        <w:spacing w:after="0" w:line="240" w:lineRule="auto"/>
        <w:contextualSpacing/>
        <w:jc w:val="both"/>
        <w:rPr>
          <w:rFonts w:ascii="Times New Roman" w:eastAsia="Times New Roman" w:hAnsi="Times New Roman" w:cs="Times New Roman"/>
          <w:sz w:val="24"/>
          <w:szCs w:val="24"/>
          <w:lang w:eastAsia="fr-FR"/>
        </w:rPr>
      </w:pPr>
      <w:r w:rsidRPr="00A174E1">
        <w:rPr>
          <w:rFonts w:ascii="Times New Roman" w:eastAsia="Times New Roman" w:hAnsi="Times New Roman" w:cs="Times New Roman"/>
          <w:sz w:val="24"/>
          <w:szCs w:val="24"/>
          <w:lang w:eastAsia="fr-FR"/>
        </w:rPr>
        <w:t>Lexicographie :</w:t>
      </w:r>
      <w:r w:rsidRPr="00EE2A16">
        <w:rPr>
          <w:rFonts w:ascii="Times New Roman" w:eastAsia="Times New Roman" w:hAnsi="Times New Roman" w:cs="Times New Roman"/>
          <w:b/>
          <w:bCs/>
          <w:sz w:val="24"/>
          <w:szCs w:val="24"/>
          <w:lang w:eastAsia="fr-FR"/>
        </w:rPr>
        <w:t xml:space="preserve"> </w:t>
      </w:r>
      <w:r w:rsidRPr="000D62C7">
        <w:rPr>
          <w:rFonts w:ascii="Times New Roman" w:eastAsia="Times New Roman" w:hAnsi="Times New Roman" w:cs="Times New Roman"/>
          <w:sz w:val="24"/>
          <w:szCs w:val="24"/>
          <w:lang w:eastAsia="fr-FR"/>
        </w:rPr>
        <w:t>du grec lexikos (relatif aux mots) + graphein (écrire).</w:t>
      </w:r>
    </w:p>
    <w:p w:rsidR="003844A7" w:rsidRPr="00EE2A16" w:rsidRDefault="003844A7" w:rsidP="003844A7">
      <w:pPr>
        <w:numPr>
          <w:ilvl w:val="1"/>
          <w:numId w:val="3"/>
        </w:numPr>
        <w:spacing w:after="0" w:line="240" w:lineRule="auto"/>
        <w:contextualSpacing/>
        <w:jc w:val="both"/>
        <w:rPr>
          <w:rFonts w:ascii="Times New Roman" w:eastAsia="Times New Roman" w:hAnsi="Times New Roman" w:cs="Times New Roman"/>
          <w:b/>
          <w:bCs/>
          <w:sz w:val="24"/>
          <w:szCs w:val="24"/>
          <w:lang w:eastAsia="fr-FR"/>
        </w:rPr>
      </w:pPr>
      <w:r w:rsidRPr="00A174E1">
        <w:rPr>
          <w:rFonts w:ascii="Times New Roman" w:eastAsia="Times New Roman" w:hAnsi="Times New Roman" w:cs="Times New Roman"/>
          <w:sz w:val="24"/>
          <w:szCs w:val="24"/>
          <w:lang w:eastAsia="fr-FR"/>
        </w:rPr>
        <w:t>Néologie :</w:t>
      </w:r>
      <w:r w:rsidRPr="00EE2A16">
        <w:rPr>
          <w:rFonts w:ascii="Times New Roman" w:eastAsia="Times New Roman" w:hAnsi="Times New Roman" w:cs="Times New Roman"/>
          <w:b/>
          <w:bCs/>
          <w:sz w:val="24"/>
          <w:szCs w:val="24"/>
          <w:lang w:eastAsia="fr-FR"/>
        </w:rPr>
        <w:t xml:space="preserve"> </w:t>
      </w:r>
      <w:r w:rsidRPr="000D62C7">
        <w:rPr>
          <w:rFonts w:ascii="Times New Roman" w:eastAsia="Times New Roman" w:hAnsi="Times New Roman" w:cs="Times New Roman"/>
          <w:sz w:val="24"/>
          <w:szCs w:val="24"/>
          <w:lang w:eastAsia="fr-FR"/>
        </w:rPr>
        <w:t>du grec neos (nouveau) + logos (discours, science).</w:t>
      </w:r>
    </w:p>
    <w:p w:rsidR="003844A7" w:rsidRDefault="003844A7" w:rsidP="003844A7">
      <w:pPr>
        <w:numPr>
          <w:ilvl w:val="1"/>
          <w:numId w:val="3"/>
        </w:numPr>
        <w:contextualSpacing/>
        <w:jc w:val="both"/>
        <w:rPr>
          <w:rFonts w:ascii="Times New Roman" w:eastAsia="Times New Roman" w:hAnsi="Times New Roman" w:cs="Times New Roman"/>
          <w:b/>
          <w:bCs/>
          <w:sz w:val="24"/>
          <w:szCs w:val="24"/>
          <w:lang w:eastAsia="fr-FR"/>
        </w:rPr>
      </w:pPr>
      <w:r w:rsidRPr="00A174E1">
        <w:rPr>
          <w:rFonts w:ascii="Times New Roman" w:eastAsia="Times New Roman" w:hAnsi="Times New Roman" w:cs="Times New Roman"/>
          <w:sz w:val="24"/>
          <w:szCs w:val="24"/>
          <w:lang w:eastAsia="fr-FR"/>
        </w:rPr>
        <w:t xml:space="preserve">Emprunt </w:t>
      </w:r>
      <w:r w:rsidRPr="00EE2A16">
        <w:rPr>
          <w:rFonts w:ascii="Times New Roman" w:eastAsia="Times New Roman" w:hAnsi="Times New Roman" w:cs="Times New Roman"/>
          <w:b/>
          <w:bCs/>
          <w:sz w:val="24"/>
          <w:szCs w:val="24"/>
          <w:lang w:eastAsia="fr-FR"/>
        </w:rPr>
        <w:t xml:space="preserve">: </w:t>
      </w:r>
      <w:r w:rsidRPr="000D62C7">
        <w:rPr>
          <w:rFonts w:ascii="Times New Roman" w:eastAsia="Times New Roman" w:hAnsi="Times New Roman" w:cs="Times New Roman"/>
          <w:sz w:val="24"/>
          <w:szCs w:val="24"/>
          <w:lang w:eastAsia="fr-FR"/>
        </w:rPr>
        <w:t>du latin impruntare, signifiant prêter.</w:t>
      </w:r>
    </w:p>
    <w:p w:rsidR="003844A7" w:rsidRDefault="003844A7" w:rsidP="003844A7">
      <w:pPr>
        <w:tabs>
          <w:tab w:val="left" w:pos="284"/>
          <w:tab w:val="left" w:pos="567"/>
        </w:tabs>
        <w:contextualSpacing/>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      </w:t>
      </w:r>
      <w:r w:rsidRPr="00EE2A16">
        <w:rPr>
          <w:rFonts w:ascii="Times New Roman" w:eastAsia="Times New Roman" w:hAnsi="Times New Roman" w:cs="Times New Roman"/>
          <w:b/>
          <w:bCs/>
          <w:sz w:val="24"/>
          <w:szCs w:val="24"/>
          <w:lang w:eastAsia="fr-FR"/>
        </w:rPr>
        <w:t xml:space="preserve">b) </w:t>
      </w:r>
      <w:r w:rsidRPr="00920C1D">
        <w:rPr>
          <w:rFonts w:ascii="Times New Roman" w:eastAsia="Times New Roman" w:hAnsi="Times New Roman" w:cs="Times New Roman"/>
          <w:sz w:val="24"/>
          <w:szCs w:val="24"/>
          <w:lang w:eastAsia="fr-FR"/>
        </w:rPr>
        <w:t>Un mot-valise</w:t>
      </w:r>
      <w:r w:rsidRPr="00EE2A16">
        <w:rPr>
          <w:rFonts w:ascii="Times New Roman" w:eastAsia="Times New Roman" w:hAnsi="Times New Roman" w:cs="Times New Roman"/>
          <w:b/>
          <w:bCs/>
          <w:sz w:val="24"/>
          <w:szCs w:val="24"/>
          <w:lang w:eastAsia="fr-FR"/>
        </w:rPr>
        <w:t xml:space="preserve"> </w:t>
      </w:r>
      <w:r w:rsidRPr="000D62C7">
        <w:rPr>
          <w:rFonts w:ascii="Times New Roman" w:eastAsia="Times New Roman" w:hAnsi="Times New Roman" w:cs="Times New Roman"/>
          <w:sz w:val="24"/>
          <w:szCs w:val="24"/>
          <w:lang w:eastAsia="fr-FR"/>
        </w:rPr>
        <w:t>est un mot formé par la fusion de deux mots existants.</w:t>
      </w:r>
      <w:r w:rsidRPr="00EE2A16">
        <w:rPr>
          <w:rFonts w:ascii="Times New Roman" w:eastAsia="Times New Roman" w:hAnsi="Times New Roman" w:cs="Times New Roman"/>
          <w:b/>
          <w:bCs/>
          <w:sz w:val="24"/>
          <w:szCs w:val="24"/>
          <w:lang w:eastAsia="fr-FR"/>
        </w:rPr>
        <w:t xml:space="preserve"> </w:t>
      </w:r>
    </w:p>
    <w:p w:rsidR="003844A7" w:rsidRDefault="003844A7" w:rsidP="003844A7">
      <w:pPr>
        <w:spacing w:after="0" w:line="240" w:lineRule="auto"/>
        <w:contextualSpacing/>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       </w:t>
      </w:r>
      <w:r w:rsidRPr="00EE2A16">
        <w:rPr>
          <w:rFonts w:ascii="Times New Roman" w:eastAsia="Times New Roman" w:hAnsi="Times New Roman" w:cs="Times New Roman"/>
          <w:b/>
          <w:bCs/>
          <w:sz w:val="24"/>
          <w:szCs w:val="24"/>
          <w:lang w:eastAsia="fr-FR"/>
        </w:rPr>
        <w:t xml:space="preserve">Exemple : </w:t>
      </w:r>
      <w:r w:rsidRPr="000D62C7">
        <w:rPr>
          <w:rFonts w:ascii="Times New Roman" w:eastAsia="Times New Roman" w:hAnsi="Times New Roman" w:cs="Times New Roman"/>
          <w:sz w:val="24"/>
          <w:szCs w:val="24"/>
          <w:lang w:eastAsia="fr-FR"/>
        </w:rPr>
        <w:t>brunch (breakfast + lunch).</w:t>
      </w:r>
    </w:p>
    <w:p w:rsidR="00974A0F" w:rsidRDefault="00974A0F" w:rsidP="003844A7">
      <w:pPr>
        <w:spacing w:after="0" w:line="240" w:lineRule="auto"/>
        <w:contextualSpacing/>
        <w:jc w:val="both"/>
        <w:rPr>
          <w:rFonts w:ascii="Times New Roman" w:eastAsia="Times New Roman" w:hAnsi="Times New Roman" w:cs="Times New Roman"/>
          <w:sz w:val="24"/>
          <w:szCs w:val="24"/>
          <w:lang w:eastAsia="fr-FR"/>
        </w:rPr>
      </w:pPr>
    </w:p>
    <w:p w:rsidR="00974A0F" w:rsidRDefault="00974A0F" w:rsidP="00974A0F">
      <w:pPr>
        <w:spacing w:after="0" w:line="240" w:lineRule="auto"/>
        <w:contextualSpacing/>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sym w:font="Wingdings" w:char="F0A8"/>
      </w:r>
      <w:r>
        <w:rPr>
          <w:rFonts w:ascii="Times New Roman" w:eastAsia="Times New Roman" w:hAnsi="Times New Roman" w:cs="Times New Roman"/>
          <w:sz w:val="24"/>
          <w:szCs w:val="24"/>
          <w:lang w:eastAsia="fr-FR"/>
        </w:rPr>
        <w:sym w:font="Wingdings" w:char="F0A8"/>
      </w:r>
      <w:r>
        <w:rPr>
          <w:rFonts w:ascii="Times New Roman" w:eastAsia="Times New Roman" w:hAnsi="Times New Roman" w:cs="Times New Roman"/>
          <w:sz w:val="24"/>
          <w:szCs w:val="24"/>
          <w:lang w:eastAsia="fr-FR"/>
        </w:rPr>
        <w:sym w:font="Wingdings" w:char="F0A8"/>
      </w:r>
      <w:r>
        <w:rPr>
          <w:rFonts w:ascii="Times New Roman" w:eastAsia="Times New Roman" w:hAnsi="Times New Roman" w:cs="Times New Roman"/>
          <w:sz w:val="24"/>
          <w:szCs w:val="24"/>
          <w:lang w:eastAsia="fr-FR"/>
        </w:rPr>
        <w:t>---------------------------</w:t>
      </w:r>
    </w:p>
    <w:p w:rsidR="00974A0F" w:rsidRDefault="00974A0F" w:rsidP="003844A7">
      <w:pPr>
        <w:spacing w:after="0" w:line="240" w:lineRule="auto"/>
        <w:contextualSpacing/>
        <w:jc w:val="both"/>
        <w:rPr>
          <w:rFonts w:ascii="Times New Roman" w:eastAsia="Times New Roman" w:hAnsi="Times New Roman" w:cs="Times New Roman"/>
          <w:b/>
          <w:bCs/>
          <w:sz w:val="24"/>
          <w:szCs w:val="24"/>
          <w:lang w:eastAsia="fr-FR"/>
        </w:rPr>
      </w:pPr>
    </w:p>
    <w:p w:rsidR="003844A7" w:rsidRPr="0031067B" w:rsidRDefault="003844A7" w:rsidP="003844A7">
      <w:pPr>
        <w:pStyle w:val="Paragraphedeliste"/>
        <w:numPr>
          <w:ilvl w:val="0"/>
          <w:numId w:val="9"/>
        </w:numPr>
        <w:ind w:left="284" w:hanging="284"/>
        <w:jc w:val="both"/>
        <w:rPr>
          <w:rFonts w:ascii="Times New Roman" w:eastAsia="Times New Roman" w:hAnsi="Times New Roman" w:cs="Times New Roman"/>
          <w:b/>
          <w:bCs/>
          <w:sz w:val="24"/>
          <w:szCs w:val="24"/>
          <w:lang w:eastAsia="fr-FR"/>
        </w:rPr>
      </w:pPr>
      <w:r w:rsidRPr="0031067B">
        <w:rPr>
          <w:rFonts w:ascii="Times New Roman" w:eastAsia="Times New Roman" w:hAnsi="Times New Roman" w:cs="Times New Roman"/>
          <w:b/>
          <w:bCs/>
          <w:sz w:val="24"/>
          <w:szCs w:val="24"/>
          <w:highlight w:val="darkGray"/>
          <w:lang w:eastAsia="fr-FR"/>
        </w:rPr>
        <w:t>Exercice 2</w:t>
      </w:r>
      <w:r w:rsidRPr="0031067B">
        <w:rPr>
          <w:rFonts w:ascii="Times New Roman" w:eastAsia="Times New Roman" w:hAnsi="Times New Roman" w:cs="Times New Roman"/>
          <w:b/>
          <w:bCs/>
          <w:sz w:val="24"/>
          <w:szCs w:val="24"/>
          <w:lang w:eastAsia="fr-FR"/>
        </w:rPr>
        <w:t xml:space="preserve"> : (10 pts)</w:t>
      </w:r>
    </w:p>
    <w:p w:rsidR="003844A7" w:rsidRPr="0031067B" w:rsidRDefault="003844A7" w:rsidP="003844A7">
      <w:pPr>
        <w:pStyle w:val="Paragraphedeliste"/>
        <w:numPr>
          <w:ilvl w:val="0"/>
          <w:numId w:val="4"/>
        </w:numPr>
        <w:ind w:left="284" w:hanging="284"/>
        <w:jc w:val="both"/>
        <w:rPr>
          <w:rFonts w:ascii="Times New Roman" w:eastAsia="Times New Roman" w:hAnsi="Times New Roman" w:cs="Times New Roman"/>
          <w:b/>
          <w:bCs/>
          <w:sz w:val="24"/>
          <w:szCs w:val="24"/>
          <w:lang w:eastAsia="fr-FR"/>
        </w:rPr>
      </w:pPr>
      <w:r w:rsidRPr="0031067B">
        <w:rPr>
          <w:rFonts w:ascii="Times New Roman" w:eastAsia="Times New Roman" w:hAnsi="Times New Roman" w:cs="Times New Roman"/>
          <w:b/>
          <w:bCs/>
          <w:sz w:val="24"/>
          <w:szCs w:val="24"/>
          <w:lang w:eastAsia="fr-FR"/>
        </w:rPr>
        <w:t>Consigne :</w:t>
      </w:r>
    </w:p>
    <w:p w:rsidR="003844A7" w:rsidRPr="0031067B" w:rsidRDefault="003844A7" w:rsidP="003844A7">
      <w:pPr>
        <w:ind w:left="284" w:hanging="284"/>
        <w:contextualSpacing/>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w:t>
      </w:r>
      <w:r w:rsidRPr="0031067B">
        <w:rPr>
          <w:rFonts w:ascii="Times New Roman" w:eastAsia="Times New Roman" w:hAnsi="Times New Roman" w:cs="Times New Roman"/>
          <w:b/>
          <w:bCs/>
          <w:sz w:val="24"/>
          <w:szCs w:val="24"/>
          <w:lang w:eastAsia="fr-FR"/>
        </w:rPr>
        <w:t xml:space="preserve">Analysez </w:t>
      </w:r>
      <w:r w:rsidRPr="0031067B">
        <w:rPr>
          <w:rFonts w:ascii="Times New Roman" w:eastAsia="Times New Roman" w:hAnsi="Times New Roman" w:cs="Times New Roman"/>
          <w:sz w:val="24"/>
          <w:szCs w:val="24"/>
          <w:lang w:eastAsia="fr-FR"/>
        </w:rPr>
        <w:t>les procédés lexicaux dans les phrases suivantes en identifiant le procédé utilisé et en justifiant votre réponse.</w:t>
      </w:r>
    </w:p>
    <w:p w:rsidR="003844A7" w:rsidRPr="0031067B" w:rsidRDefault="003844A7" w:rsidP="003844A7">
      <w:pPr>
        <w:ind w:left="284" w:hanging="284"/>
        <w:contextualSpacing/>
        <w:jc w:val="both"/>
        <w:rPr>
          <w:rFonts w:ascii="Times New Roman" w:eastAsia="Times New Roman" w:hAnsi="Times New Roman" w:cs="Times New Roman"/>
          <w:sz w:val="24"/>
          <w:szCs w:val="24"/>
          <w:lang w:eastAsia="fr-FR"/>
        </w:rPr>
      </w:pPr>
      <w:r w:rsidRPr="0031067B">
        <w:rPr>
          <w:rFonts w:ascii="Times New Roman" w:eastAsia="Times New Roman" w:hAnsi="Times New Roman" w:cs="Times New Roman"/>
          <w:b/>
          <w:bCs/>
          <w:sz w:val="24"/>
          <w:szCs w:val="24"/>
          <w:lang w:eastAsia="fr-FR"/>
        </w:rPr>
        <w:t>1.</w:t>
      </w:r>
      <w:r w:rsidRPr="0031067B">
        <w:rPr>
          <w:rFonts w:ascii="Times New Roman" w:eastAsia="Times New Roman" w:hAnsi="Times New Roman" w:cs="Times New Roman"/>
          <w:b/>
          <w:bCs/>
          <w:sz w:val="24"/>
          <w:szCs w:val="24"/>
          <w:lang w:eastAsia="fr-FR"/>
        </w:rPr>
        <w:tab/>
      </w:r>
      <w:r w:rsidRPr="0031067B">
        <w:rPr>
          <w:rFonts w:ascii="Times New Roman" w:eastAsia="Times New Roman" w:hAnsi="Times New Roman" w:cs="Times New Roman"/>
          <w:sz w:val="24"/>
          <w:szCs w:val="24"/>
          <w:lang w:eastAsia="fr-FR"/>
        </w:rPr>
        <w:t>Le mot télétravail s’est imposé dans le vocabulaire courant depuis la pandémie.</w:t>
      </w:r>
    </w:p>
    <w:p w:rsidR="003844A7" w:rsidRPr="0031067B" w:rsidRDefault="003844A7" w:rsidP="003844A7">
      <w:pPr>
        <w:ind w:left="284" w:hanging="284"/>
        <w:contextualSpacing/>
        <w:jc w:val="both"/>
        <w:rPr>
          <w:rFonts w:ascii="Times New Roman" w:eastAsia="Times New Roman" w:hAnsi="Times New Roman" w:cs="Times New Roman"/>
          <w:b/>
          <w:bCs/>
          <w:sz w:val="24"/>
          <w:szCs w:val="24"/>
          <w:lang w:eastAsia="fr-FR"/>
        </w:rPr>
      </w:pPr>
      <w:r w:rsidRPr="0031067B">
        <w:rPr>
          <w:rFonts w:ascii="Times New Roman" w:eastAsia="Times New Roman" w:hAnsi="Times New Roman" w:cs="Times New Roman"/>
          <w:b/>
          <w:bCs/>
          <w:sz w:val="24"/>
          <w:szCs w:val="24"/>
          <w:lang w:eastAsia="fr-FR"/>
        </w:rPr>
        <w:t>2.</w:t>
      </w:r>
      <w:r w:rsidRPr="0031067B">
        <w:rPr>
          <w:rFonts w:ascii="Times New Roman" w:eastAsia="Times New Roman" w:hAnsi="Times New Roman" w:cs="Times New Roman"/>
          <w:b/>
          <w:bCs/>
          <w:sz w:val="24"/>
          <w:szCs w:val="24"/>
          <w:lang w:eastAsia="fr-FR"/>
        </w:rPr>
        <w:tab/>
      </w:r>
      <w:r w:rsidRPr="0031067B">
        <w:rPr>
          <w:rFonts w:ascii="Times New Roman" w:eastAsia="Times New Roman" w:hAnsi="Times New Roman" w:cs="Times New Roman"/>
          <w:sz w:val="24"/>
          <w:szCs w:val="24"/>
          <w:lang w:eastAsia="fr-FR"/>
        </w:rPr>
        <w:t>Avec le développement des technologies, on entend souvent parler d’infographie.</w:t>
      </w:r>
    </w:p>
    <w:p w:rsidR="003844A7" w:rsidRPr="0031067B" w:rsidRDefault="003844A7" w:rsidP="003844A7">
      <w:pPr>
        <w:ind w:left="284" w:hanging="284"/>
        <w:contextualSpacing/>
        <w:jc w:val="both"/>
        <w:rPr>
          <w:rFonts w:ascii="Times New Roman" w:eastAsia="Times New Roman" w:hAnsi="Times New Roman" w:cs="Times New Roman"/>
          <w:sz w:val="24"/>
          <w:szCs w:val="24"/>
          <w:lang w:eastAsia="fr-FR"/>
        </w:rPr>
      </w:pPr>
      <w:r w:rsidRPr="0031067B">
        <w:rPr>
          <w:rFonts w:ascii="Times New Roman" w:eastAsia="Times New Roman" w:hAnsi="Times New Roman" w:cs="Times New Roman"/>
          <w:b/>
          <w:bCs/>
          <w:sz w:val="24"/>
          <w:szCs w:val="24"/>
          <w:lang w:eastAsia="fr-FR"/>
        </w:rPr>
        <w:t>3.</w:t>
      </w:r>
      <w:r w:rsidRPr="0031067B">
        <w:rPr>
          <w:rFonts w:ascii="Times New Roman" w:eastAsia="Times New Roman" w:hAnsi="Times New Roman" w:cs="Times New Roman"/>
          <w:b/>
          <w:bCs/>
          <w:sz w:val="24"/>
          <w:szCs w:val="24"/>
          <w:lang w:eastAsia="fr-FR"/>
        </w:rPr>
        <w:tab/>
      </w:r>
      <w:r w:rsidRPr="0031067B">
        <w:rPr>
          <w:rFonts w:ascii="Times New Roman" w:eastAsia="Times New Roman" w:hAnsi="Times New Roman" w:cs="Times New Roman"/>
          <w:sz w:val="24"/>
          <w:szCs w:val="24"/>
          <w:lang w:eastAsia="fr-FR"/>
        </w:rPr>
        <w:t>Les jeunes utilisent des sigles comme LOL pour exprimer leurs émotions.</w:t>
      </w:r>
    </w:p>
    <w:p w:rsidR="003844A7" w:rsidRPr="0031067B" w:rsidRDefault="003844A7" w:rsidP="003844A7">
      <w:pPr>
        <w:ind w:left="284" w:hanging="284"/>
        <w:contextualSpacing/>
        <w:jc w:val="both"/>
        <w:rPr>
          <w:rFonts w:ascii="Times New Roman" w:eastAsia="Times New Roman" w:hAnsi="Times New Roman" w:cs="Times New Roman"/>
          <w:b/>
          <w:bCs/>
          <w:sz w:val="24"/>
          <w:szCs w:val="24"/>
          <w:lang w:eastAsia="fr-FR"/>
        </w:rPr>
      </w:pPr>
      <w:r w:rsidRPr="0031067B">
        <w:rPr>
          <w:rFonts w:ascii="Times New Roman" w:eastAsia="Times New Roman" w:hAnsi="Times New Roman" w:cs="Times New Roman"/>
          <w:b/>
          <w:bCs/>
          <w:sz w:val="24"/>
          <w:szCs w:val="24"/>
          <w:lang w:eastAsia="fr-FR"/>
        </w:rPr>
        <w:t>4.</w:t>
      </w:r>
      <w:r w:rsidRPr="0031067B">
        <w:rPr>
          <w:rFonts w:ascii="Times New Roman" w:eastAsia="Times New Roman" w:hAnsi="Times New Roman" w:cs="Times New Roman"/>
          <w:b/>
          <w:bCs/>
          <w:sz w:val="24"/>
          <w:szCs w:val="24"/>
          <w:lang w:eastAsia="fr-FR"/>
        </w:rPr>
        <w:tab/>
      </w:r>
      <w:r w:rsidRPr="0031067B">
        <w:rPr>
          <w:rFonts w:ascii="Times New Roman" w:eastAsia="Times New Roman" w:hAnsi="Times New Roman" w:cs="Times New Roman"/>
          <w:sz w:val="24"/>
          <w:szCs w:val="24"/>
          <w:lang w:eastAsia="fr-FR"/>
        </w:rPr>
        <w:t>L’anglais a influencé le français avec des mots comme week-end ou shopping.</w:t>
      </w:r>
    </w:p>
    <w:p w:rsidR="003844A7" w:rsidRPr="0031067B" w:rsidRDefault="003844A7" w:rsidP="003844A7">
      <w:pPr>
        <w:ind w:left="284" w:hanging="284"/>
        <w:contextualSpacing/>
        <w:jc w:val="both"/>
        <w:rPr>
          <w:rFonts w:ascii="Times New Roman" w:eastAsia="Times New Roman" w:hAnsi="Times New Roman" w:cs="Times New Roman"/>
          <w:b/>
          <w:bCs/>
          <w:sz w:val="24"/>
          <w:szCs w:val="24"/>
          <w:lang w:eastAsia="fr-FR"/>
        </w:rPr>
      </w:pPr>
      <w:r w:rsidRPr="0031067B">
        <w:rPr>
          <w:rFonts w:ascii="Times New Roman" w:eastAsia="Times New Roman" w:hAnsi="Times New Roman" w:cs="Times New Roman"/>
          <w:b/>
          <w:bCs/>
          <w:sz w:val="24"/>
          <w:szCs w:val="24"/>
          <w:lang w:eastAsia="fr-FR"/>
        </w:rPr>
        <w:t>5.</w:t>
      </w:r>
      <w:r w:rsidRPr="0031067B">
        <w:rPr>
          <w:rFonts w:ascii="Times New Roman" w:eastAsia="Times New Roman" w:hAnsi="Times New Roman" w:cs="Times New Roman"/>
          <w:b/>
          <w:bCs/>
          <w:sz w:val="24"/>
          <w:szCs w:val="24"/>
          <w:lang w:eastAsia="fr-FR"/>
        </w:rPr>
        <w:tab/>
      </w:r>
      <w:r w:rsidRPr="0031067B">
        <w:rPr>
          <w:rFonts w:ascii="Times New Roman" w:eastAsia="Times New Roman" w:hAnsi="Times New Roman" w:cs="Times New Roman"/>
          <w:sz w:val="24"/>
          <w:szCs w:val="24"/>
          <w:lang w:eastAsia="fr-FR"/>
        </w:rPr>
        <w:t>Le verbe téléphoner dérive du mot téléphone.</w:t>
      </w:r>
    </w:p>
    <w:p w:rsidR="003844A7" w:rsidRPr="0031067B" w:rsidRDefault="003844A7" w:rsidP="003844A7">
      <w:pPr>
        <w:pStyle w:val="Paragraphedeliste"/>
        <w:numPr>
          <w:ilvl w:val="0"/>
          <w:numId w:val="7"/>
        </w:numPr>
        <w:ind w:left="284" w:hanging="284"/>
        <w:jc w:val="both"/>
        <w:rPr>
          <w:rFonts w:ascii="Times New Roman" w:eastAsia="Times New Roman" w:hAnsi="Times New Roman" w:cs="Times New Roman"/>
          <w:b/>
          <w:bCs/>
          <w:sz w:val="24"/>
          <w:szCs w:val="24"/>
          <w:lang w:eastAsia="fr-FR"/>
        </w:rPr>
      </w:pPr>
      <w:r w:rsidRPr="0031067B">
        <w:rPr>
          <w:rFonts w:ascii="Times New Roman" w:eastAsia="Times New Roman" w:hAnsi="Times New Roman" w:cs="Times New Roman"/>
          <w:b/>
          <w:bCs/>
          <w:sz w:val="24"/>
          <w:szCs w:val="24"/>
          <w:lang w:eastAsia="fr-FR"/>
        </w:rPr>
        <w:t>Barème :</w:t>
      </w:r>
    </w:p>
    <w:p w:rsidR="003844A7" w:rsidRPr="0031067B" w:rsidRDefault="003844A7" w:rsidP="003844A7">
      <w:pPr>
        <w:ind w:left="284" w:hanging="284"/>
        <w:contextualSpacing/>
        <w:jc w:val="both"/>
        <w:rPr>
          <w:rFonts w:ascii="Times New Roman" w:eastAsia="Times New Roman" w:hAnsi="Times New Roman" w:cs="Times New Roman"/>
          <w:b/>
          <w:bCs/>
          <w:sz w:val="24"/>
          <w:szCs w:val="24"/>
          <w:lang w:eastAsia="fr-FR"/>
        </w:rPr>
      </w:pPr>
      <w:r w:rsidRPr="0031067B">
        <w:rPr>
          <w:rFonts w:ascii="Times New Roman" w:eastAsia="Times New Roman" w:hAnsi="Times New Roman" w:cs="Times New Roman"/>
          <w:b/>
          <w:bCs/>
          <w:sz w:val="24"/>
          <w:szCs w:val="24"/>
          <w:lang w:eastAsia="fr-FR"/>
        </w:rPr>
        <w:t>•</w:t>
      </w:r>
      <w:r w:rsidRPr="0031067B">
        <w:rPr>
          <w:rFonts w:ascii="Times New Roman" w:eastAsia="Times New Roman" w:hAnsi="Times New Roman" w:cs="Times New Roman"/>
          <w:b/>
          <w:bCs/>
          <w:sz w:val="24"/>
          <w:szCs w:val="24"/>
          <w:lang w:eastAsia="fr-FR"/>
        </w:rPr>
        <w:tab/>
      </w:r>
      <w:r w:rsidRPr="0031067B">
        <w:rPr>
          <w:rFonts w:ascii="Times New Roman" w:eastAsia="Times New Roman" w:hAnsi="Times New Roman" w:cs="Times New Roman"/>
          <w:sz w:val="24"/>
          <w:szCs w:val="24"/>
          <w:lang w:eastAsia="fr-FR"/>
        </w:rPr>
        <w:t>Identification correcte du procédé :</w:t>
      </w:r>
      <w:r w:rsidRPr="0031067B">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b/>
          <w:bCs/>
          <w:sz w:val="24"/>
          <w:szCs w:val="24"/>
          <w:lang w:eastAsia="fr-FR"/>
        </w:rPr>
        <w:t>(</w:t>
      </w:r>
      <w:r w:rsidRPr="0031067B">
        <w:rPr>
          <w:rFonts w:ascii="Times New Roman" w:eastAsia="Times New Roman" w:hAnsi="Times New Roman" w:cs="Times New Roman"/>
          <w:b/>
          <w:bCs/>
          <w:sz w:val="24"/>
          <w:szCs w:val="24"/>
          <w:lang w:eastAsia="fr-FR"/>
        </w:rPr>
        <w:t>7,5 pts</w:t>
      </w:r>
      <w:r>
        <w:rPr>
          <w:rFonts w:ascii="Times New Roman" w:eastAsia="Times New Roman" w:hAnsi="Times New Roman" w:cs="Times New Roman"/>
          <w:b/>
          <w:bCs/>
          <w:sz w:val="24"/>
          <w:szCs w:val="24"/>
          <w:lang w:eastAsia="fr-FR"/>
        </w:rPr>
        <w:t>)</w:t>
      </w:r>
    </w:p>
    <w:p w:rsidR="003844A7" w:rsidRPr="0031067B" w:rsidRDefault="003844A7" w:rsidP="003844A7">
      <w:pPr>
        <w:ind w:left="284" w:hanging="284"/>
        <w:contextualSpacing/>
        <w:jc w:val="both"/>
        <w:rPr>
          <w:rFonts w:ascii="Times New Roman" w:eastAsia="Times New Roman" w:hAnsi="Times New Roman" w:cs="Times New Roman"/>
          <w:b/>
          <w:bCs/>
          <w:sz w:val="24"/>
          <w:szCs w:val="24"/>
          <w:lang w:eastAsia="fr-FR"/>
        </w:rPr>
      </w:pPr>
      <w:r w:rsidRPr="0031067B">
        <w:rPr>
          <w:rFonts w:ascii="Times New Roman" w:eastAsia="Times New Roman" w:hAnsi="Times New Roman" w:cs="Times New Roman"/>
          <w:b/>
          <w:bCs/>
          <w:sz w:val="24"/>
          <w:szCs w:val="24"/>
          <w:lang w:eastAsia="fr-FR"/>
        </w:rPr>
        <w:t>•</w:t>
      </w:r>
      <w:r w:rsidRPr="0031067B">
        <w:rPr>
          <w:rFonts w:ascii="Times New Roman" w:eastAsia="Times New Roman" w:hAnsi="Times New Roman" w:cs="Times New Roman"/>
          <w:b/>
          <w:bCs/>
          <w:sz w:val="24"/>
          <w:szCs w:val="24"/>
          <w:lang w:eastAsia="fr-FR"/>
        </w:rPr>
        <w:tab/>
      </w:r>
      <w:r w:rsidRPr="0031067B">
        <w:rPr>
          <w:rFonts w:ascii="Times New Roman" w:eastAsia="Times New Roman" w:hAnsi="Times New Roman" w:cs="Times New Roman"/>
          <w:sz w:val="24"/>
          <w:szCs w:val="24"/>
          <w:lang w:eastAsia="fr-FR"/>
        </w:rPr>
        <w:t>Justification précise du procédé :</w:t>
      </w:r>
      <w:r w:rsidRPr="0031067B">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b/>
          <w:bCs/>
          <w:sz w:val="24"/>
          <w:szCs w:val="24"/>
          <w:lang w:eastAsia="fr-FR"/>
        </w:rPr>
        <w:t>(</w:t>
      </w:r>
      <w:r w:rsidRPr="0031067B">
        <w:rPr>
          <w:rFonts w:ascii="Times New Roman" w:eastAsia="Times New Roman" w:hAnsi="Times New Roman" w:cs="Times New Roman"/>
          <w:b/>
          <w:bCs/>
          <w:sz w:val="24"/>
          <w:szCs w:val="24"/>
          <w:lang w:eastAsia="fr-FR"/>
        </w:rPr>
        <w:t>2,5 pts</w:t>
      </w:r>
      <w:r>
        <w:rPr>
          <w:rFonts w:ascii="Times New Roman" w:eastAsia="Times New Roman" w:hAnsi="Times New Roman" w:cs="Times New Roman"/>
          <w:b/>
          <w:bCs/>
          <w:sz w:val="24"/>
          <w:szCs w:val="24"/>
          <w:lang w:eastAsia="fr-FR"/>
        </w:rPr>
        <w:t>)</w:t>
      </w:r>
    </w:p>
    <w:p w:rsidR="003844A7" w:rsidRPr="0031067B" w:rsidRDefault="003844A7" w:rsidP="003844A7">
      <w:pPr>
        <w:pStyle w:val="Paragraphedeliste"/>
        <w:numPr>
          <w:ilvl w:val="0"/>
          <w:numId w:val="4"/>
        </w:numPr>
        <w:ind w:left="284" w:hanging="284"/>
        <w:jc w:val="both"/>
        <w:rPr>
          <w:rFonts w:ascii="Times New Roman" w:eastAsia="Times New Roman" w:hAnsi="Times New Roman" w:cs="Times New Roman"/>
          <w:b/>
          <w:bCs/>
          <w:sz w:val="24"/>
          <w:szCs w:val="24"/>
          <w:highlight w:val="darkGray"/>
          <w:lang w:eastAsia="fr-FR"/>
        </w:rPr>
      </w:pPr>
      <w:r w:rsidRPr="0031067B">
        <w:rPr>
          <w:rFonts w:ascii="Times New Roman" w:eastAsia="Times New Roman" w:hAnsi="Times New Roman" w:cs="Times New Roman"/>
          <w:b/>
          <w:bCs/>
          <w:sz w:val="24"/>
          <w:szCs w:val="24"/>
          <w:highlight w:val="darkGray"/>
          <w:lang w:eastAsia="fr-FR"/>
        </w:rPr>
        <w:t>Corrigé :</w:t>
      </w:r>
    </w:p>
    <w:p w:rsidR="003844A7" w:rsidRPr="003B06AB" w:rsidRDefault="003844A7" w:rsidP="003844A7">
      <w:pPr>
        <w:ind w:left="284" w:hanging="284"/>
        <w:contextualSpacing/>
        <w:jc w:val="both"/>
        <w:rPr>
          <w:rFonts w:ascii="Times New Roman" w:eastAsia="Times New Roman" w:hAnsi="Times New Roman" w:cs="Times New Roman"/>
          <w:sz w:val="24"/>
          <w:szCs w:val="24"/>
          <w:lang w:eastAsia="fr-FR"/>
        </w:rPr>
      </w:pPr>
      <w:r w:rsidRPr="0031067B">
        <w:rPr>
          <w:rFonts w:ascii="Times New Roman" w:eastAsia="Times New Roman" w:hAnsi="Times New Roman" w:cs="Times New Roman"/>
          <w:b/>
          <w:bCs/>
          <w:sz w:val="24"/>
          <w:szCs w:val="24"/>
          <w:lang w:eastAsia="fr-FR"/>
        </w:rPr>
        <w:t>1.</w:t>
      </w:r>
      <w:r w:rsidRPr="0031067B">
        <w:rPr>
          <w:rFonts w:ascii="Times New Roman" w:eastAsia="Times New Roman" w:hAnsi="Times New Roman" w:cs="Times New Roman"/>
          <w:b/>
          <w:bCs/>
          <w:sz w:val="24"/>
          <w:szCs w:val="24"/>
          <w:lang w:eastAsia="fr-FR"/>
        </w:rPr>
        <w:tab/>
        <w:t xml:space="preserve">Composition savante – </w:t>
      </w:r>
      <w:r w:rsidRPr="003B06AB">
        <w:rPr>
          <w:rFonts w:ascii="Times New Roman" w:eastAsia="Times New Roman" w:hAnsi="Times New Roman" w:cs="Times New Roman"/>
          <w:sz w:val="24"/>
          <w:szCs w:val="24"/>
          <w:lang w:eastAsia="fr-FR"/>
        </w:rPr>
        <w:t>Le mot télétravail est formé par la combinaison d’un préfixe d’origine grecque (télé = loin) et d’un nom commun (travail).</w:t>
      </w:r>
    </w:p>
    <w:p w:rsidR="003844A7" w:rsidRPr="003B06AB" w:rsidRDefault="003844A7" w:rsidP="003844A7">
      <w:pPr>
        <w:ind w:left="284" w:hanging="284"/>
        <w:contextualSpacing/>
        <w:jc w:val="both"/>
        <w:rPr>
          <w:rFonts w:ascii="Times New Roman" w:eastAsia="Times New Roman" w:hAnsi="Times New Roman" w:cs="Times New Roman"/>
          <w:sz w:val="24"/>
          <w:szCs w:val="24"/>
          <w:lang w:eastAsia="fr-FR"/>
        </w:rPr>
      </w:pPr>
      <w:r w:rsidRPr="0031067B">
        <w:rPr>
          <w:rFonts w:ascii="Times New Roman" w:eastAsia="Times New Roman" w:hAnsi="Times New Roman" w:cs="Times New Roman"/>
          <w:b/>
          <w:bCs/>
          <w:sz w:val="24"/>
          <w:szCs w:val="24"/>
          <w:lang w:eastAsia="fr-FR"/>
        </w:rPr>
        <w:t>2.</w:t>
      </w:r>
      <w:r w:rsidRPr="0031067B">
        <w:rPr>
          <w:rFonts w:ascii="Times New Roman" w:eastAsia="Times New Roman" w:hAnsi="Times New Roman" w:cs="Times New Roman"/>
          <w:b/>
          <w:bCs/>
          <w:sz w:val="24"/>
          <w:szCs w:val="24"/>
          <w:lang w:eastAsia="fr-FR"/>
        </w:rPr>
        <w:tab/>
        <w:t xml:space="preserve">Mot-valise – </w:t>
      </w:r>
      <w:r w:rsidRPr="003B06AB">
        <w:rPr>
          <w:rFonts w:ascii="Times New Roman" w:eastAsia="Times New Roman" w:hAnsi="Times New Roman" w:cs="Times New Roman"/>
          <w:sz w:val="24"/>
          <w:szCs w:val="24"/>
          <w:lang w:eastAsia="fr-FR"/>
        </w:rPr>
        <w:t xml:space="preserve">Infographie est une fusion de </w:t>
      </w:r>
      <w:r>
        <w:rPr>
          <w:rFonts w:ascii="Times New Roman" w:eastAsia="Times New Roman" w:hAnsi="Times New Roman" w:cs="Times New Roman"/>
          <w:sz w:val="24"/>
          <w:szCs w:val="24"/>
          <w:lang w:eastAsia="fr-FR"/>
        </w:rPr>
        <w:t>-</w:t>
      </w:r>
      <w:r w:rsidRPr="003B06AB">
        <w:rPr>
          <w:rFonts w:ascii="Times New Roman" w:eastAsia="Times New Roman" w:hAnsi="Times New Roman" w:cs="Times New Roman"/>
          <w:sz w:val="24"/>
          <w:szCs w:val="24"/>
          <w:lang w:eastAsia="fr-FR"/>
        </w:rPr>
        <w:t>informatique et graphique</w:t>
      </w:r>
      <w:r>
        <w:rPr>
          <w:rFonts w:ascii="Times New Roman" w:eastAsia="Times New Roman" w:hAnsi="Times New Roman" w:cs="Times New Roman"/>
          <w:sz w:val="24"/>
          <w:szCs w:val="24"/>
          <w:lang w:eastAsia="fr-FR"/>
        </w:rPr>
        <w:t>-</w:t>
      </w:r>
      <w:r w:rsidRPr="003B06AB">
        <w:rPr>
          <w:rFonts w:ascii="Times New Roman" w:eastAsia="Times New Roman" w:hAnsi="Times New Roman" w:cs="Times New Roman"/>
          <w:sz w:val="24"/>
          <w:szCs w:val="24"/>
          <w:lang w:eastAsia="fr-FR"/>
        </w:rPr>
        <w:t>, illustrant un procédé néologique.</w:t>
      </w:r>
    </w:p>
    <w:p w:rsidR="003844A7" w:rsidRPr="003B06AB" w:rsidRDefault="003844A7" w:rsidP="003844A7">
      <w:pPr>
        <w:ind w:left="284" w:hanging="284"/>
        <w:contextualSpacing/>
        <w:jc w:val="both"/>
        <w:rPr>
          <w:rFonts w:ascii="Times New Roman" w:eastAsia="Times New Roman" w:hAnsi="Times New Roman" w:cs="Times New Roman"/>
          <w:sz w:val="24"/>
          <w:szCs w:val="24"/>
          <w:lang w:eastAsia="fr-FR"/>
        </w:rPr>
      </w:pPr>
      <w:r w:rsidRPr="0031067B">
        <w:rPr>
          <w:rFonts w:ascii="Times New Roman" w:eastAsia="Times New Roman" w:hAnsi="Times New Roman" w:cs="Times New Roman"/>
          <w:b/>
          <w:bCs/>
          <w:sz w:val="24"/>
          <w:szCs w:val="24"/>
          <w:lang w:eastAsia="fr-FR"/>
        </w:rPr>
        <w:t>3.</w:t>
      </w:r>
      <w:r w:rsidRPr="0031067B">
        <w:rPr>
          <w:rFonts w:ascii="Times New Roman" w:eastAsia="Times New Roman" w:hAnsi="Times New Roman" w:cs="Times New Roman"/>
          <w:b/>
          <w:bCs/>
          <w:sz w:val="24"/>
          <w:szCs w:val="24"/>
          <w:lang w:eastAsia="fr-FR"/>
        </w:rPr>
        <w:tab/>
        <w:t xml:space="preserve">Siglaison – </w:t>
      </w:r>
      <w:r w:rsidRPr="003B06AB">
        <w:rPr>
          <w:rFonts w:ascii="Times New Roman" w:eastAsia="Times New Roman" w:hAnsi="Times New Roman" w:cs="Times New Roman"/>
          <w:sz w:val="24"/>
          <w:szCs w:val="24"/>
          <w:lang w:eastAsia="fr-FR"/>
        </w:rPr>
        <w:t>LOL est un sigle (Laughing Out Loud) utilisé dans les communications numériques.</w:t>
      </w:r>
    </w:p>
    <w:p w:rsidR="003844A7" w:rsidRPr="003B06AB" w:rsidRDefault="003844A7" w:rsidP="003844A7">
      <w:pPr>
        <w:ind w:left="284" w:hanging="284"/>
        <w:contextualSpacing/>
        <w:jc w:val="both"/>
        <w:rPr>
          <w:rFonts w:ascii="Times New Roman" w:eastAsia="Times New Roman" w:hAnsi="Times New Roman" w:cs="Times New Roman"/>
          <w:sz w:val="24"/>
          <w:szCs w:val="24"/>
          <w:lang w:eastAsia="fr-FR"/>
        </w:rPr>
      </w:pPr>
      <w:r w:rsidRPr="0031067B">
        <w:rPr>
          <w:rFonts w:ascii="Times New Roman" w:eastAsia="Times New Roman" w:hAnsi="Times New Roman" w:cs="Times New Roman"/>
          <w:b/>
          <w:bCs/>
          <w:sz w:val="24"/>
          <w:szCs w:val="24"/>
          <w:lang w:eastAsia="fr-FR"/>
        </w:rPr>
        <w:t>4.</w:t>
      </w:r>
      <w:r w:rsidRPr="0031067B">
        <w:rPr>
          <w:rFonts w:ascii="Times New Roman" w:eastAsia="Times New Roman" w:hAnsi="Times New Roman" w:cs="Times New Roman"/>
          <w:b/>
          <w:bCs/>
          <w:sz w:val="24"/>
          <w:szCs w:val="24"/>
          <w:lang w:eastAsia="fr-FR"/>
        </w:rPr>
        <w:tab/>
        <w:t xml:space="preserve">Emprunt lexical – </w:t>
      </w:r>
      <w:r w:rsidRPr="003B06AB">
        <w:rPr>
          <w:rFonts w:ascii="Times New Roman" w:eastAsia="Times New Roman" w:hAnsi="Times New Roman" w:cs="Times New Roman"/>
          <w:sz w:val="24"/>
          <w:szCs w:val="24"/>
          <w:lang w:eastAsia="fr-FR"/>
        </w:rPr>
        <w:t>Week-end et shopping sont des emprunts à l’anglais, intégrés au français.</w:t>
      </w:r>
    </w:p>
    <w:p w:rsidR="003844A7" w:rsidRPr="003B06AB" w:rsidRDefault="003844A7" w:rsidP="003844A7">
      <w:pPr>
        <w:ind w:left="284" w:hanging="284"/>
        <w:contextualSpacing/>
        <w:jc w:val="both"/>
        <w:rPr>
          <w:rFonts w:ascii="Times New Roman" w:eastAsia="Times New Roman" w:hAnsi="Times New Roman" w:cs="Times New Roman"/>
          <w:sz w:val="24"/>
          <w:szCs w:val="24"/>
          <w:lang w:eastAsia="fr-FR"/>
        </w:rPr>
      </w:pPr>
      <w:r w:rsidRPr="0031067B">
        <w:rPr>
          <w:rFonts w:ascii="Times New Roman" w:eastAsia="Times New Roman" w:hAnsi="Times New Roman" w:cs="Times New Roman"/>
          <w:b/>
          <w:bCs/>
          <w:sz w:val="24"/>
          <w:szCs w:val="24"/>
          <w:lang w:eastAsia="fr-FR"/>
        </w:rPr>
        <w:t>5.</w:t>
      </w:r>
      <w:r w:rsidRPr="0031067B">
        <w:rPr>
          <w:rFonts w:ascii="Times New Roman" w:eastAsia="Times New Roman" w:hAnsi="Times New Roman" w:cs="Times New Roman"/>
          <w:b/>
          <w:bCs/>
          <w:sz w:val="24"/>
          <w:szCs w:val="24"/>
          <w:lang w:eastAsia="fr-FR"/>
        </w:rPr>
        <w:tab/>
        <w:t xml:space="preserve">Dérivation suffixale – </w:t>
      </w:r>
      <w:r w:rsidRPr="003B06AB">
        <w:rPr>
          <w:rFonts w:ascii="Times New Roman" w:eastAsia="Times New Roman" w:hAnsi="Times New Roman" w:cs="Times New Roman"/>
          <w:sz w:val="24"/>
          <w:szCs w:val="24"/>
          <w:lang w:eastAsia="fr-FR"/>
        </w:rPr>
        <w:t>Téléphoner est un verbe dérivé de téléphone par l’ajout du suffixe verbal -er.</w:t>
      </w:r>
    </w:p>
    <w:p w:rsidR="003844A7" w:rsidRPr="00B40F47" w:rsidRDefault="003844A7" w:rsidP="003844A7">
      <w:pPr>
        <w:jc w:val="both"/>
      </w:pPr>
    </w:p>
    <w:p w:rsidR="003844A7" w:rsidRDefault="003844A7" w:rsidP="003844A7">
      <w:pPr>
        <w:ind w:left="720"/>
        <w:contextualSpacing/>
        <w:jc w:val="both"/>
        <w:rPr>
          <w:rFonts w:ascii="Times New Roman" w:eastAsia="Times New Roman" w:hAnsi="Times New Roman" w:cs="Times New Roman"/>
          <w:b/>
          <w:bCs/>
          <w:sz w:val="24"/>
          <w:szCs w:val="24"/>
          <w:lang w:eastAsia="fr-FR"/>
        </w:rPr>
      </w:pPr>
    </w:p>
    <w:p w:rsidR="002D6742" w:rsidRPr="00465882" w:rsidRDefault="00465882" w:rsidP="00465882">
      <w:pPr>
        <w:jc w:val="center"/>
        <w:rPr>
          <w:rFonts w:ascii="Times New Roman" w:hAnsi="Times New Roman" w:cs="Times New Roman"/>
          <w:b/>
          <w:bCs/>
          <w:sz w:val="24"/>
          <w:szCs w:val="24"/>
        </w:rPr>
      </w:pPr>
      <w:r w:rsidRPr="00465882">
        <w:rPr>
          <w:rFonts w:ascii="Times New Roman" w:hAnsi="Times New Roman" w:cs="Times New Roman"/>
          <w:b/>
          <w:bCs/>
          <w:sz w:val="24"/>
          <w:szCs w:val="24"/>
        </w:rPr>
        <w:t>-BONNE CHANCE-</w:t>
      </w:r>
    </w:p>
    <w:sectPr w:rsidR="002D6742" w:rsidRPr="00465882" w:rsidSect="00394160">
      <w:footerReference w:type="even" r:id="rId7"/>
      <w:headerReference w:type="first" r:id="rId8"/>
      <w:footerReference w:type="first" r:id="rId9"/>
      <w:pgSz w:w="11906" w:h="16838"/>
      <w:pgMar w:top="1418" w:right="1418" w:bottom="1418"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3F2" w:rsidRDefault="00D603F2" w:rsidP="007E780F">
      <w:pPr>
        <w:spacing w:after="0" w:line="240" w:lineRule="auto"/>
      </w:pPr>
      <w:r>
        <w:separator/>
      </w:r>
    </w:p>
  </w:endnote>
  <w:endnote w:type="continuationSeparator" w:id="0">
    <w:p w:rsidR="00D603F2" w:rsidRDefault="00D603F2" w:rsidP="007E7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742043"/>
      <w:docPartObj>
        <w:docPartGallery w:val="Page Numbers (Bottom of Page)"/>
        <w:docPartUnique/>
      </w:docPartObj>
    </w:sdtPr>
    <w:sdtEndPr/>
    <w:sdtContent>
      <w:p w:rsidR="003844A7" w:rsidRDefault="003844A7" w:rsidP="003844A7">
        <w:pPr>
          <w:pStyle w:val="Pieddepage"/>
          <w:jc w:val="center"/>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9854565</wp:posOffset>
                      </wp:positionV>
                    </mc:Fallback>
                  </mc:AlternateContent>
                  <wp:extent cx="368300" cy="274320"/>
                  <wp:effectExtent l="0" t="0"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6667500" y="9860280"/>
                            <a:ext cx="368300" cy="274320"/>
                          </a:xfrm>
                          <a:prstGeom prst="foldedCorner">
                            <a:avLst>
                              <a:gd name="adj" fmla="val 15116"/>
                            </a:avLst>
                          </a:prstGeom>
                          <a:solidFill>
                            <a:srgbClr val="FFFFFF"/>
                          </a:solidFill>
                          <a:ln w="3175">
                            <a:solidFill>
                              <a:srgbClr val="808080"/>
                            </a:solidFill>
                            <a:round/>
                            <a:headEnd/>
                            <a:tailEnd/>
                          </a:ln>
                        </wps:spPr>
                        <wps:txbx>
                          <w:txbxContent>
                            <w:p w:rsidR="003844A7" w:rsidRDefault="003844A7">
                              <w:pPr>
                                <w:jc w:val="center"/>
                              </w:pPr>
                              <w:r>
                                <w:fldChar w:fldCharType="begin"/>
                              </w:r>
                              <w:r>
                                <w:instrText>PAGE    \* MERGEFORMAT</w:instrText>
                              </w:r>
                              <w:r>
                                <w:fldChar w:fldCharType="separate"/>
                              </w:r>
                              <w:r w:rsidR="005535EC" w:rsidRPr="005535EC">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" o:allowincell="f" adj="18335" strokecolor="gray" strokeweight=".25pt">
                  <v:textbox>
                    <w:txbxContent>
                      <w:p w:rsidR="003844A7" w:rsidRDefault="003844A7">
                        <w:pPr>
                          <w:jc w:val="center"/>
                        </w:pPr>
                        <w:r>
                          <w:fldChar w:fldCharType="begin"/>
                        </w:r>
                        <w:r>
                          <w:instrText>PAGE    \* MERGEFORMAT</w:instrText>
                        </w:r>
                        <w:r>
                          <w:fldChar w:fldCharType="separate"/>
                        </w:r>
                        <w:r w:rsidR="005535EC" w:rsidRPr="005535EC">
                          <w:rPr>
                            <w:noProof/>
                            <w:sz w:val="16"/>
                            <w:szCs w:val="16"/>
                          </w:rPr>
                          <w:t>2</w:t>
                        </w:r>
                        <w:r>
                          <w:rPr>
                            <w:sz w:val="16"/>
                            <w:szCs w:val="16"/>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B8C" w:rsidRPr="005535EC" w:rsidRDefault="002F4B8C" w:rsidP="002F4B8C">
    <w:pPr>
      <w:pStyle w:val="Pieddepage"/>
      <w:jc w:val="right"/>
      <w:rPr>
        <w:rFonts w:ascii="Times New Roman" w:hAnsi="Times New Roman" w:cs="Times New Roman"/>
        <w:b/>
        <w:bCs/>
      </w:rPr>
    </w:pPr>
    <w:r w:rsidRPr="005535EC">
      <w:rPr>
        <w:rFonts w:ascii="Times New Roman" w:hAnsi="Times New Roman" w:cs="Times New Roman"/>
        <w:b/>
        <w:b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3F2" w:rsidRDefault="00D603F2" w:rsidP="007E780F">
      <w:pPr>
        <w:spacing w:after="0" w:line="240" w:lineRule="auto"/>
      </w:pPr>
      <w:r>
        <w:separator/>
      </w:r>
    </w:p>
  </w:footnote>
  <w:footnote w:type="continuationSeparator" w:id="0">
    <w:p w:rsidR="00D603F2" w:rsidRDefault="00D603F2" w:rsidP="007E7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80F" w:rsidRPr="007E780F" w:rsidRDefault="007E780F" w:rsidP="007E780F">
    <w:pPr>
      <w:tabs>
        <w:tab w:val="center" w:pos="4536"/>
        <w:tab w:val="right" w:pos="9072"/>
      </w:tabs>
      <w:spacing w:after="0" w:line="240" w:lineRule="auto"/>
      <w:jc w:val="center"/>
      <w:rPr>
        <w:rFonts w:ascii="Times New Roman" w:hAnsi="Times New Roman" w:cs="Times New Roman"/>
        <w:sz w:val="16"/>
        <w:szCs w:val="16"/>
      </w:rPr>
    </w:pPr>
    <w:r w:rsidRPr="007E780F">
      <w:rPr>
        <w:rFonts w:ascii="Times New Roman" w:hAnsi="Times New Roman" w:cs="Times New Roman"/>
        <w:sz w:val="16"/>
        <w:szCs w:val="16"/>
      </w:rPr>
      <w:t xml:space="preserve">République Algérienne Démocratique et Populaire </w:t>
    </w:r>
  </w:p>
  <w:p w:rsidR="007E780F" w:rsidRPr="007E780F" w:rsidRDefault="007E780F" w:rsidP="007E780F">
    <w:pPr>
      <w:tabs>
        <w:tab w:val="center" w:pos="4536"/>
        <w:tab w:val="right" w:pos="9072"/>
      </w:tabs>
      <w:spacing w:after="0" w:line="240" w:lineRule="auto"/>
      <w:jc w:val="center"/>
      <w:rPr>
        <w:rFonts w:ascii="Times New Roman" w:hAnsi="Times New Roman" w:cs="Times New Roman"/>
        <w:sz w:val="16"/>
        <w:szCs w:val="16"/>
      </w:rPr>
    </w:pPr>
    <w:r w:rsidRPr="007E780F">
      <w:rPr>
        <w:rFonts w:ascii="Times New Roman" w:hAnsi="Times New Roman" w:cs="Times New Roman"/>
        <w:sz w:val="16"/>
        <w:szCs w:val="16"/>
      </w:rPr>
      <w:t>Ministère de l’Enseignement Supérieur et de la Recherche Scientifique Centre universitaire Mila</w:t>
    </w:r>
  </w:p>
  <w:p w:rsidR="007E780F" w:rsidRPr="007E780F" w:rsidRDefault="007E780F" w:rsidP="007E780F">
    <w:pPr>
      <w:tabs>
        <w:tab w:val="center" w:pos="4536"/>
        <w:tab w:val="right" w:pos="9072"/>
      </w:tabs>
      <w:spacing w:after="0" w:line="240" w:lineRule="auto"/>
      <w:jc w:val="center"/>
      <w:rPr>
        <w:rFonts w:ascii="Times New Roman" w:hAnsi="Times New Roman" w:cs="Times New Roman"/>
        <w:sz w:val="16"/>
        <w:szCs w:val="16"/>
      </w:rPr>
    </w:pPr>
    <w:r w:rsidRPr="007E780F">
      <w:rPr>
        <w:rFonts w:ascii="Times New Roman" w:hAnsi="Times New Roman" w:cs="Times New Roman"/>
        <w:sz w:val="16"/>
        <w:szCs w:val="16"/>
      </w:rPr>
      <w:t>Institut des lettres et des langues /Département des lettres et des langues étrangères- français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msoA3A7"/>
      </v:shape>
    </w:pict>
  </w:numPicBullet>
  <w:abstractNum w:abstractNumId="0" w15:restartNumberingAfterBreak="0">
    <w:nsid w:val="01EF670D"/>
    <w:multiLevelType w:val="hybridMultilevel"/>
    <w:tmpl w:val="138AE5DE"/>
    <w:lvl w:ilvl="0" w:tplc="8E306878">
      <w:start w:val="1"/>
      <w:numFmt w:val="bullet"/>
      <w:lvlText w:val=""/>
      <w:lvlJc w:val="righ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219D3DEA"/>
    <w:multiLevelType w:val="hybridMultilevel"/>
    <w:tmpl w:val="A0B2794C"/>
    <w:lvl w:ilvl="0" w:tplc="040C0007">
      <w:start w:val="1"/>
      <w:numFmt w:val="bullet"/>
      <w:lvlText w:val=""/>
      <w:lvlPicBulletId w:val="0"/>
      <w:lvlJc w:val="left"/>
      <w:pPr>
        <w:ind w:left="1038" w:hanging="360"/>
      </w:pPr>
      <w:rPr>
        <w:rFonts w:ascii="Symbol" w:hAnsi="Symbol" w:hint="default"/>
      </w:rPr>
    </w:lvl>
    <w:lvl w:ilvl="1" w:tplc="040C0003" w:tentative="1">
      <w:start w:val="1"/>
      <w:numFmt w:val="bullet"/>
      <w:lvlText w:val="o"/>
      <w:lvlJc w:val="left"/>
      <w:pPr>
        <w:ind w:left="1758" w:hanging="360"/>
      </w:pPr>
      <w:rPr>
        <w:rFonts w:ascii="Courier New" w:hAnsi="Courier New" w:cs="Courier New" w:hint="default"/>
      </w:rPr>
    </w:lvl>
    <w:lvl w:ilvl="2" w:tplc="040C0005" w:tentative="1">
      <w:start w:val="1"/>
      <w:numFmt w:val="bullet"/>
      <w:lvlText w:val=""/>
      <w:lvlJc w:val="left"/>
      <w:pPr>
        <w:ind w:left="2478" w:hanging="360"/>
      </w:pPr>
      <w:rPr>
        <w:rFonts w:ascii="Wingdings" w:hAnsi="Wingdings" w:hint="default"/>
      </w:rPr>
    </w:lvl>
    <w:lvl w:ilvl="3" w:tplc="040C0001" w:tentative="1">
      <w:start w:val="1"/>
      <w:numFmt w:val="bullet"/>
      <w:lvlText w:val=""/>
      <w:lvlJc w:val="left"/>
      <w:pPr>
        <w:ind w:left="3198" w:hanging="360"/>
      </w:pPr>
      <w:rPr>
        <w:rFonts w:ascii="Symbol" w:hAnsi="Symbol" w:hint="default"/>
      </w:rPr>
    </w:lvl>
    <w:lvl w:ilvl="4" w:tplc="040C0003" w:tentative="1">
      <w:start w:val="1"/>
      <w:numFmt w:val="bullet"/>
      <w:lvlText w:val="o"/>
      <w:lvlJc w:val="left"/>
      <w:pPr>
        <w:ind w:left="3918" w:hanging="360"/>
      </w:pPr>
      <w:rPr>
        <w:rFonts w:ascii="Courier New" w:hAnsi="Courier New" w:cs="Courier New" w:hint="default"/>
      </w:rPr>
    </w:lvl>
    <w:lvl w:ilvl="5" w:tplc="040C0005" w:tentative="1">
      <w:start w:val="1"/>
      <w:numFmt w:val="bullet"/>
      <w:lvlText w:val=""/>
      <w:lvlJc w:val="left"/>
      <w:pPr>
        <w:ind w:left="4638" w:hanging="360"/>
      </w:pPr>
      <w:rPr>
        <w:rFonts w:ascii="Wingdings" w:hAnsi="Wingdings" w:hint="default"/>
      </w:rPr>
    </w:lvl>
    <w:lvl w:ilvl="6" w:tplc="040C0001" w:tentative="1">
      <w:start w:val="1"/>
      <w:numFmt w:val="bullet"/>
      <w:lvlText w:val=""/>
      <w:lvlJc w:val="left"/>
      <w:pPr>
        <w:ind w:left="5358" w:hanging="360"/>
      </w:pPr>
      <w:rPr>
        <w:rFonts w:ascii="Symbol" w:hAnsi="Symbol" w:hint="default"/>
      </w:rPr>
    </w:lvl>
    <w:lvl w:ilvl="7" w:tplc="040C0003" w:tentative="1">
      <w:start w:val="1"/>
      <w:numFmt w:val="bullet"/>
      <w:lvlText w:val="o"/>
      <w:lvlJc w:val="left"/>
      <w:pPr>
        <w:ind w:left="6078" w:hanging="360"/>
      </w:pPr>
      <w:rPr>
        <w:rFonts w:ascii="Courier New" w:hAnsi="Courier New" w:cs="Courier New" w:hint="default"/>
      </w:rPr>
    </w:lvl>
    <w:lvl w:ilvl="8" w:tplc="040C0005" w:tentative="1">
      <w:start w:val="1"/>
      <w:numFmt w:val="bullet"/>
      <w:lvlText w:val=""/>
      <w:lvlJc w:val="left"/>
      <w:pPr>
        <w:ind w:left="6798" w:hanging="360"/>
      </w:pPr>
      <w:rPr>
        <w:rFonts w:ascii="Wingdings" w:hAnsi="Wingdings" w:hint="default"/>
      </w:rPr>
    </w:lvl>
  </w:abstractNum>
  <w:abstractNum w:abstractNumId="2" w15:restartNumberingAfterBreak="0">
    <w:nsid w:val="40C92940"/>
    <w:multiLevelType w:val="hybridMultilevel"/>
    <w:tmpl w:val="83AC06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35E298B"/>
    <w:multiLevelType w:val="hybridMultilevel"/>
    <w:tmpl w:val="1046BA88"/>
    <w:lvl w:ilvl="0" w:tplc="8E306878">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118443B"/>
    <w:multiLevelType w:val="multilevel"/>
    <w:tmpl w:val="8AC8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E21B0F"/>
    <w:multiLevelType w:val="hybridMultilevel"/>
    <w:tmpl w:val="8CB47458"/>
    <w:lvl w:ilvl="0" w:tplc="A8D0AA6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FC7561"/>
    <w:multiLevelType w:val="hybridMultilevel"/>
    <w:tmpl w:val="10DC4AF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62B20365"/>
    <w:multiLevelType w:val="multilevel"/>
    <w:tmpl w:val="F626D4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5D618C"/>
    <w:multiLevelType w:val="hybridMultilevel"/>
    <w:tmpl w:val="05005062"/>
    <w:lvl w:ilvl="0" w:tplc="A8D0AA6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6"/>
  </w:num>
  <w:num w:numId="5">
    <w:abstractNumId w:val="2"/>
  </w:num>
  <w:num w:numId="6">
    <w:abstractNumId w:val="3"/>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7A7"/>
    <w:rsid w:val="000377A7"/>
    <w:rsid w:val="002D6742"/>
    <w:rsid w:val="002F4B8C"/>
    <w:rsid w:val="003844A7"/>
    <w:rsid w:val="00394160"/>
    <w:rsid w:val="00465882"/>
    <w:rsid w:val="004819A9"/>
    <w:rsid w:val="005535EC"/>
    <w:rsid w:val="007E780F"/>
    <w:rsid w:val="00974A0F"/>
    <w:rsid w:val="00C25AFF"/>
    <w:rsid w:val="00D603F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365E5"/>
  <w15:chartTrackingRefBased/>
  <w15:docId w15:val="{FE79ABC1-6D1E-492E-B342-E4C8808E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4A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E780F"/>
    <w:pPr>
      <w:tabs>
        <w:tab w:val="center" w:pos="4536"/>
        <w:tab w:val="right" w:pos="9072"/>
      </w:tabs>
      <w:spacing w:after="0" w:line="240" w:lineRule="auto"/>
    </w:pPr>
  </w:style>
  <w:style w:type="character" w:customStyle="1" w:styleId="En-tteCar">
    <w:name w:val="En-tête Car"/>
    <w:basedOn w:val="Policepardfaut"/>
    <w:link w:val="En-tte"/>
    <w:uiPriority w:val="99"/>
    <w:rsid w:val="007E780F"/>
  </w:style>
  <w:style w:type="paragraph" w:styleId="Pieddepage">
    <w:name w:val="footer"/>
    <w:basedOn w:val="Normal"/>
    <w:link w:val="PieddepageCar"/>
    <w:uiPriority w:val="99"/>
    <w:unhideWhenUsed/>
    <w:rsid w:val="007E78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780F"/>
  </w:style>
  <w:style w:type="paragraph" w:styleId="Paragraphedeliste">
    <w:name w:val="List Paragraph"/>
    <w:basedOn w:val="Normal"/>
    <w:uiPriority w:val="34"/>
    <w:qFormat/>
    <w:rsid w:val="003844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562</Words>
  <Characters>3097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PNet</dc:creator>
  <cp:keywords/>
  <dc:description/>
  <cp:lastModifiedBy>PNet</cp:lastModifiedBy>
  <cp:revision>14</cp:revision>
  <dcterms:created xsi:type="dcterms:W3CDTF">2025-03-29T12:43:00Z</dcterms:created>
  <dcterms:modified xsi:type="dcterms:W3CDTF">2025-03-29T15:10:00Z</dcterms:modified>
</cp:coreProperties>
</file>