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E8" w:rsidRPr="003C39EC" w:rsidRDefault="00B6355F" w:rsidP="003C39EC">
      <w:pPr>
        <w:spacing w:before="100" w:beforeAutospacing="1" w:after="100" w:afterAutospacing="1" w:line="360" w:lineRule="auto"/>
        <w:jc w:val="center"/>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Chapter</w:t>
      </w:r>
      <w:r w:rsidR="00AB2678">
        <w:rPr>
          <w:rFonts w:asciiTheme="majorBidi" w:eastAsia="Times New Roman" w:hAnsiTheme="majorBidi" w:cstheme="majorBidi"/>
          <w:b/>
          <w:bCs/>
          <w:sz w:val="24"/>
          <w:szCs w:val="24"/>
          <w:lang w:val="en-US" w:eastAsia="fr-FR"/>
        </w:rPr>
        <w:t xml:space="preserve"> </w:t>
      </w:r>
      <w:r w:rsidR="00A43EB2">
        <w:rPr>
          <w:rFonts w:asciiTheme="majorBidi" w:eastAsia="Times New Roman" w:hAnsiTheme="majorBidi" w:cstheme="majorBidi"/>
          <w:b/>
          <w:bCs/>
          <w:sz w:val="24"/>
          <w:szCs w:val="24"/>
          <w:lang w:val="en-US" w:eastAsia="fr-FR"/>
        </w:rPr>
        <w:t>IV</w:t>
      </w:r>
      <w:r w:rsidRPr="003C39EC">
        <w:rPr>
          <w:rFonts w:asciiTheme="majorBidi" w:eastAsia="Times New Roman" w:hAnsiTheme="majorBidi" w:cstheme="majorBidi"/>
          <w:b/>
          <w:bCs/>
          <w:sz w:val="24"/>
          <w:szCs w:val="24"/>
          <w:lang w:val="en-US" w:eastAsia="fr-FR"/>
        </w:rPr>
        <w:t>: Bacterial  g</w:t>
      </w:r>
      <w:r w:rsidR="00DD46E8" w:rsidRPr="003C39EC">
        <w:rPr>
          <w:rFonts w:asciiTheme="majorBidi" w:eastAsia="Times New Roman" w:hAnsiTheme="majorBidi" w:cstheme="majorBidi"/>
          <w:b/>
          <w:bCs/>
          <w:sz w:val="24"/>
          <w:szCs w:val="24"/>
          <w:lang w:val="en-US" w:eastAsia="fr-FR"/>
        </w:rPr>
        <w:t>rowth</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Growth can be defined as an increase in cellular components, leading to either an increase in cell number when microorganisms multiply by binary fission (Fig. 26) or budding. In these cases, cells enlarge and divide to produce two daughter cells of roughly equal size. Growth also occurs when cells simply become longer or larger.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If the microorganism is coenocytic, meaning multinucleated, nuclear division occurs without cell division, leading to an increase in cell size rather than cell number.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Due to their small size, analyzing the growth and division of individual microorganisms is challenging. Microbiologists typically monitor numerical variations in an entire population.</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1- </w:t>
      </w:r>
      <w:r w:rsidR="00DD46E8" w:rsidRPr="003C39EC">
        <w:rPr>
          <w:rFonts w:asciiTheme="majorBidi" w:eastAsia="Times New Roman" w:hAnsiTheme="majorBidi" w:cstheme="majorBidi"/>
          <w:b/>
          <w:bCs/>
          <w:sz w:val="24"/>
          <w:szCs w:val="24"/>
          <w:lang w:val="en-US" w:eastAsia="fr-FR"/>
        </w:rPr>
        <w:t>Measuring Growth</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Various methods can be used to measure microbial growth, allowing the determination of generation time and growth rate. Both the number and biomass of a population increase during growth, making them suitable indicators.</w:t>
      </w:r>
    </w:p>
    <w:p w:rsidR="00DD46E8" w:rsidRPr="003C39EC" w:rsidRDefault="00C3335A"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1-1- </w:t>
      </w:r>
      <w:r w:rsidR="00DD46E8" w:rsidRPr="003C39EC">
        <w:rPr>
          <w:rFonts w:asciiTheme="majorBidi" w:eastAsia="Times New Roman" w:hAnsiTheme="majorBidi" w:cstheme="majorBidi"/>
          <w:b/>
          <w:bCs/>
          <w:sz w:val="24"/>
          <w:szCs w:val="24"/>
          <w:lang w:val="en-US" w:eastAsia="fr-FR"/>
        </w:rPr>
        <w:t xml:space="preserve">Measuring </w:t>
      </w:r>
      <w:r w:rsidRPr="003C39EC">
        <w:rPr>
          <w:rFonts w:asciiTheme="majorBidi" w:eastAsia="Times New Roman" w:hAnsiTheme="majorBidi" w:cstheme="majorBidi"/>
          <w:b/>
          <w:bCs/>
          <w:sz w:val="24"/>
          <w:szCs w:val="24"/>
          <w:lang w:val="en-US" w:eastAsia="fr-FR"/>
        </w:rPr>
        <w:t>cell n</w:t>
      </w:r>
      <w:r w:rsidR="00DD46E8" w:rsidRPr="003C39EC">
        <w:rPr>
          <w:rFonts w:asciiTheme="majorBidi" w:eastAsia="Times New Roman" w:hAnsiTheme="majorBidi" w:cstheme="majorBidi"/>
          <w:b/>
          <w:bCs/>
          <w:sz w:val="24"/>
          <w:szCs w:val="24"/>
          <w:lang w:val="en-US" w:eastAsia="fr-FR"/>
        </w:rPr>
        <w:t>umber</w:t>
      </w: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1-1-1- Direct microscopic c</w:t>
      </w:r>
      <w:r w:rsidR="00DD46E8" w:rsidRPr="003C39EC">
        <w:rPr>
          <w:rFonts w:asciiTheme="majorBidi" w:eastAsia="Times New Roman" w:hAnsiTheme="majorBidi" w:cstheme="majorBidi"/>
          <w:b/>
          <w:bCs/>
          <w:sz w:val="24"/>
          <w:szCs w:val="24"/>
          <w:lang w:val="en-US" w:eastAsia="fr-FR"/>
        </w:rPr>
        <w:t>ounting</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method is simple, cost-effective, and relatively quick, providing information on cell size and morphology.</w:t>
      </w:r>
      <w:r w:rsidR="00C3335A" w:rsidRPr="003C39EC">
        <w:rPr>
          <w:rFonts w:asciiTheme="majorBidi" w:eastAsia="Times New Roman" w:hAnsiTheme="majorBidi" w:cstheme="majorBidi"/>
          <w:sz w:val="24"/>
          <w:szCs w:val="24"/>
          <w:lang w:val="en-US" w:eastAsia="fr-FR"/>
        </w:rPr>
        <w:t xml:space="preserve"> </w:t>
      </w:r>
      <w:r w:rsidRPr="003C39EC">
        <w:rPr>
          <w:rFonts w:asciiTheme="majorBidi" w:eastAsia="Times New Roman" w:hAnsiTheme="majorBidi" w:cstheme="majorBidi"/>
          <w:sz w:val="24"/>
          <w:szCs w:val="24"/>
          <w:lang w:val="en-US" w:eastAsia="fr-FR"/>
        </w:rPr>
        <w:t>It is commonly used for larger cells, such as yeasts, using a hemocytometer (e.g., Thoma or Malassez chamber). These specially designed slides contain chambers of known depth with a grid at the bottom (Fig. 27).</w:t>
      </w:r>
    </w:p>
    <w:p w:rsidR="00C3335A" w:rsidRPr="003C39EC" w:rsidRDefault="00C3335A"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343400" cy="1389888"/>
            <wp:effectExtent l="19050" t="0" r="0" b="0"/>
            <wp:docPr id="1" name="Image 1" descr="Le comptage cell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mptage cellulaire"/>
                    <pic:cNvPicPr>
                      <a:picLocks noChangeAspect="1" noChangeArrowheads="1"/>
                    </pic:cNvPicPr>
                  </pic:nvPicPr>
                  <pic:blipFill>
                    <a:blip r:embed="rId7"/>
                    <a:srcRect/>
                    <a:stretch>
                      <a:fillRect/>
                    </a:stretch>
                  </pic:blipFill>
                  <pic:spPr bwMode="auto">
                    <a:xfrm>
                      <a:off x="0" y="0"/>
                      <a:ext cx="4343400" cy="1389888"/>
                    </a:xfrm>
                    <a:prstGeom prst="rect">
                      <a:avLst/>
                    </a:prstGeom>
                    <a:noFill/>
                    <a:ln w="9525">
                      <a:noFill/>
                      <a:miter lim="800000"/>
                      <a:headEnd/>
                      <a:tailEnd/>
                    </a:ln>
                  </pic:spPr>
                </pic:pic>
              </a:graphicData>
            </a:graphic>
          </wp:inline>
        </w:drawing>
      </w:r>
    </w:p>
    <w:p w:rsidR="00C3335A" w:rsidRPr="003C39EC" w:rsidRDefault="00C3335A" w:rsidP="003C39EC">
      <w:pPr>
        <w:spacing w:before="100" w:beforeAutospacing="1" w:after="100" w:afterAutospacing="1" w:line="360" w:lineRule="auto"/>
        <w:jc w:val="center"/>
        <w:rPr>
          <w:rFonts w:asciiTheme="majorBidi" w:hAnsiTheme="majorBidi" w:cstheme="majorBidi"/>
          <w:noProof/>
          <w:sz w:val="24"/>
          <w:szCs w:val="24"/>
          <w:lang w:eastAsia="fr-FR"/>
        </w:rPr>
      </w:pPr>
    </w:p>
    <w:p w:rsidR="00C3335A" w:rsidRPr="003C39EC" w:rsidRDefault="00C3335A" w:rsidP="003C39EC">
      <w:pPr>
        <w:spacing w:before="100" w:beforeAutospacing="1" w:after="100" w:afterAutospacing="1" w:line="360" w:lineRule="auto"/>
        <w:jc w:val="center"/>
        <w:rPr>
          <w:rFonts w:asciiTheme="majorBidi" w:hAnsiTheme="majorBidi" w:cstheme="majorBidi"/>
          <w:noProof/>
          <w:sz w:val="24"/>
          <w:szCs w:val="24"/>
          <w:lang w:eastAsia="fr-FR"/>
        </w:rPr>
      </w:pPr>
    </w:p>
    <w:p w:rsidR="00E5535B" w:rsidRPr="003C39EC" w:rsidRDefault="00E5535B"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noProof/>
          <w:sz w:val="24"/>
          <w:szCs w:val="24"/>
          <w:lang w:eastAsia="fr-FR"/>
        </w:rPr>
        <w:drawing>
          <wp:inline distT="0" distB="0" distL="0" distR="0">
            <wp:extent cx="5980172" cy="3514725"/>
            <wp:effectExtent l="19050" t="0" r="1528"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87905" cy="3519270"/>
                    </a:xfrm>
                    <a:prstGeom prst="rect">
                      <a:avLst/>
                    </a:prstGeom>
                    <a:noFill/>
                    <a:ln w="9525">
                      <a:noFill/>
                      <a:miter lim="800000"/>
                      <a:headEnd/>
                      <a:tailEnd/>
                    </a:ln>
                  </pic:spPr>
                </pic:pic>
              </a:graphicData>
            </a:graphic>
          </wp:inline>
        </w:drawing>
      </w:r>
    </w:p>
    <w:p w:rsidR="00E5535B" w:rsidRPr="003C39EC" w:rsidRDefault="00E5535B" w:rsidP="003C39EC">
      <w:pPr>
        <w:spacing w:before="100" w:beforeAutospacing="1" w:after="100" w:afterAutospacing="1" w:line="360" w:lineRule="auto"/>
        <w:jc w:val="center"/>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Figure</w:t>
      </w:r>
      <w:r w:rsidRPr="003C39EC">
        <w:rPr>
          <w:rFonts w:asciiTheme="majorBidi" w:eastAsia="Times New Roman" w:hAnsiTheme="majorBidi" w:cstheme="majorBidi"/>
          <w:sz w:val="24"/>
          <w:szCs w:val="24"/>
          <w:lang w:eastAsia="fr-FR"/>
        </w:rPr>
        <w:t>: exemple of  cellule de malassez</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For smaller bacteria, counting can be performed using a Petroff-Hausser counting chamber, which has a much shall</w:t>
      </w:r>
      <w:r w:rsidR="0044621C">
        <w:rPr>
          <w:rFonts w:asciiTheme="majorBidi" w:eastAsia="Times New Roman" w:hAnsiTheme="majorBidi" w:cstheme="majorBidi"/>
          <w:sz w:val="24"/>
          <w:szCs w:val="24"/>
          <w:lang w:val="en-US" w:eastAsia="fr-FR"/>
        </w:rPr>
        <w:t>ower depth than a hemocytometer.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The microbial count in a sample is calculated based on chamber volume and sample dilution. However, this technique has some limitations: the microbial population must be sufficiently dense, as only small sample volumes are analyzed.</w:t>
      </w: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1-1-2-</w:t>
      </w:r>
      <w:r w:rsidR="00DD46E8" w:rsidRPr="003C39EC">
        <w:rPr>
          <w:rFonts w:asciiTheme="majorBidi" w:eastAsia="Times New Roman" w:hAnsiTheme="majorBidi" w:cstheme="majorBidi"/>
          <w:b/>
          <w:bCs/>
          <w:sz w:val="24"/>
          <w:szCs w:val="24"/>
          <w:lang w:val="en-US" w:eastAsia="fr-FR"/>
        </w:rPr>
        <w:t xml:space="preserve"> Particle </w:t>
      </w:r>
      <w:r w:rsidRPr="003C39EC">
        <w:rPr>
          <w:rFonts w:asciiTheme="majorBidi" w:eastAsia="Times New Roman" w:hAnsiTheme="majorBidi" w:cstheme="majorBidi"/>
          <w:b/>
          <w:bCs/>
          <w:sz w:val="24"/>
          <w:szCs w:val="24"/>
          <w:lang w:val="en-US" w:eastAsia="fr-FR"/>
        </w:rPr>
        <w:t>c</w:t>
      </w:r>
      <w:r w:rsidR="00DD46E8" w:rsidRPr="003C39EC">
        <w:rPr>
          <w:rFonts w:asciiTheme="majorBidi" w:eastAsia="Times New Roman" w:hAnsiTheme="majorBidi" w:cstheme="majorBidi"/>
          <w:b/>
          <w:bCs/>
          <w:sz w:val="24"/>
          <w:szCs w:val="24"/>
          <w:lang w:val="en-US" w:eastAsia="fr-FR"/>
        </w:rPr>
        <w:t>ounter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device automatically counts particles or larger microorganisms, such as yeasts.</w:t>
      </w:r>
      <w:r w:rsidR="00DD550D" w:rsidRPr="003C39EC">
        <w:rPr>
          <w:rFonts w:asciiTheme="majorBidi" w:eastAsia="Times New Roman" w:hAnsiTheme="majorBidi" w:cstheme="majorBidi"/>
          <w:sz w:val="24"/>
          <w:szCs w:val="24"/>
          <w:lang w:val="en-US" w:eastAsia="fr-FR"/>
        </w:rPr>
        <w:t xml:space="preserve"> </w:t>
      </w:r>
      <w:r w:rsidRPr="003C39EC">
        <w:rPr>
          <w:rFonts w:asciiTheme="majorBidi" w:eastAsia="Times New Roman" w:hAnsiTheme="majorBidi" w:cstheme="majorBidi"/>
          <w:sz w:val="24"/>
          <w:szCs w:val="24"/>
          <w:lang w:val="en-US" w:eastAsia="fr-FR"/>
        </w:rPr>
        <w:t>The microbial suspension passes through the counter via a narrow aperture. A constant electrical current flows through the aperture, and electrodes on either side measure electrical resistance. When a microbial cell passes through, resistance increases (or conductivity decreases),</w:t>
      </w:r>
      <w:r w:rsidR="00DD550D" w:rsidRPr="003C39EC">
        <w:rPr>
          <w:rFonts w:asciiTheme="majorBidi" w:eastAsia="Times New Roman" w:hAnsiTheme="majorBidi" w:cstheme="majorBidi"/>
          <w:sz w:val="24"/>
          <w:szCs w:val="24"/>
          <w:lang w:val="en-US" w:eastAsia="fr-FR"/>
        </w:rPr>
        <w:t xml:space="preserve"> allowing the cell to be counted. </w:t>
      </w:r>
      <w:r w:rsidRPr="003C39EC">
        <w:rPr>
          <w:rFonts w:asciiTheme="majorBidi" w:eastAsia="Times New Roman" w:hAnsiTheme="majorBidi" w:cstheme="majorBidi"/>
          <w:sz w:val="24"/>
          <w:szCs w:val="24"/>
          <w:lang w:val="en-US" w:eastAsia="fr-FR"/>
        </w:rPr>
        <w:t>A drawback of this method is that it also counts inert particles of similar size.</w:t>
      </w:r>
    </w:p>
    <w:p w:rsidR="00AB2678" w:rsidRDefault="00AB2678"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lastRenderedPageBreak/>
        <w:t xml:space="preserve">1-1-3- </w:t>
      </w:r>
      <w:r w:rsidR="00DD46E8" w:rsidRPr="003C39EC">
        <w:rPr>
          <w:rFonts w:asciiTheme="majorBidi" w:eastAsia="Times New Roman" w:hAnsiTheme="majorBidi" w:cstheme="majorBidi"/>
          <w:b/>
          <w:bCs/>
          <w:sz w:val="24"/>
          <w:szCs w:val="24"/>
          <w:lang w:val="en-US" w:eastAsia="fr-FR"/>
        </w:rPr>
        <w:t>Epifluorescence</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method theoretically distinguishes between live and dead cells using acridine orange or other fluorochromes that bind to DNA. Under UV light, acridine orange fluoresces green when bound to double-stranded DNA (indicating live bacteria) and red when bound to single-stranded DNA (indicating dead bacteria).</w:t>
      </w:r>
    </w:p>
    <w:p w:rsidR="000C695F" w:rsidRPr="003C39EC" w:rsidRDefault="000C695F" w:rsidP="003C39EC">
      <w:pPr>
        <w:pStyle w:val="NormalWeb"/>
        <w:spacing w:before="0" w:beforeAutospacing="0" w:line="360" w:lineRule="auto"/>
        <w:rPr>
          <w:rFonts w:asciiTheme="majorBidi" w:hAnsiTheme="majorBidi" w:cstheme="majorBidi"/>
          <w:lang w:val="en-US"/>
        </w:rPr>
      </w:pPr>
      <w:r w:rsidRPr="003C39EC">
        <w:rPr>
          <w:rFonts w:asciiTheme="majorBidi" w:hAnsiTheme="majorBidi" w:cstheme="majorBidi"/>
        </w:rPr>
        <w:t></w:t>
      </w:r>
      <w:r w:rsidRPr="003C39EC">
        <w:rPr>
          <w:rFonts w:asciiTheme="majorBidi" w:hAnsiTheme="majorBidi" w:cstheme="majorBidi"/>
          <w:lang w:val="en-US"/>
        </w:rPr>
        <w:t xml:space="preserve">  </w:t>
      </w:r>
      <w:r w:rsidRPr="003C39EC">
        <w:rPr>
          <w:rStyle w:val="lev"/>
          <w:rFonts w:asciiTheme="majorBidi" w:hAnsiTheme="majorBidi" w:cstheme="majorBidi"/>
          <w:lang w:val="en-US"/>
        </w:rPr>
        <w:t>DNA + AO → [DNA-AO]</w:t>
      </w:r>
      <w:r w:rsidRPr="003C39EC">
        <w:rPr>
          <w:rFonts w:asciiTheme="majorBidi" w:hAnsiTheme="majorBidi" w:cstheme="majorBidi"/>
          <w:highlight w:val="green"/>
          <w:lang w:val="en-US"/>
        </w:rPr>
        <w:t> (green fluorescence)</w:t>
      </w:r>
    </w:p>
    <w:p w:rsidR="000C695F" w:rsidRPr="003C39EC" w:rsidRDefault="000C695F" w:rsidP="003C39EC">
      <w:pPr>
        <w:pStyle w:val="NormalWeb"/>
        <w:spacing w:before="0" w:beforeAutospacing="0" w:line="360" w:lineRule="auto"/>
        <w:rPr>
          <w:rFonts w:asciiTheme="majorBidi" w:hAnsiTheme="majorBidi" w:cstheme="majorBidi"/>
          <w:lang w:val="en-US"/>
        </w:rPr>
      </w:pPr>
      <w:r w:rsidRPr="003C39EC">
        <w:rPr>
          <w:rFonts w:asciiTheme="majorBidi" w:hAnsiTheme="majorBidi" w:cstheme="majorBidi"/>
        </w:rPr>
        <w:t></w:t>
      </w:r>
      <w:r w:rsidRPr="003C39EC">
        <w:rPr>
          <w:rFonts w:asciiTheme="majorBidi" w:hAnsiTheme="majorBidi" w:cstheme="majorBidi"/>
          <w:lang w:val="en-US"/>
        </w:rPr>
        <w:t xml:space="preserve">  </w:t>
      </w:r>
      <w:r w:rsidRPr="003C39EC">
        <w:rPr>
          <w:rStyle w:val="lev"/>
          <w:rFonts w:asciiTheme="majorBidi" w:hAnsiTheme="majorBidi" w:cstheme="majorBidi"/>
          <w:lang w:val="en-US"/>
        </w:rPr>
        <w:t>RNA + AO → [RNA-AO]</w:t>
      </w:r>
      <w:r w:rsidRPr="003C39EC">
        <w:rPr>
          <w:rFonts w:asciiTheme="majorBidi" w:hAnsiTheme="majorBidi" w:cstheme="majorBidi"/>
          <w:highlight w:val="red"/>
          <w:lang w:val="en-US"/>
        </w:rPr>
        <w:t> (red fluorescence)</w:t>
      </w:r>
    </w:p>
    <w:p w:rsidR="00C713E9" w:rsidRPr="003C39EC" w:rsidRDefault="00C713E9"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0C695F" w:rsidRPr="003C39EC" w:rsidRDefault="000C695F"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C713E9" w:rsidRPr="003C39EC" w:rsidRDefault="00C713E9"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695825" cy="2460612"/>
            <wp:effectExtent l="19050" t="0" r="0" b="0"/>
            <wp:docPr id="23" name="Image 23" descr="Epi-Fluorescence Micr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i-Fluorescence Microscopy"/>
                    <pic:cNvPicPr>
                      <a:picLocks noChangeAspect="1" noChangeArrowheads="1"/>
                    </pic:cNvPicPr>
                  </pic:nvPicPr>
                  <pic:blipFill>
                    <a:blip r:embed="rId9"/>
                    <a:srcRect/>
                    <a:stretch>
                      <a:fillRect/>
                    </a:stretch>
                  </pic:blipFill>
                  <pic:spPr bwMode="auto">
                    <a:xfrm>
                      <a:off x="0" y="0"/>
                      <a:ext cx="4694568" cy="2459954"/>
                    </a:xfrm>
                    <a:prstGeom prst="rect">
                      <a:avLst/>
                    </a:prstGeom>
                    <a:noFill/>
                    <a:ln w="9525">
                      <a:noFill/>
                      <a:miter lim="800000"/>
                      <a:headEnd/>
                      <a:tailEnd/>
                    </a:ln>
                  </pic:spPr>
                </pic:pic>
              </a:graphicData>
            </a:graphic>
          </wp:inline>
        </w:drawing>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However, this technique has several limitations:</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Actively dividing bacteria exhibit red fluorescence due to DNA strand separation during replication.</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It is ineffective for populations below 10</w:t>
      </w:r>
      <w:r w:rsidRPr="003C39EC">
        <w:rPr>
          <w:rFonts w:ascii="Cambria Math" w:eastAsia="Times New Roman" w:hAnsi="Cambria Math" w:cstheme="majorBidi"/>
          <w:sz w:val="24"/>
          <w:szCs w:val="24"/>
          <w:lang w:val="en-US" w:eastAsia="fr-FR"/>
        </w:rPr>
        <w:t>⁵</w:t>
      </w:r>
      <w:r w:rsidRPr="003C39EC">
        <w:rPr>
          <w:rFonts w:asciiTheme="majorBidi" w:eastAsia="Times New Roman" w:hAnsiTheme="majorBidi" w:cstheme="majorBidi"/>
          <w:sz w:val="24"/>
          <w:szCs w:val="24"/>
          <w:lang w:val="en-US" w:eastAsia="fr-FR"/>
        </w:rPr>
        <w:t xml:space="preserve"> cells/mL for yeasts and 10</w:t>
      </w:r>
      <w:r w:rsidRPr="003C39EC">
        <w:rPr>
          <w:rFonts w:ascii="Cambria Math" w:eastAsia="Times New Roman" w:hAnsi="Cambria Math" w:cstheme="majorBidi"/>
          <w:sz w:val="24"/>
          <w:szCs w:val="24"/>
          <w:lang w:val="en-US" w:eastAsia="fr-FR"/>
        </w:rPr>
        <w:t>⁶</w:t>
      </w:r>
      <w:r w:rsidRPr="003C39EC">
        <w:rPr>
          <w:rFonts w:asciiTheme="majorBidi" w:eastAsia="Times New Roman" w:hAnsiTheme="majorBidi" w:cstheme="majorBidi"/>
          <w:sz w:val="24"/>
          <w:szCs w:val="24"/>
          <w:lang w:val="en-US" w:eastAsia="fr-FR"/>
        </w:rPr>
        <w:t xml:space="preserve"> cells/mL for bacteria.</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It is unsuitable for bacteria that form chains or mycelial structures.</w:t>
      </w:r>
    </w:p>
    <w:p w:rsidR="000C695F" w:rsidRPr="003C39EC" w:rsidRDefault="000C695F"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1-1-4-</w:t>
      </w:r>
      <w:r w:rsidR="00DD46E8" w:rsidRPr="003C39EC">
        <w:rPr>
          <w:rFonts w:asciiTheme="majorBidi" w:eastAsia="Times New Roman" w:hAnsiTheme="majorBidi" w:cstheme="majorBidi"/>
          <w:b/>
          <w:bCs/>
          <w:sz w:val="24"/>
          <w:szCs w:val="24"/>
          <w:lang w:val="en-US" w:eastAsia="fr-FR"/>
        </w:rPr>
        <w:t xml:space="preserve"> Viable Count (Colony-Forming Units)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This method only counts living cells capable of reproduction. The most commonly used techniques are the spread plate and pour plate methods.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In both techniques, a diluted microbial sample is spread onto a solid medium. Each microorganism (or cluster) develops into a distinct colony. Since it is uncertain whether each colony originates from a single cell, results are expressed as </w:t>
      </w:r>
      <w:r w:rsidRPr="003C39EC">
        <w:rPr>
          <w:rFonts w:asciiTheme="majorBidi" w:eastAsia="Times New Roman" w:hAnsiTheme="majorBidi" w:cstheme="majorBidi"/>
          <w:b/>
          <w:bCs/>
          <w:sz w:val="24"/>
          <w:szCs w:val="24"/>
          <w:lang w:val="en-US" w:eastAsia="fr-FR"/>
        </w:rPr>
        <w:t>colony-forming units (CFU)</w:t>
      </w:r>
      <w:r w:rsidRPr="003C39EC">
        <w:rPr>
          <w:rFonts w:asciiTheme="majorBidi" w:eastAsia="Times New Roman" w:hAnsiTheme="majorBidi" w:cstheme="majorBidi"/>
          <w:sz w:val="24"/>
          <w:szCs w:val="24"/>
          <w:lang w:val="en-US" w:eastAsia="fr-FR"/>
        </w:rPr>
        <w:t xml:space="preserve"> rather than the absolute number of microorganisms. Optimal results are obtained with sample concentrations yielding 30–300 colonies </w:t>
      </w:r>
    </w:p>
    <w:p w:rsidR="00D57B98" w:rsidRPr="003C39EC" w:rsidRDefault="00D57B98"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noProof/>
          <w:sz w:val="24"/>
          <w:szCs w:val="24"/>
          <w:lang w:eastAsia="fr-FR"/>
        </w:rPr>
        <w:drawing>
          <wp:inline distT="0" distB="0" distL="0" distR="0">
            <wp:extent cx="4686300" cy="4077081"/>
            <wp:effectExtent l="19050" t="0" r="0" b="0"/>
            <wp:docPr id="11" name="Image 11" descr="C:\Users\Tis Info\Desktop\Nouveau dossier (4)\465844877_8948945258459662_69010401219254991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is Info\Desktop\Nouveau dossier (4)\465844877_8948945258459662_6901040121925499185_n.jpg"/>
                    <pic:cNvPicPr>
                      <a:picLocks noChangeAspect="1" noChangeArrowheads="1"/>
                    </pic:cNvPicPr>
                  </pic:nvPicPr>
                  <pic:blipFill>
                    <a:blip r:embed="rId10"/>
                    <a:srcRect/>
                    <a:stretch>
                      <a:fillRect/>
                    </a:stretch>
                  </pic:blipFill>
                  <pic:spPr bwMode="auto">
                    <a:xfrm>
                      <a:off x="0" y="0"/>
                      <a:ext cx="4688225" cy="4078755"/>
                    </a:xfrm>
                    <a:prstGeom prst="rect">
                      <a:avLst/>
                    </a:prstGeom>
                    <a:noFill/>
                    <a:ln w="9525">
                      <a:noFill/>
                      <a:miter lim="800000"/>
                      <a:headEnd/>
                      <a:tailEnd/>
                    </a:ln>
                  </pic:spPr>
                </pic:pic>
              </a:graphicData>
            </a:graphic>
          </wp:inline>
        </w:drawing>
      </w:r>
    </w:p>
    <w:p w:rsidR="00D57B98" w:rsidRPr="003C39EC" w:rsidRDefault="00D57B98"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DD46E8" w:rsidP="00AB2678">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Figure: Bacterial enumeration using the dilution method (Prescott et al., 2003).</w:t>
      </w:r>
    </w:p>
    <w:p w:rsidR="00DD46E8" w:rsidRPr="003C39EC" w:rsidRDefault="00DD46E8" w:rsidP="003C39EC">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Membrane Filtration Technique</w:t>
      </w:r>
      <w:r w:rsidRPr="003C39EC">
        <w:rPr>
          <w:rFonts w:asciiTheme="majorBidi" w:eastAsia="Times New Roman" w:hAnsiTheme="majorBidi" w:cstheme="majorBidi"/>
          <w:sz w:val="24"/>
          <w:szCs w:val="24"/>
          <w:lang w:val="en-US" w:eastAsia="fr-FR"/>
        </w:rPr>
        <w:t>: In this method, bacteria from aqueous samples are retained on a membrane filter, which is then placed on agar or an absorbent pad soaked with liquid medium and incubated until distinct colonies form (Fig. 31).</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This technique is particularly useful for water purity analysis, as specific media can be used to select for particular microorganisms.</w:t>
      </w:r>
    </w:p>
    <w:p w:rsidR="00251581" w:rsidRPr="003C39EC" w:rsidRDefault="00251581"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3333750" cy="3600450"/>
            <wp:effectExtent l="19050" t="0" r="0" b="0"/>
            <wp:docPr id="13" name="Image 13" descr="membrane filtration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ane filtration assembly"/>
                    <pic:cNvPicPr>
                      <a:picLocks noChangeAspect="1" noChangeArrowheads="1"/>
                    </pic:cNvPicPr>
                  </pic:nvPicPr>
                  <pic:blipFill>
                    <a:blip r:embed="rId11"/>
                    <a:srcRect/>
                    <a:stretch>
                      <a:fillRect/>
                    </a:stretch>
                  </pic:blipFill>
                  <pic:spPr bwMode="auto">
                    <a:xfrm>
                      <a:off x="0" y="0"/>
                      <a:ext cx="3333750" cy="3600450"/>
                    </a:xfrm>
                    <a:prstGeom prst="rect">
                      <a:avLst/>
                    </a:prstGeom>
                    <a:noFill/>
                    <a:ln w="9525">
                      <a:noFill/>
                      <a:miter lim="800000"/>
                      <a:headEnd/>
                      <a:tailEnd/>
                    </a:ln>
                  </pic:spPr>
                </pic:pic>
              </a:graphicData>
            </a:graphic>
          </wp:inline>
        </w:drawing>
      </w:r>
    </w:p>
    <w:p w:rsidR="00251581" w:rsidRPr="003C39EC" w:rsidRDefault="00251581"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251581" w:rsidRPr="003C39EC" w:rsidRDefault="00251581"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419600" cy="2686050"/>
            <wp:effectExtent l="19050" t="0" r="0" b="0"/>
            <wp:docPr id="16" name="Image 16" descr="method of membrane fil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hod of membrane filtration"/>
                    <pic:cNvPicPr>
                      <a:picLocks noChangeAspect="1" noChangeArrowheads="1"/>
                    </pic:cNvPicPr>
                  </pic:nvPicPr>
                  <pic:blipFill>
                    <a:blip r:embed="rId12"/>
                    <a:srcRect l="1250" t="1840" r="2083" b="11656"/>
                    <a:stretch>
                      <a:fillRect/>
                    </a:stretch>
                  </pic:blipFill>
                  <pic:spPr bwMode="auto">
                    <a:xfrm>
                      <a:off x="0" y="0"/>
                      <a:ext cx="4419600" cy="2686050"/>
                    </a:xfrm>
                    <a:prstGeom prst="rect">
                      <a:avLst/>
                    </a:prstGeom>
                    <a:noFill/>
                    <a:ln w="9525">
                      <a:noFill/>
                      <a:miter lim="800000"/>
                      <a:headEnd/>
                      <a:tailEnd/>
                    </a:ln>
                  </pic:spPr>
                </pic:pic>
              </a:graphicData>
            </a:graphic>
          </wp:inline>
        </w:drawing>
      </w:r>
    </w:p>
    <w:p w:rsidR="00DD46E8" w:rsidRPr="003C39EC" w:rsidRDefault="000C695F" w:rsidP="003C39EC">
      <w:pPr>
        <w:spacing w:before="100" w:beforeAutospacing="1" w:after="100" w:afterAutospacing="1" w:line="360" w:lineRule="auto"/>
        <w:jc w:val="center"/>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Figure</w:t>
      </w:r>
      <w:r w:rsidR="00DD46E8" w:rsidRPr="003C39EC">
        <w:rPr>
          <w:rFonts w:asciiTheme="majorBidi" w:eastAsia="Times New Roman" w:hAnsiTheme="majorBidi" w:cstheme="majorBidi"/>
          <w:b/>
          <w:bCs/>
          <w:sz w:val="24"/>
          <w:szCs w:val="24"/>
          <w:lang w:val="en-US" w:eastAsia="fr-FR"/>
        </w:rPr>
        <w:t xml:space="preserve">: </w:t>
      </w:r>
      <w:r w:rsidR="00DD46E8" w:rsidRPr="003C39EC">
        <w:rPr>
          <w:rFonts w:asciiTheme="majorBidi" w:eastAsia="Times New Roman" w:hAnsiTheme="majorBidi" w:cstheme="majorBidi"/>
          <w:sz w:val="24"/>
          <w:szCs w:val="24"/>
          <w:lang w:val="en-US" w:eastAsia="fr-FR"/>
        </w:rPr>
        <w:t>Membrane filtration method</w:t>
      </w:r>
    </w:p>
    <w:p w:rsidR="00251581" w:rsidRPr="003C39EC" w:rsidRDefault="00251581"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lastRenderedPageBreak/>
        <w:t>1-2- Measuring b</w:t>
      </w:r>
      <w:r w:rsidR="00DD46E8" w:rsidRPr="003C39EC">
        <w:rPr>
          <w:rFonts w:asciiTheme="majorBidi" w:eastAsia="Times New Roman" w:hAnsiTheme="majorBidi" w:cstheme="majorBidi"/>
          <w:b/>
          <w:bCs/>
          <w:sz w:val="24"/>
          <w:szCs w:val="24"/>
          <w:lang w:val="en-US" w:eastAsia="fr-FR"/>
        </w:rPr>
        <w:t>iomass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Biomass can be quantified by:</w:t>
      </w:r>
    </w:p>
    <w:p w:rsidR="00DD46E8" w:rsidRPr="003C39EC" w:rsidRDefault="00DD46E8" w:rsidP="003C39EC">
      <w:pPr>
        <w:numPr>
          <w:ilvl w:val="0"/>
          <w:numId w:val="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Dry weight measurement</w:t>
      </w:r>
      <w:r w:rsidRPr="003C39EC">
        <w:rPr>
          <w:rFonts w:asciiTheme="majorBidi" w:eastAsia="Times New Roman" w:hAnsiTheme="majorBidi" w:cstheme="majorBidi"/>
          <w:sz w:val="24"/>
          <w:szCs w:val="24"/>
          <w:lang w:val="en-US" w:eastAsia="fr-FR"/>
        </w:rPr>
        <w:t xml:space="preserve">: Cells are harvested by centrifugation, washed with physiological saline, and dried at 100–110°C before weighing. The result is expressed as grams of dry matter per liter. </w:t>
      </w:r>
      <w:r w:rsidRPr="003C39EC">
        <w:rPr>
          <w:rFonts w:asciiTheme="majorBidi" w:eastAsia="Times New Roman" w:hAnsiTheme="majorBidi" w:cstheme="majorBidi"/>
          <w:sz w:val="24"/>
          <w:szCs w:val="24"/>
          <w:lang w:eastAsia="fr-FR"/>
        </w:rPr>
        <w:t>This method is precise but time-consuming.</w:t>
      </w:r>
    </w:p>
    <w:p w:rsidR="00DD46E8" w:rsidRPr="003C39EC" w:rsidRDefault="00DD46E8" w:rsidP="003C39EC">
      <w:pPr>
        <w:numPr>
          <w:ilvl w:val="0"/>
          <w:numId w:val="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Turbidity measurement</w:t>
      </w:r>
      <w:r w:rsidRPr="003C39EC">
        <w:rPr>
          <w:rFonts w:asciiTheme="majorBidi" w:eastAsia="Times New Roman" w:hAnsiTheme="majorBidi" w:cstheme="majorBidi"/>
          <w:sz w:val="24"/>
          <w:szCs w:val="24"/>
          <w:lang w:val="en-US" w:eastAsia="fr-FR"/>
        </w:rPr>
        <w:t>: A simpler, widely used method for estimating microbial cell numbers, based on the absorbance of light by a bacterial suspension using a spectrophotometer.</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1-3- Measuring cellular c</w:t>
      </w:r>
      <w:r w:rsidR="00DD46E8" w:rsidRPr="003C39EC">
        <w:rPr>
          <w:rFonts w:asciiTheme="majorBidi" w:eastAsia="Times New Roman" w:hAnsiTheme="majorBidi" w:cstheme="majorBidi"/>
          <w:b/>
          <w:bCs/>
          <w:sz w:val="24"/>
          <w:szCs w:val="24"/>
          <w:lang w:val="en-US" w:eastAsia="fr-FR"/>
        </w:rPr>
        <w:t>omponents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If a cellular constituent maintains a constant concentration within each cell, its total amount correlates directly with microbial biomass.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Total protein or nitrogen content can be analyzed in washed, collected cells from a known medium volume. An increase in microbial population corresponds to an increase in total protein content. Similarly, chlorophyll measurement can assess algae and cyanobacterial populations, while ATP content indicates viable microbial biomass.</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2- </w:t>
      </w:r>
      <w:r w:rsidR="00DD550D" w:rsidRPr="003C39EC">
        <w:rPr>
          <w:rFonts w:asciiTheme="majorBidi" w:eastAsia="Times New Roman" w:hAnsiTheme="majorBidi" w:cstheme="majorBidi"/>
          <w:b/>
          <w:bCs/>
          <w:sz w:val="24"/>
          <w:szCs w:val="24"/>
          <w:lang w:val="en-US" w:eastAsia="fr-FR"/>
        </w:rPr>
        <w:t xml:space="preserve"> Growth p</w:t>
      </w:r>
      <w:r w:rsidR="00DD46E8" w:rsidRPr="003C39EC">
        <w:rPr>
          <w:rFonts w:asciiTheme="majorBidi" w:eastAsia="Times New Roman" w:hAnsiTheme="majorBidi" w:cstheme="majorBidi"/>
          <w:b/>
          <w:bCs/>
          <w:sz w:val="24"/>
          <w:szCs w:val="24"/>
          <w:lang w:val="en-US" w:eastAsia="fr-FR"/>
        </w:rPr>
        <w:t>arameters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Bacterial growth is defined by two key parameters:</w:t>
      </w:r>
    </w:p>
    <w:p w:rsidR="00DD46E8" w:rsidRPr="003C39EC" w:rsidRDefault="00DD46E8" w:rsidP="003C39EC">
      <w:pPr>
        <w:numPr>
          <w:ilvl w:val="0"/>
          <w:numId w:val="4"/>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Generation time (G)</w:t>
      </w:r>
      <w:r w:rsidRPr="003C39EC">
        <w:rPr>
          <w:rFonts w:asciiTheme="majorBidi" w:eastAsia="Times New Roman" w:hAnsiTheme="majorBidi" w:cstheme="majorBidi"/>
          <w:sz w:val="24"/>
          <w:szCs w:val="24"/>
          <w:lang w:val="en-US" w:eastAsia="fr-FR"/>
        </w:rPr>
        <w:t xml:space="preserve">: The time required for a population to double or for one cell division to occur. It depends on species and environmental conditions. Under optimal conditions, </w:t>
      </w:r>
      <w:r w:rsidRPr="003C39EC">
        <w:rPr>
          <w:rFonts w:asciiTheme="majorBidi" w:eastAsia="Times New Roman" w:hAnsiTheme="majorBidi" w:cstheme="majorBidi"/>
          <w:b/>
          <w:bCs/>
          <w:sz w:val="24"/>
          <w:szCs w:val="24"/>
          <w:lang w:val="en-US" w:eastAsia="fr-FR"/>
        </w:rPr>
        <w:t>Vibrio parahaemolyticus</w:t>
      </w:r>
      <w:r w:rsidRPr="003C39EC">
        <w:rPr>
          <w:rFonts w:asciiTheme="majorBidi" w:eastAsia="Times New Roman" w:hAnsiTheme="majorBidi" w:cstheme="majorBidi"/>
          <w:sz w:val="24"/>
          <w:szCs w:val="24"/>
          <w:lang w:val="en-US" w:eastAsia="fr-FR"/>
        </w:rPr>
        <w:t xml:space="preserve"> has a generation time of 13 minutes, while </w:t>
      </w:r>
      <w:r w:rsidRPr="003C39EC">
        <w:rPr>
          <w:rFonts w:asciiTheme="majorBidi" w:eastAsia="Times New Roman" w:hAnsiTheme="majorBidi" w:cstheme="majorBidi"/>
          <w:b/>
          <w:bCs/>
          <w:sz w:val="24"/>
          <w:szCs w:val="24"/>
          <w:lang w:val="en-US" w:eastAsia="fr-FR"/>
        </w:rPr>
        <w:t>Escherichia coli</w:t>
      </w:r>
      <w:r w:rsidRPr="003C39EC">
        <w:rPr>
          <w:rFonts w:asciiTheme="majorBidi" w:eastAsia="Times New Roman" w:hAnsiTheme="majorBidi" w:cstheme="majorBidi"/>
          <w:sz w:val="24"/>
          <w:szCs w:val="24"/>
          <w:lang w:val="en-US" w:eastAsia="fr-FR"/>
        </w:rPr>
        <w:t xml:space="preserve"> divides every 20 minutes.</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Formula:</w:t>
      </w:r>
    </w:p>
    <w:p w:rsidR="00DD46E8" w:rsidRPr="003C39EC" w:rsidRDefault="00110963" w:rsidP="00273548">
      <w:pPr>
        <w:spacing w:beforeAutospacing="1" w:after="0" w:afterAutospacing="1" w:line="360" w:lineRule="auto"/>
        <w:ind w:left="720"/>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G=t</w:t>
      </w:r>
      <w:r w:rsidR="00273548">
        <w:rPr>
          <w:rFonts w:asciiTheme="majorBidi" w:eastAsia="Times New Roman" w:hAnsiTheme="majorBidi" w:cstheme="majorBidi"/>
          <w:sz w:val="24"/>
          <w:szCs w:val="24"/>
          <w:lang w:val="en-US" w:eastAsia="fr-FR"/>
        </w:rPr>
        <w:t>/</w:t>
      </w:r>
      <w:r>
        <w:rPr>
          <w:rFonts w:asciiTheme="majorBidi" w:eastAsia="Times New Roman" w:hAnsiTheme="majorBidi" w:cstheme="majorBidi"/>
          <w:sz w:val="24"/>
          <w:szCs w:val="24"/>
          <w:lang w:val="en-US" w:eastAsia="fr-FR"/>
        </w:rPr>
        <w:t xml:space="preserve">n                 </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where </w:t>
      </w:r>
      <w:r w:rsidRPr="003C39EC">
        <w:rPr>
          <w:rFonts w:asciiTheme="majorBidi" w:eastAsia="Times New Roman" w:hAnsiTheme="majorBidi" w:cstheme="majorBidi"/>
          <w:b/>
          <w:bCs/>
          <w:sz w:val="24"/>
          <w:szCs w:val="24"/>
          <w:lang w:val="en-US" w:eastAsia="fr-FR"/>
        </w:rPr>
        <w:t>t</w:t>
      </w:r>
      <w:r w:rsidRPr="003C39EC">
        <w:rPr>
          <w:rFonts w:asciiTheme="majorBidi" w:eastAsia="Times New Roman" w:hAnsiTheme="majorBidi" w:cstheme="majorBidi"/>
          <w:sz w:val="24"/>
          <w:szCs w:val="24"/>
          <w:lang w:val="en-US" w:eastAsia="fr-FR"/>
        </w:rPr>
        <w:t xml:space="preserve"> is time (in minutes) and </w:t>
      </w:r>
      <w:r w:rsidRPr="003C39EC">
        <w:rPr>
          <w:rFonts w:asciiTheme="majorBidi" w:eastAsia="Times New Roman" w:hAnsiTheme="majorBidi" w:cstheme="majorBidi"/>
          <w:b/>
          <w:bCs/>
          <w:sz w:val="24"/>
          <w:szCs w:val="24"/>
          <w:lang w:val="en-US" w:eastAsia="fr-FR"/>
        </w:rPr>
        <w:t>n</w:t>
      </w:r>
      <w:r w:rsidRPr="003C39EC">
        <w:rPr>
          <w:rFonts w:asciiTheme="majorBidi" w:eastAsia="Times New Roman" w:hAnsiTheme="majorBidi" w:cstheme="majorBidi"/>
          <w:sz w:val="24"/>
          <w:szCs w:val="24"/>
          <w:lang w:val="en-US" w:eastAsia="fr-FR"/>
        </w:rPr>
        <w:t xml:space="preserve"> is the number of divisions.</w:t>
      </w:r>
    </w:p>
    <w:p w:rsidR="00DD46E8" w:rsidRPr="003C39EC" w:rsidRDefault="00DD46E8" w:rsidP="003C39EC">
      <w:pPr>
        <w:numPr>
          <w:ilvl w:val="0"/>
          <w:numId w:val="4"/>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lastRenderedPageBreak/>
        <w:t>Growth rate (</w:t>
      </w:r>
      <w:r w:rsidRPr="003C39EC">
        <w:rPr>
          <w:rFonts w:asciiTheme="majorBidi" w:eastAsia="Times New Roman" w:hAnsiTheme="majorBidi" w:cstheme="majorBidi"/>
          <w:b/>
          <w:bCs/>
          <w:sz w:val="24"/>
          <w:szCs w:val="24"/>
          <w:lang w:eastAsia="fr-FR"/>
        </w:rPr>
        <w:t>μ</w:t>
      </w:r>
      <w:r w:rsidRPr="003C39EC">
        <w:rPr>
          <w:rFonts w:asciiTheme="majorBidi" w:eastAsia="Times New Roman" w:hAnsiTheme="majorBidi" w:cstheme="majorBidi"/>
          <w:b/>
          <w:bCs/>
          <w:sz w:val="24"/>
          <w:szCs w:val="24"/>
          <w:lang w:val="en-US" w:eastAsia="fr-FR"/>
        </w:rPr>
        <w:t>)</w:t>
      </w:r>
      <w:r w:rsidRPr="003C39EC">
        <w:rPr>
          <w:rFonts w:asciiTheme="majorBidi" w:eastAsia="Times New Roman" w:hAnsiTheme="majorBidi" w:cstheme="majorBidi"/>
          <w:sz w:val="24"/>
          <w:szCs w:val="24"/>
          <w:lang w:val="en-US" w:eastAsia="fr-FR"/>
        </w:rPr>
        <w:t xml:space="preserve">: The number of divisions per unit time (per hour). For example, </w:t>
      </w:r>
      <w:r w:rsidRPr="003C39EC">
        <w:rPr>
          <w:rFonts w:asciiTheme="majorBidi" w:eastAsia="Times New Roman" w:hAnsiTheme="majorBidi" w:cstheme="majorBidi"/>
          <w:b/>
          <w:bCs/>
          <w:sz w:val="24"/>
          <w:szCs w:val="24"/>
          <w:lang w:val="en-US" w:eastAsia="fr-FR"/>
        </w:rPr>
        <w:t>E. coli</w:t>
      </w:r>
      <w:r w:rsidRPr="003C39EC">
        <w:rPr>
          <w:rFonts w:asciiTheme="majorBidi" w:eastAsia="Times New Roman" w:hAnsiTheme="majorBidi" w:cstheme="majorBidi"/>
          <w:sz w:val="24"/>
          <w:szCs w:val="24"/>
          <w:lang w:val="en-US" w:eastAsia="fr-FR"/>
        </w:rPr>
        <w:t xml:space="preserve"> divides three times per hour, giving a growth rate of 3.</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Formula:</w:t>
      </w:r>
    </w:p>
    <w:p w:rsidR="00DD46E8" w:rsidRPr="00273548" w:rsidRDefault="00DD46E8" w:rsidP="00273548">
      <w:pPr>
        <w:spacing w:beforeAutospacing="1" w:after="0" w:afterAutospacing="1" w:line="360" w:lineRule="auto"/>
        <w:ind w:left="720"/>
        <w:rPr>
          <w:rFonts w:asciiTheme="majorBidi" w:eastAsia="Times New Roman" w:hAnsiTheme="majorBidi" w:cstheme="majorBidi"/>
          <w:sz w:val="24"/>
          <w:szCs w:val="24"/>
          <w:lang w:eastAsia="fr-FR"/>
        </w:rPr>
      </w:pPr>
      <w:r w:rsidRPr="003C39EC">
        <w:rPr>
          <w:rFonts w:asciiTheme="majorBidi" w:eastAsia="Times New Roman" w:hAnsiTheme="majorBidi" w:cstheme="majorBidi"/>
          <w:sz w:val="24"/>
          <w:szCs w:val="24"/>
          <w:lang w:eastAsia="fr-FR"/>
        </w:rPr>
        <w:t>μ</w:t>
      </w:r>
      <w:r w:rsidRPr="00273548">
        <w:rPr>
          <w:rFonts w:asciiTheme="majorBidi" w:eastAsia="Times New Roman" w:hAnsiTheme="majorBidi" w:cstheme="majorBidi"/>
          <w:sz w:val="24"/>
          <w:szCs w:val="24"/>
          <w:lang w:eastAsia="fr-FR"/>
        </w:rPr>
        <w:t>=n</w:t>
      </w:r>
      <w:r w:rsidR="00273548" w:rsidRPr="00273548">
        <w:rPr>
          <w:rFonts w:asciiTheme="majorBidi" w:eastAsia="Times New Roman" w:hAnsiTheme="majorBidi" w:cstheme="majorBidi"/>
          <w:sz w:val="24"/>
          <w:szCs w:val="24"/>
          <w:lang w:eastAsia="fr-FR"/>
        </w:rPr>
        <w:t>/</w:t>
      </w:r>
      <w:r w:rsidRPr="00273548">
        <w:rPr>
          <w:rFonts w:asciiTheme="majorBidi" w:eastAsia="Times New Roman" w:hAnsiTheme="majorBidi" w:cstheme="majorBidi"/>
          <w:sz w:val="24"/>
          <w:szCs w:val="24"/>
          <w:lang w:eastAsia="fr-FR"/>
        </w:rPr>
        <w:t>t</w:t>
      </w:r>
      <w:r w:rsidR="00273548" w:rsidRPr="00273548">
        <w:rPr>
          <w:rFonts w:asciiTheme="majorBidi" w:eastAsia="Times New Roman" w:hAnsiTheme="majorBidi" w:cstheme="majorBidi"/>
          <w:sz w:val="24"/>
          <w:szCs w:val="24"/>
          <w:lang w:eastAsia="fr-FR"/>
        </w:rPr>
        <w:t xml:space="preserve">,      n=µ/t     </w:t>
      </w:r>
      <w:r w:rsidR="00273548">
        <w:rPr>
          <w:rFonts w:asciiTheme="majorBidi" w:eastAsia="Times New Roman" w:hAnsiTheme="majorBidi" w:cstheme="majorBidi"/>
          <w:sz w:val="24"/>
          <w:szCs w:val="24"/>
          <w:lang w:eastAsia="fr-FR"/>
        </w:rPr>
        <w:t>=&gt;</w:t>
      </w:r>
      <w:r w:rsidR="00273548" w:rsidRPr="00273548">
        <w:rPr>
          <w:rFonts w:asciiTheme="majorBidi" w:eastAsia="Times New Roman" w:hAnsiTheme="majorBidi" w:cstheme="majorBidi"/>
          <w:sz w:val="24"/>
          <w:szCs w:val="24"/>
          <w:lang w:eastAsia="fr-FR"/>
        </w:rPr>
        <w:t xml:space="preserve">      µ </w:t>
      </w:r>
      <w:r w:rsidRPr="00273548">
        <w:rPr>
          <w:rFonts w:asciiTheme="majorBidi" w:eastAsia="Times New Roman" w:hAnsiTheme="majorBidi" w:cstheme="majorBidi"/>
          <w:sz w:val="24"/>
          <w:szCs w:val="24"/>
          <w:lang w:eastAsia="fr-FR"/>
        </w:rPr>
        <w:t>=1</w:t>
      </w:r>
      <w:r w:rsidR="00273548" w:rsidRPr="00273548">
        <w:rPr>
          <w:rFonts w:asciiTheme="majorBidi" w:eastAsia="Times New Roman" w:hAnsiTheme="majorBidi" w:cstheme="majorBidi"/>
          <w:sz w:val="24"/>
          <w:szCs w:val="24"/>
          <w:lang w:eastAsia="fr-FR"/>
        </w:rPr>
        <w:t>/</w:t>
      </w:r>
      <w:r w:rsidRPr="00273548">
        <w:rPr>
          <w:rFonts w:asciiTheme="majorBidi" w:eastAsia="Times New Roman" w:hAnsiTheme="majorBidi" w:cstheme="majorBidi"/>
          <w:sz w:val="24"/>
          <w:szCs w:val="24"/>
          <w:lang w:eastAsia="fr-FR"/>
        </w:rPr>
        <w:t>G</w:t>
      </w:r>
    </w:p>
    <w:p w:rsidR="00DD46E8" w:rsidRPr="003C39EC" w:rsidRDefault="005C1B05"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3-</w:t>
      </w:r>
      <w:r w:rsidR="00DD46E8" w:rsidRPr="003C39EC">
        <w:rPr>
          <w:rFonts w:asciiTheme="majorBidi" w:eastAsia="Times New Roman" w:hAnsiTheme="majorBidi" w:cstheme="majorBidi"/>
          <w:b/>
          <w:bCs/>
          <w:sz w:val="24"/>
          <w:szCs w:val="24"/>
          <w:lang w:val="en-US" w:eastAsia="fr-FR"/>
        </w:rPr>
        <w:t xml:space="preserve"> Growth Curve (Batch Culture)</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Population growth is studied by analyzing the growth curve of a microbial culture. In liquid medium, microorganisms typically grow in a </w:t>
      </w:r>
      <w:r w:rsidRPr="003C39EC">
        <w:rPr>
          <w:rFonts w:asciiTheme="majorBidi" w:eastAsia="Times New Roman" w:hAnsiTheme="majorBidi" w:cstheme="majorBidi"/>
          <w:b/>
          <w:bCs/>
          <w:sz w:val="24"/>
          <w:szCs w:val="24"/>
          <w:lang w:val="en-US" w:eastAsia="fr-FR"/>
        </w:rPr>
        <w:t>closed system</w:t>
      </w:r>
      <w:r w:rsidRPr="003C39EC">
        <w:rPr>
          <w:rFonts w:asciiTheme="majorBidi" w:eastAsia="Times New Roman" w:hAnsiTheme="majorBidi" w:cstheme="majorBidi"/>
          <w:sz w:val="24"/>
          <w:szCs w:val="24"/>
          <w:lang w:val="en-US" w:eastAsia="fr-FR"/>
        </w:rPr>
        <w:t xml:space="preserve"> (batch culture), where no fresh medium is added during incubation. As a result, nutrient levels decrease while waste accumulates.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The growth curve represents biomass or cell number over time, following the equation:</w:t>
      </w:r>
    </w:p>
    <w:p w:rsidR="00DD46E8" w:rsidRDefault="00DD46E8" w:rsidP="00273548">
      <w:pPr>
        <w:spacing w:after="0"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X=f(t)</w:t>
      </w:r>
    </w:p>
    <w:p w:rsidR="00273548" w:rsidRPr="003C39EC" w:rsidRDefault="00273548" w:rsidP="00273548">
      <w:pPr>
        <w:spacing w:after="0"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N=2</w:t>
      </w:r>
      <w:r w:rsidRPr="00273548">
        <w:rPr>
          <w:rFonts w:asciiTheme="majorBidi" w:eastAsia="Times New Roman" w:hAnsiTheme="majorBidi" w:cstheme="majorBidi"/>
          <w:sz w:val="24"/>
          <w:szCs w:val="24"/>
          <w:vertAlign w:val="superscript"/>
          <w:lang w:val="en-US" w:eastAsia="fr-FR"/>
        </w:rPr>
        <w:t>n</w:t>
      </w:r>
      <w:r>
        <w:rPr>
          <w:rFonts w:asciiTheme="majorBidi" w:eastAsia="Times New Roman" w:hAnsiTheme="majorBidi" w:cstheme="majorBidi"/>
          <w:sz w:val="24"/>
          <w:szCs w:val="24"/>
          <w:lang w:val="en-US" w:eastAsia="fr-FR"/>
        </w:rPr>
        <w:t>N</w:t>
      </w:r>
      <w:r w:rsidRPr="00273548">
        <w:rPr>
          <w:rFonts w:asciiTheme="majorBidi" w:eastAsia="Times New Roman" w:hAnsiTheme="majorBidi" w:cstheme="majorBidi"/>
          <w:sz w:val="24"/>
          <w:szCs w:val="24"/>
          <w:vertAlign w:val="subscript"/>
          <w:lang w:val="en-US" w:eastAsia="fr-FR"/>
        </w:rPr>
        <w:t>0</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It consists of </w:t>
      </w:r>
      <w:r w:rsidRPr="003C39EC">
        <w:rPr>
          <w:rFonts w:asciiTheme="majorBidi" w:eastAsia="Times New Roman" w:hAnsiTheme="majorBidi" w:cstheme="majorBidi"/>
          <w:b/>
          <w:bCs/>
          <w:sz w:val="24"/>
          <w:szCs w:val="24"/>
          <w:lang w:val="en-US" w:eastAsia="fr-FR"/>
        </w:rPr>
        <w:t>four distinct phases</w:t>
      </w:r>
      <w:r w:rsidRPr="003C39EC">
        <w:rPr>
          <w:rFonts w:asciiTheme="majorBidi" w:eastAsia="Times New Roman" w:hAnsiTheme="majorBidi" w:cstheme="majorBidi"/>
          <w:sz w:val="24"/>
          <w:szCs w:val="24"/>
          <w:lang w:val="en-US" w:eastAsia="fr-FR"/>
        </w:rPr>
        <w:t>:</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Lag phase</w:t>
      </w:r>
      <w:r w:rsidRPr="003C39EC">
        <w:rPr>
          <w:rFonts w:asciiTheme="majorBidi" w:eastAsia="Times New Roman" w:hAnsiTheme="majorBidi" w:cstheme="majorBidi"/>
          <w:sz w:val="24"/>
          <w:szCs w:val="24"/>
          <w:lang w:val="en-US" w:eastAsia="fr-FR"/>
        </w:rPr>
        <w:t xml:space="preserve"> – Adaptation to new conditions, little to no cell division.</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Exponential phase</w:t>
      </w:r>
      <w:r w:rsidRPr="003C39EC">
        <w:rPr>
          <w:rFonts w:asciiTheme="majorBidi" w:eastAsia="Times New Roman" w:hAnsiTheme="majorBidi" w:cstheme="majorBidi"/>
          <w:sz w:val="24"/>
          <w:szCs w:val="24"/>
          <w:lang w:val="en-US" w:eastAsia="fr-FR"/>
        </w:rPr>
        <w:t xml:space="preserve"> – Rapid, constant growth at the maximum rate.</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Stationary phase</w:t>
      </w:r>
      <w:r w:rsidRPr="003C39EC">
        <w:rPr>
          <w:rFonts w:asciiTheme="majorBidi" w:eastAsia="Times New Roman" w:hAnsiTheme="majorBidi" w:cstheme="majorBidi"/>
          <w:sz w:val="24"/>
          <w:szCs w:val="24"/>
          <w:lang w:val="en-US" w:eastAsia="fr-FR"/>
        </w:rPr>
        <w:t xml:space="preserve"> – Growth rate slows as nutrients deplete and waste accumulates.</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Death phase</w:t>
      </w:r>
      <w:r w:rsidRPr="003C39EC">
        <w:rPr>
          <w:rFonts w:asciiTheme="majorBidi" w:eastAsia="Times New Roman" w:hAnsiTheme="majorBidi" w:cstheme="majorBidi"/>
          <w:sz w:val="24"/>
          <w:szCs w:val="24"/>
          <w:lang w:val="en-US" w:eastAsia="fr-FR"/>
        </w:rPr>
        <w:t xml:space="preserve"> – Cells die due to unfavorable conditions.</w:t>
      </w:r>
    </w:p>
    <w:p w:rsidR="00DD550D" w:rsidRPr="003C39EC" w:rsidRDefault="00DD550D"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550D" w:rsidRPr="003C39EC" w:rsidRDefault="000C695F"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lastRenderedPageBreak/>
        <w:drawing>
          <wp:inline distT="0" distB="0" distL="0" distR="0">
            <wp:extent cx="5372100" cy="3248025"/>
            <wp:effectExtent l="19050" t="0" r="0" b="0"/>
            <wp:docPr id="26" name="Image 26" descr="Batch Re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tch Reactors"/>
                    <pic:cNvPicPr>
                      <a:picLocks noChangeAspect="1" noChangeArrowheads="1"/>
                    </pic:cNvPicPr>
                  </pic:nvPicPr>
                  <pic:blipFill>
                    <a:blip r:embed="rId13"/>
                    <a:srcRect/>
                    <a:stretch>
                      <a:fillRect/>
                    </a:stretch>
                  </pic:blipFill>
                  <pic:spPr bwMode="auto">
                    <a:xfrm>
                      <a:off x="0" y="0"/>
                      <a:ext cx="5372100" cy="3248025"/>
                    </a:xfrm>
                    <a:prstGeom prst="rect">
                      <a:avLst/>
                    </a:prstGeom>
                    <a:noFill/>
                    <a:ln w="9525">
                      <a:noFill/>
                      <a:miter lim="800000"/>
                      <a:headEnd/>
                      <a:tailEnd/>
                    </a:ln>
                  </pic:spPr>
                </pic:pic>
              </a:graphicData>
            </a:graphic>
          </wp:inline>
        </w:drawing>
      </w:r>
    </w:p>
    <w:p w:rsidR="00DD46E8" w:rsidRPr="003C39EC" w:rsidRDefault="00DD46E8" w:rsidP="00AB2678">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Figure: Microbial growth curve in a closed system</w:t>
      </w:r>
    </w:p>
    <w:p w:rsidR="005C1B05" w:rsidRPr="003C39EC" w:rsidRDefault="005C1B05"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4- Diauxic g</w:t>
      </w:r>
      <w:r w:rsidR="000C695F" w:rsidRPr="003C39EC">
        <w:rPr>
          <w:rFonts w:asciiTheme="majorBidi" w:eastAsia="Times New Roman" w:hAnsiTheme="majorBidi" w:cstheme="majorBidi"/>
          <w:b/>
          <w:bCs/>
          <w:color w:val="0D0D0D" w:themeColor="text1" w:themeTint="F2"/>
          <w:sz w:val="24"/>
          <w:szCs w:val="24"/>
          <w:lang w:val="en-US" w:eastAsia="fr-FR"/>
        </w:rPr>
        <w:t xml:space="preserve">rowth </w:t>
      </w:r>
    </w:p>
    <w:p w:rsidR="005C1B05" w:rsidRPr="003C39EC" w:rsidRDefault="005C1B05"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p>
    <w:p w:rsidR="000C695F" w:rsidRPr="003C39EC" w:rsidRDefault="000C695F"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Diauxic Growth is observed much often that when bacteria are allowed to grow in the medium contalning </w:t>
      </w:r>
      <w:r w:rsidRPr="003C39EC">
        <w:rPr>
          <w:rFonts w:asciiTheme="majorBidi" w:eastAsia="Times New Roman" w:hAnsiTheme="majorBidi" w:cstheme="majorBidi"/>
          <w:b/>
          <w:bCs/>
          <w:color w:val="0D0D0D" w:themeColor="text1" w:themeTint="F2"/>
          <w:sz w:val="24"/>
          <w:szCs w:val="24"/>
          <w:lang w:val="en-US" w:eastAsia="fr-FR"/>
        </w:rPr>
        <w:t>two different types of carbon/energy sources</w:t>
      </w:r>
      <w:r w:rsidRPr="003C39EC">
        <w:rPr>
          <w:rFonts w:asciiTheme="majorBidi" w:eastAsia="Times New Roman" w:hAnsiTheme="majorBidi" w:cstheme="majorBidi"/>
          <w:color w:val="0D0D0D" w:themeColor="text1" w:themeTint="F2"/>
          <w:sz w:val="24"/>
          <w:szCs w:val="24"/>
          <w:lang w:val="en-US" w:eastAsia="fr-FR"/>
        </w:rPr>
        <w:t>, they show a characteristic diauxic growth.</w:t>
      </w:r>
      <w:r w:rsidR="005C1B05" w:rsidRPr="003C39EC">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The diauxic growth is characterized by the occurrence of two lag</w:t>
      </w:r>
      <w:r w:rsidR="005C1B05" w:rsidRPr="003C39EC">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phases which separate the log phase in two parts.</w:t>
      </w:r>
    </w:p>
    <w:p w:rsidR="00D6365A" w:rsidRPr="003C39EC" w:rsidRDefault="00D6365A" w:rsidP="003C39EC">
      <w:pPr>
        <w:spacing w:line="360" w:lineRule="auto"/>
        <w:rPr>
          <w:rFonts w:asciiTheme="majorBidi" w:hAnsiTheme="majorBidi" w:cstheme="majorBidi"/>
          <w:sz w:val="24"/>
          <w:szCs w:val="24"/>
          <w:lang w:val="en-US"/>
        </w:rPr>
      </w:pPr>
    </w:p>
    <w:p w:rsidR="000C695F" w:rsidRPr="003C39EC" w:rsidRDefault="000C695F" w:rsidP="003C39EC">
      <w:pPr>
        <w:spacing w:line="360" w:lineRule="auto"/>
        <w:rPr>
          <w:rFonts w:asciiTheme="majorBidi" w:hAnsiTheme="majorBidi" w:cstheme="majorBidi"/>
          <w:sz w:val="24"/>
          <w:szCs w:val="24"/>
          <w:lang w:val="en-US"/>
        </w:rPr>
      </w:pPr>
    </w:p>
    <w:p w:rsidR="000C695F" w:rsidRPr="003C39EC" w:rsidRDefault="000C695F" w:rsidP="003C39EC">
      <w:pPr>
        <w:spacing w:line="360" w:lineRule="auto"/>
        <w:jc w:val="center"/>
        <w:rPr>
          <w:rFonts w:asciiTheme="majorBidi" w:hAnsiTheme="majorBidi" w:cstheme="majorBidi"/>
          <w:sz w:val="24"/>
          <w:szCs w:val="24"/>
          <w:lang w:val="en-US"/>
        </w:rPr>
      </w:pPr>
      <w:r w:rsidRPr="003C39EC">
        <w:rPr>
          <w:rFonts w:asciiTheme="majorBidi" w:hAnsiTheme="majorBidi" w:cstheme="majorBidi"/>
          <w:noProof/>
          <w:sz w:val="24"/>
          <w:szCs w:val="24"/>
          <w:lang w:eastAsia="fr-FR"/>
        </w:rPr>
        <w:drawing>
          <wp:inline distT="0" distB="0" distL="0" distR="0">
            <wp:extent cx="3076575" cy="2229567"/>
            <wp:effectExtent l="19050" t="0" r="9525" b="0"/>
            <wp:docPr id="29" name="Image 29" descr="https://blogger.googleusercontent.com/img/b/R29vZ2xl/AVvXsEiBNHhY7vmWRfE3UyeSVxDOmFgm5-Xajsew7z-SI0PynCI0YyKU9IBaLY7IYs8ZFim8vzZU_xX2YPsSBZvPgDZ7A0MkGabZ0eWUoUK4zWa1bSRD4X_GRvdGE3sYqkOLr-hBhcq4hdNR8Z4/s1600/16138934474049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logger.googleusercontent.com/img/b/R29vZ2xl/AVvXsEiBNHhY7vmWRfE3UyeSVxDOmFgm5-Xajsew7z-SI0PynCI0YyKU9IBaLY7IYs8ZFim8vzZU_xX2YPsSBZvPgDZ7A0MkGabZ0eWUoUK4zWa1bSRD4X_GRvdGE3sYqkOLr-hBhcq4hdNR8Z4/s1600/1613893447404953-0.png"/>
                    <pic:cNvPicPr>
                      <a:picLocks noChangeAspect="1" noChangeArrowheads="1"/>
                    </pic:cNvPicPr>
                  </pic:nvPicPr>
                  <pic:blipFill>
                    <a:blip r:embed="rId14" cstate="print"/>
                    <a:srcRect/>
                    <a:stretch>
                      <a:fillRect/>
                    </a:stretch>
                  </pic:blipFill>
                  <pic:spPr bwMode="auto">
                    <a:xfrm>
                      <a:off x="0" y="0"/>
                      <a:ext cx="3078636" cy="2231060"/>
                    </a:xfrm>
                    <a:prstGeom prst="rect">
                      <a:avLst/>
                    </a:prstGeom>
                    <a:noFill/>
                    <a:ln w="9525">
                      <a:noFill/>
                      <a:miter lim="800000"/>
                      <a:headEnd/>
                      <a:tailEnd/>
                    </a:ln>
                  </pic:spPr>
                </pic:pic>
              </a:graphicData>
            </a:graphic>
          </wp:inline>
        </w:drawing>
      </w:r>
    </w:p>
    <w:p w:rsidR="005C1B05" w:rsidRPr="003C39EC" w:rsidRDefault="005C1B05" w:rsidP="003C39EC">
      <w:pPr>
        <w:spacing w:before="100" w:beforeAutospacing="1" w:after="100" w:afterAutospacing="1"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color w:val="0D0D0D" w:themeColor="text1" w:themeTint="F2"/>
          <w:sz w:val="24"/>
          <w:szCs w:val="24"/>
          <w:lang w:val="en-US" w:eastAsia="fr-FR"/>
        </w:rPr>
        <w:lastRenderedPageBreak/>
        <w:t>Diauxy is a phenomenon where bacteria, like </w:t>
      </w:r>
      <w:r w:rsidRPr="003C39EC">
        <w:rPr>
          <w:rFonts w:asciiTheme="majorBidi" w:eastAsia="Times New Roman" w:hAnsiTheme="majorBidi" w:cstheme="majorBidi"/>
          <w:i/>
          <w:iCs/>
          <w:color w:val="0D0D0D" w:themeColor="text1" w:themeTint="F2"/>
          <w:sz w:val="24"/>
          <w:szCs w:val="24"/>
          <w:lang w:val="en-US" w:eastAsia="fr-FR"/>
        </w:rPr>
        <w:t>E. coli</w:t>
      </w:r>
      <w:r w:rsidRPr="003C39EC">
        <w:rPr>
          <w:rFonts w:asciiTheme="majorBidi" w:eastAsia="Times New Roman" w:hAnsiTheme="majorBidi" w:cstheme="majorBidi"/>
          <w:color w:val="0D0D0D" w:themeColor="text1" w:themeTint="F2"/>
          <w:sz w:val="24"/>
          <w:szCs w:val="24"/>
          <w:lang w:val="en-US" w:eastAsia="fr-FR"/>
        </w:rPr>
        <w:t xml:space="preserve">, grow in two phases when provided with two different sugars, such as glucose and lactose. </w:t>
      </w:r>
      <w:r w:rsidRPr="003C39EC">
        <w:rPr>
          <w:rFonts w:asciiTheme="majorBidi" w:eastAsia="Times New Roman" w:hAnsiTheme="majorBidi" w:cstheme="majorBidi"/>
          <w:color w:val="0D0D0D" w:themeColor="text1" w:themeTint="F2"/>
          <w:sz w:val="24"/>
          <w:szCs w:val="24"/>
          <w:lang w:eastAsia="fr-FR"/>
        </w:rPr>
        <w:t>Here’s how it works:</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First Growth Phase (Glucose Utilization):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Bacteria first use </w:t>
      </w:r>
      <w:r w:rsidRPr="003C39EC">
        <w:rPr>
          <w:rFonts w:asciiTheme="majorBidi" w:eastAsia="Times New Roman" w:hAnsiTheme="majorBidi" w:cstheme="majorBidi"/>
          <w:b/>
          <w:bCs/>
          <w:color w:val="0D0D0D" w:themeColor="text1" w:themeTint="F2"/>
          <w:sz w:val="24"/>
          <w:szCs w:val="24"/>
          <w:lang w:val="en-US" w:eastAsia="fr-FR"/>
        </w:rPr>
        <w:t>glucose</w:t>
      </w:r>
      <w:r w:rsidRPr="003C39EC">
        <w:rPr>
          <w:rFonts w:asciiTheme="majorBidi" w:eastAsia="Times New Roman" w:hAnsiTheme="majorBidi" w:cstheme="majorBidi"/>
          <w:color w:val="0D0D0D" w:themeColor="text1" w:themeTint="F2"/>
          <w:sz w:val="24"/>
          <w:szCs w:val="24"/>
          <w:lang w:val="en-US" w:eastAsia="fr-FR"/>
        </w:rPr>
        <w:t>, the easiest and fastest energy source.</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Enzymes for glucose breakdown are always present (constitutive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leads to a </w:t>
      </w:r>
      <w:r w:rsidRPr="003C39EC">
        <w:rPr>
          <w:rFonts w:asciiTheme="majorBidi" w:eastAsia="Times New Roman" w:hAnsiTheme="majorBidi" w:cstheme="majorBidi"/>
          <w:b/>
          <w:bCs/>
          <w:color w:val="0D0D0D" w:themeColor="text1" w:themeTint="F2"/>
          <w:sz w:val="24"/>
          <w:szCs w:val="24"/>
          <w:lang w:val="en-US" w:eastAsia="fr-FR"/>
        </w:rPr>
        <w:t>first log phase</w:t>
      </w:r>
      <w:r w:rsidRPr="003C39EC">
        <w:rPr>
          <w:rFonts w:asciiTheme="majorBidi" w:eastAsia="Times New Roman" w:hAnsiTheme="majorBidi" w:cstheme="majorBidi"/>
          <w:color w:val="0D0D0D" w:themeColor="text1" w:themeTint="F2"/>
          <w:sz w:val="24"/>
          <w:szCs w:val="24"/>
          <w:lang w:val="en-US" w:eastAsia="fr-FR"/>
        </w:rPr>
        <w:t> of rapid growth.</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b/>
          <w:bCs/>
          <w:color w:val="0D0D0D" w:themeColor="text1" w:themeTint="F2"/>
          <w:sz w:val="24"/>
          <w:szCs w:val="24"/>
          <w:lang w:eastAsia="fr-FR"/>
        </w:rPr>
        <w:t>First Lag Phase (Adaptation):</w:t>
      </w:r>
    </w:p>
    <w:p w:rsidR="005C1B05" w:rsidRPr="001E54C5"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1E54C5">
        <w:rPr>
          <w:rFonts w:asciiTheme="majorBidi" w:eastAsia="Times New Roman" w:hAnsiTheme="majorBidi" w:cstheme="majorBidi"/>
          <w:color w:val="0D0D0D" w:themeColor="text1" w:themeTint="F2"/>
          <w:sz w:val="24"/>
          <w:szCs w:val="24"/>
          <w:lang w:val="en-US" w:eastAsia="fr-FR"/>
        </w:rPr>
        <w:t>When glucose runs out, growth stops temporarily.</w:t>
      </w:r>
      <w:r w:rsidR="001E54C5">
        <w:rPr>
          <w:rFonts w:asciiTheme="majorBidi" w:eastAsia="Times New Roman" w:hAnsiTheme="majorBidi" w:cstheme="majorBidi"/>
          <w:color w:val="0D0D0D" w:themeColor="text1" w:themeTint="F2"/>
          <w:sz w:val="24"/>
          <w:szCs w:val="24"/>
          <w:lang w:val="en-US" w:eastAsia="fr-FR"/>
        </w:rPr>
        <w:t xml:space="preserve"> </w:t>
      </w:r>
      <w:r w:rsidRPr="001E54C5">
        <w:rPr>
          <w:rFonts w:asciiTheme="majorBidi" w:eastAsia="Times New Roman" w:hAnsiTheme="majorBidi" w:cstheme="majorBidi"/>
          <w:color w:val="0D0D0D" w:themeColor="text1" w:themeTint="F2"/>
          <w:sz w:val="24"/>
          <w:szCs w:val="24"/>
          <w:lang w:val="en-US" w:eastAsia="fr-FR"/>
        </w:rPr>
        <w:t>This is called the </w:t>
      </w:r>
      <w:r w:rsidRPr="001E54C5">
        <w:rPr>
          <w:rFonts w:asciiTheme="majorBidi" w:eastAsia="Times New Roman" w:hAnsiTheme="majorBidi" w:cstheme="majorBidi"/>
          <w:b/>
          <w:bCs/>
          <w:color w:val="0D0D0D" w:themeColor="text1" w:themeTint="F2"/>
          <w:sz w:val="24"/>
          <w:szCs w:val="24"/>
          <w:lang w:val="en-US" w:eastAsia="fr-FR"/>
        </w:rPr>
        <w:t>first lag phase</w:t>
      </w:r>
      <w:r w:rsidRPr="001E54C5">
        <w:rPr>
          <w:rFonts w:asciiTheme="majorBidi" w:eastAsia="Times New Roman" w:hAnsiTheme="majorBidi" w:cstheme="majorBidi"/>
          <w:color w:val="0D0D0D" w:themeColor="text1" w:themeTint="F2"/>
          <w:sz w:val="24"/>
          <w:szCs w:val="24"/>
          <w:lang w:val="en-US" w:eastAsia="fr-FR"/>
        </w:rPr>
        <w:t>, where bacteria prepare to switch to lactose.</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Second Growth Phase (Lactose Utilization):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Bacteria now start using </w:t>
      </w:r>
      <w:r w:rsidRPr="003C39EC">
        <w:rPr>
          <w:rFonts w:asciiTheme="majorBidi" w:eastAsia="Times New Roman" w:hAnsiTheme="majorBidi" w:cstheme="majorBidi"/>
          <w:b/>
          <w:bCs/>
          <w:color w:val="0D0D0D" w:themeColor="text1" w:themeTint="F2"/>
          <w:sz w:val="24"/>
          <w:szCs w:val="24"/>
          <w:lang w:val="en-US" w:eastAsia="fr-FR"/>
        </w:rPr>
        <w:t>lactose</w:t>
      </w:r>
      <w:r w:rsidRPr="003C39EC">
        <w:rPr>
          <w:rFonts w:asciiTheme="majorBidi" w:eastAsia="Times New Roman" w:hAnsiTheme="majorBidi" w:cstheme="majorBidi"/>
          <w:color w:val="0D0D0D" w:themeColor="text1" w:themeTint="F2"/>
          <w:sz w:val="24"/>
          <w:szCs w:val="24"/>
          <w:lang w:val="en-US" w:eastAsia="fr-FR"/>
        </w:rPr>
        <w:t>.</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To do this, they produce special enzymes like </w:t>
      </w:r>
      <w:r w:rsidRPr="003C39EC">
        <w:rPr>
          <w:rFonts w:asciiTheme="majorBidi" w:eastAsia="Times New Roman" w:hAnsiTheme="majorBidi" w:cstheme="majorBidi"/>
          <w:b/>
          <w:bCs/>
          <w:color w:val="0D0D0D" w:themeColor="text1" w:themeTint="F2"/>
          <w:sz w:val="24"/>
          <w:szCs w:val="24"/>
          <w:lang w:eastAsia="fr-FR"/>
        </w:rPr>
        <w:t>β</w:t>
      </w:r>
      <w:r w:rsidRPr="003C39EC">
        <w:rPr>
          <w:rFonts w:asciiTheme="majorBidi" w:eastAsia="Times New Roman" w:hAnsiTheme="majorBidi" w:cstheme="majorBidi"/>
          <w:b/>
          <w:bCs/>
          <w:color w:val="0D0D0D" w:themeColor="text1" w:themeTint="F2"/>
          <w:sz w:val="24"/>
          <w:szCs w:val="24"/>
          <w:lang w:val="en-US" w:eastAsia="fr-FR"/>
        </w:rPr>
        <w:t>-galactosidase</w:t>
      </w:r>
      <w:r w:rsidRPr="003C39EC">
        <w:rPr>
          <w:rFonts w:asciiTheme="majorBidi" w:eastAsia="Times New Roman" w:hAnsiTheme="majorBidi" w:cstheme="majorBidi"/>
          <w:color w:val="0D0D0D" w:themeColor="text1" w:themeTint="F2"/>
          <w:sz w:val="24"/>
          <w:szCs w:val="24"/>
          <w:lang w:val="en-US" w:eastAsia="fr-FR"/>
        </w:rPr>
        <w:t> (inducible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leads to a </w:t>
      </w:r>
      <w:r w:rsidRPr="003C39EC">
        <w:rPr>
          <w:rFonts w:asciiTheme="majorBidi" w:eastAsia="Times New Roman" w:hAnsiTheme="majorBidi" w:cstheme="majorBidi"/>
          <w:b/>
          <w:bCs/>
          <w:color w:val="0D0D0D" w:themeColor="text1" w:themeTint="F2"/>
          <w:sz w:val="24"/>
          <w:szCs w:val="24"/>
          <w:lang w:val="en-US" w:eastAsia="fr-FR"/>
        </w:rPr>
        <w:t>second log phase</w:t>
      </w:r>
      <w:r w:rsidRPr="003C39EC">
        <w:rPr>
          <w:rFonts w:asciiTheme="majorBidi" w:eastAsia="Times New Roman" w:hAnsiTheme="majorBidi" w:cstheme="majorBidi"/>
          <w:color w:val="0D0D0D" w:themeColor="text1" w:themeTint="F2"/>
          <w:sz w:val="24"/>
          <w:szCs w:val="24"/>
          <w:lang w:val="en-US" w:eastAsia="fr-FR"/>
        </w:rPr>
        <w:t> of growth.</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b/>
          <w:bCs/>
          <w:color w:val="0D0D0D" w:themeColor="text1" w:themeTint="F2"/>
          <w:sz w:val="24"/>
          <w:szCs w:val="24"/>
          <w:lang w:eastAsia="fr-FR"/>
        </w:rPr>
        <w:t>Second Lag Phase (Enzyme Induction):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Before using lactose, bacteria need time to make the required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causes a </w:t>
      </w:r>
      <w:r w:rsidRPr="003C39EC">
        <w:rPr>
          <w:rFonts w:asciiTheme="majorBidi" w:eastAsia="Times New Roman" w:hAnsiTheme="majorBidi" w:cstheme="majorBidi"/>
          <w:b/>
          <w:bCs/>
          <w:color w:val="0D0D0D" w:themeColor="text1" w:themeTint="F2"/>
          <w:sz w:val="24"/>
          <w:szCs w:val="24"/>
          <w:lang w:val="en-US" w:eastAsia="fr-FR"/>
        </w:rPr>
        <w:t>second lag phase</w:t>
      </w:r>
      <w:r w:rsidRPr="003C39EC">
        <w:rPr>
          <w:rFonts w:asciiTheme="majorBidi" w:eastAsia="Times New Roman" w:hAnsiTheme="majorBidi" w:cstheme="majorBidi"/>
          <w:color w:val="0D0D0D" w:themeColor="text1" w:themeTint="F2"/>
          <w:sz w:val="24"/>
          <w:szCs w:val="24"/>
          <w:lang w:val="en-US" w:eastAsia="fr-FR"/>
        </w:rPr>
        <w:t>.</w:t>
      </w: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092C15" w:rsidP="003C39EC">
      <w:pPr>
        <w:spacing w:before="100" w:beforeAutospacing="1" w:after="100" w:afterAutospacing="1" w:line="360" w:lineRule="auto"/>
        <w:jc w:val="center"/>
        <w:outlineLvl w:val="2"/>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Chapter V: </w:t>
      </w:r>
      <w:r w:rsidR="003C39EC" w:rsidRPr="003C39EC">
        <w:rPr>
          <w:rFonts w:asciiTheme="majorBidi" w:eastAsia="Times New Roman" w:hAnsiTheme="majorBidi" w:cstheme="majorBidi"/>
          <w:b/>
          <w:bCs/>
          <w:sz w:val="24"/>
          <w:szCs w:val="24"/>
          <w:lang w:val="en-US" w:eastAsia="fr-FR"/>
        </w:rPr>
        <w:t>Antimicrobial Agents</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 Definition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Bacterial growth must be controlled to optimize its use in experimental or industrial applications. This can be achieved through various physical and chemical agents, collectively known as </w:t>
      </w:r>
      <w:r w:rsidRPr="003C39EC">
        <w:rPr>
          <w:rFonts w:asciiTheme="majorBidi" w:eastAsia="Times New Roman" w:hAnsiTheme="majorBidi" w:cstheme="majorBidi"/>
          <w:b/>
          <w:bCs/>
          <w:sz w:val="24"/>
          <w:szCs w:val="24"/>
          <w:lang w:val="en-US" w:eastAsia="fr-FR"/>
        </w:rPr>
        <w:t>antimicrobial agents</w:t>
      </w:r>
      <w:r w:rsidRPr="003C39EC">
        <w:rPr>
          <w:rFonts w:asciiTheme="majorBidi" w:eastAsia="Times New Roman" w:hAnsiTheme="majorBidi" w:cstheme="majorBidi"/>
          <w:sz w:val="24"/>
          <w:szCs w:val="24"/>
          <w:lang w:val="en-US" w:eastAsia="fr-FR"/>
        </w:rPr>
        <w:t>. These substances, when applied under specific conditions, either inhibit microbial growth or eliminate microorganisms through different processes:</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Sterilization</w:t>
      </w:r>
      <w:r w:rsidRPr="003C39EC">
        <w:rPr>
          <w:rFonts w:asciiTheme="majorBidi" w:eastAsia="Times New Roman" w:hAnsiTheme="majorBidi" w:cstheme="majorBidi"/>
          <w:sz w:val="24"/>
          <w:szCs w:val="24"/>
          <w:lang w:val="en-US" w:eastAsia="fr-FR"/>
        </w:rPr>
        <w:t>: A process aimed at completely destroying all microorganisms in a given preparation. A material is considered sterile when no microorganism can develop on it.</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Disinfection</w:t>
      </w:r>
      <w:r w:rsidRPr="003C39EC">
        <w:rPr>
          <w:rFonts w:asciiTheme="majorBidi" w:eastAsia="Times New Roman" w:hAnsiTheme="majorBidi" w:cstheme="majorBidi"/>
          <w:sz w:val="24"/>
          <w:szCs w:val="24"/>
          <w:lang w:val="en-US" w:eastAsia="fr-FR"/>
        </w:rPr>
        <w:t>: A temporary process that eliminates microorganisms and/or inactivates viruses on an inert surface.</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Decontamination</w:t>
      </w:r>
      <w:r w:rsidRPr="003C39EC">
        <w:rPr>
          <w:rFonts w:asciiTheme="majorBidi" w:eastAsia="Times New Roman" w:hAnsiTheme="majorBidi" w:cstheme="majorBidi"/>
          <w:sz w:val="24"/>
          <w:szCs w:val="24"/>
          <w:lang w:val="en-US" w:eastAsia="fr-FR"/>
        </w:rPr>
        <w:t>: A temporary process that kills or inhibits undesirable microorganisms on either inert or living surfaces, depending on the intended objective.</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Asepsis</w:t>
      </w:r>
      <w:r w:rsidRPr="003C39EC">
        <w:rPr>
          <w:rFonts w:asciiTheme="majorBidi" w:eastAsia="Times New Roman" w:hAnsiTheme="majorBidi" w:cstheme="majorBidi"/>
          <w:sz w:val="24"/>
          <w:szCs w:val="24"/>
          <w:lang w:val="en-US" w:eastAsia="fr-FR"/>
        </w:rPr>
        <w:t>: A set of measures designed to prevent the introduction of exogenous microorganisms or viruses.</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Antisepsis</w:t>
      </w:r>
      <w:r w:rsidRPr="003C39EC">
        <w:rPr>
          <w:rFonts w:asciiTheme="majorBidi" w:eastAsia="Times New Roman" w:hAnsiTheme="majorBidi" w:cstheme="majorBidi"/>
          <w:sz w:val="24"/>
          <w:szCs w:val="24"/>
          <w:lang w:val="en-US" w:eastAsia="fr-FR"/>
        </w:rPr>
        <w:t>: A temporary process applied to living tissues within their tolerance limits, eliminating or inactivating microorganisms and viruses present at the time of application.</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 Physical Agents</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a) Temperature</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Temperature can be used for food preservation either through </w:t>
      </w:r>
      <w:r w:rsidRPr="003C39EC">
        <w:rPr>
          <w:rFonts w:asciiTheme="majorBidi" w:eastAsia="Times New Roman" w:hAnsiTheme="majorBidi" w:cstheme="majorBidi"/>
          <w:b/>
          <w:bCs/>
          <w:sz w:val="24"/>
          <w:szCs w:val="24"/>
          <w:lang w:val="en-US" w:eastAsia="fr-FR"/>
        </w:rPr>
        <w:t>cold storage</w:t>
      </w:r>
      <w:r w:rsidRPr="003C39EC">
        <w:rPr>
          <w:rFonts w:asciiTheme="majorBidi" w:eastAsia="Times New Roman" w:hAnsiTheme="majorBidi" w:cstheme="majorBidi"/>
          <w:sz w:val="24"/>
          <w:szCs w:val="24"/>
          <w:lang w:val="en-US" w:eastAsia="fr-FR"/>
        </w:rPr>
        <w:t xml:space="preserve"> (refrigeration, freezing) or </w:t>
      </w:r>
      <w:r w:rsidRPr="003C39EC">
        <w:rPr>
          <w:rFonts w:asciiTheme="majorBidi" w:eastAsia="Times New Roman" w:hAnsiTheme="majorBidi" w:cstheme="majorBidi"/>
          <w:b/>
          <w:bCs/>
          <w:sz w:val="24"/>
          <w:szCs w:val="24"/>
          <w:lang w:val="en-US" w:eastAsia="fr-FR"/>
        </w:rPr>
        <w:t>heat treatment</w:t>
      </w:r>
      <w:r w:rsidRPr="003C39EC">
        <w:rPr>
          <w:rFonts w:asciiTheme="majorBidi" w:eastAsia="Times New Roman" w:hAnsiTheme="majorBidi" w:cstheme="majorBidi"/>
          <w:sz w:val="24"/>
          <w:szCs w:val="24"/>
          <w:lang w:val="en-US" w:eastAsia="fr-FR"/>
        </w:rPr>
        <w:t xml:space="preserve"> (pasteurization). In both cases, microbial growth is slowed or stabilized.</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sz w:val="24"/>
          <w:szCs w:val="24"/>
          <w:lang w:val="en-US" w:eastAsia="fr-FR"/>
        </w:rPr>
        <w:t xml:space="preserve">Temperature is also employed for microbial destruction through </w:t>
      </w:r>
      <w:r w:rsidRPr="003C39EC">
        <w:rPr>
          <w:rFonts w:asciiTheme="majorBidi" w:eastAsia="Times New Roman" w:hAnsiTheme="majorBidi" w:cstheme="majorBidi"/>
          <w:b/>
          <w:bCs/>
          <w:sz w:val="24"/>
          <w:szCs w:val="24"/>
          <w:lang w:val="en-US" w:eastAsia="fr-FR"/>
        </w:rPr>
        <w:t>sterilization</w:t>
      </w:r>
      <w:r w:rsidRPr="003C39EC">
        <w:rPr>
          <w:rFonts w:asciiTheme="majorBidi" w:eastAsia="Times New Roman" w:hAnsiTheme="majorBidi" w:cstheme="majorBidi"/>
          <w:sz w:val="24"/>
          <w:szCs w:val="24"/>
          <w:lang w:val="en-US" w:eastAsia="fr-FR"/>
        </w:rPr>
        <w:t xml:space="preserve"> and </w:t>
      </w:r>
      <w:r w:rsidRPr="003C39EC">
        <w:rPr>
          <w:rFonts w:asciiTheme="majorBidi" w:eastAsia="Times New Roman" w:hAnsiTheme="majorBidi" w:cstheme="majorBidi"/>
          <w:b/>
          <w:bCs/>
          <w:sz w:val="24"/>
          <w:szCs w:val="24"/>
          <w:lang w:val="en-US" w:eastAsia="fr-FR"/>
        </w:rPr>
        <w:t>appertization</w:t>
      </w:r>
      <w:r w:rsidRPr="003C39EC">
        <w:rPr>
          <w:rFonts w:asciiTheme="majorBidi" w:eastAsia="Times New Roman" w:hAnsiTheme="majorBidi" w:cstheme="majorBidi"/>
          <w:sz w:val="24"/>
          <w:szCs w:val="24"/>
          <w:lang w:val="en-US" w:eastAsia="fr-FR"/>
        </w:rPr>
        <w:t xml:space="preserve">. The effectiveness of heat treatment depends on the environment, microbial physiology, and cell density. </w:t>
      </w:r>
      <w:r w:rsidRPr="003C39EC">
        <w:rPr>
          <w:rFonts w:asciiTheme="majorBidi" w:eastAsia="Times New Roman" w:hAnsiTheme="majorBidi" w:cstheme="majorBidi"/>
          <w:sz w:val="24"/>
          <w:szCs w:val="24"/>
          <w:lang w:eastAsia="fr-FR"/>
        </w:rPr>
        <w:t>Thermal destruction methods include:</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p>
    <w:p w:rsidR="003C39EC" w:rsidRPr="003C39EC" w:rsidRDefault="003C39EC" w:rsidP="003C39EC">
      <w:pPr>
        <w:numPr>
          <w:ilvl w:val="0"/>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Moist Heat</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Boiling water</w:t>
      </w:r>
      <w:r w:rsidRPr="003C39EC">
        <w:rPr>
          <w:rFonts w:asciiTheme="majorBidi" w:eastAsia="Times New Roman" w:hAnsiTheme="majorBidi" w:cstheme="majorBidi"/>
          <w:sz w:val="24"/>
          <w:szCs w:val="24"/>
          <w:lang w:val="en-US" w:eastAsia="fr-FR"/>
        </w:rPr>
        <w:t xml:space="preserve"> kills vegetative bacterial and fungal cells as well as viruses, but not bacterial spores (especially endospores).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Appertization</w:t>
      </w:r>
      <w:r w:rsidRPr="003C39EC">
        <w:rPr>
          <w:rFonts w:asciiTheme="majorBidi" w:eastAsia="Times New Roman" w:hAnsiTheme="majorBidi" w:cstheme="majorBidi"/>
          <w:sz w:val="24"/>
          <w:szCs w:val="24"/>
          <w:lang w:val="en-US" w:eastAsia="fr-FR"/>
        </w:rPr>
        <w:t xml:space="preserve">: A method developed by Nicolas Appert in 1785 and later confirmed by Pasteur in 1801. It involves sealing food (e.g., vegetables) in airtight containers and immersing them in boiling water. </w:t>
      </w:r>
      <w:r w:rsidRPr="003C39EC">
        <w:rPr>
          <w:rFonts w:asciiTheme="majorBidi" w:eastAsia="Times New Roman" w:hAnsiTheme="majorBidi" w:cstheme="majorBidi"/>
          <w:sz w:val="24"/>
          <w:szCs w:val="24"/>
          <w:lang w:eastAsia="fr-FR"/>
        </w:rPr>
        <w:t>This method is widely used in the canning industry.</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Autoclaving</w:t>
      </w:r>
      <w:r w:rsidRPr="003C39EC">
        <w:rPr>
          <w:rFonts w:asciiTheme="majorBidi" w:eastAsia="Times New Roman" w:hAnsiTheme="majorBidi" w:cstheme="majorBidi"/>
          <w:sz w:val="24"/>
          <w:szCs w:val="24"/>
          <w:lang w:val="en-US" w:eastAsia="fr-FR"/>
        </w:rPr>
        <w:t xml:space="preserve">: A sterilization technique using pressurized steam at </w:t>
      </w:r>
      <w:r w:rsidRPr="003C39EC">
        <w:rPr>
          <w:rFonts w:asciiTheme="majorBidi" w:eastAsia="Times New Roman" w:hAnsiTheme="majorBidi" w:cstheme="majorBidi"/>
          <w:b/>
          <w:bCs/>
          <w:sz w:val="24"/>
          <w:szCs w:val="24"/>
          <w:lang w:val="en-US" w:eastAsia="fr-FR"/>
        </w:rPr>
        <w:t>120°C and 1 atm for 15-20 minutes</w:t>
      </w:r>
      <w:r w:rsidRPr="003C39EC">
        <w:rPr>
          <w:rFonts w:asciiTheme="majorBidi" w:eastAsia="Times New Roman" w:hAnsiTheme="majorBidi" w:cstheme="majorBidi"/>
          <w:sz w:val="24"/>
          <w:szCs w:val="24"/>
          <w:lang w:val="en-US" w:eastAsia="fr-FR"/>
        </w:rPr>
        <w:t xml:space="preserve">, effectively denaturing proteins. </w:t>
      </w:r>
      <w:r w:rsidRPr="003C39EC">
        <w:rPr>
          <w:rFonts w:asciiTheme="majorBidi" w:eastAsia="Times New Roman" w:hAnsiTheme="majorBidi" w:cstheme="majorBidi"/>
          <w:sz w:val="24"/>
          <w:szCs w:val="24"/>
          <w:lang w:eastAsia="fr-FR"/>
        </w:rPr>
        <w:t>Autoclaves come in various sizes and designs.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Tyndallization</w:t>
      </w:r>
      <w:r w:rsidRPr="003C39EC">
        <w:rPr>
          <w:rFonts w:asciiTheme="majorBidi" w:eastAsia="Times New Roman" w:hAnsiTheme="majorBidi" w:cstheme="majorBidi"/>
          <w:sz w:val="24"/>
          <w:szCs w:val="24"/>
          <w:lang w:val="en-US" w:eastAsia="fr-FR"/>
        </w:rPr>
        <w:t xml:space="preserve">: A method for sterilizing heat-sensitive materials by subjecting them to repeated heating cycles at </w:t>
      </w:r>
      <w:r w:rsidRPr="003C39EC">
        <w:rPr>
          <w:rFonts w:asciiTheme="majorBidi" w:eastAsia="Times New Roman" w:hAnsiTheme="majorBidi" w:cstheme="majorBidi"/>
          <w:b/>
          <w:bCs/>
          <w:sz w:val="24"/>
          <w:szCs w:val="24"/>
          <w:lang w:val="en-US" w:eastAsia="fr-FR"/>
        </w:rPr>
        <w:t>60°C</w:t>
      </w:r>
      <w:r w:rsidRPr="003C39EC">
        <w:rPr>
          <w:rFonts w:asciiTheme="majorBidi" w:eastAsia="Times New Roman" w:hAnsiTheme="majorBidi" w:cstheme="majorBidi"/>
          <w:sz w:val="24"/>
          <w:szCs w:val="24"/>
          <w:lang w:val="en-US" w:eastAsia="fr-FR"/>
        </w:rPr>
        <w:t>, interspersed with rest periods at room temperature. This process allows for the activation and subsequent elimination of bacterial endospores.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Pasteurization</w:t>
      </w:r>
      <w:r w:rsidRPr="003C39EC">
        <w:rPr>
          <w:rFonts w:asciiTheme="majorBidi" w:eastAsia="Times New Roman" w:hAnsiTheme="majorBidi" w:cstheme="majorBidi"/>
          <w:sz w:val="24"/>
          <w:szCs w:val="24"/>
          <w:lang w:val="en-US" w:eastAsia="fr-FR"/>
        </w:rPr>
        <w:t xml:space="preserve">: Developed by Pasteur between 1866 and 1876, this technique involves moderate heating (around </w:t>
      </w:r>
      <w:r w:rsidRPr="003C39EC">
        <w:rPr>
          <w:rFonts w:asciiTheme="majorBidi" w:eastAsia="Times New Roman" w:hAnsiTheme="majorBidi" w:cstheme="majorBidi"/>
          <w:b/>
          <w:bCs/>
          <w:sz w:val="24"/>
          <w:szCs w:val="24"/>
          <w:lang w:val="en-US" w:eastAsia="fr-FR"/>
        </w:rPr>
        <w:t>60°C</w:t>
      </w:r>
      <w:r w:rsidRPr="003C39EC">
        <w:rPr>
          <w:rFonts w:asciiTheme="majorBidi" w:eastAsia="Times New Roman" w:hAnsiTheme="majorBidi" w:cstheme="majorBidi"/>
          <w:sz w:val="24"/>
          <w:szCs w:val="24"/>
          <w:lang w:val="en-US" w:eastAsia="fr-FR"/>
        </w:rPr>
        <w:t xml:space="preserve">) to destroy </w:t>
      </w:r>
      <w:r w:rsidRPr="003C39EC">
        <w:rPr>
          <w:rFonts w:asciiTheme="majorBidi" w:eastAsia="Times New Roman" w:hAnsiTheme="majorBidi" w:cstheme="majorBidi"/>
          <w:b/>
          <w:bCs/>
          <w:sz w:val="24"/>
          <w:szCs w:val="24"/>
          <w:lang w:val="en-US" w:eastAsia="fr-FR"/>
        </w:rPr>
        <w:t>pathogenic bacteria</w:t>
      </w:r>
      <w:r w:rsidRPr="003C39EC">
        <w:rPr>
          <w:rFonts w:asciiTheme="majorBidi" w:eastAsia="Times New Roman" w:hAnsiTheme="majorBidi" w:cstheme="majorBidi"/>
          <w:sz w:val="24"/>
          <w:szCs w:val="24"/>
          <w:lang w:val="en-US" w:eastAsia="fr-FR"/>
        </w:rPr>
        <w:t xml:space="preserve"> (e.g., </w:t>
      </w:r>
      <w:r w:rsidRPr="003C39EC">
        <w:rPr>
          <w:rFonts w:asciiTheme="majorBidi" w:eastAsia="Times New Roman" w:hAnsiTheme="majorBidi" w:cstheme="majorBidi"/>
          <w:i/>
          <w:iCs/>
          <w:sz w:val="24"/>
          <w:szCs w:val="24"/>
          <w:lang w:val="en-US" w:eastAsia="fr-FR"/>
        </w:rPr>
        <w:t>Salmonella, Listeria, Escherichia</w:t>
      </w:r>
      <w:r w:rsidRPr="003C39EC">
        <w:rPr>
          <w:rFonts w:asciiTheme="majorBidi" w:eastAsia="Times New Roman" w:hAnsiTheme="majorBidi" w:cstheme="majorBidi"/>
          <w:sz w:val="24"/>
          <w:szCs w:val="24"/>
          <w:lang w:val="en-US" w:eastAsia="fr-FR"/>
        </w:rPr>
        <w:t>) while preserving nutritional quality. It extends the shelf life of products without achieving full sterilization.</w:t>
      </w:r>
    </w:p>
    <w:p w:rsidR="003C39EC" w:rsidRPr="003C39EC" w:rsidRDefault="003C39EC" w:rsidP="003C39EC">
      <w:pPr>
        <w:numPr>
          <w:ilvl w:val="2"/>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High-temperature pasteurization</w:t>
      </w:r>
      <w:r w:rsidRPr="003C39EC">
        <w:rPr>
          <w:rFonts w:asciiTheme="majorBidi" w:eastAsia="Times New Roman" w:hAnsiTheme="majorBidi" w:cstheme="majorBidi"/>
          <w:sz w:val="24"/>
          <w:szCs w:val="24"/>
          <w:lang w:val="en-US" w:eastAsia="fr-FR"/>
        </w:rPr>
        <w:t xml:space="preserve">: Heating to </w:t>
      </w:r>
      <w:r w:rsidRPr="003C39EC">
        <w:rPr>
          <w:rFonts w:asciiTheme="majorBidi" w:eastAsia="Times New Roman" w:hAnsiTheme="majorBidi" w:cstheme="majorBidi"/>
          <w:b/>
          <w:bCs/>
          <w:sz w:val="24"/>
          <w:szCs w:val="24"/>
          <w:lang w:val="en-US" w:eastAsia="fr-FR"/>
        </w:rPr>
        <w:t>90°C for 30 seconds</w:t>
      </w:r>
      <w:r w:rsidRPr="003C39EC">
        <w:rPr>
          <w:rFonts w:asciiTheme="majorBidi" w:eastAsia="Times New Roman" w:hAnsiTheme="majorBidi" w:cstheme="majorBidi"/>
          <w:sz w:val="24"/>
          <w:szCs w:val="24"/>
          <w:lang w:val="en-US" w:eastAsia="fr-FR"/>
        </w:rPr>
        <w:t xml:space="preserve">, followed by rapid cooling to </w:t>
      </w:r>
      <w:r w:rsidRPr="003C39EC">
        <w:rPr>
          <w:rFonts w:asciiTheme="majorBidi" w:eastAsia="Times New Roman" w:hAnsiTheme="majorBidi" w:cstheme="majorBidi"/>
          <w:b/>
          <w:bCs/>
          <w:sz w:val="24"/>
          <w:szCs w:val="24"/>
          <w:lang w:val="en-US" w:eastAsia="fr-FR"/>
        </w:rPr>
        <w:t>10°C</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2"/>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Low-temperature pasteurization</w:t>
      </w:r>
      <w:r w:rsidRPr="003C39EC">
        <w:rPr>
          <w:rFonts w:asciiTheme="majorBidi" w:eastAsia="Times New Roman" w:hAnsiTheme="majorBidi" w:cstheme="majorBidi"/>
          <w:sz w:val="24"/>
          <w:szCs w:val="24"/>
          <w:lang w:val="en-US" w:eastAsia="fr-FR"/>
        </w:rPr>
        <w:t xml:space="preserve">: Heating to </w:t>
      </w:r>
      <w:r w:rsidRPr="003C39EC">
        <w:rPr>
          <w:rFonts w:asciiTheme="majorBidi" w:eastAsia="Times New Roman" w:hAnsiTheme="majorBidi" w:cstheme="majorBidi"/>
          <w:b/>
          <w:bCs/>
          <w:sz w:val="24"/>
          <w:szCs w:val="24"/>
          <w:lang w:val="en-US" w:eastAsia="fr-FR"/>
        </w:rPr>
        <w:t>60-70°C</w:t>
      </w:r>
      <w:r w:rsidRPr="003C39EC">
        <w:rPr>
          <w:rFonts w:asciiTheme="majorBidi" w:eastAsia="Times New Roman" w:hAnsiTheme="majorBidi" w:cstheme="majorBidi"/>
          <w:sz w:val="24"/>
          <w:szCs w:val="24"/>
          <w:lang w:val="en-US" w:eastAsia="fr-FR"/>
        </w:rPr>
        <w:t xml:space="preserve"> for longer durations.</w:t>
      </w:r>
    </w:p>
    <w:p w:rsidR="003C39EC" w:rsidRPr="003C39EC" w:rsidRDefault="003C39EC" w:rsidP="003C39EC">
      <w:pPr>
        <w:numPr>
          <w:ilvl w:val="0"/>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Dry Heat</w:t>
      </w:r>
      <w:r w:rsidRPr="003C39EC">
        <w:rPr>
          <w:rFonts w:asciiTheme="majorBidi" w:eastAsia="Times New Roman" w:hAnsiTheme="majorBidi" w:cstheme="majorBidi"/>
          <w:sz w:val="24"/>
          <w:szCs w:val="24"/>
          <w:lang w:val="en-US" w:eastAsia="fr-FR"/>
        </w:rPr>
        <w:t>:</w:t>
      </w:r>
      <w:r w:rsidRPr="003C39EC">
        <w:rPr>
          <w:rFonts w:asciiTheme="majorBidi" w:eastAsia="Times New Roman" w:hAnsiTheme="majorBidi" w:cstheme="majorBidi"/>
          <w:sz w:val="24"/>
          <w:szCs w:val="24"/>
          <w:lang w:val="en-US" w:eastAsia="fr-FR"/>
        </w:rPr>
        <w:br/>
        <w:t xml:space="preserve">Used for sterilizing materials that </w:t>
      </w:r>
      <w:r w:rsidRPr="003C39EC">
        <w:rPr>
          <w:rFonts w:asciiTheme="majorBidi" w:eastAsia="Times New Roman" w:hAnsiTheme="majorBidi" w:cstheme="majorBidi"/>
          <w:b/>
          <w:bCs/>
          <w:sz w:val="24"/>
          <w:szCs w:val="24"/>
          <w:lang w:val="en-US" w:eastAsia="fr-FR"/>
        </w:rPr>
        <w:t>cannot</w:t>
      </w:r>
      <w:r w:rsidRPr="003C39EC">
        <w:rPr>
          <w:rFonts w:asciiTheme="majorBidi" w:eastAsia="Times New Roman" w:hAnsiTheme="majorBidi" w:cstheme="majorBidi"/>
          <w:sz w:val="24"/>
          <w:szCs w:val="24"/>
          <w:lang w:val="en-US" w:eastAsia="fr-FR"/>
        </w:rPr>
        <w:t xml:space="preserve"> be exposed to moisture. Heat is supplied by electric or gas ovens with air circulation. Effective sterilization is achieved at </w:t>
      </w:r>
      <w:r w:rsidRPr="003C39EC">
        <w:rPr>
          <w:rFonts w:asciiTheme="majorBidi" w:eastAsia="Times New Roman" w:hAnsiTheme="majorBidi" w:cstheme="majorBidi"/>
          <w:b/>
          <w:bCs/>
          <w:sz w:val="24"/>
          <w:szCs w:val="24"/>
          <w:lang w:val="en-US" w:eastAsia="fr-FR"/>
        </w:rPr>
        <w:t>160-180°C</w:t>
      </w:r>
      <w:r w:rsidRPr="003C39EC">
        <w:rPr>
          <w:rFonts w:asciiTheme="majorBidi" w:eastAsia="Times New Roman" w:hAnsiTheme="majorBidi" w:cstheme="majorBidi"/>
          <w:sz w:val="24"/>
          <w:szCs w:val="24"/>
          <w:lang w:val="en-US" w:eastAsia="fr-FR"/>
        </w:rPr>
        <w:t xml:space="preserve"> for a specific duration.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eastAsia="fr-FR"/>
        </w:rPr>
      </w:pPr>
      <w:r w:rsidRPr="003C39EC">
        <w:rPr>
          <w:rFonts w:asciiTheme="majorBidi" w:eastAsia="Times New Roman" w:hAnsiTheme="majorBidi" w:cstheme="majorBidi"/>
          <w:b/>
          <w:bCs/>
          <w:sz w:val="24"/>
          <w:szCs w:val="24"/>
          <w:lang w:eastAsia="fr-FR"/>
        </w:rPr>
        <w:t>b) Radiation</w:t>
      </w:r>
    </w:p>
    <w:p w:rsidR="003C39EC" w:rsidRPr="003C39EC" w:rsidRDefault="003C39EC" w:rsidP="003C39EC">
      <w:pPr>
        <w:numPr>
          <w:ilvl w:val="0"/>
          <w:numId w:val="1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Ionizing Radiation</w:t>
      </w:r>
      <w:r w:rsidRPr="003C39EC">
        <w:rPr>
          <w:rFonts w:asciiTheme="majorBidi" w:eastAsia="Times New Roman" w:hAnsiTheme="majorBidi" w:cstheme="majorBidi"/>
          <w:sz w:val="24"/>
          <w:szCs w:val="24"/>
          <w:lang w:val="en-US" w:eastAsia="fr-FR"/>
        </w:rPr>
        <w:t xml:space="preserve"> (gamma rays, X-rays, electron beams): These high-energy radiations ionize cellular water, generating hydroxyl radicals that chemically modify or break DNA strands, leading to microbial death.</w:t>
      </w:r>
    </w:p>
    <w:p w:rsidR="003C39EC" w:rsidRPr="003C39EC" w:rsidRDefault="003C39EC" w:rsidP="003C39EC">
      <w:pPr>
        <w:numPr>
          <w:ilvl w:val="0"/>
          <w:numId w:val="1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Non-ionizing Radiation</w:t>
      </w:r>
      <w:r w:rsidRPr="003C39EC">
        <w:rPr>
          <w:rFonts w:asciiTheme="majorBidi" w:eastAsia="Times New Roman" w:hAnsiTheme="majorBidi" w:cstheme="majorBidi"/>
          <w:sz w:val="24"/>
          <w:szCs w:val="24"/>
          <w:lang w:val="en-US" w:eastAsia="fr-FR"/>
        </w:rPr>
        <w:t xml:space="preserve"> (ultraviolet light, especially at </w:t>
      </w:r>
      <w:r w:rsidRPr="003C39EC">
        <w:rPr>
          <w:rFonts w:asciiTheme="majorBidi" w:eastAsia="Times New Roman" w:hAnsiTheme="majorBidi" w:cstheme="majorBidi"/>
          <w:b/>
          <w:bCs/>
          <w:sz w:val="24"/>
          <w:szCs w:val="24"/>
          <w:lang w:val="en-US" w:eastAsia="fr-FR"/>
        </w:rPr>
        <w:t>270 nm</w:t>
      </w:r>
      <w:r w:rsidRPr="003C39EC">
        <w:rPr>
          <w:rFonts w:asciiTheme="majorBidi" w:eastAsia="Times New Roman" w:hAnsiTheme="majorBidi" w:cstheme="majorBidi"/>
          <w:sz w:val="24"/>
          <w:szCs w:val="24"/>
          <w:lang w:val="en-US" w:eastAsia="fr-FR"/>
        </w:rPr>
        <w:t>): UV light induces abnormal thymine-thymine linkages in DNA, disrupting replication. While sunlight contains UV radiation, some bacteria produce protective pigments to counteract its effects.</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c) Filtration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Filtration is used to sterilize </w:t>
      </w:r>
      <w:r w:rsidRPr="003C39EC">
        <w:rPr>
          <w:rFonts w:asciiTheme="majorBidi" w:eastAsia="Times New Roman" w:hAnsiTheme="majorBidi" w:cstheme="majorBidi"/>
          <w:b/>
          <w:bCs/>
          <w:sz w:val="24"/>
          <w:szCs w:val="24"/>
          <w:lang w:val="en-US" w:eastAsia="fr-FR"/>
        </w:rPr>
        <w:t>heat-sensitive solutions</w:t>
      </w:r>
      <w:r w:rsidRPr="003C39EC">
        <w:rPr>
          <w:rFonts w:asciiTheme="majorBidi" w:eastAsia="Times New Roman" w:hAnsiTheme="majorBidi" w:cstheme="majorBidi"/>
          <w:sz w:val="24"/>
          <w:szCs w:val="24"/>
          <w:lang w:val="en-US" w:eastAsia="fr-FR"/>
        </w:rPr>
        <w:t xml:space="preserve">, a process known as </w:t>
      </w:r>
      <w:r w:rsidRPr="003C39EC">
        <w:rPr>
          <w:rFonts w:asciiTheme="majorBidi" w:eastAsia="Times New Roman" w:hAnsiTheme="majorBidi" w:cstheme="majorBidi"/>
          <w:b/>
          <w:bCs/>
          <w:sz w:val="24"/>
          <w:szCs w:val="24"/>
          <w:lang w:val="en-US" w:eastAsia="fr-FR"/>
        </w:rPr>
        <w:t>cold sterilization</w:t>
      </w:r>
      <w:r w:rsidRPr="003C39EC">
        <w:rPr>
          <w:rFonts w:asciiTheme="majorBidi" w:eastAsia="Times New Roman" w:hAnsiTheme="majorBidi" w:cstheme="majorBidi"/>
          <w:sz w:val="24"/>
          <w:szCs w:val="24"/>
          <w:lang w:val="en-US" w:eastAsia="fr-FR"/>
        </w:rPr>
        <w:t xml:space="preserve">. The most common filters are </w:t>
      </w:r>
      <w:r w:rsidRPr="003C39EC">
        <w:rPr>
          <w:rFonts w:asciiTheme="majorBidi" w:eastAsia="Times New Roman" w:hAnsiTheme="majorBidi" w:cstheme="majorBidi"/>
          <w:b/>
          <w:bCs/>
          <w:sz w:val="24"/>
          <w:szCs w:val="24"/>
          <w:lang w:val="en-US" w:eastAsia="fr-FR"/>
        </w:rPr>
        <w:t>cellulose acetate membranes</w:t>
      </w:r>
      <w:r w:rsidRPr="003C39EC">
        <w:rPr>
          <w:rFonts w:asciiTheme="majorBidi" w:eastAsia="Times New Roman" w:hAnsiTheme="majorBidi" w:cstheme="majorBidi"/>
          <w:sz w:val="24"/>
          <w:szCs w:val="24"/>
          <w:lang w:val="en-US" w:eastAsia="fr-FR"/>
        </w:rPr>
        <w:t>, which are also employed in microbial enumeration in liquid samples.</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2- Chemical Agents</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Not all chemical antimicrobial agents can serve as </w:t>
      </w:r>
      <w:r w:rsidRPr="003C39EC">
        <w:rPr>
          <w:rFonts w:asciiTheme="majorBidi" w:eastAsia="Times New Roman" w:hAnsiTheme="majorBidi" w:cstheme="majorBidi"/>
          <w:b/>
          <w:bCs/>
          <w:sz w:val="24"/>
          <w:szCs w:val="24"/>
          <w:lang w:val="en-US" w:eastAsia="fr-FR"/>
        </w:rPr>
        <w:t>disinfectants</w:t>
      </w:r>
      <w:r w:rsidRPr="003C39EC">
        <w:rPr>
          <w:rFonts w:asciiTheme="majorBidi" w:eastAsia="Times New Roman" w:hAnsiTheme="majorBidi" w:cstheme="majorBidi"/>
          <w:sz w:val="24"/>
          <w:szCs w:val="24"/>
          <w:lang w:val="en-US" w:eastAsia="fr-FR"/>
        </w:rPr>
        <w:t xml:space="preserve"> or </w:t>
      </w:r>
      <w:r w:rsidRPr="003C39EC">
        <w:rPr>
          <w:rFonts w:asciiTheme="majorBidi" w:eastAsia="Times New Roman" w:hAnsiTheme="majorBidi" w:cstheme="majorBidi"/>
          <w:b/>
          <w:bCs/>
          <w:sz w:val="24"/>
          <w:szCs w:val="24"/>
          <w:lang w:val="en-US" w:eastAsia="fr-FR"/>
        </w:rPr>
        <w:t>antiseptics</w:t>
      </w:r>
      <w:r w:rsidRPr="003C39EC">
        <w:rPr>
          <w:rFonts w:asciiTheme="majorBidi" w:eastAsia="Times New Roman" w:hAnsiTheme="majorBidi" w:cstheme="majorBidi"/>
          <w:sz w:val="24"/>
          <w:szCs w:val="24"/>
          <w:lang w:val="en-US" w:eastAsia="fr-FR"/>
        </w:rPr>
        <w:t>. Some are highly active but too toxic for living tissues, making them suitable only for inanimate objects. Others are highly penetrative, soluble but unstable, or quickly inactivated upon contact with organic matter.</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2-1- </w:t>
      </w:r>
      <w:r w:rsidRPr="003C39EC">
        <w:rPr>
          <w:rFonts w:asciiTheme="majorBidi" w:eastAsia="Times New Roman" w:hAnsiTheme="majorBidi" w:cstheme="majorBidi"/>
          <w:b/>
          <w:bCs/>
          <w:sz w:val="24"/>
          <w:szCs w:val="24"/>
          <w:lang w:val="en-US" w:eastAsia="fr-FR"/>
        </w:rPr>
        <w:t>Modes of Action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sz w:val="24"/>
          <w:szCs w:val="24"/>
          <w:lang w:val="en-US" w:eastAsia="fr-FR"/>
        </w:rPr>
        <w:t xml:space="preserve">The activity of chemical agents against microorganisms varies significantly. </w:t>
      </w:r>
      <w:r w:rsidRPr="003C39EC">
        <w:rPr>
          <w:rFonts w:asciiTheme="majorBidi" w:eastAsia="Times New Roman" w:hAnsiTheme="majorBidi" w:cstheme="majorBidi"/>
          <w:sz w:val="24"/>
          <w:szCs w:val="24"/>
          <w:lang w:eastAsia="fr-FR"/>
        </w:rPr>
        <w:t>Their mechanisms of action include:</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Oxidation and protein denaturation</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Hydrogen peroxide</w:t>
      </w:r>
      <w:r w:rsidRPr="003C39EC">
        <w:rPr>
          <w:rFonts w:asciiTheme="majorBidi" w:eastAsia="Times New Roman" w:hAnsiTheme="majorBidi" w:cstheme="majorBidi"/>
          <w:sz w:val="24"/>
          <w:szCs w:val="24"/>
          <w:lang w:val="en-US" w:eastAsia="fr-FR"/>
        </w:rPr>
        <w:t xml:space="preserve"> oxidizes free sulfhydryl (SH) groups in enzymes.</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Heavy metal salts</w:t>
      </w:r>
      <w:r w:rsidRPr="003C39EC">
        <w:rPr>
          <w:rFonts w:asciiTheme="majorBidi" w:eastAsia="Times New Roman" w:hAnsiTheme="majorBidi" w:cstheme="majorBidi"/>
          <w:sz w:val="24"/>
          <w:szCs w:val="24"/>
          <w:lang w:val="en-US" w:eastAsia="fr-FR"/>
        </w:rPr>
        <w:t xml:space="preserve"> (e.g., silver, mercury) bind to SH groups, inactivating proteins.</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Alcohols</w:t>
      </w:r>
      <w:r w:rsidRPr="003C39EC">
        <w:rPr>
          <w:rFonts w:asciiTheme="majorBidi" w:eastAsia="Times New Roman" w:hAnsiTheme="majorBidi" w:cstheme="majorBidi"/>
          <w:sz w:val="24"/>
          <w:szCs w:val="24"/>
          <w:lang w:val="en-US" w:eastAsia="fr-FR"/>
        </w:rPr>
        <w:t xml:space="preserve"> coagulate proteins in a manner similar to heat.</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Disruption of cytoplasmic membranes</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lastRenderedPageBreak/>
        <w:t>Lipid-soluble agents</w:t>
      </w:r>
      <w:r w:rsidRPr="003C39EC">
        <w:rPr>
          <w:rFonts w:asciiTheme="majorBidi" w:eastAsia="Times New Roman" w:hAnsiTheme="majorBidi" w:cstheme="majorBidi"/>
          <w:sz w:val="24"/>
          <w:szCs w:val="24"/>
          <w:lang w:val="en-US" w:eastAsia="fr-FR"/>
        </w:rPr>
        <w:t xml:space="preserve"> (e.g., phenols, soaps, detergents) degrade membranes, causing cytoplasmic leakage.</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Metabolic interference</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Cyanides and fluorides</w:t>
      </w:r>
      <w:r w:rsidRPr="003C39EC">
        <w:rPr>
          <w:rFonts w:asciiTheme="majorBidi" w:eastAsia="Times New Roman" w:hAnsiTheme="majorBidi" w:cstheme="majorBidi"/>
          <w:sz w:val="24"/>
          <w:szCs w:val="24"/>
          <w:lang w:val="en-US" w:eastAsia="fr-FR"/>
        </w:rPr>
        <w:t xml:space="preserve"> disrupt the respiratory chain.</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Basic dyes</w:t>
      </w:r>
      <w:r w:rsidRPr="003C39EC">
        <w:rPr>
          <w:rFonts w:asciiTheme="majorBidi" w:eastAsia="Times New Roman" w:hAnsiTheme="majorBidi" w:cstheme="majorBidi"/>
          <w:sz w:val="24"/>
          <w:szCs w:val="24"/>
          <w:lang w:val="en-US" w:eastAsia="fr-FR"/>
        </w:rPr>
        <w:t xml:space="preserve"> (e.g., methylene blue, gentian violet) interact with RNA.</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Mutagens</w:t>
      </w:r>
      <w:r w:rsidRPr="003C39EC">
        <w:rPr>
          <w:rFonts w:asciiTheme="majorBidi" w:eastAsia="Times New Roman" w:hAnsiTheme="majorBidi" w:cstheme="majorBidi"/>
          <w:sz w:val="24"/>
          <w:szCs w:val="24"/>
          <w:lang w:val="en-US" w:eastAsia="fr-FR"/>
        </w:rPr>
        <w:t xml:space="preserve"> (e.g., acridine) and </w:t>
      </w:r>
      <w:r w:rsidRPr="003C39EC">
        <w:rPr>
          <w:rFonts w:asciiTheme="majorBidi" w:eastAsia="Times New Roman" w:hAnsiTheme="majorBidi" w:cstheme="majorBidi"/>
          <w:b/>
          <w:bCs/>
          <w:sz w:val="24"/>
          <w:szCs w:val="24"/>
          <w:lang w:val="en-US" w:eastAsia="fr-FR"/>
        </w:rPr>
        <w:t>chelating agents</w:t>
      </w:r>
      <w:r w:rsidRPr="003C39EC">
        <w:rPr>
          <w:rFonts w:asciiTheme="majorBidi" w:eastAsia="Times New Roman" w:hAnsiTheme="majorBidi" w:cstheme="majorBidi"/>
          <w:sz w:val="24"/>
          <w:szCs w:val="24"/>
          <w:lang w:val="en-US" w:eastAsia="fr-FR"/>
        </w:rPr>
        <w:t xml:space="preserve"> (e.g., quinoline derivatives) interfere with microbial function.</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2-2- </w:t>
      </w:r>
      <w:r w:rsidRPr="003C39EC">
        <w:rPr>
          <w:rFonts w:asciiTheme="majorBidi" w:eastAsia="Times New Roman" w:hAnsiTheme="majorBidi" w:cstheme="majorBidi"/>
          <w:b/>
          <w:bCs/>
          <w:sz w:val="24"/>
          <w:szCs w:val="24"/>
          <w:lang w:val="en-US" w:eastAsia="fr-FR"/>
        </w:rPr>
        <w:t>Classification of Chemical Agents</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Chemical disinfectants and antiseptics can be grouped based on their chemical structure and mode of action:</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Oxidizing Agents</w:t>
      </w:r>
      <w:r w:rsidRPr="003C39EC">
        <w:rPr>
          <w:rFonts w:asciiTheme="majorBidi" w:eastAsia="Times New Roman" w:hAnsiTheme="majorBidi" w:cstheme="majorBidi"/>
          <w:sz w:val="24"/>
          <w:szCs w:val="24"/>
          <w:lang w:val="en-US" w:eastAsia="fr-FR"/>
        </w:rPr>
        <w:t>: Hydrogen peroxide, bleach (</w:t>
      </w:r>
      <w:r w:rsidRPr="003C39EC">
        <w:rPr>
          <w:rFonts w:asciiTheme="majorBidi" w:eastAsia="Times New Roman" w:hAnsiTheme="majorBidi" w:cstheme="majorBidi"/>
          <w:i/>
          <w:iCs/>
          <w:sz w:val="24"/>
          <w:szCs w:val="24"/>
          <w:lang w:val="en-US" w:eastAsia="fr-FR"/>
        </w:rPr>
        <w:t>sodium hypochlorite</w:t>
      </w:r>
      <w:r w:rsidRPr="003C39EC">
        <w:rPr>
          <w:rFonts w:asciiTheme="majorBidi" w:eastAsia="Times New Roman" w:hAnsiTheme="majorBidi" w:cstheme="majorBidi"/>
          <w:sz w:val="24"/>
          <w:szCs w:val="24"/>
          <w:lang w:val="en-US" w:eastAsia="fr-FR"/>
        </w:rPr>
        <w:t>), and iodine-based alcohol solutions.</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Alcohols</w:t>
      </w:r>
      <w:r w:rsidRPr="003C39EC">
        <w:rPr>
          <w:rFonts w:asciiTheme="majorBidi" w:eastAsia="Times New Roman" w:hAnsiTheme="majorBidi" w:cstheme="majorBidi"/>
          <w:sz w:val="24"/>
          <w:szCs w:val="24"/>
          <w:lang w:val="en-US" w:eastAsia="fr-FR"/>
        </w:rPr>
        <w:t>: Ethanol (</w:t>
      </w:r>
      <w:r w:rsidRPr="003C39EC">
        <w:rPr>
          <w:rFonts w:asciiTheme="majorBidi" w:eastAsia="Times New Roman" w:hAnsiTheme="majorBidi" w:cstheme="majorBidi"/>
          <w:b/>
          <w:bCs/>
          <w:sz w:val="24"/>
          <w:szCs w:val="24"/>
          <w:lang w:val="en-US" w:eastAsia="fr-FR"/>
        </w:rPr>
        <w:t>most effective at 70% concentration</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Heavy Metals and Their Salts</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Silver salts</w:t>
      </w:r>
      <w:r w:rsidRPr="003C39EC">
        <w:rPr>
          <w:rFonts w:asciiTheme="majorBidi" w:eastAsia="Times New Roman" w:hAnsiTheme="majorBidi" w:cstheme="majorBidi"/>
          <w:sz w:val="24"/>
          <w:szCs w:val="24"/>
          <w:lang w:val="en-US" w:eastAsia="fr-FR"/>
        </w:rPr>
        <w:t>: Used in ophthalmology and ENT treatments.</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Mercury salts</w:t>
      </w:r>
      <w:r w:rsidRPr="003C39EC">
        <w:rPr>
          <w:rFonts w:asciiTheme="majorBidi" w:eastAsia="Times New Roman" w:hAnsiTheme="majorBidi" w:cstheme="majorBidi"/>
          <w:sz w:val="24"/>
          <w:szCs w:val="24"/>
          <w:lang w:val="en-US" w:eastAsia="fr-FR"/>
        </w:rPr>
        <w:t>: Formerly used as skin and mucous membrane antiseptics (</w:t>
      </w:r>
      <w:r w:rsidRPr="003C39EC">
        <w:rPr>
          <w:rFonts w:asciiTheme="majorBidi" w:eastAsia="Times New Roman" w:hAnsiTheme="majorBidi" w:cstheme="majorBidi"/>
          <w:i/>
          <w:iCs/>
          <w:sz w:val="24"/>
          <w:szCs w:val="24"/>
          <w:lang w:val="en-US" w:eastAsia="fr-FR"/>
        </w:rPr>
        <w:t>Mercurochrome, Mercryl, Merseptyl</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Copper sulfate</w:t>
      </w:r>
      <w:r w:rsidRPr="003C39EC">
        <w:rPr>
          <w:rFonts w:asciiTheme="majorBidi" w:eastAsia="Times New Roman" w:hAnsiTheme="majorBidi" w:cstheme="majorBidi"/>
          <w:sz w:val="24"/>
          <w:szCs w:val="24"/>
          <w:lang w:val="en-US" w:eastAsia="fr-FR"/>
        </w:rPr>
        <w:t>: An antifungal agent.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Heavy metals </w:t>
      </w:r>
      <w:r w:rsidRPr="003C39EC">
        <w:rPr>
          <w:rFonts w:asciiTheme="majorBidi" w:eastAsia="Times New Roman" w:hAnsiTheme="majorBidi" w:cstheme="majorBidi"/>
          <w:b/>
          <w:bCs/>
          <w:sz w:val="24"/>
          <w:szCs w:val="24"/>
          <w:lang w:val="en-US" w:eastAsia="fr-FR"/>
        </w:rPr>
        <w:t>precipitate microbial enzymes or bind to SH groups</w:t>
      </w:r>
      <w:r w:rsidRPr="003C39EC">
        <w:rPr>
          <w:rFonts w:asciiTheme="majorBidi" w:eastAsia="Times New Roman" w:hAnsiTheme="majorBidi" w:cstheme="majorBidi"/>
          <w:sz w:val="24"/>
          <w:szCs w:val="24"/>
          <w:lang w:val="en-US" w:eastAsia="fr-FR"/>
        </w:rPr>
        <w:t>, leading to cell death.</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However, they are highly </w:t>
      </w:r>
      <w:r w:rsidRPr="003C39EC">
        <w:rPr>
          <w:rFonts w:asciiTheme="majorBidi" w:eastAsia="Times New Roman" w:hAnsiTheme="majorBidi" w:cstheme="majorBidi"/>
          <w:b/>
          <w:bCs/>
          <w:sz w:val="24"/>
          <w:szCs w:val="24"/>
          <w:lang w:val="en-US" w:eastAsia="fr-FR"/>
        </w:rPr>
        <w:t>toxic to humans</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Phenols and Aldehydes</w:t>
      </w:r>
      <w:r w:rsidRPr="003C39EC">
        <w:rPr>
          <w:rFonts w:asciiTheme="majorBidi" w:eastAsia="Times New Roman" w:hAnsiTheme="majorBidi" w:cstheme="majorBidi"/>
          <w:sz w:val="24"/>
          <w:szCs w:val="24"/>
          <w:lang w:val="en-US" w:eastAsia="fr-FR"/>
        </w:rPr>
        <w:t xml:space="preserve">: Highly </w:t>
      </w:r>
      <w:r w:rsidRPr="003C39EC">
        <w:rPr>
          <w:rFonts w:asciiTheme="majorBidi" w:eastAsia="Times New Roman" w:hAnsiTheme="majorBidi" w:cstheme="majorBidi"/>
          <w:b/>
          <w:bCs/>
          <w:sz w:val="24"/>
          <w:szCs w:val="24"/>
          <w:lang w:val="en-US" w:eastAsia="fr-FR"/>
        </w:rPr>
        <w:t>toxic</w:t>
      </w:r>
      <w:r w:rsidRPr="003C39EC">
        <w:rPr>
          <w:rFonts w:asciiTheme="majorBidi" w:eastAsia="Times New Roman" w:hAnsiTheme="majorBidi" w:cstheme="majorBidi"/>
          <w:sz w:val="24"/>
          <w:szCs w:val="24"/>
          <w:lang w:val="en-US" w:eastAsia="fr-FR"/>
        </w:rPr>
        <w:t xml:space="preserve"> but </w:t>
      </w:r>
      <w:r w:rsidRPr="003C39EC">
        <w:rPr>
          <w:rFonts w:asciiTheme="majorBidi" w:eastAsia="Times New Roman" w:hAnsiTheme="majorBidi" w:cstheme="majorBidi"/>
          <w:b/>
          <w:bCs/>
          <w:sz w:val="24"/>
          <w:szCs w:val="24"/>
          <w:lang w:val="en-US" w:eastAsia="fr-FR"/>
        </w:rPr>
        <w:t>bactericidal, fungicidal, and virucidal</w:t>
      </w:r>
      <w:r w:rsidRPr="003C39EC">
        <w:rPr>
          <w:rFonts w:asciiTheme="majorBidi" w:eastAsia="Times New Roman" w:hAnsiTheme="majorBidi" w:cstheme="majorBidi"/>
          <w:sz w:val="24"/>
          <w:szCs w:val="24"/>
          <w:lang w:val="en-US" w:eastAsia="fr-FR"/>
        </w:rPr>
        <w:t>, disrupting membranes, DNA, and proteins.</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Soaps</w:t>
      </w:r>
      <w:r w:rsidRPr="003C39EC">
        <w:rPr>
          <w:rFonts w:asciiTheme="majorBidi" w:eastAsia="Times New Roman" w:hAnsiTheme="majorBidi" w:cstheme="majorBidi"/>
          <w:sz w:val="24"/>
          <w:szCs w:val="24"/>
          <w:lang w:val="en-US" w:eastAsia="fr-FR"/>
        </w:rPr>
        <w:t xml:space="preserve">: Act </w:t>
      </w:r>
      <w:r w:rsidRPr="003C39EC">
        <w:rPr>
          <w:rFonts w:asciiTheme="majorBidi" w:eastAsia="Times New Roman" w:hAnsiTheme="majorBidi" w:cstheme="majorBidi"/>
          <w:b/>
          <w:bCs/>
          <w:sz w:val="24"/>
          <w:szCs w:val="24"/>
          <w:lang w:val="en-US" w:eastAsia="fr-FR"/>
        </w:rPr>
        <w:t>mechanically</w:t>
      </w:r>
      <w:r w:rsidRPr="003C39EC">
        <w:rPr>
          <w:rFonts w:asciiTheme="majorBidi" w:eastAsia="Times New Roman" w:hAnsiTheme="majorBidi" w:cstheme="majorBidi"/>
          <w:sz w:val="24"/>
          <w:szCs w:val="24"/>
          <w:lang w:val="en-US" w:eastAsia="fr-FR"/>
        </w:rPr>
        <w:t xml:space="preserve"> by increasing water’s wetting ability, trapping microbes in foam, and removing them upon rinsing. </w:t>
      </w:r>
      <w:r w:rsidRPr="003C39EC">
        <w:rPr>
          <w:rFonts w:asciiTheme="majorBidi" w:eastAsia="Times New Roman" w:hAnsiTheme="majorBidi" w:cstheme="majorBidi"/>
          <w:sz w:val="24"/>
          <w:szCs w:val="24"/>
          <w:lang w:eastAsia="fr-FR"/>
        </w:rPr>
        <w:t xml:space="preserve">Some synthetic </w:t>
      </w:r>
      <w:r w:rsidRPr="003C39EC">
        <w:rPr>
          <w:rFonts w:asciiTheme="majorBidi" w:eastAsia="Times New Roman" w:hAnsiTheme="majorBidi" w:cstheme="majorBidi"/>
          <w:b/>
          <w:bCs/>
          <w:sz w:val="24"/>
          <w:szCs w:val="24"/>
          <w:lang w:eastAsia="fr-FR"/>
        </w:rPr>
        <w:t>detergents (surfactants)</w:t>
      </w:r>
      <w:r w:rsidRPr="003C39EC">
        <w:rPr>
          <w:rFonts w:asciiTheme="majorBidi" w:eastAsia="Times New Roman" w:hAnsiTheme="majorBidi" w:cstheme="majorBidi"/>
          <w:sz w:val="24"/>
          <w:szCs w:val="24"/>
          <w:lang w:eastAsia="fr-FR"/>
        </w:rPr>
        <w:t xml:space="preserve"> are highly bactericidal.</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Dyes</w:t>
      </w:r>
      <w:r w:rsidRPr="003C39EC">
        <w:rPr>
          <w:rFonts w:asciiTheme="majorBidi" w:eastAsia="Times New Roman" w:hAnsiTheme="majorBidi" w:cstheme="majorBidi"/>
          <w:sz w:val="24"/>
          <w:szCs w:val="24"/>
          <w:lang w:val="en-US" w:eastAsia="fr-FR"/>
        </w:rPr>
        <w:t xml:space="preserve">: Used both as </w:t>
      </w:r>
      <w:r w:rsidRPr="003C39EC">
        <w:rPr>
          <w:rFonts w:asciiTheme="majorBidi" w:eastAsia="Times New Roman" w:hAnsiTheme="majorBidi" w:cstheme="majorBidi"/>
          <w:b/>
          <w:bCs/>
          <w:sz w:val="24"/>
          <w:szCs w:val="24"/>
          <w:lang w:val="en-US" w:eastAsia="fr-FR"/>
        </w:rPr>
        <w:t>local antiseptics</w:t>
      </w:r>
      <w:r w:rsidRPr="003C39EC">
        <w:rPr>
          <w:rFonts w:asciiTheme="majorBidi" w:eastAsia="Times New Roman" w:hAnsiTheme="majorBidi" w:cstheme="majorBidi"/>
          <w:sz w:val="24"/>
          <w:szCs w:val="24"/>
          <w:lang w:val="en-US" w:eastAsia="fr-FR"/>
        </w:rPr>
        <w:t xml:space="preserve"> and </w:t>
      </w:r>
      <w:r w:rsidRPr="003C39EC">
        <w:rPr>
          <w:rFonts w:asciiTheme="majorBidi" w:eastAsia="Times New Roman" w:hAnsiTheme="majorBidi" w:cstheme="majorBidi"/>
          <w:b/>
          <w:bCs/>
          <w:sz w:val="24"/>
          <w:szCs w:val="24"/>
          <w:lang w:val="en-US" w:eastAsia="fr-FR"/>
        </w:rPr>
        <w:t>selective agents in microbiological media</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Malachite green and brilliant green</w:t>
      </w:r>
      <w:r w:rsidRPr="003C39EC">
        <w:rPr>
          <w:rFonts w:asciiTheme="majorBidi" w:eastAsia="Times New Roman" w:hAnsiTheme="majorBidi" w:cstheme="majorBidi"/>
          <w:sz w:val="24"/>
          <w:szCs w:val="24"/>
          <w:lang w:val="en-US" w:eastAsia="fr-FR"/>
        </w:rPr>
        <w:t>: Treat superficial wounds.</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Methyl violet</w:t>
      </w:r>
      <w:r w:rsidRPr="003C39EC">
        <w:rPr>
          <w:rFonts w:asciiTheme="majorBidi" w:eastAsia="Times New Roman" w:hAnsiTheme="majorBidi" w:cstheme="majorBidi"/>
          <w:sz w:val="24"/>
          <w:szCs w:val="24"/>
          <w:lang w:eastAsia="fr-FR"/>
        </w:rPr>
        <w:t>: Urinary antiseptic.</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Gentian violet</w:t>
      </w:r>
      <w:r w:rsidRPr="003C39EC">
        <w:rPr>
          <w:rFonts w:asciiTheme="majorBidi" w:eastAsia="Times New Roman" w:hAnsiTheme="majorBidi" w:cstheme="majorBidi"/>
          <w:sz w:val="24"/>
          <w:szCs w:val="24"/>
          <w:lang w:eastAsia="fr-FR"/>
        </w:rPr>
        <w:t>: Disinfectant.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 xml:space="preserve">Dyes are generally more effective against </w:t>
      </w:r>
      <w:r w:rsidRPr="003C39EC">
        <w:rPr>
          <w:rFonts w:asciiTheme="majorBidi" w:eastAsia="Times New Roman" w:hAnsiTheme="majorBidi" w:cstheme="majorBidi"/>
          <w:b/>
          <w:bCs/>
          <w:sz w:val="24"/>
          <w:szCs w:val="24"/>
          <w:lang w:val="en-US" w:eastAsia="fr-FR"/>
        </w:rPr>
        <w:t>Gram-positive bacteria</w:t>
      </w:r>
      <w:r w:rsidRPr="003C39EC">
        <w:rPr>
          <w:rFonts w:asciiTheme="majorBidi" w:eastAsia="Times New Roman" w:hAnsiTheme="majorBidi" w:cstheme="majorBidi"/>
          <w:sz w:val="24"/>
          <w:szCs w:val="24"/>
          <w:lang w:val="en-US" w:eastAsia="fr-FR"/>
        </w:rPr>
        <w:t xml:space="preserve">, selectively allowing </w:t>
      </w:r>
      <w:r w:rsidRPr="003C39EC">
        <w:rPr>
          <w:rFonts w:asciiTheme="majorBidi" w:eastAsia="Times New Roman" w:hAnsiTheme="majorBidi" w:cstheme="majorBidi"/>
          <w:b/>
          <w:bCs/>
          <w:sz w:val="24"/>
          <w:szCs w:val="24"/>
          <w:lang w:val="en-US" w:eastAsia="fr-FR"/>
        </w:rPr>
        <w:t>Gram-negative bacteria</w:t>
      </w:r>
      <w:r w:rsidRPr="003C39EC">
        <w:rPr>
          <w:rFonts w:asciiTheme="majorBidi" w:eastAsia="Times New Roman" w:hAnsiTheme="majorBidi" w:cstheme="majorBidi"/>
          <w:sz w:val="24"/>
          <w:szCs w:val="24"/>
          <w:lang w:val="en-US" w:eastAsia="fr-FR"/>
        </w:rPr>
        <w:t xml:space="preserve"> to grow.</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Gas Sterilization</w:t>
      </w:r>
      <w:r w:rsidRPr="003C39EC">
        <w:rPr>
          <w:rFonts w:asciiTheme="majorBidi" w:eastAsia="Times New Roman" w:hAnsiTheme="majorBidi" w:cstheme="majorBidi"/>
          <w:sz w:val="24"/>
          <w:szCs w:val="24"/>
          <w:lang w:val="en-US" w:eastAsia="fr-FR"/>
        </w:rPr>
        <w:t xml:space="preserve">: Used to sterilize </w:t>
      </w:r>
      <w:r w:rsidRPr="003C39EC">
        <w:rPr>
          <w:rFonts w:asciiTheme="majorBidi" w:eastAsia="Times New Roman" w:hAnsiTheme="majorBidi" w:cstheme="majorBidi"/>
          <w:b/>
          <w:bCs/>
          <w:sz w:val="24"/>
          <w:szCs w:val="24"/>
          <w:lang w:val="en-US" w:eastAsia="fr-FR"/>
        </w:rPr>
        <w:t>heat-sensitive materials</w:t>
      </w:r>
      <w:r w:rsidRPr="003C39EC">
        <w:rPr>
          <w:rFonts w:asciiTheme="majorBidi" w:eastAsia="Times New Roman" w:hAnsiTheme="majorBidi" w:cstheme="majorBidi"/>
          <w:sz w:val="24"/>
          <w:szCs w:val="24"/>
          <w:lang w:val="en-US" w:eastAsia="fr-FR"/>
        </w:rPr>
        <w:t xml:space="preserve"> and disinfect large spaces.</w:t>
      </w:r>
    </w:p>
    <w:p w:rsidR="005C1B05" w:rsidRPr="003C39EC" w:rsidRDefault="005C1B05" w:rsidP="003C39EC">
      <w:pPr>
        <w:spacing w:line="360" w:lineRule="auto"/>
        <w:rPr>
          <w:rFonts w:asciiTheme="majorBidi" w:hAnsiTheme="majorBidi" w:cstheme="majorBidi"/>
          <w:sz w:val="24"/>
          <w:szCs w:val="24"/>
          <w:lang w:val="en-US"/>
        </w:rPr>
      </w:pPr>
    </w:p>
    <w:sectPr w:rsidR="005C1B05" w:rsidRPr="003C39EC" w:rsidSect="00D6365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B0" w:rsidRPr="00B66EEC" w:rsidRDefault="007377B0" w:rsidP="00C3335A">
      <w:pPr>
        <w:spacing w:after="0" w:line="240" w:lineRule="auto"/>
      </w:pPr>
      <w:r>
        <w:separator/>
      </w:r>
    </w:p>
  </w:endnote>
  <w:endnote w:type="continuationSeparator" w:id="1">
    <w:p w:rsidR="007377B0" w:rsidRPr="00B66EEC" w:rsidRDefault="007377B0" w:rsidP="00C33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41955"/>
      <w:docPartObj>
        <w:docPartGallery w:val="Page Numbers (Bottom of Page)"/>
        <w:docPartUnique/>
      </w:docPartObj>
    </w:sdtPr>
    <w:sdtContent>
      <w:p w:rsidR="00DD550D" w:rsidRDefault="00B014C5">
        <w:pPr>
          <w:pStyle w:val="Pieddepage"/>
          <w:jc w:val="center"/>
        </w:pPr>
        <w:fldSimple w:instr=" PAGE   \* MERGEFORMAT ">
          <w:r w:rsidR="00092C15">
            <w:rPr>
              <w:noProof/>
            </w:rPr>
            <w:t>10</w:t>
          </w:r>
        </w:fldSimple>
      </w:p>
    </w:sdtContent>
  </w:sdt>
  <w:p w:rsidR="00DD550D" w:rsidRDefault="00DD55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B0" w:rsidRPr="00B66EEC" w:rsidRDefault="007377B0" w:rsidP="00C3335A">
      <w:pPr>
        <w:spacing w:after="0" w:line="240" w:lineRule="auto"/>
      </w:pPr>
      <w:r>
        <w:separator/>
      </w:r>
    </w:p>
  </w:footnote>
  <w:footnote w:type="continuationSeparator" w:id="1">
    <w:p w:rsidR="007377B0" w:rsidRPr="00B66EEC" w:rsidRDefault="007377B0" w:rsidP="00C33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5A" w:rsidRPr="00576A9B" w:rsidRDefault="00C3335A" w:rsidP="00C3335A">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C3335A" w:rsidRPr="00576A9B" w:rsidRDefault="00C3335A" w:rsidP="00C3335A">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C3335A" w:rsidRPr="00C3335A" w:rsidRDefault="00C3335A">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E71"/>
    <w:multiLevelType w:val="multilevel"/>
    <w:tmpl w:val="9D2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253B"/>
    <w:multiLevelType w:val="multilevel"/>
    <w:tmpl w:val="F2402992"/>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F518F"/>
    <w:multiLevelType w:val="multilevel"/>
    <w:tmpl w:val="BDAAC0C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C5345"/>
    <w:multiLevelType w:val="multilevel"/>
    <w:tmpl w:val="B3FEC06A"/>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82872"/>
    <w:multiLevelType w:val="multilevel"/>
    <w:tmpl w:val="3F88AAD6"/>
    <w:lvl w:ilvl="0">
      <w:start w:val="1"/>
      <w:numFmt w:val="decimal"/>
      <w:lvlText w:val="%1."/>
      <w:lvlJc w:val="left"/>
      <w:pPr>
        <w:tabs>
          <w:tab w:val="num" w:pos="720"/>
        </w:tabs>
        <w:ind w:left="720" w:hanging="360"/>
      </w:pPr>
      <w:rPr>
        <w:rFonts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96B91"/>
    <w:multiLevelType w:val="multilevel"/>
    <w:tmpl w:val="C148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D7160E"/>
    <w:multiLevelType w:val="multilevel"/>
    <w:tmpl w:val="856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0570E7"/>
    <w:multiLevelType w:val="multilevel"/>
    <w:tmpl w:val="3894DA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06808"/>
    <w:multiLevelType w:val="multilevel"/>
    <w:tmpl w:val="7C287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A5818"/>
    <w:multiLevelType w:val="multilevel"/>
    <w:tmpl w:val="C43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223D9"/>
    <w:multiLevelType w:val="multilevel"/>
    <w:tmpl w:val="D5C2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B6045"/>
    <w:multiLevelType w:val="multilevel"/>
    <w:tmpl w:val="64C41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16754"/>
    <w:multiLevelType w:val="multilevel"/>
    <w:tmpl w:val="6254AEAA"/>
    <w:lvl w:ilvl="0">
      <w:start w:val="1"/>
      <w:numFmt w:val="decimal"/>
      <w:lvlText w:val="%1."/>
      <w:lvlJc w:val="left"/>
      <w:pPr>
        <w:tabs>
          <w:tab w:val="num" w:pos="720"/>
        </w:tabs>
        <w:ind w:left="720" w:hanging="360"/>
      </w:pPr>
      <w:rPr>
        <w:rFonts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7"/>
  </w:num>
  <w:num w:numId="5">
    <w:abstractNumId w:val="5"/>
  </w:num>
  <w:num w:numId="6">
    <w:abstractNumId w:val="0"/>
  </w:num>
  <w:num w:numId="7">
    <w:abstractNumId w:val="3"/>
  </w:num>
  <w:num w:numId="8">
    <w:abstractNumId w:val="9"/>
  </w:num>
  <w:num w:numId="9">
    <w:abstractNumId w:val="11"/>
  </w:num>
  <w:num w:numId="10">
    <w:abstractNumId w:val="4"/>
  </w:num>
  <w:num w:numId="11">
    <w:abstractNumId w:val="8"/>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46E8"/>
    <w:rsid w:val="00092C15"/>
    <w:rsid w:val="000C695F"/>
    <w:rsid w:val="00110963"/>
    <w:rsid w:val="001E54C5"/>
    <w:rsid w:val="00251581"/>
    <w:rsid w:val="00273548"/>
    <w:rsid w:val="003513E8"/>
    <w:rsid w:val="003C39EC"/>
    <w:rsid w:val="00422E92"/>
    <w:rsid w:val="0044621C"/>
    <w:rsid w:val="004A293D"/>
    <w:rsid w:val="0053359A"/>
    <w:rsid w:val="005C0644"/>
    <w:rsid w:val="005C1B05"/>
    <w:rsid w:val="007377B0"/>
    <w:rsid w:val="008E1CA9"/>
    <w:rsid w:val="00A2147A"/>
    <w:rsid w:val="00A43EB2"/>
    <w:rsid w:val="00AB2678"/>
    <w:rsid w:val="00B014C5"/>
    <w:rsid w:val="00B25437"/>
    <w:rsid w:val="00B6355F"/>
    <w:rsid w:val="00C3335A"/>
    <w:rsid w:val="00C713E9"/>
    <w:rsid w:val="00D57B98"/>
    <w:rsid w:val="00D6365A"/>
    <w:rsid w:val="00D63E9D"/>
    <w:rsid w:val="00DD46E8"/>
    <w:rsid w:val="00DD550D"/>
    <w:rsid w:val="00E5535B"/>
    <w:rsid w:val="00F5009C"/>
    <w:rsid w:val="00F540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5A"/>
  </w:style>
  <w:style w:type="paragraph" w:styleId="Titre3">
    <w:name w:val="heading 3"/>
    <w:basedOn w:val="Normal"/>
    <w:link w:val="Titre3Car"/>
    <w:uiPriority w:val="9"/>
    <w:qFormat/>
    <w:rsid w:val="00DD46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D46E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D46E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46E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D46E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D46E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DD46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46E8"/>
    <w:rPr>
      <w:b/>
      <w:bCs/>
    </w:rPr>
  </w:style>
  <w:style w:type="character" w:customStyle="1" w:styleId="katex-mathml">
    <w:name w:val="katex-mathml"/>
    <w:basedOn w:val="Policepardfaut"/>
    <w:rsid w:val="00DD46E8"/>
  </w:style>
  <w:style w:type="character" w:customStyle="1" w:styleId="mord">
    <w:name w:val="mord"/>
    <w:basedOn w:val="Policepardfaut"/>
    <w:rsid w:val="00DD46E8"/>
  </w:style>
  <w:style w:type="character" w:customStyle="1" w:styleId="mrel">
    <w:name w:val="mrel"/>
    <w:basedOn w:val="Policepardfaut"/>
    <w:rsid w:val="00DD46E8"/>
  </w:style>
  <w:style w:type="character" w:customStyle="1" w:styleId="mopen">
    <w:name w:val="mopen"/>
    <w:basedOn w:val="Policepardfaut"/>
    <w:rsid w:val="00DD46E8"/>
  </w:style>
  <w:style w:type="character" w:customStyle="1" w:styleId="vlist-s">
    <w:name w:val="vlist-s"/>
    <w:basedOn w:val="Policepardfaut"/>
    <w:rsid w:val="00DD46E8"/>
  </w:style>
  <w:style w:type="character" w:customStyle="1" w:styleId="mclose">
    <w:name w:val="mclose"/>
    <w:basedOn w:val="Policepardfaut"/>
    <w:rsid w:val="00DD46E8"/>
  </w:style>
  <w:style w:type="paragraph" w:styleId="En-tte">
    <w:name w:val="header"/>
    <w:basedOn w:val="Normal"/>
    <w:link w:val="En-tteCar"/>
    <w:uiPriority w:val="99"/>
    <w:semiHidden/>
    <w:unhideWhenUsed/>
    <w:rsid w:val="00C333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335A"/>
  </w:style>
  <w:style w:type="paragraph" w:styleId="Pieddepage">
    <w:name w:val="footer"/>
    <w:basedOn w:val="Normal"/>
    <w:link w:val="PieddepageCar"/>
    <w:uiPriority w:val="99"/>
    <w:unhideWhenUsed/>
    <w:rsid w:val="00C33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35A"/>
  </w:style>
  <w:style w:type="paragraph" w:styleId="Textedebulles">
    <w:name w:val="Balloon Text"/>
    <w:basedOn w:val="Normal"/>
    <w:link w:val="TextedebullesCar"/>
    <w:uiPriority w:val="99"/>
    <w:semiHidden/>
    <w:unhideWhenUsed/>
    <w:rsid w:val="00C333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35A"/>
    <w:rPr>
      <w:rFonts w:ascii="Tahoma" w:hAnsi="Tahoma" w:cs="Tahoma"/>
      <w:sz w:val="16"/>
      <w:szCs w:val="16"/>
    </w:rPr>
  </w:style>
  <w:style w:type="character" w:styleId="Accentuation">
    <w:name w:val="Emphasis"/>
    <w:basedOn w:val="Policepardfaut"/>
    <w:uiPriority w:val="20"/>
    <w:qFormat/>
    <w:rsid w:val="005C1B05"/>
    <w:rPr>
      <w:i/>
      <w:iCs/>
    </w:rPr>
  </w:style>
</w:styles>
</file>

<file path=word/webSettings.xml><?xml version="1.0" encoding="utf-8"?>
<w:webSettings xmlns:r="http://schemas.openxmlformats.org/officeDocument/2006/relationships" xmlns:w="http://schemas.openxmlformats.org/wordprocessingml/2006/main">
  <w:divs>
    <w:div w:id="111633618">
      <w:bodyDiv w:val="1"/>
      <w:marLeft w:val="0"/>
      <w:marRight w:val="0"/>
      <w:marTop w:val="0"/>
      <w:marBottom w:val="0"/>
      <w:divBdr>
        <w:top w:val="none" w:sz="0" w:space="0" w:color="auto"/>
        <w:left w:val="none" w:sz="0" w:space="0" w:color="auto"/>
        <w:bottom w:val="none" w:sz="0" w:space="0" w:color="auto"/>
        <w:right w:val="none" w:sz="0" w:space="0" w:color="auto"/>
      </w:divBdr>
    </w:div>
    <w:div w:id="1274827182">
      <w:bodyDiv w:val="1"/>
      <w:marLeft w:val="0"/>
      <w:marRight w:val="0"/>
      <w:marTop w:val="0"/>
      <w:marBottom w:val="0"/>
      <w:divBdr>
        <w:top w:val="none" w:sz="0" w:space="0" w:color="auto"/>
        <w:left w:val="none" w:sz="0" w:space="0" w:color="auto"/>
        <w:bottom w:val="none" w:sz="0" w:space="0" w:color="auto"/>
        <w:right w:val="none" w:sz="0" w:space="0" w:color="auto"/>
      </w:divBdr>
    </w:div>
    <w:div w:id="1428041272">
      <w:bodyDiv w:val="1"/>
      <w:marLeft w:val="0"/>
      <w:marRight w:val="0"/>
      <w:marTop w:val="0"/>
      <w:marBottom w:val="0"/>
      <w:divBdr>
        <w:top w:val="none" w:sz="0" w:space="0" w:color="auto"/>
        <w:left w:val="none" w:sz="0" w:space="0" w:color="auto"/>
        <w:bottom w:val="none" w:sz="0" w:space="0" w:color="auto"/>
        <w:right w:val="none" w:sz="0" w:space="0" w:color="auto"/>
      </w:divBdr>
      <w:divsChild>
        <w:div w:id="349111812">
          <w:marLeft w:val="0"/>
          <w:marRight w:val="0"/>
          <w:marTop w:val="0"/>
          <w:marBottom w:val="0"/>
          <w:divBdr>
            <w:top w:val="none" w:sz="0" w:space="0" w:color="auto"/>
            <w:left w:val="none" w:sz="0" w:space="0" w:color="auto"/>
            <w:bottom w:val="none" w:sz="0" w:space="0" w:color="auto"/>
            <w:right w:val="none" w:sz="0" w:space="0" w:color="auto"/>
          </w:divBdr>
        </w:div>
      </w:divsChild>
    </w:div>
    <w:div w:id="1462192662">
      <w:bodyDiv w:val="1"/>
      <w:marLeft w:val="0"/>
      <w:marRight w:val="0"/>
      <w:marTop w:val="0"/>
      <w:marBottom w:val="0"/>
      <w:divBdr>
        <w:top w:val="none" w:sz="0" w:space="0" w:color="auto"/>
        <w:left w:val="none" w:sz="0" w:space="0" w:color="auto"/>
        <w:bottom w:val="none" w:sz="0" w:space="0" w:color="auto"/>
        <w:right w:val="none" w:sz="0" w:space="0" w:color="auto"/>
      </w:divBdr>
    </w:div>
    <w:div w:id="1901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14</Pages>
  <Words>2164</Words>
  <Characters>11907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11</cp:revision>
  <dcterms:created xsi:type="dcterms:W3CDTF">2025-01-30T14:14:00Z</dcterms:created>
  <dcterms:modified xsi:type="dcterms:W3CDTF">2025-05-02T11:41:00Z</dcterms:modified>
</cp:coreProperties>
</file>