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3"/>
        <w:gridCol w:w="22"/>
        <w:gridCol w:w="372"/>
        <w:gridCol w:w="165"/>
        <w:gridCol w:w="594"/>
        <w:gridCol w:w="2403"/>
        <w:gridCol w:w="72"/>
        <w:gridCol w:w="357"/>
        <w:gridCol w:w="134"/>
        <w:gridCol w:w="85"/>
        <w:gridCol w:w="1238"/>
        <w:gridCol w:w="246"/>
        <w:gridCol w:w="27"/>
        <w:gridCol w:w="781"/>
        <w:gridCol w:w="228"/>
        <w:gridCol w:w="2155"/>
      </w:tblGrid>
      <w:tr w:rsidR="005E22CE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5E22CE" w:rsidRPr="00111A99" w:rsidRDefault="005E22CE" w:rsidP="00A5569E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proofErr w:type="gramStart"/>
            <w:r w:rsidRPr="00111A9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proofErr w:type="gramEnd"/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التعليمية</w:t>
            </w:r>
            <w:r w:rsid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 xml:space="preserve"> 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> </w:t>
            </w:r>
            <w:r w:rsidR="00A5569E" w:rsidRPr="00A5569E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Syllabus</w:t>
            </w:r>
            <w:r w:rsidR="00A5569E" w:rsidRPr="00A556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5E22CE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  <w:vAlign w:val="center"/>
          </w:tcPr>
          <w:p w:rsidR="005E22CE" w:rsidRPr="00FF3D20" w:rsidRDefault="005E22CE" w:rsidP="005F1E9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</w:t>
            </w:r>
            <w:proofErr w:type="gramStart"/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المادة</w:t>
            </w:r>
            <w:proofErr w:type="gramEnd"/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: </w:t>
            </w:r>
            <w:r w:rsidR="00403D82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النظرية المالية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1545" w:type="dxa"/>
            <w:gridSpan w:val="2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</w:p>
        </w:tc>
        <w:tc>
          <w:tcPr>
            <w:tcW w:w="4097" w:type="dxa"/>
            <w:gridSpan w:val="7"/>
            <w:shd w:val="clear" w:color="auto" w:fill="auto"/>
            <w:vAlign w:val="center"/>
          </w:tcPr>
          <w:p w:rsidR="00C34721" w:rsidRPr="00FF3D20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184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العلوم الاقتصادية والتجارية وعلوم التسيير</w:t>
            </w:r>
          </w:p>
        </w:tc>
        <w:tc>
          <w:tcPr>
            <w:tcW w:w="1596" w:type="dxa"/>
            <w:gridSpan w:val="4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</w:p>
        </w:tc>
        <w:tc>
          <w:tcPr>
            <w:tcW w:w="3164" w:type="dxa"/>
            <w:gridSpan w:val="3"/>
            <w:shd w:val="clear" w:color="auto" w:fill="auto"/>
            <w:vAlign w:val="center"/>
          </w:tcPr>
          <w:p w:rsidR="00C34721" w:rsidRPr="00FF3D20" w:rsidRDefault="00CF01C2" w:rsidP="00ED7162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ادارة المالية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1545" w:type="dxa"/>
            <w:gridSpan w:val="2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</w:p>
        </w:tc>
        <w:tc>
          <w:tcPr>
            <w:tcW w:w="4097" w:type="dxa"/>
            <w:gridSpan w:val="7"/>
            <w:shd w:val="clear" w:color="auto" w:fill="auto"/>
            <w:vAlign w:val="center"/>
          </w:tcPr>
          <w:p w:rsidR="00C34721" w:rsidRPr="00FF3D20" w:rsidRDefault="00CF01C2" w:rsidP="00021A1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التسيير</w:t>
            </w:r>
          </w:p>
        </w:tc>
        <w:tc>
          <w:tcPr>
            <w:tcW w:w="1596" w:type="dxa"/>
            <w:gridSpan w:val="4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</w:p>
        </w:tc>
        <w:tc>
          <w:tcPr>
            <w:tcW w:w="3164" w:type="dxa"/>
            <w:gridSpan w:val="3"/>
            <w:shd w:val="clear" w:color="auto" w:fill="auto"/>
            <w:vAlign w:val="center"/>
          </w:tcPr>
          <w:p w:rsidR="00C34721" w:rsidRPr="00FF3D20" w:rsidRDefault="00CF01C2" w:rsidP="00EE758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سنة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الثالثة</w:t>
            </w:r>
          </w:p>
        </w:tc>
      </w:tr>
      <w:tr w:rsidR="00CB2779" w:rsidRPr="0050480E" w:rsidTr="00CF01C2">
        <w:trPr>
          <w:trHeight w:val="143"/>
          <w:jc w:val="center"/>
        </w:trPr>
        <w:tc>
          <w:tcPr>
            <w:tcW w:w="1545" w:type="dxa"/>
            <w:gridSpan w:val="2"/>
            <w:shd w:val="clear" w:color="auto" w:fill="auto"/>
            <w:vAlign w:val="center"/>
          </w:tcPr>
          <w:p w:rsidR="00CB2779" w:rsidRPr="00FF3D20" w:rsidRDefault="00CB2779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</w:p>
        </w:tc>
        <w:tc>
          <w:tcPr>
            <w:tcW w:w="4097" w:type="dxa"/>
            <w:gridSpan w:val="7"/>
            <w:shd w:val="clear" w:color="auto" w:fill="auto"/>
            <w:vAlign w:val="center"/>
          </w:tcPr>
          <w:p w:rsidR="00CB2779" w:rsidRPr="00C34721" w:rsidRDefault="00CF01C2" w:rsidP="007A04F2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/>
              </w:rPr>
              <w:t>ال</w:t>
            </w:r>
            <w:r w:rsidR="007A04F2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/>
              </w:rPr>
              <w:t>سادس</w:t>
            </w:r>
          </w:p>
        </w:tc>
        <w:tc>
          <w:tcPr>
            <w:tcW w:w="1596" w:type="dxa"/>
            <w:gridSpan w:val="4"/>
            <w:shd w:val="clear" w:color="auto" w:fill="auto"/>
            <w:vAlign w:val="center"/>
          </w:tcPr>
          <w:p w:rsidR="00CB2779" w:rsidRPr="00FF3D20" w:rsidRDefault="00CB2779" w:rsidP="00C0519C">
            <w:pPr>
              <w:tabs>
                <w:tab w:val="left" w:pos="0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</w:t>
            </w:r>
            <w:proofErr w:type="gramEnd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الجامعية</w:t>
            </w:r>
          </w:p>
        </w:tc>
        <w:tc>
          <w:tcPr>
            <w:tcW w:w="3164" w:type="dxa"/>
            <w:gridSpan w:val="3"/>
            <w:shd w:val="clear" w:color="auto" w:fill="auto"/>
            <w:vAlign w:val="center"/>
          </w:tcPr>
          <w:p w:rsidR="00CB2779" w:rsidRPr="00FF3D20" w:rsidRDefault="00CF01C2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2024/2025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التعرف على المادة التعليمية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2082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المادة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C34721" w:rsidRPr="00E82A76" w:rsidRDefault="007A04F2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ادارة مصادر التمويل</w:t>
            </w:r>
          </w:p>
        </w:tc>
        <w:tc>
          <w:tcPr>
            <w:tcW w:w="2087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التعليم</w:t>
            </w:r>
          </w:p>
        </w:tc>
        <w:tc>
          <w:tcPr>
            <w:tcW w:w="3164" w:type="dxa"/>
            <w:gridSpan w:val="3"/>
            <w:shd w:val="clear" w:color="auto" w:fill="auto"/>
          </w:tcPr>
          <w:p w:rsidR="00C34721" w:rsidRPr="0050480E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أساسية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2082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C34721" w:rsidRPr="0050480E" w:rsidRDefault="00CF01C2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087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</w:p>
        </w:tc>
        <w:tc>
          <w:tcPr>
            <w:tcW w:w="3164" w:type="dxa"/>
            <w:gridSpan w:val="3"/>
            <w:shd w:val="clear" w:color="auto" w:fill="auto"/>
          </w:tcPr>
          <w:p w:rsidR="00C34721" w:rsidRPr="0050480E" w:rsidRDefault="00CF01C2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</w:tr>
      <w:tr w:rsidR="009D771D" w:rsidRPr="0050480E" w:rsidTr="00CF01C2">
        <w:trPr>
          <w:trHeight w:val="143"/>
          <w:jc w:val="center"/>
        </w:trPr>
        <w:tc>
          <w:tcPr>
            <w:tcW w:w="2082" w:type="dxa"/>
            <w:gridSpan w:val="4"/>
            <w:shd w:val="clear" w:color="auto" w:fill="auto"/>
            <w:vAlign w:val="center"/>
          </w:tcPr>
          <w:p w:rsidR="009D771D" w:rsidRPr="0050480E" w:rsidRDefault="009D771D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 الساعي الأسبوعي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9D771D" w:rsidRPr="0050480E" w:rsidRDefault="009D771D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2087" w:type="dxa"/>
            <w:gridSpan w:val="6"/>
            <w:shd w:val="clear" w:color="auto" w:fill="auto"/>
            <w:vAlign w:val="center"/>
          </w:tcPr>
          <w:p w:rsidR="009D771D" w:rsidRPr="0050480E" w:rsidRDefault="009D771D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المحاضرة (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الساعات في</w:t>
            </w:r>
            <w:r w:rsidR="00A5569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 )</w:t>
            </w:r>
          </w:p>
        </w:tc>
        <w:tc>
          <w:tcPr>
            <w:tcW w:w="3164" w:type="dxa"/>
            <w:gridSpan w:val="3"/>
            <w:shd w:val="clear" w:color="auto" w:fill="auto"/>
          </w:tcPr>
          <w:p w:rsidR="009D771D" w:rsidRPr="0050480E" w:rsidRDefault="009D771D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2082" w:type="dxa"/>
            <w:gridSpan w:val="4"/>
            <w:shd w:val="clear" w:color="auto" w:fill="auto"/>
            <w:vAlign w:val="center"/>
          </w:tcPr>
          <w:p w:rsidR="00C34721" w:rsidRPr="0050480E" w:rsidRDefault="00C34721" w:rsidP="00E71FE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م/تط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 )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C34721" w:rsidRPr="0050480E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87" w:type="dxa"/>
            <w:gridSpan w:val="6"/>
            <w:shd w:val="clear" w:color="auto" w:fill="auto"/>
            <w:vAlign w:val="center"/>
          </w:tcPr>
          <w:p w:rsidR="00C34721" w:rsidRPr="0050480E" w:rsidRDefault="00C34721" w:rsidP="00C730A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م/ت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عدد الساعات في الأسبوع )</w:t>
            </w:r>
          </w:p>
        </w:tc>
        <w:tc>
          <w:tcPr>
            <w:tcW w:w="3164" w:type="dxa"/>
            <w:gridSpan w:val="3"/>
            <w:shd w:val="clear" w:color="auto" w:fill="auto"/>
          </w:tcPr>
          <w:p w:rsidR="00C34721" w:rsidRPr="0050480E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مسؤول المادة التعليمية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2082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الاسم، اللقب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C34721" w:rsidRPr="0050480E" w:rsidRDefault="00CF01C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هشام حريز</w:t>
            </w:r>
            <w:r w:rsidR="00C34721"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</w:t>
            </w:r>
          </w:p>
        </w:tc>
        <w:tc>
          <w:tcPr>
            <w:tcW w:w="2087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3164" w:type="dxa"/>
            <w:gridSpan w:val="3"/>
            <w:shd w:val="clear" w:color="auto" w:fill="auto"/>
          </w:tcPr>
          <w:p w:rsidR="00C34721" w:rsidRPr="0050480E" w:rsidRDefault="00CF01C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استاذ محاضر أ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2082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موقع المكتب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C34721" w:rsidRPr="0050480E" w:rsidRDefault="00CF01C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19</w:t>
            </w:r>
          </w:p>
        </w:tc>
        <w:tc>
          <w:tcPr>
            <w:tcW w:w="2087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الالكتروني</w:t>
            </w:r>
          </w:p>
        </w:tc>
        <w:tc>
          <w:tcPr>
            <w:tcW w:w="3164" w:type="dxa"/>
            <w:gridSpan w:val="3"/>
            <w:shd w:val="clear" w:color="auto" w:fill="auto"/>
          </w:tcPr>
          <w:p w:rsidR="00C34721" w:rsidRPr="0050480E" w:rsidRDefault="00CF01C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h.heriz</w:t>
            </w:r>
            <w:r w:rsidR="00403D82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 @centre-univ-mila.dz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2082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C34721" w:rsidRPr="0050480E" w:rsidRDefault="00403D8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0542207944</w:t>
            </w:r>
            <w:r w:rsidR="00C34721"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</w:t>
            </w:r>
          </w:p>
        </w:tc>
        <w:tc>
          <w:tcPr>
            <w:tcW w:w="2087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3164" w:type="dxa"/>
            <w:gridSpan w:val="3"/>
            <w:shd w:val="clear" w:color="auto" w:fill="auto"/>
          </w:tcPr>
          <w:p w:rsidR="00C34721" w:rsidRPr="0050480E" w:rsidRDefault="00D836ED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مدرج 7 ن14:00الى15:30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 المادة التعليمية</w:t>
            </w:r>
          </w:p>
        </w:tc>
      </w:tr>
      <w:tr w:rsidR="00D84EAE" w:rsidRPr="0050480E" w:rsidTr="00CF01C2">
        <w:trPr>
          <w:trHeight w:val="1489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A91ADB" w:rsidRDefault="00D84EAE" w:rsidP="00A91AD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المكتسبات</w:t>
            </w:r>
          </w:p>
        </w:tc>
        <w:tc>
          <w:tcPr>
            <w:tcW w:w="8879" w:type="dxa"/>
            <w:gridSpan w:val="15"/>
            <w:shd w:val="clear" w:color="auto" w:fill="auto"/>
            <w:vAlign w:val="center"/>
          </w:tcPr>
          <w:p w:rsidR="00D84EAE" w:rsidRPr="00FF1847" w:rsidRDefault="00403D82" w:rsidP="007A04F2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اكتساب معارف جديدة للطالب من لمقياس </w:t>
            </w:r>
            <w:r w:rsidR="007A04F2">
              <w:rPr>
                <w:rFonts w:ascii="Sakkal Majalla" w:hAnsi="Sakkal Majalla" w:cs="Sakkal Majalla" w:hint="cs"/>
                <w:sz w:val="30"/>
                <w:szCs w:val="30"/>
                <w:rtl/>
              </w:rPr>
              <w:t>ادراة مصادر التمويل</w:t>
            </w:r>
          </w:p>
        </w:tc>
      </w:tr>
      <w:tr w:rsidR="00D84EAE" w:rsidRPr="0050480E" w:rsidTr="00CF01C2">
        <w:trPr>
          <w:trHeight w:val="2098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الهدف العام للمادة التعليمية</w:t>
            </w: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79" w:type="dxa"/>
            <w:gridSpan w:val="15"/>
            <w:shd w:val="clear" w:color="auto" w:fill="auto"/>
            <w:vAlign w:val="center"/>
          </w:tcPr>
          <w:p w:rsidR="00D84EAE" w:rsidRPr="00FF1847" w:rsidRDefault="00403D82" w:rsidP="007A04F2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تهدف </w:t>
            </w:r>
            <w:r w:rsidR="007A04F2">
              <w:rPr>
                <w:rFonts w:ascii="Sakkal Majalla" w:hAnsi="Sakkal Majalla" w:cs="Sakkal Majalla" w:hint="cs"/>
                <w:sz w:val="30"/>
                <w:szCs w:val="30"/>
                <w:rtl/>
              </w:rPr>
              <w:t>تدريس المادة الى التعريف باحد جوانب ذات اهمية القصوى ضمن الادراة الماليةفي المؤسسةوكيفية اتخاذ احد القرارات الاستراتيجية فيها قرار التمويل</w:t>
            </w:r>
          </w:p>
        </w:tc>
      </w:tr>
      <w:tr w:rsidR="00D84EAE" w:rsidRPr="0050480E" w:rsidTr="00CF01C2">
        <w:trPr>
          <w:trHeight w:val="143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أهداف التعلم (المهارات المراد الوصول إليها)</w:t>
            </w: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79" w:type="dxa"/>
            <w:gridSpan w:val="15"/>
            <w:shd w:val="clear" w:color="auto" w:fill="auto"/>
            <w:vAlign w:val="center"/>
          </w:tcPr>
          <w:p w:rsidR="005F1E9A" w:rsidRPr="00C754E5" w:rsidRDefault="00D84EAE" w:rsidP="007A04F2">
            <w:pPr>
              <w:bidi/>
              <w:spacing w:after="0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="007A04F2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بنصب الاهتمام حول تعريف مختلف مصادر التمويل وكيفيات ادارتها وتعظيم الاستفادة منها والتقليل من مخاطرها في اطار الهدف الذي تسعى اليه الادارة المالية تعظيم القيمة السوقية للمؤسسة</w:t>
            </w:r>
          </w:p>
          <w:p w:rsidR="00D84EAE" w:rsidRPr="00C754E5" w:rsidRDefault="00D84EAE" w:rsidP="007A4220">
            <w:pPr>
              <w:bidi/>
              <w:spacing w:after="0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 المادة التعليمية</w:t>
            </w:r>
          </w:p>
        </w:tc>
      </w:tr>
      <w:tr w:rsidR="00D84EAE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الأول</w:t>
            </w:r>
          </w:p>
        </w:tc>
        <w:tc>
          <w:tcPr>
            <w:tcW w:w="8485" w:type="dxa"/>
            <w:gridSpan w:val="13"/>
            <w:shd w:val="clear" w:color="auto" w:fill="auto"/>
            <w:vAlign w:val="center"/>
          </w:tcPr>
          <w:p w:rsidR="00D84EAE" w:rsidRPr="0058217A" w:rsidRDefault="00E65771" w:rsidP="00E65771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مدخل للادارة المالية</w:t>
            </w:r>
          </w:p>
        </w:tc>
      </w:tr>
      <w:tr w:rsidR="00D84EAE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>المحور الثاني</w:t>
            </w:r>
          </w:p>
        </w:tc>
        <w:tc>
          <w:tcPr>
            <w:tcW w:w="8485" w:type="dxa"/>
            <w:gridSpan w:val="13"/>
            <w:shd w:val="clear" w:color="auto" w:fill="auto"/>
            <w:vAlign w:val="center"/>
          </w:tcPr>
          <w:p w:rsidR="00D84EAE" w:rsidRPr="0058217A" w:rsidRDefault="00E65771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التمويل برؤوس الاموال الخاصة الداخلية </w:t>
            </w:r>
            <w:r w:rsidR="00863458">
              <w:rPr>
                <w:rFonts w:ascii="Sakkal Majalla" w:hAnsi="Sakkal Majalla" w:cs="Sakkal Majalla" w:hint="cs"/>
                <w:sz w:val="32"/>
                <w:szCs w:val="32"/>
                <w:rtl/>
              </w:rPr>
              <w:t>: التمويل الذاتي</w:t>
            </w:r>
          </w:p>
        </w:tc>
      </w:tr>
      <w:tr w:rsidR="00D84EAE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الثالث</w:t>
            </w:r>
          </w:p>
        </w:tc>
        <w:tc>
          <w:tcPr>
            <w:tcW w:w="8485" w:type="dxa"/>
            <w:gridSpan w:val="13"/>
            <w:shd w:val="clear" w:color="auto" w:fill="auto"/>
            <w:vAlign w:val="center"/>
          </w:tcPr>
          <w:p w:rsidR="00D84EAE" w:rsidRPr="0058217A" w:rsidRDefault="00863458" w:rsidP="00D84EAE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التمويل بالاستدانة</w:t>
            </w:r>
          </w:p>
        </w:tc>
      </w:tr>
      <w:tr w:rsidR="00D84EAE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الرابع</w:t>
            </w:r>
          </w:p>
        </w:tc>
        <w:tc>
          <w:tcPr>
            <w:tcW w:w="8485" w:type="dxa"/>
            <w:gridSpan w:val="13"/>
            <w:shd w:val="clear" w:color="auto" w:fill="auto"/>
            <w:vAlign w:val="center"/>
          </w:tcPr>
          <w:p w:rsidR="00D84EAE" w:rsidRPr="0058217A" w:rsidRDefault="00863458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الاعتماد الايجاري</w:t>
            </w:r>
          </w:p>
        </w:tc>
      </w:tr>
      <w:tr w:rsidR="00D84EAE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الخامس</w:t>
            </w:r>
          </w:p>
        </w:tc>
        <w:tc>
          <w:tcPr>
            <w:tcW w:w="8485" w:type="dxa"/>
            <w:gridSpan w:val="13"/>
            <w:shd w:val="clear" w:color="auto" w:fill="auto"/>
            <w:vAlign w:val="center"/>
          </w:tcPr>
          <w:p w:rsidR="00D84EAE" w:rsidRPr="0058217A" w:rsidRDefault="00863458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63458">
              <w:rPr>
                <w:rFonts w:ascii="Sakkal Majalla" w:hAnsi="Sakkal Majalla" w:cs="Sakkal Majalla"/>
                <w:sz w:val="32"/>
                <w:szCs w:val="32"/>
                <w:rtl/>
              </w:rPr>
              <w:t>التمويل برؤوس الاموال الخاصة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الخارجية: رفع راس المال</w:t>
            </w:r>
          </w:p>
        </w:tc>
      </w:tr>
      <w:tr w:rsidR="005F1E9A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السادس</w:t>
            </w:r>
            <w:proofErr w:type="gramEnd"/>
          </w:p>
        </w:tc>
        <w:tc>
          <w:tcPr>
            <w:tcW w:w="8485" w:type="dxa"/>
            <w:gridSpan w:val="13"/>
            <w:shd w:val="clear" w:color="auto" w:fill="auto"/>
            <w:vAlign w:val="center"/>
          </w:tcPr>
          <w:p w:rsidR="005F1E9A" w:rsidRPr="0058217A" w:rsidRDefault="00863458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مفهوم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تكلفة التمويل</w:t>
            </w:r>
          </w:p>
        </w:tc>
      </w:tr>
      <w:tr w:rsidR="005F1E9A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السابع</w:t>
            </w:r>
          </w:p>
        </w:tc>
        <w:tc>
          <w:tcPr>
            <w:tcW w:w="8485" w:type="dxa"/>
            <w:gridSpan w:val="13"/>
            <w:shd w:val="clear" w:color="auto" w:fill="auto"/>
            <w:vAlign w:val="center"/>
          </w:tcPr>
          <w:p w:rsidR="005F1E9A" w:rsidRPr="0058217A" w:rsidRDefault="00863458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الهيكل المالي واثره على معدل العائد وقيمة المؤسسة</w:t>
            </w:r>
          </w:p>
        </w:tc>
      </w:tr>
      <w:tr w:rsidR="005F1E9A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الثامن</w:t>
            </w:r>
          </w:p>
        </w:tc>
        <w:tc>
          <w:tcPr>
            <w:tcW w:w="8485" w:type="dxa"/>
            <w:gridSpan w:val="13"/>
            <w:shd w:val="clear" w:color="auto" w:fill="auto"/>
            <w:vAlign w:val="center"/>
          </w:tcPr>
          <w:p w:rsidR="005F1E9A" w:rsidRPr="0058217A" w:rsidRDefault="005F1E9A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F1E9A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التاسع</w:t>
            </w:r>
          </w:p>
        </w:tc>
        <w:tc>
          <w:tcPr>
            <w:tcW w:w="8485" w:type="dxa"/>
            <w:gridSpan w:val="13"/>
            <w:shd w:val="clear" w:color="auto" w:fill="auto"/>
            <w:vAlign w:val="center"/>
          </w:tcPr>
          <w:p w:rsidR="005F1E9A" w:rsidRPr="0058217A" w:rsidRDefault="005F1E9A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F1E9A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العاشر</w:t>
            </w:r>
          </w:p>
        </w:tc>
        <w:tc>
          <w:tcPr>
            <w:tcW w:w="8485" w:type="dxa"/>
            <w:gridSpan w:val="13"/>
            <w:shd w:val="clear" w:color="auto" w:fill="auto"/>
            <w:vAlign w:val="center"/>
          </w:tcPr>
          <w:p w:rsidR="005F1E9A" w:rsidRPr="0058217A" w:rsidRDefault="005F1E9A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 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بالنسبة المئوية</w:t>
            </w:r>
          </w:p>
        </w:tc>
        <w:tc>
          <w:tcPr>
            <w:tcW w:w="3810" w:type="dxa"/>
            <w:gridSpan w:val="7"/>
            <w:shd w:val="clear" w:color="auto" w:fill="auto"/>
          </w:tcPr>
          <w:p w:rsidR="00C34721" w:rsidRPr="0050480E" w:rsidRDefault="00C34721" w:rsidP="00C0519C">
            <w:pPr>
              <w:tabs>
                <w:tab w:val="right" w:pos="1863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العلامة</w:t>
            </w:r>
            <w:r w:rsidRPr="005048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675" w:type="dxa"/>
            <w:gridSpan w:val="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الوزن النسبي للتقييم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                                        </w:t>
            </w:r>
          </w:p>
        </w:tc>
        <w:tc>
          <w:tcPr>
            <w:tcW w:w="3810" w:type="dxa"/>
            <w:gridSpan w:val="7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  <w:r w:rsidRPr="00245B0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/20</w:t>
            </w:r>
          </w:p>
        </w:tc>
        <w:tc>
          <w:tcPr>
            <w:tcW w:w="1238" w:type="dxa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المحاضرة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AE6434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جزئي             </w:t>
            </w:r>
          </w:p>
        </w:tc>
        <w:tc>
          <w:tcPr>
            <w:tcW w:w="316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CF01C2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48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الأعمال الموجهة والتطبيقية</w:t>
            </w:r>
          </w:p>
        </w:tc>
        <w:tc>
          <w:tcPr>
            <w:tcW w:w="1054" w:type="dxa"/>
            <w:gridSpan w:val="3"/>
            <w:vMerge w:val="restart"/>
            <w:shd w:val="clear" w:color="auto" w:fill="auto"/>
            <w:vAlign w:val="center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40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موجهة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(البحث :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إعداد/إلقاء)     </w:t>
            </w:r>
          </w:p>
        </w:tc>
        <w:tc>
          <w:tcPr>
            <w:tcW w:w="316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CF01C2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تطبيقية                                </w:t>
            </w:r>
          </w:p>
        </w:tc>
        <w:tc>
          <w:tcPr>
            <w:tcW w:w="316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المشروع الفردي                             </w:t>
            </w:r>
          </w:p>
        </w:tc>
        <w:tc>
          <w:tcPr>
            <w:tcW w:w="316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5%</w:t>
            </w:r>
          </w:p>
        </w:tc>
      </w:tr>
      <w:tr w:rsidR="00AE6434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الأعمال الجماعية (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ضمن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فريق)          </w:t>
            </w:r>
          </w:p>
        </w:tc>
        <w:tc>
          <w:tcPr>
            <w:tcW w:w="316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خرجات ميدانية                              </w:t>
            </w:r>
          </w:p>
        </w:tc>
        <w:tc>
          <w:tcPr>
            <w:tcW w:w="316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المواظبة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(الحضور / الغياب )</w:t>
            </w:r>
          </w:p>
        </w:tc>
        <w:tc>
          <w:tcPr>
            <w:tcW w:w="316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CF01C2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عناصر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أخرى ( المشاركة )               </w:t>
            </w:r>
          </w:p>
        </w:tc>
        <w:tc>
          <w:tcPr>
            <w:tcW w:w="316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CF01C2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5%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C34721" w:rsidRDefault="009F7D79" w:rsidP="009F7D7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تدرس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المادة في شكل محاضرات وأعمال موجهة/تطبيقية و طبيعة تقييمها امتحان و مراقبة مستمرة يقاس معدل المادة بالوزن الترجيحي للمحاضرة والأعمال الموجهة</w:t>
            </w:r>
            <w:r w:rsidR="00C34721" w:rsidRPr="005C7BB6">
              <w:rPr>
                <w:rFonts w:ascii="Sakkal Majalla" w:hAnsi="Sakkal Majalla" w:cs="Sakkal Majalla" w:hint="cs"/>
                <w:b/>
                <w:bCs/>
                <w:color w:val="FF0000"/>
                <w:sz w:val="26"/>
                <w:szCs w:val="26"/>
                <w:rtl/>
              </w:rPr>
              <w:t>:</w:t>
            </w:r>
          </w:p>
          <w:tbl>
            <w:tblPr>
              <w:tblStyle w:val="Grilledutableau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54"/>
              <w:gridCol w:w="1984"/>
            </w:tblGrid>
            <w:tr w:rsidR="00C34721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C34721" w:rsidRPr="00A91ADB" w:rsidRDefault="00C34721" w:rsidP="00C0519C">
                  <w:pPr>
                    <w:bidi/>
                    <w:jc w:val="right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نقطة المحاضرة * 0.6 + نقطة الأعمال الموجهة/التطبيقية* 0.4</w:t>
                  </w: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C34721" w:rsidRPr="00A91ADB" w:rsidRDefault="00C34721" w:rsidP="00C0519C">
                  <w:pPr>
                    <w:bidi/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معدل المادة</w:t>
                  </w:r>
                </w:p>
              </w:tc>
            </w:tr>
            <w:tr w:rsidR="00C34721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C34721" w:rsidRPr="00A91ADB" w:rsidRDefault="00C34721" w:rsidP="00C0519C">
                  <w:pPr>
                    <w:bidi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 xml:space="preserve"> (Note Ex * 0.6) + (Note Td * 0.4) </w:t>
                  </w:r>
                  <w:r w:rsidRPr="00A91ADB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C34721" w:rsidRPr="00A91ADB" w:rsidRDefault="00C34721" w:rsidP="00C0519C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Moy.M</w:t>
                  </w:r>
                </w:p>
              </w:tc>
            </w:tr>
          </w:tbl>
          <w:p w:rsidR="00C34721" w:rsidRPr="00FF3D20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</w:tcPr>
          <w:p w:rsidR="00C34721" w:rsidRPr="0050480E" w:rsidRDefault="00C34721" w:rsidP="00A5569E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المصادر والمراجع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tr w:rsidR="00C34721" w:rsidRPr="0050480E" w:rsidTr="00A5569E">
        <w:trPr>
          <w:trHeight w:val="439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المرجع الأساسي الموصى به :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المرجع</w:t>
            </w:r>
          </w:p>
        </w:tc>
        <w:tc>
          <w:tcPr>
            <w:tcW w:w="3810" w:type="dxa"/>
            <w:gridSpan w:val="7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4675" w:type="dxa"/>
            <w:gridSpan w:val="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 و السنة</w:t>
            </w:r>
          </w:p>
        </w:tc>
      </w:tr>
      <w:tr w:rsidR="00C754E5" w:rsidRPr="0050480E" w:rsidTr="00CF01C2">
        <w:trPr>
          <w:trHeight w:val="270"/>
          <w:jc w:val="center"/>
        </w:trPr>
        <w:tc>
          <w:tcPr>
            <w:tcW w:w="19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54E5" w:rsidRPr="00F878F4" w:rsidRDefault="004279DD" w:rsidP="005D5602">
            <w:pPr>
              <w:tabs>
                <w:tab w:val="left" w:pos="2367"/>
                <w:tab w:val="center" w:pos="5066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تحليل وتقييم الاوراق المالية</w:t>
            </w:r>
          </w:p>
        </w:tc>
        <w:tc>
          <w:tcPr>
            <w:tcW w:w="381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754E5" w:rsidRPr="00F878F4" w:rsidRDefault="004279DD" w:rsidP="005D560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ابراهيم سلطان</w:t>
            </w:r>
          </w:p>
        </w:tc>
        <w:tc>
          <w:tcPr>
            <w:tcW w:w="46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54E5" w:rsidRPr="00F878F4" w:rsidRDefault="004279DD" w:rsidP="004279DD">
            <w:pPr>
              <w:tabs>
                <w:tab w:val="left" w:pos="2367"/>
                <w:tab w:val="center" w:pos="506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279D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الدار </w:t>
            </w:r>
            <w:proofErr w:type="gramStart"/>
            <w:r w:rsidRPr="004279DD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الجامعية</w:t>
            </w:r>
            <w:r w:rsidR="00454955" w:rsidRPr="004279D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،</w:t>
            </w:r>
            <w:proofErr w:type="gramEnd"/>
            <w:r w:rsidR="00454955" w:rsidRPr="004279D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4279DD">
              <w:rPr>
                <w:rFonts w:asciiTheme="majorBidi" w:hAnsiTheme="majorBidi" w:cstheme="majorBidi" w:hint="cs"/>
                <w:sz w:val="24"/>
                <w:szCs w:val="24"/>
                <w:rtl/>
              </w:rPr>
              <w:t>مصر</w:t>
            </w:r>
            <w:r w:rsidR="00454955" w:rsidRPr="004279DD">
              <w:rPr>
                <w:rFonts w:asciiTheme="majorBidi" w:hAnsiTheme="majorBidi" w:cstheme="majorBidi" w:hint="cs"/>
                <w:sz w:val="24"/>
                <w:szCs w:val="24"/>
                <w:rtl/>
              </w:rPr>
              <w:t>، 200</w:t>
            </w:r>
            <w:r w:rsidRPr="004279DD"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</w:tr>
      <w:tr w:rsidR="00C754E5" w:rsidRPr="0050480E" w:rsidTr="00CF01C2">
        <w:trPr>
          <w:trHeight w:val="237"/>
          <w:jc w:val="center"/>
        </w:trPr>
        <w:tc>
          <w:tcPr>
            <w:tcW w:w="19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F878F4" w:rsidRDefault="004279DD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الادارة المالية </w:t>
            </w:r>
          </w:p>
        </w:tc>
        <w:tc>
          <w:tcPr>
            <w:tcW w:w="38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F878F4" w:rsidRDefault="004279DD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اسامةعزمي</w:t>
            </w:r>
          </w:p>
        </w:tc>
        <w:tc>
          <w:tcPr>
            <w:tcW w:w="46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F878F4" w:rsidRDefault="004279DD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دار المسيرة، </w:t>
            </w:r>
            <w:proofErr w:type="gramStart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عمان</w:t>
            </w:r>
            <w:proofErr w:type="gramEnd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، 2009</w:t>
            </w:r>
          </w:p>
        </w:tc>
      </w:tr>
      <w:tr w:rsidR="00C754E5" w:rsidRPr="0050480E" w:rsidTr="00CF01C2">
        <w:trPr>
          <w:trHeight w:val="270"/>
          <w:jc w:val="center"/>
        </w:trPr>
        <w:tc>
          <w:tcPr>
            <w:tcW w:w="191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F878F4" w:rsidRDefault="004279DD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اسايات الادارة المالية </w:t>
            </w:r>
          </w:p>
        </w:tc>
        <w:tc>
          <w:tcPr>
            <w:tcW w:w="381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F878F4" w:rsidRDefault="004279DD" w:rsidP="004279D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جميل</w:t>
            </w:r>
            <w:proofErr w:type="gramEnd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احمد توفيق</w:t>
            </w:r>
          </w:p>
        </w:tc>
        <w:tc>
          <w:tcPr>
            <w:tcW w:w="467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F878F4" w:rsidRDefault="004279DD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دار النهضة العربية، </w:t>
            </w:r>
            <w:proofErr w:type="gramStart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لبنان</w:t>
            </w:r>
            <w:proofErr w:type="gramEnd"/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مراجع الدعم الإضافية (إن وجدت): 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5F1E9A" w:rsidRPr="005F1E9A" w:rsidRDefault="005F1E9A" w:rsidP="005F1E9A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</w:rPr>
            </w:pPr>
            <w:r w:rsidRPr="007B4CA9">
              <w:rPr>
                <w:rFonts w:ascii="NewCaledoniaLTStd-SemiBd" w:hAnsi="NewCaledoniaLTStd-SemiBd" w:cs="NewCaledoniaLTStd-SemiBd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. </w:t>
            </w:r>
          </w:p>
          <w:p w:rsidR="005F1E9A" w:rsidRDefault="005F1E9A" w:rsidP="005F1E9A">
            <w:p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</w:rPr>
            </w:pPr>
          </w:p>
          <w:p w:rsidR="005F1E9A" w:rsidRPr="005F1E9A" w:rsidRDefault="005F1E9A" w:rsidP="005F1E9A">
            <w:p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</w:rPr>
            </w:pPr>
          </w:p>
          <w:p w:rsidR="00C34721" w:rsidRPr="007B4CA9" w:rsidRDefault="00C34721" w:rsidP="005F1E9A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</w:tr>
      <w:tr w:rsidR="00C34721" w:rsidRPr="0050480E" w:rsidTr="00A5569E">
        <w:trPr>
          <w:trHeight w:val="464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</w:tcPr>
          <w:p w:rsidR="00C34721" w:rsidRPr="0050480E" w:rsidRDefault="00C34721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التوزيع الزمني المرتقب لبرنامج المادة</w:t>
            </w:r>
          </w:p>
        </w:tc>
      </w:tr>
      <w:tr w:rsidR="00C34721" w:rsidRPr="0050480E" w:rsidTr="00CF01C2">
        <w:trPr>
          <w:trHeight w:val="464"/>
          <w:jc w:val="center"/>
        </w:trPr>
        <w:tc>
          <w:tcPr>
            <w:tcW w:w="1917" w:type="dxa"/>
            <w:gridSpan w:val="3"/>
            <w:shd w:val="clear" w:color="auto" w:fill="auto"/>
          </w:tcPr>
          <w:p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الأسبوع</w:t>
            </w:r>
          </w:p>
        </w:tc>
        <w:tc>
          <w:tcPr>
            <w:tcW w:w="6330" w:type="dxa"/>
            <w:gridSpan w:val="12"/>
            <w:shd w:val="clear" w:color="auto" w:fill="auto"/>
          </w:tcPr>
          <w:p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</w:t>
            </w:r>
            <w:r w:rsid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</w:t>
            </w:r>
            <w:r w:rsidRPr="005C7BB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محاضرة</w:t>
            </w:r>
          </w:p>
        </w:tc>
        <w:tc>
          <w:tcPr>
            <w:tcW w:w="2155" w:type="dxa"/>
            <w:shd w:val="clear" w:color="auto" w:fill="auto"/>
          </w:tcPr>
          <w:p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التاريخ</w:t>
            </w:r>
          </w:p>
        </w:tc>
      </w:tr>
      <w:tr w:rsidR="00C754E5" w:rsidRPr="0050480E" w:rsidTr="00CF01C2">
        <w:trPr>
          <w:trHeight w:val="464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الأول</w:t>
            </w:r>
            <w:proofErr w:type="gramEnd"/>
          </w:p>
        </w:tc>
        <w:tc>
          <w:tcPr>
            <w:tcW w:w="6330" w:type="dxa"/>
            <w:gridSpan w:val="12"/>
            <w:shd w:val="clear" w:color="auto" w:fill="auto"/>
          </w:tcPr>
          <w:p w:rsidR="00C754E5" w:rsidRPr="004513B5" w:rsidRDefault="00403D82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نظرة العامة </w:t>
            </w:r>
            <w:proofErr w:type="gramStart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حول</w:t>
            </w:r>
            <w:proofErr w:type="gramEnd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 محاور المقياس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C754E5" w:rsidP="00863458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CF01C2">
        <w:trPr>
          <w:trHeight w:val="464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</w:t>
            </w:r>
            <w:proofErr w:type="gramEnd"/>
          </w:p>
        </w:tc>
        <w:tc>
          <w:tcPr>
            <w:tcW w:w="6330" w:type="dxa"/>
            <w:gridSpan w:val="12"/>
            <w:shd w:val="clear" w:color="auto" w:fill="auto"/>
          </w:tcPr>
          <w:p w:rsidR="00C754E5" w:rsidRPr="004513B5" w:rsidRDefault="00863458" w:rsidP="005D5602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63458">
              <w:rPr>
                <w:rFonts w:ascii="Sakkal Majalla" w:hAnsi="Sakkal Majalla" w:cs="Sakkal Majalla"/>
                <w:sz w:val="28"/>
                <w:szCs w:val="28"/>
                <w:rtl/>
              </w:rPr>
              <w:t>مدخل للادارة المالية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C754E5" w:rsidP="00863458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CF01C2">
        <w:trPr>
          <w:trHeight w:val="464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</w:t>
            </w:r>
            <w:proofErr w:type="gramEnd"/>
          </w:p>
        </w:tc>
        <w:tc>
          <w:tcPr>
            <w:tcW w:w="6330" w:type="dxa"/>
            <w:gridSpan w:val="12"/>
            <w:shd w:val="clear" w:color="auto" w:fill="auto"/>
          </w:tcPr>
          <w:p w:rsidR="00C754E5" w:rsidRPr="004513B5" w:rsidRDefault="00863458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 w:rsidRPr="00863458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>مدخل للادارة المالية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C754E5" w:rsidP="00863458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CF01C2">
        <w:trPr>
          <w:trHeight w:val="464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</w:t>
            </w:r>
            <w:proofErr w:type="gramEnd"/>
          </w:p>
        </w:tc>
        <w:tc>
          <w:tcPr>
            <w:tcW w:w="6330" w:type="dxa"/>
            <w:gridSpan w:val="12"/>
            <w:shd w:val="clear" w:color="auto" w:fill="auto"/>
          </w:tcPr>
          <w:p w:rsidR="00C754E5" w:rsidRPr="004513B5" w:rsidRDefault="00863458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 w:rsidRPr="00863458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>التمويل برؤوس الاموال الخاصة الداخلية : التمويل الذاتي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C754E5" w:rsidP="00863458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CF01C2">
        <w:trPr>
          <w:trHeight w:val="464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</w:t>
            </w:r>
            <w:proofErr w:type="gramEnd"/>
          </w:p>
        </w:tc>
        <w:tc>
          <w:tcPr>
            <w:tcW w:w="6330" w:type="dxa"/>
            <w:gridSpan w:val="12"/>
            <w:shd w:val="clear" w:color="auto" w:fill="auto"/>
          </w:tcPr>
          <w:p w:rsidR="00C754E5" w:rsidRPr="004513B5" w:rsidRDefault="00454955" w:rsidP="00863458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تابع لمحاضرة سابقة </w:t>
            </w:r>
            <w:r w:rsidR="00863458" w:rsidRPr="00863458">
              <w:rPr>
                <w:rFonts w:ascii="Sakkal Majalla" w:hAnsi="Sakkal Majalla" w:cs="Sakkal Majalla"/>
                <w:sz w:val="28"/>
                <w:szCs w:val="28"/>
                <w:rtl/>
              </w:rPr>
              <w:t>التمويل برؤوس الاموال الخاصة الداخلية : التمويل الذاتي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CF01C2">
        <w:trPr>
          <w:trHeight w:val="464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السادس</w:t>
            </w:r>
            <w:proofErr w:type="gramEnd"/>
          </w:p>
        </w:tc>
        <w:tc>
          <w:tcPr>
            <w:tcW w:w="6330" w:type="dxa"/>
            <w:gridSpan w:val="12"/>
            <w:shd w:val="clear" w:color="auto" w:fill="auto"/>
          </w:tcPr>
          <w:p w:rsidR="00C754E5" w:rsidRPr="004513B5" w:rsidRDefault="00863458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 w:rsidRPr="00863458"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  <w:t>التمويل بالاستدانة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C754E5" w:rsidP="00863458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CF01C2">
        <w:trPr>
          <w:trHeight w:val="445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السابع</w:t>
            </w:r>
            <w:proofErr w:type="gramEnd"/>
          </w:p>
        </w:tc>
        <w:tc>
          <w:tcPr>
            <w:tcW w:w="6330" w:type="dxa"/>
            <w:gridSpan w:val="12"/>
            <w:shd w:val="clear" w:color="auto" w:fill="auto"/>
          </w:tcPr>
          <w:p w:rsidR="00C754E5" w:rsidRPr="004513B5" w:rsidRDefault="0045495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تابع محاضرة سابقة </w:t>
            </w:r>
            <w:r w:rsidR="00863458" w:rsidRPr="00863458"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  <w:t>التمويل بالاستدانة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C754E5" w:rsidP="00863458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CF01C2">
        <w:trPr>
          <w:trHeight w:val="464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الثامن</w:t>
            </w:r>
            <w:proofErr w:type="gramEnd"/>
          </w:p>
        </w:tc>
        <w:tc>
          <w:tcPr>
            <w:tcW w:w="6330" w:type="dxa"/>
            <w:gridSpan w:val="12"/>
            <w:shd w:val="clear" w:color="auto" w:fill="auto"/>
          </w:tcPr>
          <w:p w:rsidR="00C754E5" w:rsidRPr="004513B5" w:rsidRDefault="003D6D72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تابع محاضر </w:t>
            </w:r>
            <w:r w:rsidR="00863458" w:rsidRPr="00863458"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  <w:t>التمويل بالاستدانة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CF01C2">
        <w:trPr>
          <w:trHeight w:val="464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التاسع</w:t>
            </w:r>
            <w:proofErr w:type="gramEnd"/>
          </w:p>
        </w:tc>
        <w:tc>
          <w:tcPr>
            <w:tcW w:w="6330" w:type="dxa"/>
            <w:gridSpan w:val="12"/>
            <w:shd w:val="clear" w:color="auto" w:fill="auto"/>
          </w:tcPr>
          <w:p w:rsidR="00C754E5" w:rsidRPr="004513B5" w:rsidRDefault="00863458" w:rsidP="003D6D7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 w:rsidRPr="00863458"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  <w:t>الاعتماد الايجاري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C754E5" w:rsidP="00863458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CF01C2">
        <w:trPr>
          <w:trHeight w:val="464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العاشر</w:t>
            </w:r>
            <w:proofErr w:type="gramEnd"/>
          </w:p>
        </w:tc>
        <w:tc>
          <w:tcPr>
            <w:tcW w:w="6330" w:type="dxa"/>
            <w:gridSpan w:val="12"/>
            <w:shd w:val="clear" w:color="auto" w:fill="auto"/>
          </w:tcPr>
          <w:p w:rsidR="00C754E5" w:rsidRPr="004513B5" w:rsidRDefault="003D6D72" w:rsidP="00863458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تابع</w:t>
            </w:r>
            <w:r w:rsidR="00863458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محاضرة </w:t>
            </w:r>
            <w:r w:rsidR="00863458" w:rsidRPr="00863458"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  <w:t>الاعتماد الايجاري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C754E5" w:rsidP="003D6D72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CF01C2">
        <w:trPr>
          <w:trHeight w:val="464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الحادي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330" w:type="dxa"/>
            <w:gridSpan w:val="12"/>
            <w:shd w:val="clear" w:color="auto" w:fill="auto"/>
          </w:tcPr>
          <w:p w:rsidR="00C754E5" w:rsidRPr="003D6D72" w:rsidRDefault="00863458" w:rsidP="003D6D7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 w:rsidRPr="00863458"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  <w:t>التمويل برؤوس الاموال الخاصة الخارجية: رفع راس المال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CF01C2">
        <w:trPr>
          <w:trHeight w:val="962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330" w:type="dxa"/>
            <w:gridSpan w:val="12"/>
            <w:shd w:val="clear" w:color="auto" w:fill="auto"/>
          </w:tcPr>
          <w:p w:rsidR="00C754E5" w:rsidRPr="004513B5" w:rsidRDefault="00863458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تابع محاضرة</w:t>
            </w:r>
            <w:r w:rsidRPr="00863458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>التمويل برؤوس الاموال الخاصة الخارجية: رفع راس المال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CF01C2">
        <w:trPr>
          <w:trHeight w:val="464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330" w:type="dxa"/>
            <w:gridSpan w:val="12"/>
            <w:shd w:val="clear" w:color="auto" w:fill="auto"/>
          </w:tcPr>
          <w:p w:rsidR="00C754E5" w:rsidRPr="004513B5" w:rsidRDefault="00863458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proofErr w:type="gramStart"/>
            <w:r w:rsidRPr="00863458"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  <w:t>مفهوم</w:t>
            </w:r>
            <w:proofErr w:type="gramEnd"/>
            <w:r w:rsidRPr="00863458"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  <w:t xml:space="preserve"> تكلفة التمويل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CF01C2">
        <w:trPr>
          <w:trHeight w:val="464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330" w:type="dxa"/>
            <w:gridSpan w:val="12"/>
            <w:shd w:val="clear" w:color="auto" w:fill="auto"/>
          </w:tcPr>
          <w:p w:rsidR="00C754E5" w:rsidRPr="004513B5" w:rsidRDefault="00863458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 w:rsidRPr="00863458"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  <w:t>الهيكل المالي واثره على معدل العائد وقيمة المؤسسة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CF01C2">
        <w:trPr>
          <w:trHeight w:val="464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330" w:type="dxa"/>
            <w:gridSpan w:val="12"/>
            <w:shd w:val="clear" w:color="auto" w:fill="auto"/>
          </w:tcPr>
          <w:p w:rsidR="00C754E5" w:rsidRPr="004513B5" w:rsidRDefault="00863458" w:rsidP="007E03C8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محاضرة</w:t>
            </w:r>
            <w:r w:rsidRPr="00863458">
              <w:rPr>
                <w:rFonts w:ascii="Sakkal Majalla" w:hAnsi="Sakkal Majalla" w:cs="Sakkal Majalla"/>
                <w:sz w:val="28"/>
                <w:szCs w:val="28"/>
                <w:rtl/>
              </w:rPr>
              <w:t>الهيكل المالي واثره على معدل العائد وقيمة المؤسسة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A13AB" w:rsidRPr="0050480E" w:rsidTr="00CF01C2">
        <w:trPr>
          <w:trHeight w:val="352"/>
          <w:jc w:val="center"/>
        </w:trPr>
        <w:tc>
          <w:tcPr>
            <w:tcW w:w="1917" w:type="dxa"/>
            <w:gridSpan w:val="3"/>
            <w:vMerge w:val="restart"/>
            <w:shd w:val="clear" w:color="auto" w:fill="auto"/>
            <w:vAlign w:val="center"/>
          </w:tcPr>
          <w:p w:rsidR="005A13AB" w:rsidRPr="0058217A" w:rsidRDefault="005A13AB" w:rsidP="00C051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330" w:type="dxa"/>
            <w:gridSpan w:val="12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امتحان نهاية السداسي</w:t>
            </w:r>
          </w:p>
        </w:tc>
        <w:tc>
          <w:tcPr>
            <w:tcW w:w="2155" w:type="dxa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863458">
              <w:rPr>
                <w:rFonts w:ascii="Sakkal Majalla" w:hAnsi="Sakkal Majalla" w:cs="Sakkal Majalla" w:hint="cs"/>
                <w:sz w:val="32"/>
                <w:szCs w:val="32"/>
                <w:rtl/>
              </w:rPr>
              <w:t>تحدده الإدارة</w:t>
            </w:r>
          </w:p>
        </w:tc>
      </w:tr>
      <w:tr w:rsidR="005A13AB" w:rsidRPr="0050480E" w:rsidTr="00CF01C2">
        <w:trPr>
          <w:trHeight w:val="371"/>
          <w:jc w:val="center"/>
        </w:trPr>
        <w:tc>
          <w:tcPr>
            <w:tcW w:w="1917" w:type="dxa"/>
            <w:gridSpan w:val="3"/>
            <w:vMerge/>
            <w:shd w:val="clear" w:color="auto" w:fill="auto"/>
            <w:vAlign w:val="center"/>
          </w:tcPr>
          <w:p w:rsidR="005A13AB" w:rsidRPr="0058217A" w:rsidRDefault="005A13AB" w:rsidP="00C051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330" w:type="dxa"/>
            <w:gridSpan w:val="12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الامتحان الاستدراكي للمادة</w:t>
            </w:r>
          </w:p>
        </w:tc>
        <w:tc>
          <w:tcPr>
            <w:tcW w:w="2155" w:type="dxa"/>
            <w:shd w:val="clear" w:color="auto" w:fill="auto"/>
          </w:tcPr>
          <w:p w:rsidR="005A13AB" w:rsidRPr="0058217A" w:rsidRDefault="00863458" w:rsidP="00C0519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863458">
              <w:rPr>
                <w:rFonts w:ascii="Sakkal Majalla" w:hAnsi="Sakkal Majalla" w:cs="Sakkal Majalla" w:hint="cs"/>
                <w:sz w:val="32"/>
                <w:szCs w:val="32"/>
                <w:rtl/>
              </w:rPr>
              <w:t>يحدد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ه</w:t>
            </w:r>
            <w:r w:rsidRPr="0086345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الاستاذ</w:t>
            </w:r>
          </w:p>
        </w:tc>
      </w:tr>
      <w:tr w:rsidR="005A13AB" w:rsidRPr="0050480E" w:rsidTr="00A5569E">
        <w:trPr>
          <w:trHeight w:val="371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5A13AB" w:rsidRPr="00A5569E" w:rsidRDefault="005A13AB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الأعمال الشخصية المقررة للمادة</w:t>
            </w:r>
          </w:p>
        </w:tc>
      </w:tr>
      <w:tr w:rsidR="00C754E5" w:rsidRPr="0050480E" w:rsidTr="00A5569E">
        <w:trPr>
          <w:trHeight w:val="371"/>
          <w:jc w:val="center"/>
        </w:trPr>
        <w:tc>
          <w:tcPr>
            <w:tcW w:w="10402" w:type="dxa"/>
            <w:gridSpan w:val="16"/>
            <w:shd w:val="clear" w:color="auto" w:fill="auto"/>
            <w:vAlign w:val="center"/>
          </w:tcPr>
          <w:p w:rsidR="00DA5155" w:rsidRPr="004517BB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تقدم حصص الأعمال الموجهة على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شكل سلاسل تمارين محلولة وليست بحوث. </w:t>
            </w:r>
          </w:p>
          <w:p w:rsidR="005F1E9A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إعداد بطاقة قراءة حول </w:t>
            </w:r>
          </w:p>
          <w:p w:rsidR="00DA5155" w:rsidRPr="005F1E9A" w:rsidRDefault="00DA5155" w:rsidP="005F1E9A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t>استجواب تقييمي؛</w:t>
            </w:r>
          </w:p>
          <w:p w:rsidR="00DA5155" w:rsidRPr="004517BB" w:rsidRDefault="00DA5155" w:rsidP="005F1E9A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تقديم بطاقة قراءة لمحور </w:t>
            </w:r>
          </w:p>
          <w:p w:rsidR="00DA5155" w:rsidRPr="004517BB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lastRenderedPageBreak/>
              <w:t xml:space="preserve">تقييم الأسئلة التفاعلية للطلبة عبر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DA5155" w:rsidRPr="004517BB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الحضور والتفاعل في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A5569E" w:rsidRPr="00A5569E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color w:val="FF0000"/>
                <w:sz w:val="26"/>
                <w:szCs w:val="26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إنشاء دردشة ومنتدى في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للتعليم الالكتروني</w:t>
            </w:r>
            <w:r w:rsidRPr="008571B7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  <w:lang w:bidi="ar-DZ"/>
              </w:rPr>
              <w:t>.</w:t>
            </w:r>
          </w:p>
        </w:tc>
      </w:tr>
      <w:tr w:rsidR="00C754E5" w:rsidRPr="0050480E" w:rsidTr="00A5569E">
        <w:trPr>
          <w:trHeight w:val="464"/>
          <w:jc w:val="center"/>
        </w:trPr>
        <w:tc>
          <w:tcPr>
            <w:tcW w:w="10402" w:type="dxa"/>
            <w:gridSpan w:val="16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754E5" w:rsidRPr="00A5569E" w:rsidRDefault="00C754E5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lastRenderedPageBreak/>
              <w:t>مصادقات الهيئات الإدارية والبيداغوجية</w:t>
            </w:r>
          </w:p>
        </w:tc>
      </w:tr>
      <w:tr w:rsidR="00C754E5" w:rsidRPr="0050480E" w:rsidTr="00CF01C2">
        <w:trPr>
          <w:trHeight w:val="705"/>
          <w:jc w:val="center"/>
        </w:trPr>
        <w:tc>
          <w:tcPr>
            <w:tcW w:w="26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رئيس القسم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مسؤول الميدان أو الفرع أو التخصص (حسب المستوى)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الأستاذ مسؤول المادة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نائب العميد الملكف بالبيداغوجيا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أو 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دير الدراسات</w:t>
            </w:r>
          </w:p>
        </w:tc>
      </w:tr>
      <w:tr w:rsidR="00C754E5" w:rsidRPr="0050480E" w:rsidTr="00CF01C2">
        <w:trPr>
          <w:trHeight w:val="1817"/>
          <w:jc w:val="center"/>
        </w:trPr>
        <w:tc>
          <w:tcPr>
            <w:tcW w:w="26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C754E5" w:rsidRPr="0050480E" w:rsidTr="00A5569E">
        <w:trPr>
          <w:trHeight w:val="778"/>
          <w:jc w:val="center"/>
        </w:trPr>
        <w:tc>
          <w:tcPr>
            <w:tcW w:w="10402" w:type="dxa"/>
            <w:gridSpan w:val="16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C754E5" w:rsidRPr="005C7BB6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ultan normal"/>
                <w:sz w:val="32"/>
                <w:szCs w:val="32"/>
                <w:rtl/>
              </w:rPr>
            </w:pPr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 xml:space="preserve">ملاحظة هامة: بعد المصادقة على دليل المادة في بداية كل سداسي يتم نشره على الموقع الرسمي للمؤسسة الجامعية </w:t>
            </w:r>
          </w:p>
        </w:tc>
      </w:tr>
    </w:tbl>
    <w:p w:rsidR="005B0C3F" w:rsidRPr="005E22CE" w:rsidRDefault="005B0C3F" w:rsidP="00A91ADB"/>
    <w:sectPr w:rsidR="005B0C3F" w:rsidRPr="005E22CE" w:rsidSect="005E2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4B0" w:rsidRDefault="009274B0" w:rsidP="00343D69">
      <w:pPr>
        <w:spacing w:after="0" w:line="240" w:lineRule="auto"/>
      </w:pPr>
      <w:r>
        <w:separator/>
      </w:r>
    </w:p>
  </w:endnote>
  <w:endnote w:type="continuationSeparator" w:id="0">
    <w:p w:rsidR="009274B0" w:rsidRDefault="009274B0" w:rsidP="0034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NewCaledoniaLTStd-SemiB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9" w:rsidRDefault="00343D6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9" w:rsidRDefault="00343D69" w:rsidP="00343D6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Style w:val="fontstyle01"/>
      </w:rPr>
      <w:t>CPND SEGC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Page </w:t>
    </w:r>
    <w:r w:rsidR="00B75E23">
      <w:fldChar w:fldCharType="begin"/>
    </w:r>
    <w:r w:rsidR="00B75E23">
      <w:instrText xml:space="preserve"> PAGE   \* MERGEFORMAT </w:instrText>
    </w:r>
    <w:r w:rsidR="00B75E23">
      <w:fldChar w:fldCharType="separate"/>
    </w:r>
    <w:r w:rsidR="004279DD" w:rsidRPr="004279DD">
      <w:rPr>
        <w:rFonts w:asciiTheme="majorHAnsi" w:hAnsiTheme="majorHAnsi"/>
        <w:noProof/>
      </w:rPr>
      <w:t>2</w:t>
    </w:r>
    <w:r w:rsidR="00B75E23">
      <w:rPr>
        <w:rFonts w:asciiTheme="majorHAnsi" w:hAnsiTheme="maj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9" w:rsidRDefault="00343D6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4B0" w:rsidRDefault="009274B0" w:rsidP="00343D69">
      <w:pPr>
        <w:spacing w:after="0" w:line="240" w:lineRule="auto"/>
      </w:pPr>
      <w:r>
        <w:separator/>
      </w:r>
    </w:p>
  </w:footnote>
  <w:footnote w:type="continuationSeparator" w:id="0">
    <w:p w:rsidR="009274B0" w:rsidRDefault="009274B0" w:rsidP="0034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9" w:rsidRDefault="00343D6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9" w:rsidRDefault="00343D6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9" w:rsidRDefault="00343D6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977"/>
    <w:multiLevelType w:val="hybridMultilevel"/>
    <w:tmpl w:val="1420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0203"/>
    <w:multiLevelType w:val="hybridMultilevel"/>
    <w:tmpl w:val="98AA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2A49"/>
    <w:multiLevelType w:val="hybridMultilevel"/>
    <w:tmpl w:val="C9381110"/>
    <w:lvl w:ilvl="0" w:tplc="DF789A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74B68"/>
    <w:multiLevelType w:val="hybridMultilevel"/>
    <w:tmpl w:val="361A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C31AE"/>
    <w:multiLevelType w:val="hybridMultilevel"/>
    <w:tmpl w:val="CE52AB44"/>
    <w:lvl w:ilvl="0" w:tplc="30383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6556B"/>
    <w:multiLevelType w:val="hybridMultilevel"/>
    <w:tmpl w:val="6E9CB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27A20"/>
    <w:multiLevelType w:val="hybridMultilevel"/>
    <w:tmpl w:val="BC3A8436"/>
    <w:lvl w:ilvl="0" w:tplc="7E38909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color w:val="000000" w:themeColor="tex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B9"/>
    <w:rsid w:val="00021A1E"/>
    <w:rsid w:val="00026CB3"/>
    <w:rsid w:val="00042834"/>
    <w:rsid w:val="0005403E"/>
    <w:rsid w:val="00080104"/>
    <w:rsid w:val="000A2CC2"/>
    <w:rsid w:val="000D7CD0"/>
    <w:rsid w:val="000F2B30"/>
    <w:rsid w:val="00146791"/>
    <w:rsid w:val="00171452"/>
    <w:rsid w:val="00195D1F"/>
    <w:rsid w:val="001A6846"/>
    <w:rsid w:val="001C12EC"/>
    <w:rsid w:val="002231DE"/>
    <w:rsid w:val="00247AA8"/>
    <w:rsid w:val="0028233F"/>
    <w:rsid w:val="002D32A2"/>
    <w:rsid w:val="002D7413"/>
    <w:rsid w:val="00310431"/>
    <w:rsid w:val="00343D69"/>
    <w:rsid w:val="003636DE"/>
    <w:rsid w:val="00366219"/>
    <w:rsid w:val="00376FE9"/>
    <w:rsid w:val="003A5367"/>
    <w:rsid w:val="003D6D72"/>
    <w:rsid w:val="00403D82"/>
    <w:rsid w:val="004279DD"/>
    <w:rsid w:val="00454955"/>
    <w:rsid w:val="00504441"/>
    <w:rsid w:val="00533F74"/>
    <w:rsid w:val="00544363"/>
    <w:rsid w:val="00563E57"/>
    <w:rsid w:val="0058217A"/>
    <w:rsid w:val="00591C6C"/>
    <w:rsid w:val="005A13AB"/>
    <w:rsid w:val="005B0C3F"/>
    <w:rsid w:val="005B7D4E"/>
    <w:rsid w:val="005C627B"/>
    <w:rsid w:val="005E22CE"/>
    <w:rsid w:val="005F1E9A"/>
    <w:rsid w:val="006728C4"/>
    <w:rsid w:val="006857D1"/>
    <w:rsid w:val="006A5D08"/>
    <w:rsid w:val="00724099"/>
    <w:rsid w:val="007A04F2"/>
    <w:rsid w:val="007B4CA9"/>
    <w:rsid w:val="007E03C8"/>
    <w:rsid w:val="00863458"/>
    <w:rsid w:val="008D0B93"/>
    <w:rsid w:val="008E08A8"/>
    <w:rsid w:val="008E7CD5"/>
    <w:rsid w:val="009258DC"/>
    <w:rsid w:val="009274B0"/>
    <w:rsid w:val="0094783E"/>
    <w:rsid w:val="00981212"/>
    <w:rsid w:val="009D771D"/>
    <w:rsid w:val="009F7D79"/>
    <w:rsid w:val="00A17998"/>
    <w:rsid w:val="00A5569E"/>
    <w:rsid w:val="00A661FA"/>
    <w:rsid w:val="00A73687"/>
    <w:rsid w:val="00A91ADB"/>
    <w:rsid w:val="00AE6434"/>
    <w:rsid w:val="00B432F3"/>
    <w:rsid w:val="00B52784"/>
    <w:rsid w:val="00B75E23"/>
    <w:rsid w:val="00BB1046"/>
    <w:rsid w:val="00C25017"/>
    <w:rsid w:val="00C34721"/>
    <w:rsid w:val="00C5263C"/>
    <w:rsid w:val="00C54D69"/>
    <w:rsid w:val="00C730A7"/>
    <w:rsid w:val="00C754E5"/>
    <w:rsid w:val="00C95252"/>
    <w:rsid w:val="00CB2779"/>
    <w:rsid w:val="00CF01C2"/>
    <w:rsid w:val="00D56541"/>
    <w:rsid w:val="00D57B68"/>
    <w:rsid w:val="00D836ED"/>
    <w:rsid w:val="00D84EAE"/>
    <w:rsid w:val="00DA5155"/>
    <w:rsid w:val="00E65771"/>
    <w:rsid w:val="00E71FE6"/>
    <w:rsid w:val="00E77088"/>
    <w:rsid w:val="00E82A76"/>
    <w:rsid w:val="00E83EE7"/>
    <w:rsid w:val="00E911EE"/>
    <w:rsid w:val="00EA4872"/>
    <w:rsid w:val="00ED6BCE"/>
    <w:rsid w:val="00ED7162"/>
    <w:rsid w:val="00EE758D"/>
    <w:rsid w:val="00EF7A96"/>
    <w:rsid w:val="00F02BA7"/>
    <w:rsid w:val="00F12BB9"/>
    <w:rsid w:val="00F70AA2"/>
    <w:rsid w:val="00FA4384"/>
    <w:rsid w:val="00FD2A08"/>
    <w:rsid w:val="00FF1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5E2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2CE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A5155"/>
    <w:rPr>
      <w:rFonts w:ascii="Calibri" w:eastAsia="Calibri" w:hAnsi="Calibri" w:cs="Arial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3D69"/>
  </w:style>
  <w:style w:type="paragraph" w:styleId="Pieddepage">
    <w:name w:val="footer"/>
    <w:basedOn w:val="Normal"/>
    <w:link w:val="PieddepageCar"/>
    <w:uiPriority w:val="99"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D69"/>
  </w:style>
  <w:style w:type="character" w:customStyle="1" w:styleId="fontstyle01">
    <w:name w:val="fontstyle01"/>
    <w:basedOn w:val="Policepardfaut"/>
    <w:rsid w:val="00343D69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5E2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2CE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A5155"/>
    <w:rPr>
      <w:rFonts w:ascii="Calibri" w:eastAsia="Calibri" w:hAnsi="Calibri" w:cs="Arial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3D69"/>
  </w:style>
  <w:style w:type="paragraph" w:styleId="Pieddepage">
    <w:name w:val="footer"/>
    <w:basedOn w:val="Normal"/>
    <w:link w:val="PieddepageCar"/>
    <w:uiPriority w:val="99"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D69"/>
  </w:style>
  <w:style w:type="character" w:customStyle="1" w:styleId="fontstyle01">
    <w:name w:val="fontstyle01"/>
    <w:basedOn w:val="Policepardfaut"/>
    <w:rsid w:val="00343D69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Admin</cp:lastModifiedBy>
  <cp:revision>5</cp:revision>
  <cp:lastPrinted>2023-02-27T21:31:00Z</cp:lastPrinted>
  <dcterms:created xsi:type="dcterms:W3CDTF">2025-04-24T21:50:00Z</dcterms:created>
  <dcterms:modified xsi:type="dcterms:W3CDTF">2025-04-24T22:06:00Z</dcterms:modified>
</cp:coreProperties>
</file>