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F0" w:rsidRDefault="009661F0" w:rsidP="009661F0"/>
    <w:p w:rsidR="009661F0" w:rsidRPr="00621628" w:rsidRDefault="009661F0" w:rsidP="009661F0">
      <w:pPr>
        <w:ind w:firstLine="708"/>
        <w:rPr>
          <w:rFonts w:asciiTheme="majorBidi" w:hAnsiTheme="majorBidi" w:cstheme="majorBidi"/>
          <w:sz w:val="28"/>
          <w:szCs w:val="28"/>
        </w:rPr>
      </w:pPr>
      <w:r w:rsidRPr="00621628">
        <w:rPr>
          <w:rFonts w:asciiTheme="majorBidi" w:hAnsiTheme="majorBidi" w:cstheme="majorBidi"/>
          <w:sz w:val="28"/>
          <w:szCs w:val="28"/>
        </w:rPr>
        <w:t>Placez chaque terme devant sa définition Le code- Le canal- Le récepteur- Le message- Le référent- L’émetteur- Le contexte</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 1. C’est le sujet du message, ce dont on parle.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 2. C’est l’environnement dans lequel a lieu la communication : le lieu, le moment, les rapports sociaux, l’actualité,…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 3. C’est celui qui reçoit le message, qui le lit, qui l’entend… Ce peut être un client ou client potentiel (la cible). (………………………..)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4. Le message est codé par l’émetteur et décodé par le récepteur. Il faut connaître le code pour comprendre le message. Si l’émetteur parle anglais il faut que le récepteur comprenne l’anglais. (………………………..)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5. C’est l’information transmise selon une certaine forme, ce qui est écrit, ce qui est dit,…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6. C’est le support du message entre l’émetteur et le récepteur. Le sens premier du terme – media, pluriel du mot latin medium signifie “intermédiaire” : radio, télé, presse, affiche, web… (………………………..) </w:t>
      </w:r>
    </w:p>
    <w:p w:rsidR="009661F0" w:rsidRDefault="009661F0" w:rsidP="009661F0">
      <w:pPr>
        <w:rPr>
          <w:rFonts w:asciiTheme="majorBidi" w:hAnsiTheme="majorBidi" w:cstheme="majorBidi"/>
          <w:sz w:val="28"/>
          <w:szCs w:val="28"/>
        </w:rPr>
      </w:pPr>
      <w:r w:rsidRPr="00621628">
        <w:rPr>
          <w:rFonts w:asciiTheme="majorBidi" w:hAnsiTheme="majorBidi" w:cstheme="majorBidi"/>
          <w:sz w:val="28"/>
          <w:szCs w:val="28"/>
        </w:rPr>
        <w:t>7. C’est celui qui envoie le message, qui écrit, qui parle, qui envoie l’info… Ce peut être une entreprise, une collectivité, une association… (………………………..)</w:t>
      </w: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9661F0" w:rsidRPr="00621628" w:rsidRDefault="009661F0" w:rsidP="009661F0">
      <w:pPr>
        <w:rPr>
          <w:rFonts w:asciiTheme="majorBidi" w:hAnsiTheme="majorBidi" w:cstheme="majorBidi"/>
          <w:sz w:val="28"/>
          <w:szCs w:val="28"/>
        </w:rPr>
      </w:pPr>
    </w:p>
    <w:p w:rsidR="009661F0" w:rsidRPr="00621628" w:rsidRDefault="009661F0" w:rsidP="009661F0">
      <w:pPr>
        <w:ind w:firstLine="708"/>
        <w:rPr>
          <w:rFonts w:asciiTheme="majorBidi" w:hAnsiTheme="majorBidi" w:cstheme="majorBidi"/>
          <w:sz w:val="28"/>
          <w:szCs w:val="28"/>
        </w:rPr>
      </w:pPr>
      <w:r w:rsidRPr="006678C0">
        <w:rPr>
          <w:rFonts w:asciiTheme="majorBidi" w:hAnsiTheme="majorBidi" w:cstheme="majorBidi"/>
          <w:sz w:val="28"/>
          <w:szCs w:val="28"/>
        </w:rPr>
        <w:lastRenderedPageBreak/>
        <w:t>Identifiez les différentes fonctions de la communication dominantes dans ces extraits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    Vous savez, il y a beaucoup de manières différentes de mentir, hein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2)    Démocratie : </w:t>
      </w:r>
      <w:proofErr w:type="spellStart"/>
      <w:r w:rsidRPr="00621628">
        <w:rPr>
          <w:rFonts w:asciiTheme="majorBidi" w:hAnsiTheme="majorBidi" w:cstheme="majorBidi"/>
          <w:sz w:val="28"/>
          <w:szCs w:val="28"/>
        </w:rPr>
        <w:t>n.f</w:t>
      </w:r>
      <w:proofErr w:type="spellEnd"/>
      <w:r w:rsidRPr="00621628">
        <w:rPr>
          <w:rFonts w:asciiTheme="majorBidi" w:hAnsiTheme="majorBidi" w:cstheme="majorBidi"/>
          <w:sz w:val="28"/>
          <w:szCs w:val="28"/>
        </w:rPr>
        <w:t>. Système politique dans lequel la souveraineté émane du peuple.</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3)    H, l'homonyme de la « hache », et dont l'aspect est d'une guillotine.</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4)    Ô rage! </w:t>
      </w:r>
      <w:proofErr w:type="gramStart"/>
      <w:r w:rsidRPr="00621628">
        <w:rPr>
          <w:rFonts w:asciiTheme="majorBidi" w:hAnsiTheme="majorBidi" w:cstheme="majorBidi"/>
          <w:sz w:val="28"/>
          <w:szCs w:val="28"/>
        </w:rPr>
        <w:t>ô</w:t>
      </w:r>
      <w:proofErr w:type="gramEnd"/>
      <w:r w:rsidRPr="00621628">
        <w:rPr>
          <w:rFonts w:asciiTheme="majorBidi" w:hAnsiTheme="majorBidi" w:cstheme="majorBidi"/>
          <w:sz w:val="28"/>
          <w:szCs w:val="28"/>
        </w:rPr>
        <w:t xml:space="preserve"> désespoir ! </w:t>
      </w:r>
      <w:proofErr w:type="gramStart"/>
      <w:r w:rsidRPr="00621628">
        <w:rPr>
          <w:rFonts w:asciiTheme="majorBidi" w:hAnsiTheme="majorBidi" w:cstheme="majorBidi"/>
          <w:sz w:val="28"/>
          <w:szCs w:val="28"/>
        </w:rPr>
        <w:t>ô</w:t>
      </w:r>
      <w:proofErr w:type="gramEnd"/>
      <w:r w:rsidRPr="00621628">
        <w:rPr>
          <w:rFonts w:asciiTheme="majorBidi" w:hAnsiTheme="majorBidi" w:cstheme="majorBidi"/>
          <w:sz w:val="28"/>
          <w:szCs w:val="28"/>
        </w:rPr>
        <w:t xml:space="preserve"> vieillesse ennemie!</w:t>
      </w:r>
      <w:r w:rsidRPr="00621628">
        <w:rPr>
          <w:rFonts w:asciiTheme="majorBidi" w:hAnsiTheme="majorBidi" w:cstheme="majorBidi"/>
          <w:sz w:val="28"/>
          <w:szCs w:val="28"/>
        </w:rPr>
        <w:br/>
        <w:t>N'ai-je donc tant vécu que pour cette infamie?</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5)    Après la défaite de Leipzig (octobre 1813), l'Empereur ne peut arrêter l'invasion du pays ni l'entrée des Alliés à Paris (mars 1814).</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6)    Prends un siège, Cinna.</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7)    Allô ? C’est toi maman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 xml:space="preserve">8)    </w:t>
      </w:r>
      <w:r w:rsidRPr="006678C0">
        <w:rPr>
          <w:rFonts w:asciiTheme="majorBidi" w:hAnsiTheme="majorBidi" w:cstheme="majorBidi"/>
          <w:sz w:val="28"/>
          <w:szCs w:val="28"/>
        </w:rPr>
        <w:t>le chêne étendit ses bras</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9)    Aphrodite est une déesse.</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10)   J’adore le film Peau d’âne et sa BO me met en joie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11)    Je te hais, Victor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12)    Comprends-tu ce que cela signifie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13)    Avoue ton crime !</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14)    Comme c’est agréable de sentir la douceur de ce vent sur la peau.</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15)    Entrez.</w:t>
      </w:r>
    </w:p>
    <w:p w:rsidR="009661F0" w:rsidRPr="00621628" w:rsidRDefault="009661F0" w:rsidP="009661F0">
      <w:pPr>
        <w:rPr>
          <w:rFonts w:asciiTheme="majorBidi" w:hAnsiTheme="majorBidi" w:cstheme="majorBidi"/>
          <w:sz w:val="28"/>
          <w:szCs w:val="28"/>
        </w:rPr>
      </w:pPr>
      <w:r w:rsidRPr="00621628">
        <w:rPr>
          <w:rFonts w:asciiTheme="majorBidi" w:hAnsiTheme="majorBidi" w:cstheme="majorBidi"/>
          <w:sz w:val="28"/>
          <w:szCs w:val="28"/>
        </w:rPr>
        <w:t>16) Les bêtes sont au bon Dieu, mais la bêtise est à l'homme.</w:t>
      </w:r>
    </w:p>
    <w:p w:rsidR="009661F0" w:rsidRDefault="009661F0" w:rsidP="009661F0">
      <w:pPr>
        <w:rPr>
          <w:rFonts w:asciiTheme="majorBidi" w:hAnsiTheme="majorBidi" w:cstheme="majorBidi"/>
          <w:sz w:val="28"/>
          <w:szCs w:val="28"/>
        </w:rPr>
      </w:pPr>
      <w:r w:rsidRPr="00621628">
        <w:rPr>
          <w:rFonts w:asciiTheme="majorBidi" w:hAnsiTheme="majorBidi" w:cstheme="majorBidi"/>
          <w:sz w:val="28"/>
          <w:szCs w:val="28"/>
        </w:rPr>
        <w:t> </w:t>
      </w:r>
    </w:p>
    <w:p w:rsidR="009661F0" w:rsidRDefault="009661F0" w:rsidP="009661F0">
      <w:pPr>
        <w:rPr>
          <w:rFonts w:asciiTheme="majorBidi" w:hAnsiTheme="majorBidi" w:cstheme="majorBidi"/>
          <w:sz w:val="28"/>
          <w:szCs w:val="28"/>
        </w:rPr>
      </w:pPr>
    </w:p>
    <w:p w:rsidR="009661F0" w:rsidRDefault="009661F0" w:rsidP="009661F0">
      <w:pPr>
        <w:rPr>
          <w:rFonts w:asciiTheme="majorBidi" w:hAnsiTheme="majorBidi" w:cstheme="majorBidi"/>
          <w:sz w:val="28"/>
          <w:szCs w:val="28"/>
        </w:rPr>
      </w:pPr>
    </w:p>
    <w:p w:rsidR="00EB5411" w:rsidRDefault="00EB5411">
      <w:bookmarkStart w:id="0" w:name="_GoBack"/>
      <w:bookmarkEnd w:id="0"/>
    </w:p>
    <w:sectPr w:rsidR="00EB5411" w:rsidSect="0015667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F0"/>
    <w:rsid w:val="0015667B"/>
    <w:rsid w:val="009661F0"/>
    <w:rsid w:val="00EB54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2024-05-05T15:51:00Z</dcterms:created>
  <dcterms:modified xsi:type="dcterms:W3CDTF">2024-05-05T15:52:00Z</dcterms:modified>
</cp:coreProperties>
</file>