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A6" w:rsidRDefault="000D24A6" w:rsidP="000D24A6">
      <w:pPr>
        <w:jc w:val="center"/>
        <w:rPr>
          <w:rFonts w:ascii="Arial" w:hAnsi="Arial" w:cs="Arial"/>
          <w:b/>
          <w:bCs/>
          <w:color w:val="495057"/>
          <w:sz w:val="21"/>
          <w:szCs w:val="21"/>
          <w:shd w:val="clear" w:color="auto" w:fill="D1E8FF"/>
          <w:lang w:val="fr-FR"/>
        </w:rPr>
      </w:pPr>
      <w:bookmarkStart w:id="0" w:name="_GoBack"/>
      <w:bookmarkEnd w:id="0"/>
      <w:r>
        <w:rPr>
          <w:rFonts w:ascii="Arial" w:hAnsi="Arial" w:cs="Arial"/>
          <w:b/>
          <w:bCs/>
          <w:color w:val="495057"/>
          <w:sz w:val="21"/>
          <w:szCs w:val="21"/>
          <w:shd w:val="clear" w:color="auto" w:fill="D1E8FF"/>
          <w:lang w:val="fr-FR"/>
        </w:rPr>
        <w:t>Tp2 : XML RPC</w:t>
      </w:r>
    </w:p>
    <w:p w:rsidR="000D24A6" w:rsidRDefault="000D24A6" w:rsidP="000D24A6">
      <w:pPr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</w:pPr>
      <w:r w:rsidRPr="00AD00EE">
        <w:rPr>
          <w:rFonts w:ascii="Arial" w:hAnsi="Arial" w:cs="Arial"/>
          <w:b/>
          <w:bCs/>
          <w:color w:val="495057"/>
          <w:sz w:val="21"/>
          <w:szCs w:val="21"/>
          <w:shd w:val="clear" w:color="auto" w:fill="D1E8FF"/>
          <w:lang w:val="fr-FR"/>
        </w:rPr>
        <w:t>Développement d'une calculatrice utilisant la technologie XMLRPC</w:t>
      </w:r>
      <w:r w:rsidRPr="00AD00EE">
        <w:rPr>
          <w:rFonts w:ascii="Arial" w:hAnsi="Arial" w:cs="Arial"/>
          <w:color w:val="495057"/>
          <w:sz w:val="21"/>
          <w:szCs w:val="21"/>
          <w:lang w:val="fr-FR"/>
        </w:rPr>
        <w:br/>
      </w:r>
      <w:r w:rsidRPr="00AD00EE">
        <w:rPr>
          <w:rFonts w:ascii="Arial" w:hAnsi="Arial" w:cs="Arial"/>
          <w:color w:val="495057"/>
          <w:sz w:val="21"/>
          <w:szCs w:val="21"/>
          <w:lang w:val="fr-FR"/>
        </w:rPr>
        <w:br/>
      </w:r>
      <w:r w:rsidRPr="00AD00EE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 xml:space="preserve">Dans un premier temps, concentrez-vous sur un seul ordinateur. Créez les interfaces dans le projet 1 et les procédures de calcul dans le projet 2. Implémentez une calculatrice en vous basant sur la technologie XMLRPC : </w:t>
      </w:r>
    </w:p>
    <w:p w:rsidR="000D24A6" w:rsidRPr="00AD00EE" w:rsidRDefault="000D24A6" w:rsidP="000D24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AD00EE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>les</w:t>
      </w:r>
      <w:proofErr w:type="gramEnd"/>
      <w:r w:rsidRPr="00AD00EE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 xml:space="preserve"> interfaces seront développées en Java dans le projet 1, tandis que les procédures de calcul (addition, soustraction, multiplication et division) seront réalisées </w:t>
      </w:r>
    </w:p>
    <w:p w:rsidR="000D24A6" w:rsidRPr="00AD00EE" w:rsidRDefault="000D24A6" w:rsidP="000D24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</w:p>
    <w:p w:rsidR="000D24A6" w:rsidRPr="00AD00EE" w:rsidRDefault="000D24A6" w:rsidP="000D24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proofErr w:type="gramStart"/>
      <w:r w:rsidRPr="00AD00EE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>dans</w:t>
      </w:r>
      <w:proofErr w:type="gramEnd"/>
      <w:r w:rsidRPr="00AD00EE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 xml:space="preserve"> le projet 2, qui peut être en PHP, C++, .NET, etc. Ensuite, mettez en place la communication entre les deux projets via XMLRPC.</w:t>
      </w:r>
    </w:p>
    <w:p w:rsidR="000D24A6" w:rsidRPr="00AD00EE" w:rsidRDefault="000D24A6" w:rsidP="000D24A6">
      <w:pPr>
        <w:rPr>
          <w:rFonts w:asciiTheme="majorBidi" w:hAnsiTheme="majorBidi" w:cstheme="majorBidi"/>
          <w:sz w:val="24"/>
          <w:szCs w:val="24"/>
          <w:lang w:val="fr-FR"/>
        </w:rPr>
      </w:pPr>
      <w:r w:rsidRPr="00AD00EE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>Dans un second temps, déployez chaque projet sur un ordinateur distinct, ce qui vous permettra de créer une petite application distribuée.</w:t>
      </w:r>
      <w:r w:rsidRPr="00AD00EE">
        <w:rPr>
          <w:rFonts w:ascii="Arial" w:hAnsi="Arial" w:cs="Arial"/>
          <w:color w:val="495057"/>
          <w:sz w:val="21"/>
          <w:szCs w:val="21"/>
          <w:lang w:val="fr-FR"/>
        </w:rPr>
        <w:br/>
      </w:r>
      <w:r w:rsidRPr="00AD00EE">
        <w:rPr>
          <w:rFonts w:ascii="Arial" w:hAnsi="Arial" w:cs="Arial"/>
          <w:color w:val="495057"/>
          <w:sz w:val="21"/>
          <w:szCs w:val="21"/>
          <w:lang w:val="fr-FR"/>
        </w:rPr>
        <w:br/>
      </w:r>
      <w:r w:rsidRPr="00AD00EE">
        <w:rPr>
          <w:rFonts w:ascii="Arial" w:hAnsi="Arial" w:cs="Arial"/>
          <w:color w:val="495057"/>
          <w:sz w:val="21"/>
          <w:szCs w:val="21"/>
          <w:shd w:val="clear" w:color="auto" w:fill="D1E8FF"/>
          <w:lang w:val="fr-FR"/>
        </w:rPr>
        <w:t>Enfin, rédigez un rapport de trois pages en utilisant vos propres mots pour présenter votre travail.</w:t>
      </w:r>
    </w:p>
    <w:p w:rsidR="00E668BD" w:rsidRPr="000D24A6" w:rsidRDefault="00E668BD">
      <w:pPr>
        <w:rPr>
          <w:lang w:val="fr-FR"/>
        </w:rPr>
      </w:pPr>
    </w:p>
    <w:sectPr w:rsidR="00E668BD" w:rsidRPr="000D24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921"/>
    <w:multiLevelType w:val="hybridMultilevel"/>
    <w:tmpl w:val="DA68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6"/>
    <w:rsid w:val="000D24A6"/>
    <w:rsid w:val="00E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5F7A"/>
  <w15:chartTrackingRefBased/>
  <w15:docId w15:val="{A0F94E86-2E6F-436C-B897-5639F6BC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FDC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BleuUb</dc:creator>
  <cp:keywords/>
  <dc:description/>
  <cp:lastModifiedBy>BleuUb</cp:lastModifiedBy>
  <cp:revision>1</cp:revision>
  <dcterms:created xsi:type="dcterms:W3CDTF">2024-12-06T12:39:00Z</dcterms:created>
  <dcterms:modified xsi:type="dcterms:W3CDTF">2024-12-06T12:40:00Z</dcterms:modified>
</cp:coreProperties>
</file>