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90" w:rsidRDefault="00282790" w:rsidP="00282790"/>
    <w:p w:rsidR="00282790" w:rsidRPr="00282790" w:rsidRDefault="00282790" w:rsidP="00282790">
      <w:pPr>
        <w:jc w:val="center"/>
        <w:rPr>
          <w:b/>
          <w:bCs/>
          <w:sz w:val="36"/>
          <w:szCs w:val="36"/>
        </w:rPr>
      </w:pPr>
      <w:r w:rsidRPr="00282790">
        <w:rPr>
          <w:b/>
          <w:bCs/>
          <w:sz w:val="36"/>
          <w:szCs w:val="36"/>
        </w:rPr>
        <w:t xml:space="preserve">How to develop learner </w:t>
      </w:r>
      <w:proofErr w:type="gramStart"/>
      <w:r w:rsidRPr="00282790">
        <w:rPr>
          <w:b/>
          <w:bCs/>
          <w:sz w:val="36"/>
          <w:szCs w:val="36"/>
        </w:rPr>
        <w:t>autonomy?</w:t>
      </w:r>
      <w:proofErr w:type="gramEnd"/>
    </w:p>
    <w:p w:rsidR="00282790" w:rsidRDefault="00282790" w:rsidP="00282790"/>
    <w:p w:rsidR="00282790" w:rsidRDefault="00282790" w:rsidP="00282790"/>
    <w:p w:rsidR="00282790" w:rsidRDefault="00282790" w:rsidP="00282790">
      <w:r>
        <w:t>1. Introduction.</w:t>
      </w:r>
    </w:p>
    <w:p w:rsidR="00282790" w:rsidRDefault="00282790" w:rsidP="00282790">
      <w:r>
        <w:t>In several theoretical papers about the definitions of learner autonomy, probably the most frequently cited</w:t>
      </w:r>
    </w:p>
    <w:p w:rsidR="00282790" w:rsidRDefault="00282790" w:rsidP="00283926">
      <w:proofErr w:type="gramStart"/>
      <w:r>
        <w:t>one</w:t>
      </w:r>
      <w:proofErr w:type="gramEnd"/>
      <w:r>
        <w:t xml:space="preserve"> is Henri Holec's definition. Holec (1981, p. 3, as cited in Dislen, 2011) defines autonomy as 'the ability to</w:t>
      </w:r>
      <w:r w:rsidR="00283926">
        <w:t xml:space="preserve"> </w:t>
      </w:r>
      <w:r>
        <w:t>take charge of one's learning'. Holec (1981) explained that autonomous learners have the ability to make all the</w:t>
      </w:r>
    </w:p>
    <w:p w:rsidR="00282790" w:rsidRDefault="00282790" w:rsidP="00283926">
      <w:r>
        <w:t xml:space="preserve">decisions related to their </w:t>
      </w:r>
      <w:proofErr w:type="gramStart"/>
      <w:r>
        <w:t>learning:</w:t>
      </w:r>
      <w:proofErr w:type="gramEnd"/>
      <w:r>
        <w:t xml:space="preserve"> from determining objectives and defining the content to selecting methods,</w:t>
      </w:r>
      <w:r w:rsidR="00283926">
        <w:t xml:space="preserve"> </w:t>
      </w:r>
      <w:r>
        <w:t>monitoring and evaluating what has been learnt.</w:t>
      </w:r>
    </w:p>
    <w:p w:rsidR="00282790" w:rsidRDefault="00282790" w:rsidP="00283926">
      <w:r>
        <w:t>Little (1991, as cited in Little 1997) extends Holec’s definition by adding a psychological dimension, and</w:t>
      </w:r>
      <w:r w:rsidR="00283926">
        <w:t xml:space="preserve"> </w:t>
      </w:r>
      <w:r>
        <w:t>he argues that autonomy is not exclusively or even primarily a matter of how learning is organized. According to</w:t>
      </w:r>
    </w:p>
    <w:p w:rsidR="00282790" w:rsidRDefault="00282790" w:rsidP="00282790">
      <w:proofErr w:type="gramStart"/>
      <w:r>
        <w:t>the</w:t>
      </w:r>
      <w:proofErr w:type="gramEnd"/>
      <w:r>
        <w:t xml:space="preserve"> researcher, autonomy is a capacity for detachment, critical reflection, decision-making and independent</w:t>
      </w:r>
    </w:p>
    <w:p w:rsidR="00282790" w:rsidRDefault="00282790" w:rsidP="00283926">
      <w:proofErr w:type="gramStart"/>
      <w:r>
        <w:t>action</w:t>
      </w:r>
      <w:proofErr w:type="gramEnd"/>
      <w:r>
        <w:t>, but it also entails that the learner will develop a particular kind of psychological relation to the process</w:t>
      </w:r>
      <w:r w:rsidR="00283926">
        <w:t xml:space="preserve"> </w:t>
      </w:r>
      <w:r>
        <w:t>and content of his learning.</w:t>
      </w:r>
    </w:p>
    <w:p w:rsidR="00282790" w:rsidRDefault="00282790" w:rsidP="00282790">
      <w:r>
        <w:t>For this reason, Benson (2001, as cited in Dam, 2011) prefers Little’s definition and argues that this</w:t>
      </w:r>
    </w:p>
    <w:p w:rsidR="00282790" w:rsidRDefault="00282790" w:rsidP="00282790">
      <w:proofErr w:type="gramStart"/>
      <w:r>
        <w:t>definition</w:t>
      </w:r>
      <w:proofErr w:type="gramEnd"/>
      <w:r>
        <w:t xml:space="preserve"> adds a vital psychological aspect to Holec’s definition in that it describes autonomy as control over the</w:t>
      </w:r>
    </w:p>
    <w:p w:rsidR="00282790" w:rsidRDefault="00282790" w:rsidP="00282790">
      <w:proofErr w:type="gramStart"/>
      <w:r>
        <w:t>cognitive</w:t>
      </w:r>
      <w:proofErr w:type="gramEnd"/>
      <w:r>
        <w:t xml:space="preserve"> processes involved in effective self management of learning.</w:t>
      </w:r>
    </w:p>
    <w:p w:rsidR="00282790" w:rsidRDefault="00282790" w:rsidP="00282790">
      <w:r>
        <w:t>According to Dickenson (1987, as cited in Kumaradivelu, 2003), autonomy is not synonymous with selfinstruction and self-direction. To him, self-instruction refers to situations in which learners are working without</w:t>
      </w:r>
    </w:p>
    <w:p w:rsidR="00282790" w:rsidRDefault="00282790" w:rsidP="00282790">
      <w:r>
        <w:t xml:space="preserve">the direct control of the </w:t>
      </w:r>
      <w:proofErr w:type="gramStart"/>
      <w:r>
        <w:t>teacher;</w:t>
      </w:r>
      <w:proofErr w:type="gramEnd"/>
      <w:r>
        <w:t xml:space="preserve"> and self-direction refers to situations in which learners accept responsibility for</w:t>
      </w:r>
    </w:p>
    <w:p w:rsidR="00282790" w:rsidRDefault="00282790" w:rsidP="00282790">
      <w:proofErr w:type="gramStart"/>
      <w:r>
        <w:t>all</w:t>
      </w:r>
      <w:proofErr w:type="gramEnd"/>
      <w:r>
        <w:t xml:space="preserve"> the decisions concerned with learning but not necessarily for the implementation of those decisions.</w:t>
      </w:r>
    </w:p>
    <w:p w:rsidR="00282790" w:rsidRDefault="00282790" w:rsidP="00282790">
      <w:r>
        <w:t>Zimmerman (1990) also distinguished self-regulation as metacognitively, motivationally, and behaviorally active</w:t>
      </w:r>
    </w:p>
    <w:p w:rsidR="00282790" w:rsidRDefault="00282790" w:rsidP="00282790">
      <w:proofErr w:type="gramStart"/>
      <w:r>
        <w:t>participant</w:t>
      </w:r>
      <w:proofErr w:type="gramEnd"/>
      <w:r>
        <w:t xml:space="preserve"> in their own learning. In line with Zimmerman, Ellis (2008) believes that self-regulation is the ability</w:t>
      </w:r>
    </w:p>
    <w:p w:rsidR="00282790" w:rsidRDefault="00282790" w:rsidP="00282790">
      <w:proofErr w:type="gramStart"/>
      <w:r>
        <w:t>to</w:t>
      </w:r>
      <w:proofErr w:type="gramEnd"/>
      <w:r>
        <w:t xml:space="preserve"> monitor one's learning and make changes to strategies that one employs. It involves the ability to exercise</w:t>
      </w:r>
    </w:p>
    <w:p w:rsidR="00282790" w:rsidRDefault="00282790" w:rsidP="00282790">
      <w:proofErr w:type="gramStart"/>
      <w:r>
        <w:lastRenderedPageBreak/>
        <w:t>control</w:t>
      </w:r>
      <w:proofErr w:type="gramEnd"/>
      <w:r>
        <w:t xml:space="preserve"> over one's attitudinal/motivational state.</w:t>
      </w:r>
    </w:p>
    <w:p w:rsidR="00282790" w:rsidRDefault="00282790" w:rsidP="00282790">
      <w:r>
        <w:t>Reviewing the literature indicates that scholars such as Cotterall (1995), White (1995), Littlewood (1999),</w:t>
      </w:r>
    </w:p>
    <w:p w:rsidR="00282790" w:rsidRDefault="00282790" w:rsidP="00282790">
      <w:r>
        <w:t>Little (2002), Schmenck (2005) and Vickers &amp; Enn (2006) have enriched our understanding the concept of</w:t>
      </w:r>
    </w:p>
    <w:p w:rsidR="00282790" w:rsidRDefault="00282790" w:rsidP="00282790">
      <w:proofErr w:type="gramStart"/>
      <w:r>
        <w:t>autonomy</w:t>
      </w:r>
      <w:proofErr w:type="gramEnd"/>
      <w:r>
        <w:t xml:space="preserve">. They postulate promoting learner autonomy is a matter of helping learners </w:t>
      </w:r>
      <w:proofErr w:type="gramStart"/>
      <w:r>
        <w:t>to:</w:t>
      </w:r>
      <w:proofErr w:type="gramEnd"/>
    </w:p>
    <w:p w:rsidR="00282790" w:rsidRDefault="00282790" w:rsidP="00282790">
      <w:r>
        <w:t xml:space="preserve">- develop a capacity for critical thinking, decision making, and independent </w:t>
      </w:r>
      <w:proofErr w:type="gramStart"/>
      <w:r>
        <w:t>action;</w:t>
      </w:r>
      <w:proofErr w:type="gramEnd"/>
    </w:p>
    <w:p w:rsidR="00282790" w:rsidRDefault="00282790" w:rsidP="00282790">
      <w:r>
        <w:t xml:space="preserve">- take responsibility for learning and for using appropriate </w:t>
      </w:r>
      <w:proofErr w:type="gramStart"/>
      <w:r>
        <w:t>strategies;</w:t>
      </w:r>
      <w:proofErr w:type="gramEnd"/>
    </w:p>
    <w:p w:rsidR="00282790" w:rsidRDefault="00282790" w:rsidP="00282790">
      <w:r>
        <w:t xml:space="preserve">- face heavy psychological demands to confront learners weaknesses and </w:t>
      </w:r>
      <w:proofErr w:type="gramStart"/>
      <w:r>
        <w:t>failures;</w:t>
      </w:r>
      <w:proofErr w:type="gramEnd"/>
    </w:p>
    <w:p w:rsidR="00282790" w:rsidRDefault="00282790" w:rsidP="00282790">
      <w:r>
        <w:t>- discover their learning potential and give up total dependence on the teacher.</w:t>
      </w:r>
    </w:p>
    <w:p w:rsidR="00282790" w:rsidRDefault="00282790" w:rsidP="00282790">
      <w:r>
        <w:t>While different scholars tell us what learner autonomy actually is, according to Kumaravadivelu (2003)</w:t>
      </w:r>
    </w:p>
    <w:p w:rsidR="00282790" w:rsidRDefault="00282790" w:rsidP="00282790">
      <w:r>
        <w:t xml:space="preserve">they also tell us what it is </w:t>
      </w:r>
      <w:proofErr w:type="gramStart"/>
      <w:r>
        <w:t>not:</w:t>
      </w:r>
      <w:proofErr w:type="gramEnd"/>
      <w:r>
        <w:t xml:space="preserve"> Autonomy is not independence, that is, learners have to learn to work</w:t>
      </w:r>
    </w:p>
    <w:p w:rsidR="00282790" w:rsidRDefault="00282790" w:rsidP="00282790">
      <w:r>
        <w:t xml:space="preserve">cooperatively with their teachers, peers, and the educational </w:t>
      </w:r>
      <w:proofErr w:type="gramStart"/>
      <w:r>
        <w:t>system;</w:t>
      </w:r>
      <w:proofErr w:type="gramEnd"/>
      <w:r>
        <w:t xml:space="preserve"> Autonomy is not context-free, that is, the</w:t>
      </w:r>
    </w:p>
    <w:p w:rsidR="00282790" w:rsidRDefault="00282790" w:rsidP="00282790">
      <w:r>
        <w:t xml:space="preserve">extent to which it can be practiced depends on factors such as learners' personality and </w:t>
      </w:r>
      <w:proofErr w:type="gramStart"/>
      <w:r>
        <w:t>motivation;</w:t>
      </w:r>
      <w:proofErr w:type="gramEnd"/>
      <w:r>
        <w:t xml:space="preserve"> and</w:t>
      </w:r>
    </w:p>
    <w:p w:rsidR="00282790" w:rsidRDefault="00282790" w:rsidP="00282790">
      <w:r>
        <w:t>Autonomy is not a steady state achieved by learners, that is, autonomous learners are likely to be autonomous in</w:t>
      </w:r>
    </w:p>
    <w:p w:rsidR="00282790" w:rsidRDefault="00282790" w:rsidP="00282790">
      <w:proofErr w:type="gramStart"/>
      <w:r>
        <w:t>one</w:t>
      </w:r>
      <w:proofErr w:type="gramEnd"/>
      <w:r>
        <w:t xml:space="preserve"> situation, but not necessarily in another (Kumaravadivelu, 2003, p. 134).</w:t>
      </w:r>
    </w:p>
    <w:p w:rsidR="00282790" w:rsidRDefault="00282790" w:rsidP="00282790">
      <w:r>
        <w:t xml:space="preserve"> Perhaps the best summary of all these definitions and with which the researchers agree is provided by</w:t>
      </w:r>
    </w:p>
    <w:p w:rsidR="00282790" w:rsidRDefault="00282790" w:rsidP="00282790">
      <w:r>
        <w:t>Benson (2001, P.47 as cited in Schuchlenz, 2003) who described learner autonomy as “a multidimensional</w:t>
      </w:r>
    </w:p>
    <w:p w:rsidR="00282790" w:rsidRDefault="00282790" w:rsidP="00282790">
      <w:r>
        <w:t>JIEB-4-2016</w:t>
      </w:r>
    </w:p>
    <w:p w:rsidR="00282790" w:rsidRDefault="00282790" w:rsidP="00282790">
      <w:r>
        <w:t>70</w:t>
      </w:r>
    </w:p>
    <w:p w:rsidR="00282790" w:rsidRDefault="00282790" w:rsidP="00282790">
      <w:proofErr w:type="gramStart"/>
      <w:r>
        <w:t>capacity</w:t>
      </w:r>
      <w:proofErr w:type="gramEnd"/>
      <w:r>
        <w:t xml:space="preserve"> that will take different forms for different individuals, and even for the same individual in different</w:t>
      </w:r>
    </w:p>
    <w:p w:rsidR="00282790" w:rsidRDefault="00282790" w:rsidP="00282790">
      <w:proofErr w:type="gramStart"/>
      <w:r>
        <w:t>contexts</w:t>
      </w:r>
      <w:proofErr w:type="gramEnd"/>
      <w:r>
        <w:t xml:space="preserve"> or at different times”.</w:t>
      </w:r>
    </w:p>
    <w:p w:rsidR="00282790" w:rsidRDefault="00282790" w:rsidP="00282790">
      <w:r>
        <w:t>2. Components and domains of autonomy.</w:t>
      </w:r>
    </w:p>
    <w:p w:rsidR="00282790" w:rsidRDefault="00282790" w:rsidP="00282790">
      <w:r>
        <w:t>Littlewood (1996) defines an autonomous person as one who has an independent capacity to make and</w:t>
      </w:r>
    </w:p>
    <w:p w:rsidR="00282790" w:rsidRDefault="00282790" w:rsidP="00282790">
      <w:proofErr w:type="gramStart"/>
      <w:r>
        <w:t>carry</w:t>
      </w:r>
      <w:proofErr w:type="gramEnd"/>
      <w:r>
        <w:t xml:space="preserve"> out the choices which govern his or her actions. To him, this capacity depends on two main </w:t>
      </w:r>
      <w:proofErr w:type="gramStart"/>
      <w:r>
        <w:t>components:</w:t>
      </w:r>
      <w:proofErr w:type="gramEnd"/>
    </w:p>
    <w:p w:rsidR="00282790" w:rsidRDefault="00282790" w:rsidP="00282790">
      <w:proofErr w:type="gramStart"/>
      <w:r>
        <w:lastRenderedPageBreak/>
        <w:t>ability</w:t>
      </w:r>
      <w:proofErr w:type="gramEnd"/>
      <w:r>
        <w:t xml:space="preserve"> and willingness Ability depends on possessing both knowledge about the alternatives from which choices</w:t>
      </w:r>
    </w:p>
    <w:p w:rsidR="00282790" w:rsidRDefault="00282790" w:rsidP="00282790">
      <w:proofErr w:type="gramStart"/>
      <w:r>
        <w:t>have</w:t>
      </w:r>
      <w:proofErr w:type="gramEnd"/>
      <w:r>
        <w:t xml:space="preserve"> to be made and the necessary skills for carrying out whatever choices seem most appropriate. Willingness</w:t>
      </w:r>
    </w:p>
    <w:p w:rsidR="00282790" w:rsidRDefault="00282790" w:rsidP="00282790">
      <w:proofErr w:type="gramStart"/>
      <w:r>
        <w:t>depends</w:t>
      </w:r>
      <w:proofErr w:type="gramEnd"/>
      <w:r>
        <w:t xml:space="preserve"> on having both the motivation and the confidence to take responsibility for the choices required.</w:t>
      </w:r>
    </w:p>
    <w:p w:rsidR="00282790" w:rsidRDefault="00282790" w:rsidP="00282790">
      <w:r>
        <w:t>Three years later, Littlewood (1999) proposes a distinction between two levels of self-regulation which</w:t>
      </w:r>
    </w:p>
    <w:p w:rsidR="00282790" w:rsidRDefault="00282790" w:rsidP="00282790">
      <w:r>
        <w:t xml:space="preserve">he calls ''proactive'' and ''reactive'' </w:t>
      </w:r>
      <w:proofErr w:type="gramStart"/>
      <w:r>
        <w:t>autonomy:</w:t>
      </w:r>
      <w:proofErr w:type="gramEnd"/>
    </w:p>
    <w:p w:rsidR="00282790" w:rsidRDefault="00282790" w:rsidP="00282790">
      <w:r>
        <w:t xml:space="preserve">- Proactive </w:t>
      </w:r>
      <w:proofErr w:type="gramStart"/>
      <w:r>
        <w:t>autonomy:</w:t>
      </w:r>
      <w:proofErr w:type="gramEnd"/>
      <w:r>
        <w:t xml:space="preserve"> learners are able to take charge of their own learning, determine their objectives,</w:t>
      </w:r>
    </w:p>
    <w:p w:rsidR="00282790" w:rsidRDefault="00282790" w:rsidP="00282790">
      <w:r>
        <w:t xml:space="preserve">select methods and techniques and evaluate what has been </w:t>
      </w:r>
      <w:proofErr w:type="gramStart"/>
      <w:r>
        <w:t>acquired;</w:t>
      </w:r>
      <w:proofErr w:type="gramEnd"/>
    </w:p>
    <w:p w:rsidR="00282790" w:rsidRDefault="00282790" w:rsidP="00282790">
      <w:r>
        <w:t xml:space="preserve">- Reactive </w:t>
      </w:r>
      <w:proofErr w:type="gramStart"/>
      <w:r>
        <w:t>autonomy:</w:t>
      </w:r>
      <w:proofErr w:type="gramEnd"/>
      <w:r>
        <w:t xml:space="preserve"> enables learners to organize their resources autonomously in order to reach their</w:t>
      </w:r>
    </w:p>
    <w:p w:rsidR="00282790" w:rsidRDefault="00282790" w:rsidP="00282790">
      <w:proofErr w:type="gramStart"/>
      <w:r>
        <w:t>goal</w:t>
      </w:r>
      <w:proofErr w:type="gramEnd"/>
      <w:r>
        <w:t>.</w:t>
      </w:r>
    </w:p>
    <w:p w:rsidR="00282790" w:rsidRDefault="00282790" w:rsidP="00282790">
      <w:r>
        <w:t>Kumaravadivelu (2003) thinks there are two complementary –narrow and broad- views on learner</w:t>
      </w:r>
    </w:p>
    <w:p w:rsidR="00282790" w:rsidRDefault="00282790" w:rsidP="00282790">
      <w:proofErr w:type="gramStart"/>
      <w:r>
        <w:t>autonomy</w:t>
      </w:r>
      <w:proofErr w:type="gramEnd"/>
      <w:r>
        <w:t>. The former involves, simply, enabling learners to learn how to learn which includes equipping them</w:t>
      </w:r>
    </w:p>
    <w:p w:rsidR="00282790" w:rsidRDefault="00282790" w:rsidP="00282790">
      <w:proofErr w:type="gramStart"/>
      <w:r>
        <w:t>with</w:t>
      </w:r>
      <w:proofErr w:type="gramEnd"/>
      <w:r>
        <w:t xml:space="preserve"> the tools necessary to learn on their own, and training them to use appropriate strategies for realizing their</w:t>
      </w:r>
    </w:p>
    <w:p w:rsidR="00282790" w:rsidRDefault="00282790" w:rsidP="00282790">
      <w:proofErr w:type="gramStart"/>
      <w:r>
        <w:t>learning</w:t>
      </w:r>
      <w:proofErr w:type="gramEnd"/>
      <w:r>
        <w:t xml:space="preserve"> objectives. The latter treats learning to learn a language as a means to an end. Then Kumaravadivelu</w:t>
      </w:r>
    </w:p>
    <w:p w:rsidR="00282790" w:rsidRDefault="00282790" w:rsidP="00282790">
      <w:r>
        <w:t>(2003, p. 141) took a step further by naming the narrow view as "academic autonomy " which enables learners to</w:t>
      </w:r>
    </w:p>
    <w:p w:rsidR="00282790" w:rsidRDefault="00282790" w:rsidP="00282790">
      <w:proofErr w:type="gramStart"/>
      <w:r>
        <w:t>be</w:t>
      </w:r>
      <w:proofErr w:type="gramEnd"/>
      <w:r>
        <w:t xml:space="preserve"> strategic practitioners in order to realize their learning potential, and the broad view as "liberatory a</w:t>
      </w:r>
      <w:bookmarkStart w:id="0" w:name="_GoBack"/>
      <w:bookmarkEnd w:id="0"/>
      <w:r>
        <w:t>utonomy"</w:t>
      </w:r>
    </w:p>
    <w:p w:rsidR="00282790" w:rsidRDefault="00282790" w:rsidP="00282790">
      <w:proofErr w:type="gramStart"/>
      <w:r>
        <w:t>which</w:t>
      </w:r>
      <w:proofErr w:type="gramEnd"/>
      <w:r>
        <w:t xml:space="preserve"> empowers learners to be critical thinkers in order to realize their human potential.</w:t>
      </w:r>
    </w:p>
    <w:p w:rsidR="00282790" w:rsidRDefault="00282790" w:rsidP="00282790">
      <w:r>
        <w:t>3. Degrees of Autonomy.</w:t>
      </w:r>
    </w:p>
    <w:p w:rsidR="00282790" w:rsidRDefault="00282790" w:rsidP="00282790">
      <w:r>
        <w:t>Nunan (2000, as cited in Onozawa, 2010) contends that autonomy is not an all-or-nothing concept, that all</w:t>
      </w:r>
    </w:p>
    <w:p w:rsidR="00282790" w:rsidRDefault="00282790" w:rsidP="00282790">
      <w:proofErr w:type="gramStart"/>
      <w:r>
        <w:t>learners</w:t>
      </w:r>
      <w:proofErr w:type="gramEnd"/>
      <w:r>
        <w:t xml:space="preserve"> could be trained to develop a degree of autonomy. He summarizes five levels of autonomy as </w:t>
      </w:r>
      <w:proofErr w:type="gramStart"/>
      <w:r>
        <w:t>follows:</w:t>
      </w:r>
      <w:proofErr w:type="gramEnd"/>
    </w:p>
    <w:p w:rsidR="00282790" w:rsidRDefault="00282790" w:rsidP="00282790">
      <w:r>
        <w:t xml:space="preserve">1. Level </w:t>
      </w:r>
      <w:proofErr w:type="gramStart"/>
      <w:r>
        <w:t>1:</w:t>
      </w:r>
      <w:proofErr w:type="gramEnd"/>
      <w:r>
        <w:t xml:space="preserve"> awareness - learners are made aware of the pedagogical goals and content of the program and</w:t>
      </w:r>
    </w:p>
    <w:p w:rsidR="00282790" w:rsidRDefault="00282790" w:rsidP="00282790">
      <w:proofErr w:type="gramStart"/>
      <w:r>
        <w:t>encouraged</w:t>
      </w:r>
      <w:proofErr w:type="gramEnd"/>
      <w:r>
        <w:t xml:space="preserve"> to identify the learning strategies implicit in the tasks making up the methodological component of</w:t>
      </w:r>
    </w:p>
    <w:p w:rsidR="00282790" w:rsidRDefault="00282790" w:rsidP="00282790">
      <w:proofErr w:type="gramStart"/>
      <w:r>
        <w:lastRenderedPageBreak/>
        <w:t>the</w:t>
      </w:r>
      <w:proofErr w:type="gramEnd"/>
      <w:r>
        <w:t xml:space="preserve"> curriculum.</w:t>
      </w:r>
    </w:p>
    <w:p w:rsidR="00282790" w:rsidRDefault="00282790" w:rsidP="00282790">
      <w:r>
        <w:t xml:space="preserve">2. Level </w:t>
      </w:r>
      <w:proofErr w:type="gramStart"/>
      <w:r>
        <w:t>2:</w:t>
      </w:r>
      <w:proofErr w:type="gramEnd"/>
      <w:r>
        <w:t xml:space="preserve"> involvement - learners become involved in modifying materials. Learners will be involved in</w:t>
      </w:r>
    </w:p>
    <w:p w:rsidR="00282790" w:rsidRDefault="00282790" w:rsidP="00282790">
      <w:proofErr w:type="gramStart"/>
      <w:r>
        <w:t>making</w:t>
      </w:r>
      <w:proofErr w:type="gramEnd"/>
      <w:r>
        <w:t xml:space="preserve"> choices from a range of goals, a selection of content and a variety of tasks.</w:t>
      </w:r>
    </w:p>
    <w:p w:rsidR="00282790" w:rsidRDefault="00282790" w:rsidP="00282790">
      <w:r>
        <w:t xml:space="preserve">3. Level </w:t>
      </w:r>
      <w:proofErr w:type="gramStart"/>
      <w:r>
        <w:t>3:</w:t>
      </w:r>
      <w:proofErr w:type="gramEnd"/>
      <w:r>
        <w:t xml:space="preserve"> intervention - learners are involved in modifying and adapting goals, content and learning</w:t>
      </w:r>
    </w:p>
    <w:p w:rsidR="00282790" w:rsidRDefault="00282790" w:rsidP="00282790">
      <w:proofErr w:type="gramStart"/>
      <w:r>
        <w:t>tasks</w:t>
      </w:r>
      <w:proofErr w:type="gramEnd"/>
      <w:r>
        <w:t>.</w:t>
      </w:r>
    </w:p>
    <w:p w:rsidR="00282790" w:rsidRDefault="00282790" w:rsidP="00282790">
      <w:r>
        <w:t xml:space="preserve">4. Level </w:t>
      </w:r>
      <w:proofErr w:type="gramStart"/>
      <w:r>
        <w:t>4:</w:t>
      </w:r>
      <w:proofErr w:type="gramEnd"/>
      <w:r>
        <w:t xml:space="preserve"> creation - learners create their own goals, content and learning tasks.</w:t>
      </w:r>
    </w:p>
    <w:p w:rsidR="00282790" w:rsidRDefault="00282790" w:rsidP="00282790">
      <w:r>
        <w:t xml:space="preserve">5. Level </w:t>
      </w:r>
      <w:proofErr w:type="gramStart"/>
      <w:r>
        <w:t>5:</w:t>
      </w:r>
      <w:proofErr w:type="gramEnd"/>
      <w:r>
        <w:t xml:space="preserve"> transcendence - learners transcend the classroom, making links between the content of the</w:t>
      </w:r>
    </w:p>
    <w:p w:rsidR="00282790" w:rsidRDefault="00282790" w:rsidP="00282790">
      <w:proofErr w:type="gramStart"/>
      <w:r>
        <w:t>classroom</w:t>
      </w:r>
      <w:proofErr w:type="gramEnd"/>
      <w:r>
        <w:t xml:space="preserve"> and the world beyond the classroom. At this level, learners begin to become truly autonomous by</w:t>
      </w:r>
    </w:p>
    <w:p w:rsidR="00282790" w:rsidRDefault="00282790" w:rsidP="00282790">
      <w:proofErr w:type="gramStart"/>
      <w:r>
        <w:t>utilizing</w:t>
      </w:r>
      <w:proofErr w:type="gramEnd"/>
      <w:r>
        <w:t xml:space="preserve"> in everyday life what they have learned in formal learning contexts.</w:t>
      </w:r>
    </w:p>
    <w:p w:rsidR="00282790" w:rsidRDefault="00282790" w:rsidP="00282790">
      <w:r>
        <w:t xml:space="preserve">4. Why Fostering Learner </w:t>
      </w:r>
      <w:proofErr w:type="gramStart"/>
      <w:r>
        <w:t>Autonomy?</w:t>
      </w:r>
      <w:proofErr w:type="gramEnd"/>
    </w:p>
    <w:p w:rsidR="00282790" w:rsidRDefault="00282790" w:rsidP="00282790">
      <w:r>
        <w:t>Several researchers in the area of communicative language teaching and learner-centered practice have</w:t>
      </w:r>
    </w:p>
    <w:p w:rsidR="00282790" w:rsidRDefault="00282790" w:rsidP="00282790">
      <w:proofErr w:type="gramStart"/>
      <w:r>
        <w:t>incorporated</w:t>
      </w:r>
      <w:proofErr w:type="gramEnd"/>
      <w:r>
        <w:t xml:space="preserve"> the idea of autonomy in their work. To begin with, Dickinson (1995) provides five reasons for the</w:t>
      </w:r>
    </w:p>
    <w:p w:rsidR="00282790" w:rsidRDefault="00282790" w:rsidP="00282790">
      <w:r>
        <w:t xml:space="preserve">promotion of learner autonomy in language </w:t>
      </w:r>
      <w:proofErr w:type="gramStart"/>
      <w:r>
        <w:t>learning:</w:t>
      </w:r>
      <w:proofErr w:type="gramEnd"/>
      <w:r>
        <w:t xml:space="preserve"> practical reasons, individual differences, educational aims,</w:t>
      </w:r>
    </w:p>
    <w:p w:rsidR="00282790" w:rsidRDefault="00282790" w:rsidP="00282790">
      <w:proofErr w:type="gramStart"/>
      <w:r>
        <w:t>motivation</w:t>
      </w:r>
      <w:proofErr w:type="gramEnd"/>
      <w:r>
        <w:t xml:space="preserve"> and learning how to learn foreign languages. Another justification for developing learner autonomy in</w:t>
      </w:r>
    </w:p>
    <w:p w:rsidR="00282790" w:rsidRDefault="00282790" w:rsidP="00282790">
      <w:proofErr w:type="gramStart"/>
      <w:r>
        <w:t>language</w:t>
      </w:r>
      <w:proofErr w:type="gramEnd"/>
      <w:r>
        <w:t xml:space="preserve"> learning has been proposed by Coterall (1995). The researcher lists three basic reasons, philosophical,</w:t>
      </w:r>
    </w:p>
    <w:p w:rsidR="00282790" w:rsidRDefault="00282790" w:rsidP="00282790">
      <w:proofErr w:type="gramStart"/>
      <w:r>
        <w:t>pedagogical</w:t>
      </w:r>
      <w:proofErr w:type="gramEnd"/>
      <w:r>
        <w:t xml:space="preserve"> and practical, for implementing learner autonomy in language classrooms. Little (2000) also reports</w:t>
      </w:r>
    </w:p>
    <w:p w:rsidR="00282790" w:rsidRDefault="00282790" w:rsidP="00282790">
      <w:proofErr w:type="gramStart"/>
      <w:r>
        <w:t>that</w:t>
      </w:r>
      <w:proofErr w:type="gramEnd"/>
      <w:r>
        <w:t xml:space="preserve"> development of learner autonomy in language learning relies on the claim that in formal educational</w:t>
      </w:r>
    </w:p>
    <w:p w:rsidR="00282790" w:rsidRDefault="00282790" w:rsidP="00282790">
      <w:proofErr w:type="gramStart"/>
      <w:r>
        <w:t>contexts</w:t>
      </w:r>
      <w:proofErr w:type="gramEnd"/>
      <w:r>
        <w:t>, reflectivity and self-awareness produce better learning.</w:t>
      </w:r>
    </w:p>
    <w:p w:rsidR="00282790" w:rsidRDefault="00282790" w:rsidP="00282790">
      <w:r>
        <w:t xml:space="preserve">5. How Can Learner Autonomy be </w:t>
      </w:r>
      <w:proofErr w:type="gramStart"/>
      <w:r>
        <w:t>promoted?</w:t>
      </w:r>
      <w:proofErr w:type="gramEnd"/>
    </w:p>
    <w:p w:rsidR="00282790" w:rsidRDefault="00282790" w:rsidP="00282790">
      <w:r>
        <w:t>To posit ways of fostering learner autonomy is certainly to posit ways of fostering teacher autonomy, as</w:t>
      </w:r>
    </w:p>
    <w:p w:rsidR="00282790" w:rsidRDefault="00282790" w:rsidP="00282790">
      <w:r>
        <w:t>'</w:t>
      </w:r>
      <w:proofErr w:type="gramStart"/>
      <w:r>
        <w:t>teachers</w:t>
      </w:r>
      <w:proofErr w:type="gramEnd"/>
      <w:r>
        <w:t>' autonomy permeates into [learners'] autonomy' (Johnson, et. al. 1990, as cited in Dam, 2011). Dam</w:t>
      </w:r>
    </w:p>
    <w:p w:rsidR="00282790" w:rsidRDefault="00282790" w:rsidP="00282790">
      <w:r>
        <w:t xml:space="preserve">(2011) cites three ways to foster learner's </w:t>
      </w:r>
      <w:proofErr w:type="gramStart"/>
      <w:r>
        <w:t>autonomy:</w:t>
      </w:r>
      <w:proofErr w:type="gramEnd"/>
      <w:r>
        <w:t xml:space="preserve"> self-report; diaries and evaluation sheets, and learners'</w:t>
      </w:r>
    </w:p>
    <w:p w:rsidR="00282790" w:rsidRDefault="00282790" w:rsidP="00282790">
      <w:proofErr w:type="gramStart"/>
      <w:r>
        <w:t>belief</w:t>
      </w:r>
      <w:proofErr w:type="gramEnd"/>
      <w:r>
        <w:t xml:space="preserve"> and attitude.</w:t>
      </w:r>
    </w:p>
    <w:p w:rsidR="00282790" w:rsidRDefault="00282790" w:rsidP="00282790">
      <w:r>
        <w:lastRenderedPageBreak/>
        <w:t>Self-report is a good way of collecting information on how students go about a learning task and helping</w:t>
      </w:r>
    </w:p>
    <w:p w:rsidR="00282790" w:rsidRDefault="00282790" w:rsidP="00282790">
      <w:proofErr w:type="gramStart"/>
      <w:r>
        <w:t>them</w:t>
      </w:r>
      <w:proofErr w:type="gramEnd"/>
      <w:r>
        <w:t xml:space="preserve"> become aware of their own strategies is to assign a task and have them report what they are thinking while</w:t>
      </w:r>
    </w:p>
    <w:p w:rsidR="00282790" w:rsidRDefault="00282790" w:rsidP="00282790">
      <w:proofErr w:type="gramStart"/>
      <w:r>
        <w:t>they</w:t>
      </w:r>
      <w:proofErr w:type="gramEnd"/>
      <w:r>
        <w:t xml:space="preserve"> are performing it.</w:t>
      </w:r>
    </w:p>
    <w:p w:rsidR="00282790" w:rsidRDefault="00282790" w:rsidP="00282790">
      <w:r>
        <w:t>Diaries and evaluation sheets offer students the possibility to plan, monitor, and evaluate their learning,</w:t>
      </w:r>
    </w:p>
    <w:p w:rsidR="00282790" w:rsidRDefault="00282790" w:rsidP="00282790">
      <w:proofErr w:type="gramStart"/>
      <w:r>
        <w:t>identifying</w:t>
      </w:r>
      <w:proofErr w:type="gramEnd"/>
      <w:r>
        <w:t xml:space="preserve"> any problems they run into and suggesting solutions.</w:t>
      </w:r>
    </w:p>
    <w:p w:rsidR="00282790" w:rsidRDefault="00282790" w:rsidP="00282790">
      <w:r>
        <w:t>Inasmuch as the success of learning and the extent to which learners tap into their potential resources in</w:t>
      </w:r>
    </w:p>
    <w:p w:rsidR="00282790" w:rsidRDefault="00282790" w:rsidP="00282790">
      <w:proofErr w:type="gramStart"/>
      <w:r>
        <w:t>order</w:t>
      </w:r>
      <w:proofErr w:type="gramEnd"/>
      <w:r>
        <w:t xml:space="preserve"> to overcome difficulties and achieve autonomy are determined by such factors as learners' motivation, their</w:t>
      </w:r>
    </w:p>
    <w:p w:rsidR="00282790" w:rsidRDefault="00282790" w:rsidP="00282790">
      <w:proofErr w:type="gramStart"/>
      <w:r>
        <w:t>desire</w:t>
      </w:r>
      <w:proofErr w:type="gramEnd"/>
      <w:r>
        <w:t xml:space="preserve"> to learn, and the beliefs they hold about themselves as learners and learning per se, it is manifest that</w:t>
      </w:r>
    </w:p>
    <w:p w:rsidR="00282790" w:rsidRDefault="00282790" w:rsidP="00282790">
      <w:proofErr w:type="gramStart"/>
      <w:r>
        <w:t>changing</w:t>
      </w:r>
      <w:proofErr w:type="gramEnd"/>
      <w:r>
        <w:t xml:space="preserve"> some negative beliefs and attitudes is bound to facilitate learning.</w:t>
      </w:r>
    </w:p>
    <w:p w:rsidR="00282790" w:rsidRDefault="00282790" w:rsidP="00282790">
      <w:r>
        <w:t>JIEB-4-2016</w:t>
      </w:r>
    </w:p>
    <w:p w:rsidR="00282790" w:rsidRDefault="00282790" w:rsidP="00282790">
      <w:r>
        <w:t>71</w:t>
      </w:r>
    </w:p>
    <w:p w:rsidR="00282790" w:rsidRDefault="00282790" w:rsidP="00282790">
      <w:r>
        <w:t>Little (2004) also believes that in formal educational contexts, learner autonomy entails reflective</w:t>
      </w:r>
    </w:p>
    <w:p w:rsidR="00282790" w:rsidRDefault="00282790" w:rsidP="00282790">
      <w:proofErr w:type="gramStart"/>
      <w:r>
        <w:t>involvement</w:t>
      </w:r>
      <w:proofErr w:type="gramEnd"/>
      <w:r>
        <w:t xml:space="preserve"> in planning, implementing, monitoring and evaluating learning. He states that the development of</w:t>
      </w:r>
    </w:p>
    <w:p w:rsidR="00282790" w:rsidRDefault="00282790" w:rsidP="00282790">
      <w:r>
        <w:t xml:space="preserve">autonomy in language learning is governed by three basic pedagogical principles as </w:t>
      </w:r>
      <w:proofErr w:type="gramStart"/>
      <w:r>
        <w:t>follows:</w:t>
      </w:r>
      <w:proofErr w:type="gramEnd"/>
    </w:p>
    <w:p w:rsidR="00282790" w:rsidRDefault="00282790" w:rsidP="00282790">
      <w:r>
        <w:t xml:space="preserve">- learner </w:t>
      </w:r>
      <w:proofErr w:type="gramStart"/>
      <w:r>
        <w:t>involvement:</w:t>
      </w:r>
      <w:proofErr w:type="gramEnd"/>
      <w:r>
        <w:t xml:space="preserve"> engaging learners to share responsibility for the learning process (the affective and</w:t>
      </w:r>
    </w:p>
    <w:p w:rsidR="00282790" w:rsidRDefault="00282790" w:rsidP="00282790">
      <w:r>
        <w:t>the metacognitive dimensions</w:t>
      </w:r>
      <w:proofErr w:type="gramStart"/>
      <w:r>
        <w:t>);</w:t>
      </w:r>
      <w:proofErr w:type="gramEnd"/>
    </w:p>
    <w:p w:rsidR="00282790" w:rsidRDefault="00282790" w:rsidP="00282790">
      <w:r>
        <w:t xml:space="preserve">- learner </w:t>
      </w:r>
      <w:proofErr w:type="gramStart"/>
      <w:r>
        <w:t>reflection:</w:t>
      </w:r>
      <w:proofErr w:type="gramEnd"/>
      <w:r>
        <w:t xml:space="preserve"> helping learners to think critically when they plan, monitor and evaluate their</w:t>
      </w:r>
    </w:p>
    <w:p w:rsidR="00282790" w:rsidRDefault="00282790" w:rsidP="00282790">
      <w:r>
        <w:t>learning (the metacognitive dimensions</w:t>
      </w:r>
      <w:proofErr w:type="gramStart"/>
      <w:r>
        <w:t>);</w:t>
      </w:r>
      <w:proofErr w:type="gramEnd"/>
    </w:p>
    <w:p w:rsidR="00282790" w:rsidRDefault="00282790" w:rsidP="00282790">
      <w:r>
        <w:t xml:space="preserve">- appropriate target language </w:t>
      </w:r>
      <w:proofErr w:type="gramStart"/>
      <w:r>
        <w:t>use:</w:t>
      </w:r>
      <w:proofErr w:type="gramEnd"/>
      <w:r>
        <w:t xml:space="preserve"> using the target language as the principal medium of language learning</w:t>
      </w:r>
    </w:p>
    <w:p w:rsidR="00282790" w:rsidRDefault="00282790" w:rsidP="00282790">
      <w:r>
        <w:t>(</w:t>
      </w:r>
      <w:proofErr w:type="gramStart"/>
      <w:r>
        <w:t>the</w:t>
      </w:r>
      <w:proofErr w:type="gramEnd"/>
      <w:r>
        <w:t xml:space="preserve"> communicative and the met cognitive dimensions) (Little, 2004).</w:t>
      </w:r>
    </w:p>
    <w:p w:rsidR="00282790" w:rsidRDefault="00282790" w:rsidP="00282790">
      <w:r>
        <w:t>To foster autonomy, Dörnyei (2001, as cited in Onozawa, 2010) specifies two crucial and practical</w:t>
      </w:r>
    </w:p>
    <w:p w:rsidR="00282790" w:rsidRDefault="00282790" w:rsidP="00282790">
      <w:r>
        <w:t xml:space="preserve">classroom </w:t>
      </w:r>
      <w:proofErr w:type="gramStart"/>
      <w:r>
        <w:t>changes:</w:t>
      </w:r>
      <w:proofErr w:type="gramEnd"/>
      <w:r>
        <w:t xml:space="preserve"> increase learner involvement in organizing the learning process, and make a change in the</w:t>
      </w:r>
    </w:p>
    <w:p w:rsidR="00282790" w:rsidRDefault="00282790" w:rsidP="00282790">
      <w:proofErr w:type="gramStart"/>
      <w:r>
        <w:t>teacher's</w:t>
      </w:r>
      <w:proofErr w:type="gramEnd"/>
      <w:r>
        <w:t xml:space="preserve"> role. He also emphasizes that the key issue in increasing learner involvement is to share responsibility</w:t>
      </w:r>
    </w:p>
    <w:p w:rsidR="00282790" w:rsidRDefault="00282790" w:rsidP="00282790">
      <w:proofErr w:type="gramStart"/>
      <w:r>
        <w:lastRenderedPageBreak/>
        <w:t>with</w:t>
      </w:r>
      <w:proofErr w:type="gramEnd"/>
      <w:r>
        <w:t xml:space="preserve"> learners in their learning process, recommending several ways to achieve this. Among these are to give</w:t>
      </w:r>
    </w:p>
    <w:p w:rsidR="00282790" w:rsidRDefault="00282790" w:rsidP="00282790">
      <w:proofErr w:type="gramStart"/>
      <w:r>
        <w:t>learners</w:t>
      </w:r>
      <w:proofErr w:type="gramEnd"/>
      <w:r>
        <w:t xml:space="preserve"> choices about as many aspects of the learning process as possible, to give students positions of genuine</w:t>
      </w:r>
    </w:p>
    <w:p w:rsidR="00282790" w:rsidRDefault="00282790" w:rsidP="00282790">
      <w:proofErr w:type="gramStart"/>
      <w:r>
        <w:t>authority</w:t>
      </w:r>
      <w:proofErr w:type="gramEnd"/>
      <w:r>
        <w:t>, to encourage student contributions and peer teaching, to encourage project work, and to allow learners</w:t>
      </w:r>
    </w:p>
    <w:p w:rsidR="00282790" w:rsidRDefault="00282790" w:rsidP="00282790">
      <w:proofErr w:type="gramStart"/>
      <w:r>
        <w:t>to</w:t>
      </w:r>
      <w:proofErr w:type="gramEnd"/>
      <w:r>
        <w:t xml:space="preserve"> use self-assessment procedures when appropriate (Dörnyei, 2001, as cited in Onozawa, 2010).</w:t>
      </w:r>
    </w:p>
    <w:p w:rsidR="00282790" w:rsidRDefault="00282790" w:rsidP="00282790">
      <w:r>
        <w:t>According to Benson (2008), fostering autonomy does not imply any particular approach to practice. In</w:t>
      </w:r>
    </w:p>
    <w:p w:rsidR="00282790" w:rsidRDefault="00282790" w:rsidP="00282790">
      <w:proofErr w:type="gramStart"/>
      <w:r>
        <w:t>principle</w:t>
      </w:r>
      <w:proofErr w:type="gramEnd"/>
      <w:r>
        <w:t>, any practice that encourages and enables learners to take greater control of any aspect of their learning</w:t>
      </w:r>
    </w:p>
    <w:p w:rsidR="00282790" w:rsidRDefault="00282790" w:rsidP="00282790">
      <w:proofErr w:type="gramStart"/>
      <w:r>
        <w:t>can</w:t>
      </w:r>
      <w:proofErr w:type="gramEnd"/>
      <w:r>
        <w:t xml:space="preserve"> be considered a means of promoting autonomy. As Lee (1998) clarified the fact that autonomy is not a</w:t>
      </w:r>
    </w:p>
    <w:p w:rsidR="00282790" w:rsidRDefault="00282790" w:rsidP="00282790">
      <w:proofErr w:type="gramStart"/>
      <w:r>
        <w:t>teaching</w:t>
      </w:r>
      <w:proofErr w:type="gramEnd"/>
      <w:r>
        <w:t xml:space="preserve"> method to be implemented through lesson plans so teachers need to develop a sense of responsibility</w:t>
      </w:r>
    </w:p>
    <w:p w:rsidR="00282790" w:rsidRDefault="00282790" w:rsidP="00282790">
      <w:proofErr w:type="gramStart"/>
      <w:r>
        <w:t>and</w:t>
      </w:r>
      <w:proofErr w:type="gramEnd"/>
      <w:r>
        <w:t xml:space="preserve"> also, encourage learners to take an active part in making decisions about their learning to foster autonomy.</w:t>
      </w:r>
    </w:p>
    <w:p w:rsidR="00282790" w:rsidRDefault="00282790" w:rsidP="00282790">
      <w:r>
        <w:t>6. Final Remarks.</w:t>
      </w:r>
    </w:p>
    <w:p w:rsidR="00282790" w:rsidRDefault="00282790" w:rsidP="00282790">
      <w:r>
        <w:t>This presentation is far from comprehensive, as I have only skimmed the surface of the issue. Many more</w:t>
      </w:r>
    </w:p>
    <w:p w:rsidR="00282790" w:rsidRDefault="00282790" w:rsidP="00282790">
      <w:proofErr w:type="gramStart"/>
      <w:r>
        <w:t>topics</w:t>
      </w:r>
      <w:proofErr w:type="gramEnd"/>
      <w:r>
        <w:t xml:space="preserve"> are missing such as the role of curriculum in learners' autonomy different models of L2 autonomy and the</w:t>
      </w:r>
    </w:p>
    <w:p w:rsidR="00282790" w:rsidRDefault="00282790" w:rsidP="00282790">
      <w:proofErr w:type="gramStart"/>
      <w:r>
        <w:t>like</w:t>
      </w:r>
      <w:proofErr w:type="gramEnd"/>
      <w:r>
        <w:t>. However, the main point of departure for this presentation placed on the degrees of learner autonomy and</w:t>
      </w:r>
    </w:p>
    <w:p w:rsidR="00282790" w:rsidRDefault="00282790" w:rsidP="00282790">
      <w:proofErr w:type="gramStart"/>
      <w:r>
        <w:t>how</w:t>
      </w:r>
      <w:proofErr w:type="gramEnd"/>
      <w:r>
        <w:t xml:space="preserve"> to develop autonomy in an EFL/ESL classroom. Despite the significance of autonomy, it is crystal clear that</w:t>
      </w:r>
    </w:p>
    <w:p w:rsidR="00282790" w:rsidRDefault="00282790" w:rsidP="00282790">
      <w:proofErr w:type="gramStart"/>
      <w:r>
        <w:t>there</w:t>
      </w:r>
      <w:proofErr w:type="gramEnd"/>
      <w:r>
        <w:t xml:space="preserve"> has to be a teacher who will adapt resources, materials, and methods to the learners' needs. But even if</w:t>
      </w:r>
    </w:p>
    <w:p w:rsidR="00282790" w:rsidRDefault="00282790" w:rsidP="00282790">
      <w:proofErr w:type="gramStart"/>
      <w:r>
        <w:t>learner</w:t>
      </w:r>
      <w:proofErr w:type="gramEnd"/>
      <w:r>
        <w:t xml:space="preserve"> autonomy is amenable to educational interventions, it should be recognized that it "takes a long time to</w:t>
      </w:r>
    </w:p>
    <w:p w:rsidR="00282790" w:rsidRDefault="00282790" w:rsidP="00282790">
      <w:proofErr w:type="gramStart"/>
      <w:r>
        <w:t>develop</w:t>
      </w:r>
      <w:proofErr w:type="gramEnd"/>
      <w:r>
        <w:t>, and--simply removing the barriers to a person's ability to think and behave in certain ways may not</w:t>
      </w:r>
    </w:p>
    <w:p w:rsidR="00282790" w:rsidRDefault="00282790" w:rsidP="00282790">
      <w:proofErr w:type="gramStart"/>
      <w:r>
        <w:t>allow</w:t>
      </w:r>
      <w:proofErr w:type="gramEnd"/>
      <w:r>
        <w:t xml:space="preserve"> him or her to break away from old habits or old ways of thinking" (Candy, 1991: 124 as cited in</w:t>
      </w:r>
    </w:p>
    <w:p w:rsidR="00282790" w:rsidRDefault="00282790" w:rsidP="00282790">
      <w:r>
        <w:t>Thanasoulas, 2000).</w:t>
      </w:r>
    </w:p>
    <w:p w:rsidR="00282790" w:rsidRDefault="00282790" w:rsidP="00282790">
      <w:proofErr w:type="gramStart"/>
      <w:r>
        <w:t>References:</w:t>
      </w:r>
      <w:proofErr w:type="gramEnd"/>
    </w:p>
    <w:p w:rsidR="00282790" w:rsidRDefault="00282790" w:rsidP="00282790">
      <w:r>
        <w:t>Benson, P. (2008). Teachers' and learners' perspectives on autonomy. In T. Lamb &amp; H. Reinders (Eds.),</w:t>
      </w:r>
    </w:p>
    <w:p w:rsidR="00282790" w:rsidRDefault="00282790" w:rsidP="00282790">
      <w:r>
        <w:lastRenderedPageBreak/>
        <w:t xml:space="preserve">Learner and teacher </w:t>
      </w:r>
      <w:proofErr w:type="gramStart"/>
      <w:r>
        <w:t>autonomy:</w:t>
      </w:r>
      <w:proofErr w:type="gramEnd"/>
      <w:r>
        <w:t xml:space="preserve"> Concepts, realities, and responses (pp. 15-32). </w:t>
      </w:r>
      <w:proofErr w:type="gramStart"/>
      <w:r>
        <w:t>Amsterdam:</w:t>
      </w:r>
      <w:proofErr w:type="gramEnd"/>
      <w:r>
        <w:t xml:space="preserve"> John Benjamins</w:t>
      </w:r>
    </w:p>
    <w:p w:rsidR="00282790" w:rsidRDefault="00282790" w:rsidP="00282790">
      <w:r>
        <w:t>Publishing Company.</w:t>
      </w:r>
    </w:p>
    <w:p w:rsidR="00282790" w:rsidRDefault="00282790" w:rsidP="00282790">
      <w:r>
        <w:t>Cotterall, S. (1995). Developing a course strategy for learner autonomy. ELT Journal, 49(3), 219-227.</w:t>
      </w:r>
    </w:p>
    <w:p w:rsidR="00282790" w:rsidRDefault="00282790" w:rsidP="00282790">
      <w:r>
        <w:t xml:space="preserve">Dam, L. (2011). Developing learner autonomy with school </w:t>
      </w:r>
      <w:proofErr w:type="gramStart"/>
      <w:r>
        <w:t>kids:</w:t>
      </w:r>
      <w:proofErr w:type="gramEnd"/>
      <w:r>
        <w:t xml:space="preserve"> Principles, practices, results. In D.</w:t>
      </w:r>
    </w:p>
    <w:p w:rsidR="00282790" w:rsidRDefault="00282790" w:rsidP="00282790">
      <w:r>
        <w:t xml:space="preserve">Gardner (Ed.), Fostering autonomy in language learning (pp. 126-136). </w:t>
      </w:r>
      <w:proofErr w:type="gramStart"/>
      <w:r>
        <w:t>Gaziantep:</w:t>
      </w:r>
      <w:proofErr w:type="gramEnd"/>
      <w:r>
        <w:t xml:space="preserve"> Zirve University</w:t>
      </w:r>
    </w:p>
    <w:p w:rsidR="00282790" w:rsidRDefault="00282790" w:rsidP="00282790">
      <w:r>
        <w:t xml:space="preserve">Dickinson, L. (1995). Autonomy and </w:t>
      </w:r>
      <w:proofErr w:type="gramStart"/>
      <w:r>
        <w:t>motivation:</w:t>
      </w:r>
      <w:proofErr w:type="gramEnd"/>
      <w:r>
        <w:t xml:space="preserve"> A literature review. System, 23 (2), 165-174</w:t>
      </w:r>
    </w:p>
    <w:p w:rsidR="00282790" w:rsidRDefault="00282790" w:rsidP="00282790">
      <w:r>
        <w:t>Dislen, G. (2011). Exploration of How Students Perceive Autonomous Learning in an EFL Context. In D.</w:t>
      </w:r>
    </w:p>
    <w:p w:rsidR="00282790" w:rsidRDefault="00282790" w:rsidP="00282790">
      <w:r>
        <w:t xml:space="preserve">Gardner (Ed.), Fostering autonomy in language learning (pp. 126-136). </w:t>
      </w:r>
      <w:proofErr w:type="gramStart"/>
      <w:r>
        <w:t>Gaziantep:</w:t>
      </w:r>
      <w:proofErr w:type="gramEnd"/>
      <w:r>
        <w:t xml:space="preserve"> Zirve University</w:t>
      </w:r>
    </w:p>
    <w:p w:rsidR="00282790" w:rsidRDefault="00282790" w:rsidP="00282790">
      <w:r>
        <w:t xml:space="preserve">Kumaravadivelu, B. (2003). Beyond </w:t>
      </w:r>
      <w:proofErr w:type="gramStart"/>
      <w:r>
        <w:t>methods:</w:t>
      </w:r>
      <w:proofErr w:type="gramEnd"/>
      <w:r>
        <w:t xml:space="preserve"> Macrostrategies for language teaching. New Haven, </w:t>
      </w:r>
      <w:proofErr w:type="gramStart"/>
      <w:r>
        <w:t>NH:</w:t>
      </w:r>
      <w:proofErr w:type="gramEnd"/>
    </w:p>
    <w:p w:rsidR="00282790" w:rsidRDefault="00282790" w:rsidP="00282790">
      <w:r>
        <w:t>Yale University Press.</w:t>
      </w:r>
    </w:p>
    <w:p w:rsidR="00282790" w:rsidRDefault="00282790" w:rsidP="00282790">
      <w:r>
        <w:t>Lee, I. (1998). Supporting greater autonomy in language learning. ELT Journal, 52(4), 285-291.</w:t>
      </w:r>
    </w:p>
    <w:p w:rsidR="00282790" w:rsidRDefault="00282790" w:rsidP="00282790">
      <w:r>
        <w:t xml:space="preserve">Little, D. (1995). Learning as </w:t>
      </w:r>
      <w:proofErr w:type="gramStart"/>
      <w:r>
        <w:t>dialogue:</w:t>
      </w:r>
      <w:proofErr w:type="gramEnd"/>
      <w:r>
        <w:t xml:space="preserve"> The dependence of learner autonomy on teacher autonomy.</w:t>
      </w:r>
    </w:p>
    <w:p w:rsidR="00282790" w:rsidRDefault="00282790" w:rsidP="00282790">
      <w:r>
        <w:t>System, 23(2), 175-182.</w:t>
      </w:r>
    </w:p>
    <w:p w:rsidR="00282790" w:rsidRDefault="00282790" w:rsidP="00282790">
      <w:r>
        <w:t>Little, D. (1997). Language awareness and the autonomous language learner. Language Awareness, 6(2),</w:t>
      </w:r>
    </w:p>
    <w:p w:rsidR="00282790" w:rsidRDefault="00282790" w:rsidP="00282790">
      <w:r>
        <w:t>93-104.</w:t>
      </w:r>
    </w:p>
    <w:p w:rsidR="00282790" w:rsidRDefault="00282790" w:rsidP="00282790">
      <w:r>
        <w:t xml:space="preserve">Little, D. (2000,). We're all in it </w:t>
      </w:r>
      <w:proofErr w:type="gramStart"/>
      <w:r>
        <w:t>together:</w:t>
      </w:r>
      <w:proofErr w:type="gramEnd"/>
      <w:r>
        <w:t xml:space="preserve"> Exploring the interdependence of teacher and learner autonomy.</w:t>
      </w:r>
    </w:p>
    <w:p w:rsidR="00282790" w:rsidRDefault="00282790" w:rsidP="00282790">
      <w:r>
        <w:t>Journal of Learning Learning, 8(2), 1-8. Retrieved from coyote.miyazaki-mu.ac.jp</w:t>
      </w:r>
    </w:p>
    <w:p w:rsidR="00282790" w:rsidRDefault="00282790" w:rsidP="00282790">
      <w:r>
        <w:t xml:space="preserve">Little, D. (2002). The European Language </w:t>
      </w:r>
      <w:proofErr w:type="gramStart"/>
      <w:r>
        <w:t>Portfolio:</w:t>
      </w:r>
      <w:proofErr w:type="gramEnd"/>
      <w:r>
        <w:t xml:space="preserve"> structure, origins,</w:t>
      </w:r>
    </w:p>
    <w:p w:rsidR="00282790" w:rsidRDefault="00282790" w:rsidP="00282790">
      <w:proofErr w:type="gramStart"/>
      <w:r>
        <w:t>implementation</w:t>
      </w:r>
      <w:proofErr w:type="gramEnd"/>
      <w:r>
        <w:t xml:space="preserve"> and challenges. Language Teaching 35(3), 182-9.</w:t>
      </w:r>
    </w:p>
    <w:p w:rsidR="00282790" w:rsidRDefault="00282790" w:rsidP="00282790">
      <w:r>
        <w:t xml:space="preserve">Little, D. (2004). Constructing a theory of learner </w:t>
      </w:r>
      <w:proofErr w:type="gramStart"/>
      <w:r>
        <w:t>autonomy:</w:t>
      </w:r>
      <w:proofErr w:type="gramEnd"/>
      <w:r>
        <w:t xml:space="preserve"> Some steps along the way. Retrieved from</w:t>
      </w:r>
    </w:p>
    <w:p w:rsidR="00282790" w:rsidRDefault="00282790" w:rsidP="00282790">
      <w:r>
        <w:t>archive.ecml.at/.../David_Little_Constructing_Theory_of_Learn</w:t>
      </w:r>
    </w:p>
    <w:p w:rsidR="00282790" w:rsidRDefault="00282790" w:rsidP="00282790">
      <w:r>
        <w:t xml:space="preserve">Littlewood, W. (1996). </w:t>
      </w:r>
      <w:proofErr w:type="gramStart"/>
      <w:r>
        <w:t>Autonomy:</w:t>
      </w:r>
      <w:proofErr w:type="gramEnd"/>
      <w:r>
        <w:t xml:space="preserve"> An anatomy and a framework. System, 24(4), 427-435.</w:t>
      </w:r>
    </w:p>
    <w:p w:rsidR="00282790" w:rsidRDefault="00282790" w:rsidP="00282790">
      <w:r>
        <w:t>Littlewood, W. (1999). Defining and developing autonomy in East Asian contexts. Applied Linguistics,</w:t>
      </w:r>
    </w:p>
    <w:p w:rsidR="00282790" w:rsidRDefault="00282790" w:rsidP="00282790">
      <w:r>
        <w:t>20(1), 71-94.</w:t>
      </w:r>
    </w:p>
    <w:p w:rsidR="00282790" w:rsidRDefault="00282790" w:rsidP="00282790">
      <w:r>
        <w:t xml:space="preserve">Onozawa, C. (2010). Promoting autonomy in the language </w:t>
      </w:r>
      <w:proofErr w:type="gramStart"/>
      <w:r>
        <w:t>class:</w:t>
      </w:r>
      <w:proofErr w:type="gramEnd"/>
      <w:r>
        <w:t xml:space="preserve"> How autonomy can be applied in the</w:t>
      </w:r>
    </w:p>
    <w:p w:rsidR="00282790" w:rsidRDefault="00282790" w:rsidP="00282790">
      <w:r>
        <w:t xml:space="preserve">language </w:t>
      </w:r>
      <w:proofErr w:type="gramStart"/>
      <w:r>
        <w:t>class?</w:t>
      </w:r>
      <w:proofErr w:type="gramEnd"/>
      <w:r>
        <w:t xml:space="preserve"> Retrieved from www.kyoai.ac.jp/college/ronshuu/no-10/onozawa1.pdf</w:t>
      </w:r>
    </w:p>
    <w:p w:rsidR="00282790" w:rsidRDefault="00282790" w:rsidP="00282790">
      <w:r>
        <w:t>JIEB-4-2016</w:t>
      </w:r>
    </w:p>
    <w:p w:rsidR="00282790" w:rsidRDefault="00282790" w:rsidP="00282790">
      <w:r>
        <w:lastRenderedPageBreak/>
        <w:t>72</w:t>
      </w:r>
    </w:p>
    <w:p w:rsidR="00282790" w:rsidRDefault="00282790" w:rsidP="00282790">
      <w:r>
        <w:t xml:space="preserve">Reinders, H. (2010). Towards classroom pedagogy for learner </w:t>
      </w:r>
      <w:proofErr w:type="gramStart"/>
      <w:r>
        <w:t>autonomy:</w:t>
      </w:r>
      <w:proofErr w:type="gramEnd"/>
      <w:r>
        <w:t xml:space="preserve"> A framework of independent</w:t>
      </w:r>
    </w:p>
    <w:p w:rsidR="00282790" w:rsidRDefault="00282790" w:rsidP="00282790">
      <w:proofErr w:type="gramStart"/>
      <w:r>
        <w:t>language</w:t>
      </w:r>
      <w:proofErr w:type="gramEnd"/>
      <w:r>
        <w:t xml:space="preserve"> learning skills. Australian Journal of Teacher Education, 35(5), 40-55.</w:t>
      </w:r>
    </w:p>
    <w:p w:rsidR="00282790" w:rsidRDefault="00282790" w:rsidP="00282790">
      <w:r>
        <w:t>Schmenck, B. (2005). Globalizing learner autonomy. TESOL Quarterly, 39(1), 107-118.</w:t>
      </w:r>
    </w:p>
    <w:p w:rsidR="00282790" w:rsidRDefault="00282790" w:rsidP="00282790">
      <w:r>
        <w:t>Schuchlenz, C. (2003). Learner autonomy. In H.M. Hammerl &amp; D. Newby (Eds.), Second language</w:t>
      </w:r>
    </w:p>
    <w:p w:rsidR="00282790" w:rsidRDefault="00282790" w:rsidP="00282790">
      <w:proofErr w:type="gramStart"/>
      <w:r>
        <w:t>acquisition:</w:t>
      </w:r>
      <w:proofErr w:type="gramEnd"/>
      <w:r>
        <w:t xml:space="preserve"> The interface between theory and practice (PP. 24-30). </w:t>
      </w:r>
      <w:proofErr w:type="gramStart"/>
      <w:r>
        <w:t>Australia:</w:t>
      </w:r>
      <w:proofErr w:type="gramEnd"/>
      <w:r>
        <w:t xml:space="preserve"> University of Graz publication</w:t>
      </w:r>
    </w:p>
    <w:p w:rsidR="00282790" w:rsidRDefault="00282790" w:rsidP="00282790">
      <w:r>
        <w:t>Vickers, C.H., &amp; Ene, E. (2006). Grammatical accuracy and learner autonomy in advanced writing. ELT</w:t>
      </w:r>
    </w:p>
    <w:p w:rsidR="00282790" w:rsidRDefault="00282790" w:rsidP="00282790">
      <w:r>
        <w:t>Journal, 60(2), 109-116.</w:t>
      </w:r>
    </w:p>
    <w:p w:rsidR="00282790" w:rsidRDefault="00282790" w:rsidP="00282790">
      <w:r>
        <w:t xml:space="preserve">White, C. (1995). Autonomy and strategy use in distance foreign language </w:t>
      </w:r>
      <w:proofErr w:type="gramStart"/>
      <w:r>
        <w:t>learning:</w:t>
      </w:r>
      <w:proofErr w:type="gramEnd"/>
      <w:r>
        <w:t xml:space="preserve"> Research finding.</w:t>
      </w:r>
    </w:p>
    <w:p w:rsidR="00A942FE" w:rsidRDefault="00282790" w:rsidP="00282790">
      <w:r>
        <w:t>System, 23 (2), 207-221</w:t>
      </w:r>
      <w:r>
        <w:t>*</w:t>
      </w:r>
    </w:p>
    <w:p w:rsidR="00282790" w:rsidRPr="00282790" w:rsidRDefault="00282790" w:rsidP="00282790">
      <w:pPr>
        <w:rPr>
          <w:b/>
          <w:bCs/>
        </w:rPr>
      </w:pPr>
      <w:r w:rsidRPr="00282790">
        <w:rPr>
          <w:b/>
          <w:bCs/>
        </w:rPr>
        <w:t xml:space="preserve">Main source : the article for reading </w:t>
      </w:r>
    </w:p>
    <w:p w:rsidR="00282790" w:rsidRPr="00282790" w:rsidRDefault="00282790" w:rsidP="00282790">
      <w:pPr>
        <w:rPr>
          <w:b/>
          <w:bCs/>
        </w:rPr>
      </w:pPr>
      <w:r w:rsidRPr="00282790">
        <w:rPr>
          <w:b/>
          <w:bCs/>
        </w:rPr>
        <w:t>Mohammad Reza Esmaili, Hamed Barjesteh</w:t>
      </w:r>
    </w:p>
    <w:p w:rsidR="00282790" w:rsidRPr="00282790" w:rsidRDefault="00282790" w:rsidP="00282790">
      <w:pPr>
        <w:rPr>
          <w:b/>
          <w:bCs/>
        </w:rPr>
      </w:pPr>
      <w:r w:rsidRPr="00282790">
        <w:rPr>
          <w:b/>
          <w:bCs/>
        </w:rPr>
        <w:t>Islamic Azad University, Ayatollah Amoli Branch</w:t>
      </w:r>
    </w:p>
    <w:p w:rsidR="00282790" w:rsidRPr="00282790" w:rsidRDefault="00282790" w:rsidP="00282790">
      <w:pPr>
        <w:rPr>
          <w:b/>
          <w:bCs/>
        </w:rPr>
      </w:pPr>
      <w:r w:rsidRPr="00282790">
        <w:rPr>
          <w:b/>
          <w:bCs/>
        </w:rPr>
        <w:t>Esmaili1006@yahoo.com,</w:t>
      </w:r>
    </w:p>
    <w:p w:rsidR="00282790" w:rsidRPr="00282790" w:rsidRDefault="00282790" w:rsidP="00282790">
      <w:pPr>
        <w:rPr>
          <w:b/>
          <w:bCs/>
        </w:rPr>
      </w:pPr>
      <w:r w:rsidRPr="00282790">
        <w:rPr>
          <w:b/>
          <w:bCs/>
        </w:rPr>
        <w:t>Ha_bar77@yahoo.com</w:t>
      </w:r>
    </w:p>
    <w:p w:rsidR="00282790" w:rsidRDefault="00282790" w:rsidP="00282790"/>
    <w:sectPr w:rsidR="00282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90"/>
    <w:rsid w:val="00282790"/>
    <w:rsid w:val="00283926"/>
    <w:rsid w:val="00A9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7C10-FAA7-45E4-AA9E-B5D8674A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2269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2024-10-23T12:50:00Z</dcterms:created>
  <dcterms:modified xsi:type="dcterms:W3CDTF">2024-10-23T12:53:00Z</dcterms:modified>
</cp:coreProperties>
</file>