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FFB" w:rsidRPr="00CC4FFB" w:rsidRDefault="00CC4FFB" w:rsidP="00CC4FFB">
      <w:pPr>
        <w:shd w:val="clear" w:color="auto" w:fill="FFFFFF"/>
        <w:spacing w:after="150" w:line="600" w:lineRule="atLeast"/>
        <w:outlineLvl w:val="1"/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fr-FR"/>
        </w:rPr>
      </w:pPr>
      <w:r w:rsidRPr="00CC4FFB">
        <w:rPr>
          <w:rFonts w:asciiTheme="majorBidi" w:eastAsia="Times New Roman" w:hAnsiTheme="majorBidi" w:cstheme="majorBidi"/>
          <w:b/>
          <w:bCs/>
          <w:color w:val="333333"/>
          <w:sz w:val="28"/>
          <w:szCs w:val="28"/>
          <w:lang w:eastAsia="fr-FR"/>
        </w:rPr>
        <w:t>Prérequis</w:t>
      </w:r>
    </w:p>
    <w:p w:rsidR="00CC4FFB" w:rsidRPr="00EE6C35" w:rsidRDefault="00CC4FFB" w:rsidP="00CC4FF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EE6C35">
        <w:rPr>
          <w:rFonts w:asciiTheme="majorBidi" w:hAnsiTheme="majorBidi" w:cstheme="majorBidi"/>
          <w:sz w:val="28"/>
          <w:szCs w:val="28"/>
        </w:rPr>
        <w:t>descriptif</w:t>
      </w:r>
      <w:proofErr w:type="gramEnd"/>
      <w:r w:rsidRPr="00EE6C35">
        <w:rPr>
          <w:rFonts w:asciiTheme="majorBidi" w:hAnsiTheme="majorBidi" w:cstheme="majorBidi"/>
          <w:sz w:val="28"/>
          <w:szCs w:val="28"/>
        </w:rPr>
        <w:t xml:space="preserve"> succinct des connaissances requises pour pouvoir suivre cet enseignement</w:t>
      </w:r>
      <w:r w:rsidRPr="00EE6C35">
        <w:rPr>
          <w:rFonts w:asciiTheme="majorBidi" w:hAnsiTheme="majorBidi" w:cstheme="majorBidi"/>
          <w:sz w:val="28"/>
          <w:szCs w:val="28"/>
        </w:rPr>
        <w:t> :</w:t>
      </w:r>
      <w:r w:rsidRPr="00EE6C35">
        <w:rPr>
          <w:rFonts w:asciiTheme="majorBidi" w:hAnsiTheme="majorBidi" w:cstheme="majorBidi"/>
          <w:sz w:val="28"/>
          <w:szCs w:val="28"/>
        </w:rPr>
        <w:t xml:space="preserve">  </w:t>
      </w:r>
    </w:p>
    <w:p w:rsidR="00CC4FFB" w:rsidRPr="00EE6C35" w:rsidRDefault="00CC4FFB" w:rsidP="00CC4FFB">
      <w:pPr>
        <w:rPr>
          <w:rFonts w:asciiTheme="majorBidi" w:hAnsiTheme="majorBidi" w:cstheme="majorBidi"/>
          <w:sz w:val="28"/>
          <w:szCs w:val="28"/>
        </w:rPr>
      </w:pPr>
      <w:r w:rsidRPr="00EE6C35">
        <w:rPr>
          <w:rFonts w:asciiTheme="majorBidi" w:hAnsiTheme="majorBidi" w:cstheme="majorBidi"/>
          <w:sz w:val="28"/>
          <w:szCs w:val="28"/>
        </w:rPr>
        <w:t xml:space="preserve"> L’étudiant doit avoir des notions élémentaires sur la biologie végétale et la biologie animale.</w:t>
      </w:r>
    </w:p>
    <w:p w:rsidR="00A4060F" w:rsidRPr="00EE6C35" w:rsidRDefault="00CC4FFB" w:rsidP="00CC4FFB">
      <w:pPr>
        <w:rPr>
          <w:rFonts w:asciiTheme="majorBidi" w:hAnsiTheme="majorBidi" w:cstheme="majorBidi"/>
          <w:sz w:val="28"/>
          <w:szCs w:val="28"/>
        </w:rPr>
      </w:pPr>
      <w:r w:rsidRPr="00EE6C35">
        <w:rPr>
          <w:rFonts w:asciiTheme="majorBidi" w:hAnsiTheme="majorBidi" w:cstheme="majorBidi"/>
          <w:sz w:val="28"/>
          <w:szCs w:val="28"/>
        </w:rPr>
        <w:t>Connaissances de base de biologie végétale et animale (morphologie et anatomie) ainsi que la systématique (</w:t>
      </w:r>
      <w:bookmarkStart w:id="0" w:name="_GoBack"/>
      <w:bookmarkEnd w:id="0"/>
      <w:r w:rsidR="00EE6C35" w:rsidRPr="00EE6C35">
        <w:rPr>
          <w:rFonts w:asciiTheme="majorBidi" w:hAnsiTheme="majorBidi" w:cstheme="majorBidi"/>
          <w:sz w:val="28"/>
          <w:szCs w:val="28"/>
        </w:rPr>
        <w:t>Zoologie et</w:t>
      </w:r>
      <w:r w:rsidRPr="00EE6C35">
        <w:rPr>
          <w:rFonts w:asciiTheme="majorBidi" w:hAnsiTheme="majorBidi" w:cstheme="majorBidi"/>
          <w:sz w:val="28"/>
          <w:szCs w:val="28"/>
        </w:rPr>
        <w:t xml:space="preserve"> botanique). Connaissances de </w:t>
      </w:r>
      <w:proofErr w:type="gramStart"/>
      <w:r w:rsidRPr="00EE6C35">
        <w:rPr>
          <w:rFonts w:asciiTheme="majorBidi" w:hAnsiTheme="majorBidi" w:cstheme="majorBidi"/>
          <w:sz w:val="28"/>
          <w:szCs w:val="28"/>
        </w:rPr>
        <w:t>base</w:t>
      </w:r>
      <w:proofErr w:type="gramEnd"/>
      <w:r w:rsidRPr="00EE6C35">
        <w:rPr>
          <w:rFonts w:asciiTheme="majorBidi" w:hAnsiTheme="majorBidi" w:cstheme="majorBidi"/>
          <w:sz w:val="28"/>
          <w:szCs w:val="28"/>
        </w:rPr>
        <w:t xml:space="preserve"> de l’Ecologie (espèce, population, peuplement, habitat, biogéographie…).</w:t>
      </w:r>
    </w:p>
    <w:sectPr w:rsidR="00A4060F" w:rsidRPr="00EE6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7A"/>
    <w:rsid w:val="00431A7A"/>
    <w:rsid w:val="00A4060F"/>
    <w:rsid w:val="00CC4FFB"/>
    <w:rsid w:val="00EE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BA02"/>
  <w15:chartTrackingRefBased/>
  <w15:docId w15:val="{37C747DF-C1BD-42CC-8E62-1873D99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357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3</cp:revision>
  <dcterms:created xsi:type="dcterms:W3CDTF">2024-02-11T13:11:00Z</dcterms:created>
  <dcterms:modified xsi:type="dcterms:W3CDTF">2024-02-11T13:15:00Z</dcterms:modified>
</cp:coreProperties>
</file>