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11" w:rsidRPr="00BD2FCE" w:rsidRDefault="00557E11" w:rsidP="00557E11">
      <w:pPr>
        <w:pBdr>
          <w:top w:val="single" w:sz="2" w:space="0" w:color="D9D9E3"/>
          <w:left w:val="single" w:sz="2" w:space="5" w:color="D9D9E3"/>
          <w:bottom w:val="single" w:sz="2" w:space="0" w:color="D9D9E3"/>
          <w:right w:val="single" w:sz="2" w:space="0" w:color="D9D9E3"/>
        </w:pBdr>
        <w:spacing w:after="0" w:line="240" w:lineRule="auto"/>
        <w:rPr>
          <w:rFonts w:asciiTheme="majorBidi" w:eastAsia="Times New Roman" w:hAnsiTheme="majorBidi" w:cstheme="majorBidi"/>
          <w:color w:val="0F0F0F"/>
          <w:sz w:val="20"/>
          <w:szCs w:val="20"/>
          <w:lang w:val="en-US" w:eastAsia="fr-FR"/>
        </w:rPr>
      </w:pPr>
    </w:p>
    <w:p w:rsidR="00557E11" w:rsidRPr="00BD2FCE" w:rsidRDefault="00C300EE" w:rsidP="00557E11">
      <w:pPr>
        <w:pBdr>
          <w:top w:val="single" w:sz="2" w:space="0" w:color="D9D9E3"/>
          <w:left w:val="single" w:sz="2" w:space="5" w:color="D9D9E3"/>
          <w:bottom w:val="single" w:sz="2" w:space="0" w:color="D9D9E3"/>
          <w:right w:val="single" w:sz="2" w:space="0" w:color="D9D9E3"/>
        </w:pBdr>
        <w:spacing w:after="0" w:line="240" w:lineRule="auto"/>
        <w:rPr>
          <w:rFonts w:asciiTheme="majorBidi" w:eastAsia="Times New Roman" w:hAnsiTheme="majorBidi" w:cstheme="majorBidi"/>
          <w:b/>
          <w:bCs/>
          <w:color w:val="0F0F0F"/>
          <w:sz w:val="20"/>
          <w:szCs w:val="20"/>
          <w:lang w:val="en-US" w:eastAsia="fr-FR"/>
        </w:rPr>
      </w:pPr>
      <w:r w:rsidRPr="00BD2FCE">
        <w:rPr>
          <w:rFonts w:asciiTheme="majorBidi" w:eastAsia="Times New Roman" w:hAnsiTheme="majorBidi" w:cstheme="majorBidi"/>
          <w:b/>
          <w:bCs/>
          <w:color w:val="0F0F0F"/>
          <w:sz w:val="20"/>
          <w:szCs w:val="20"/>
          <w:lang w:val="en-US" w:eastAsia="fr-FR"/>
        </w:rPr>
        <w:t xml:space="preserve">Why </w:t>
      </w:r>
      <w:proofErr w:type="gramStart"/>
      <w:r w:rsidR="00557E11" w:rsidRPr="00BD2FCE">
        <w:rPr>
          <w:rFonts w:asciiTheme="majorBidi" w:eastAsia="Times New Roman" w:hAnsiTheme="majorBidi" w:cstheme="majorBidi"/>
          <w:b/>
          <w:bCs/>
          <w:color w:val="0F0F0F"/>
          <w:sz w:val="20"/>
          <w:szCs w:val="20"/>
          <w:lang w:val="en-US" w:eastAsia="fr-FR"/>
        </w:rPr>
        <w:t>Is</w:t>
      </w:r>
      <w:proofErr w:type="gramEnd"/>
      <w:r w:rsidR="00557E11" w:rsidRPr="00BD2FCE">
        <w:rPr>
          <w:rFonts w:asciiTheme="majorBidi" w:eastAsia="Times New Roman" w:hAnsiTheme="majorBidi" w:cstheme="majorBidi"/>
          <w:b/>
          <w:bCs/>
          <w:color w:val="0F0F0F"/>
          <w:sz w:val="20"/>
          <w:szCs w:val="20"/>
          <w:lang w:val="en-US" w:eastAsia="fr-FR"/>
        </w:rPr>
        <w:t xml:space="preserve"> history</w:t>
      </w:r>
      <w:r w:rsidRPr="00BD2FCE">
        <w:rPr>
          <w:rFonts w:asciiTheme="majorBidi" w:eastAsia="Times New Roman" w:hAnsiTheme="majorBidi" w:cstheme="majorBidi"/>
          <w:b/>
          <w:bCs/>
          <w:color w:val="0F0F0F"/>
          <w:sz w:val="20"/>
          <w:szCs w:val="20"/>
          <w:lang w:val="en-US" w:eastAsia="fr-FR"/>
        </w:rPr>
        <w:t xml:space="preserve"> not</w:t>
      </w:r>
      <w:r w:rsidR="00557E11" w:rsidRPr="00BD2FCE">
        <w:rPr>
          <w:rFonts w:asciiTheme="majorBidi" w:eastAsia="Times New Roman" w:hAnsiTheme="majorBidi" w:cstheme="majorBidi"/>
          <w:b/>
          <w:bCs/>
          <w:color w:val="0F0F0F"/>
          <w:sz w:val="20"/>
          <w:szCs w:val="20"/>
          <w:lang w:val="en-US" w:eastAsia="fr-FR"/>
        </w:rPr>
        <w:t xml:space="preserve"> trus</w:t>
      </w:r>
      <w:r w:rsidRPr="00BD2FCE">
        <w:rPr>
          <w:rFonts w:asciiTheme="majorBidi" w:eastAsia="Times New Roman" w:hAnsiTheme="majorBidi" w:cstheme="majorBidi"/>
          <w:b/>
          <w:bCs/>
          <w:color w:val="0F0F0F"/>
          <w:sz w:val="20"/>
          <w:szCs w:val="20"/>
          <w:lang w:val="en-US" w:eastAsia="fr-FR"/>
        </w:rPr>
        <w:t>t</w:t>
      </w:r>
      <w:r w:rsidR="00557E11" w:rsidRPr="00BD2FCE">
        <w:rPr>
          <w:rFonts w:asciiTheme="majorBidi" w:eastAsia="Times New Roman" w:hAnsiTheme="majorBidi" w:cstheme="majorBidi"/>
          <w:b/>
          <w:bCs/>
          <w:color w:val="0F0F0F"/>
          <w:sz w:val="20"/>
          <w:szCs w:val="20"/>
          <w:lang w:val="en-US" w:eastAsia="fr-FR"/>
        </w:rPr>
        <w:t xml:space="preserve">worthy? </w:t>
      </w:r>
    </w:p>
    <w:p w:rsidR="00BD2FCE" w:rsidRPr="00557E11" w:rsidRDefault="00BD2FCE" w:rsidP="00557E11">
      <w:pPr>
        <w:pBdr>
          <w:top w:val="single" w:sz="2" w:space="0" w:color="D9D9E3"/>
          <w:left w:val="single" w:sz="2" w:space="5" w:color="D9D9E3"/>
          <w:bottom w:val="single" w:sz="2" w:space="0" w:color="D9D9E3"/>
          <w:right w:val="single" w:sz="2" w:space="0" w:color="D9D9E3"/>
        </w:pBdr>
        <w:spacing w:after="0" w:line="240" w:lineRule="auto"/>
        <w:rPr>
          <w:rFonts w:asciiTheme="majorBidi" w:eastAsia="Times New Roman" w:hAnsiTheme="majorBidi" w:cstheme="majorBidi"/>
          <w:b/>
          <w:bCs/>
          <w:color w:val="0F0F0F"/>
          <w:sz w:val="20"/>
          <w:szCs w:val="20"/>
          <w:lang w:val="en-US" w:eastAsia="fr-FR"/>
        </w:rPr>
      </w:pPr>
    </w:p>
    <w:p w:rsidR="00557E11" w:rsidRPr="00BD2FCE" w:rsidRDefault="00557E11" w:rsidP="00C300EE">
      <w:pPr>
        <w:rPr>
          <w:rFonts w:asciiTheme="majorBidi" w:hAnsiTheme="majorBidi" w:cstheme="majorBidi"/>
          <w:sz w:val="20"/>
          <w:szCs w:val="20"/>
          <w:lang w:val="en-US"/>
        </w:rPr>
      </w:pPr>
      <w:r w:rsidRPr="00BD2FCE">
        <w:rPr>
          <w:rFonts w:asciiTheme="majorBidi" w:hAnsiTheme="majorBidi" w:cstheme="majorBidi"/>
          <w:sz w:val="20"/>
          <w:szCs w:val="20"/>
          <w:lang w:val="en-US"/>
        </w:rPr>
        <w:t>1. **Bias and Interpretation</w:t>
      </w:r>
      <w:proofErr w:type="gramStart"/>
      <w:r w:rsidRPr="00BD2FCE">
        <w:rPr>
          <w:rFonts w:asciiTheme="majorBidi" w:hAnsiTheme="majorBidi" w:cstheme="majorBidi"/>
          <w:sz w:val="20"/>
          <w:szCs w:val="20"/>
          <w:lang w:val="en-US"/>
        </w:rPr>
        <w:t>:*</w:t>
      </w:r>
      <w:proofErr w:type="gramEnd"/>
      <w:r w:rsidRPr="00BD2FCE">
        <w:rPr>
          <w:rFonts w:asciiTheme="majorBidi" w:hAnsiTheme="majorBidi" w:cstheme="majorBidi"/>
          <w:sz w:val="20"/>
          <w:szCs w:val="20"/>
          <w:lang w:val="en-US"/>
        </w:rPr>
        <w:t>*</w:t>
      </w:r>
    </w:p>
    <w:p w:rsidR="00557E11" w:rsidRPr="00BD2FCE" w:rsidRDefault="00557E11" w:rsidP="00557E11">
      <w:pPr>
        <w:rPr>
          <w:rFonts w:asciiTheme="majorBidi" w:hAnsiTheme="majorBidi" w:cstheme="majorBidi"/>
          <w:sz w:val="20"/>
          <w:szCs w:val="20"/>
          <w:lang w:val="en-US"/>
        </w:rPr>
      </w:pPr>
      <w:r w:rsidRPr="00BD2FCE">
        <w:rPr>
          <w:rFonts w:asciiTheme="majorBidi" w:hAnsiTheme="majorBidi" w:cstheme="majorBidi"/>
          <w:sz w:val="20"/>
          <w:szCs w:val="20"/>
          <w:lang w:val="en-US"/>
        </w:rPr>
        <w:t>2. **Selective Memory</w:t>
      </w:r>
      <w:proofErr w:type="gramStart"/>
      <w:r w:rsidRPr="00BD2FCE">
        <w:rPr>
          <w:rFonts w:asciiTheme="majorBidi" w:hAnsiTheme="majorBidi" w:cstheme="majorBidi"/>
          <w:sz w:val="20"/>
          <w:szCs w:val="20"/>
          <w:lang w:val="en-US"/>
        </w:rPr>
        <w:t>:*</w:t>
      </w:r>
      <w:proofErr w:type="gramEnd"/>
      <w:r w:rsidRPr="00BD2FCE">
        <w:rPr>
          <w:rFonts w:asciiTheme="majorBidi" w:hAnsiTheme="majorBidi" w:cstheme="majorBidi"/>
          <w:sz w:val="20"/>
          <w:szCs w:val="20"/>
          <w:lang w:val="en-US"/>
        </w:rPr>
        <w:t>*</w:t>
      </w:r>
    </w:p>
    <w:p w:rsidR="00557E11" w:rsidRPr="00BD2FCE" w:rsidRDefault="00557E11" w:rsidP="00C300EE">
      <w:pPr>
        <w:rPr>
          <w:rFonts w:asciiTheme="majorBidi" w:hAnsiTheme="majorBidi" w:cstheme="majorBidi"/>
          <w:sz w:val="20"/>
          <w:szCs w:val="20"/>
          <w:lang w:val="en-US"/>
        </w:rPr>
      </w:pPr>
      <w:r w:rsidRPr="00BD2FCE">
        <w:rPr>
          <w:rFonts w:asciiTheme="majorBidi" w:hAnsiTheme="majorBidi" w:cstheme="majorBidi"/>
          <w:sz w:val="20"/>
          <w:szCs w:val="20"/>
          <w:lang w:val="en-US"/>
        </w:rPr>
        <w:t xml:space="preserve">   - Historical narratives may be shaped by selective memory, emphasizing certain events or perspectives while downplaying or omitting others. This can be influenced by political, cultural, or national interests.</w:t>
      </w:r>
    </w:p>
    <w:p w:rsidR="00557E11" w:rsidRPr="00BD2FCE" w:rsidRDefault="0038288D" w:rsidP="00557E11">
      <w:pPr>
        <w:rPr>
          <w:rFonts w:asciiTheme="majorBidi" w:hAnsiTheme="majorBidi" w:cstheme="majorBidi"/>
          <w:sz w:val="20"/>
          <w:szCs w:val="20"/>
          <w:lang w:val="en-US"/>
        </w:rPr>
      </w:pPr>
      <w:r>
        <w:rPr>
          <w:rFonts w:asciiTheme="majorBidi" w:hAnsiTheme="majorBidi" w:cstheme="majorBidi"/>
          <w:sz w:val="20"/>
          <w:szCs w:val="20"/>
          <w:lang w:val="en-US"/>
        </w:rPr>
        <w:t>3</w:t>
      </w:r>
      <w:r w:rsidR="00557E11" w:rsidRPr="00BD2FCE">
        <w:rPr>
          <w:rFonts w:asciiTheme="majorBidi" w:hAnsiTheme="majorBidi" w:cstheme="majorBidi"/>
          <w:sz w:val="20"/>
          <w:szCs w:val="20"/>
          <w:lang w:val="en-US"/>
        </w:rPr>
        <w:t>. **Censorship and Suppression</w:t>
      </w:r>
      <w:proofErr w:type="gramStart"/>
      <w:r w:rsidR="00557E11" w:rsidRPr="00BD2FCE">
        <w:rPr>
          <w:rFonts w:asciiTheme="majorBidi" w:hAnsiTheme="majorBidi" w:cstheme="majorBidi"/>
          <w:sz w:val="20"/>
          <w:szCs w:val="20"/>
          <w:lang w:val="en-US"/>
        </w:rPr>
        <w:t>:*</w:t>
      </w:r>
      <w:proofErr w:type="gramEnd"/>
      <w:r w:rsidR="00557E11" w:rsidRPr="00BD2FCE">
        <w:rPr>
          <w:rFonts w:asciiTheme="majorBidi" w:hAnsiTheme="majorBidi" w:cstheme="majorBidi"/>
          <w:sz w:val="20"/>
          <w:szCs w:val="20"/>
          <w:lang w:val="en-US"/>
        </w:rPr>
        <w:t>*</w:t>
      </w:r>
    </w:p>
    <w:p w:rsidR="00BD2FCE" w:rsidRPr="00BD2FCE" w:rsidRDefault="009E7BEC" w:rsidP="00BD2FCE">
      <w:pPr>
        <w:rPr>
          <w:rFonts w:asciiTheme="majorBidi" w:hAnsiTheme="majorBidi" w:cstheme="majorBidi"/>
          <w:sz w:val="20"/>
          <w:szCs w:val="20"/>
          <w:lang w:val="en-US"/>
        </w:rPr>
      </w:pPr>
      <w:r>
        <w:rPr>
          <w:rFonts w:asciiTheme="majorBidi" w:hAnsiTheme="majorBidi" w:cstheme="majorBidi"/>
          <w:sz w:val="20"/>
          <w:szCs w:val="20"/>
          <w:lang w:val="en-US"/>
        </w:rPr>
        <w:t>An e</w:t>
      </w:r>
      <w:r w:rsidR="00BD2FCE" w:rsidRPr="00BD2FCE">
        <w:rPr>
          <w:rFonts w:asciiTheme="majorBidi" w:hAnsiTheme="majorBidi" w:cstheme="majorBidi"/>
          <w:sz w:val="20"/>
          <w:szCs w:val="20"/>
          <w:lang w:val="en-US"/>
        </w:rPr>
        <w:t>xample</w:t>
      </w:r>
      <w:r w:rsidR="0038288D">
        <w:rPr>
          <w:rFonts w:asciiTheme="majorBidi" w:hAnsiTheme="majorBidi" w:cstheme="majorBidi"/>
          <w:sz w:val="20"/>
          <w:szCs w:val="20"/>
          <w:lang w:val="en-US"/>
        </w:rPr>
        <w:t xml:space="preserve"> of a </w:t>
      </w:r>
      <w:r>
        <w:rPr>
          <w:rFonts w:asciiTheme="majorBidi" w:hAnsiTheme="majorBidi" w:cstheme="majorBidi"/>
          <w:sz w:val="20"/>
          <w:szCs w:val="20"/>
          <w:lang w:val="en-US"/>
        </w:rPr>
        <w:t xml:space="preserve">good </w:t>
      </w:r>
      <w:r w:rsidR="0038288D">
        <w:rPr>
          <w:rFonts w:asciiTheme="majorBidi" w:hAnsiTheme="majorBidi" w:cstheme="majorBidi"/>
          <w:sz w:val="20"/>
          <w:szCs w:val="20"/>
          <w:lang w:val="en-US"/>
        </w:rPr>
        <w:t>body paragraph</w:t>
      </w:r>
      <w:r w:rsidR="00BD2FCE" w:rsidRPr="00BD2FCE">
        <w:rPr>
          <w:rFonts w:asciiTheme="majorBidi" w:hAnsiTheme="majorBidi" w:cstheme="majorBidi"/>
          <w:sz w:val="20"/>
          <w:szCs w:val="20"/>
          <w:lang w:val="en-US"/>
        </w:rPr>
        <w:t xml:space="preserve">: </w:t>
      </w:r>
    </w:p>
    <w:p w:rsidR="0038288D" w:rsidRDefault="00BD2FCE">
      <w:pPr>
        <w:rPr>
          <w:rFonts w:asciiTheme="majorBidi" w:hAnsiTheme="majorBidi" w:cstheme="majorBidi"/>
          <w:color w:val="0F0F0F"/>
          <w:sz w:val="20"/>
          <w:szCs w:val="20"/>
          <w:lang w:val="en-US"/>
        </w:rPr>
      </w:pPr>
      <w:r w:rsidRPr="00BD2FCE">
        <w:rPr>
          <w:rStyle w:val="lev"/>
          <w:rFonts w:asciiTheme="majorBidi" w:hAnsiTheme="majorBidi" w:cstheme="majorBidi"/>
          <w:color w:val="0F0F0F"/>
          <w:sz w:val="20"/>
          <w:szCs w:val="20"/>
          <w:bdr w:val="single" w:sz="2" w:space="0" w:color="D9D9E3" w:frame="1"/>
          <w:lang w:val="en-US"/>
        </w:rPr>
        <w:t>Body:</w:t>
      </w:r>
      <w:r w:rsidRPr="00BD2FCE">
        <w:rPr>
          <w:rFonts w:asciiTheme="majorBidi" w:hAnsiTheme="majorBidi" w:cstheme="majorBidi"/>
          <w:color w:val="0F0F0F"/>
          <w:sz w:val="20"/>
          <w:szCs w:val="20"/>
          <w:lang w:val="en-US"/>
        </w:rPr>
        <w:t xml:space="preserve"> </w:t>
      </w:r>
    </w:p>
    <w:p w:rsidR="00BD2FCE" w:rsidRDefault="0038288D" w:rsidP="0038288D">
      <w:pPr>
        <w:spacing w:line="480" w:lineRule="auto"/>
        <w:jc w:val="both"/>
        <w:rPr>
          <w:rFonts w:asciiTheme="majorBidi" w:hAnsiTheme="majorBidi" w:cstheme="majorBidi"/>
          <w:color w:val="0F0F0F"/>
          <w:sz w:val="20"/>
          <w:szCs w:val="20"/>
          <w:lang w:val="en-US"/>
        </w:rPr>
      </w:pPr>
      <w:r>
        <w:rPr>
          <w:rFonts w:asciiTheme="majorBidi" w:hAnsiTheme="majorBidi" w:cstheme="majorBidi"/>
          <w:color w:val="0F0F0F"/>
          <w:sz w:val="20"/>
          <w:szCs w:val="20"/>
          <w:lang w:val="en-US"/>
        </w:rPr>
        <w:t xml:space="preserve">       </w:t>
      </w:r>
      <w:r w:rsidR="00BD2FCE" w:rsidRPr="00BD2FCE">
        <w:rPr>
          <w:rFonts w:asciiTheme="majorBidi" w:hAnsiTheme="majorBidi" w:cstheme="majorBidi"/>
          <w:color w:val="0F0F0F"/>
          <w:sz w:val="20"/>
          <w:szCs w:val="20"/>
          <w:lang w:val="en-US"/>
        </w:rPr>
        <w:t>Firstly, history is a narrative in flux, susceptible to changing perspectives. What might be hailed as heroic in one era may be reassessed in another, revealing the subjective nature of historical interpretation. Secondly, historical records are often influenced by those in power, leading to a skewed representation of events. Authority structures shape narratives to reinforce legitimacy, emphasizing the need to scrutinize historical motives. Thirdly, the historical record is rife with omissions and silenced voices, necessitating a critical examination of the stories intentionally neglected. The selective shaping of history demands an inclusive approach that recognizes the diverse experiences shaping our past.</w:t>
      </w:r>
    </w:p>
    <w:p w:rsidR="009E7BEC" w:rsidRDefault="009E7BEC" w:rsidP="0038288D">
      <w:pPr>
        <w:spacing w:line="480" w:lineRule="auto"/>
        <w:jc w:val="both"/>
        <w:rPr>
          <w:rFonts w:asciiTheme="majorBidi" w:hAnsiTheme="majorBidi" w:cstheme="majorBidi"/>
          <w:color w:val="0F0F0F"/>
          <w:sz w:val="20"/>
          <w:szCs w:val="20"/>
          <w:lang w:val="en-US"/>
        </w:rPr>
      </w:pPr>
      <w:r>
        <w:rPr>
          <w:rFonts w:asciiTheme="majorBidi" w:hAnsiTheme="majorBidi" w:cstheme="majorBidi"/>
          <w:color w:val="0F0F0F"/>
          <w:sz w:val="20"/>
          <w:szCs w:val="20"/>
          <w:lang w:val="en-US"/>
        </w:rPr>
        <w:t xml:space="preserve">Remark: </w:t>
      </w:r>
    </w:p>
    <w:p w:rsidR="009E7BEC" w:rsidRPr="00BD2FCE" w:rsidRDefault="009E7BEC" w:rsidP="0038288D">
      <w:pPr>
        <w:spacing w:line="480" w:lineRule="auto"/>
        <w:jc w:val="both"/>
        <w:rPr>
          <w:rFonts w:asciiTheme="majorBidi" w:hAnsiTheme="majorBidi" w:cstheme="majorBidi"/>
          <w:sz w:val="20"/>
          <w:szCs w:val="20"/>
          <w:lang w:val="en-US"/>
        </w:rPr>
      </w:pPr>
      <w:r>
        <w:rPr>
          <w:rFonts w:asciiTheme="majorBidi" w:hAnsiTheme="majorBidi" w:cstheme="majorBidi"/>
          <w:color w:val="0F0F0F"/>
          <w:sz w:val="20"/>
          <w:szCs w:val="20"/>
          <w:lang w:val="en-US"/>
        </w:rPr>
        <w:t xml:space="preserve">Examples and more elaboration may be added to reinforce your argument. </w:t>
      </w:r>
      <w:bookmarkStart w:id="0" w:name="_GoBack"/>
      <w:bookmarkEnd w:id="0"/>
    </w:p>
    <w:sectPr w:rsidR="009E7BEC" w:rsidRPr="00BD2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6018"/>
    <w:multiLevelType w:val="multilevel"/>
    <w:tmpl w:val="696E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11"/>
    <w:rsid w:val="0038288D"/>
    <w:rsid w:val="00557E11"/>
    <w:rsid w:val="00981355"/>
    <w:rsid w:val="009D5990"/>
    <w:rsid w:val="009E7BEC"/>
    <w:rsid w:val="00BD2FCE"/>
    <w:rsid w:val="00C300EE"/>
    <w:rsid w:val="00EE6A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D2F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D2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183</Words>
  <Characters>1009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7</cp:revision>
  <dcterms:created xsi:type="dcterms:W3CDTF">2023-11-25T18:26:00Z</dcterms:created>
  <dcterms:modified xsi:type="dcterms:W3CDTF">2023-12-07T08:37:00Z</dcterms:modified>
</cp:coreProperties>
</file>