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7A" w:rsidRPr="00BA2805" w:rsidRDefault="00B810F7" w:rsidP="00BA2805">
      <w:pPr>
        <w:pStyle w:val="Default"/>
        <w:spacing w:line="360" w:lineRule="auto"/>
        <w:ind w:right="813"/>
        <w:jc w:val="both"/>
        <w:rPr>
          <w:rFonts w:asciiTheme="majorBidi" w:hAnsiTheme="majorBidi" w:cstheme="majorBidi"/>
          <w:b/>
          <w:bCs/>
        </w:rPr>
        <w:sectPr w:rsidR="0035037A" w:rsidRPr="00BA2805" w:rsidSect="00BA2805">
          <w:pgSz w:w="15840" w:h="12240" w:orient="landscape"/>
          <w:pgMar w:top="142" w:right="426" w:bottom="1041" w:left="851" w:header="420" w:footer="720" w:gutter="0"/>
          <w:cols w:space="179"/>
          <w:noEndnote/>
          <w:docGrid w:linePitch="299"/>
        </w:sect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9.45pt;margin-top:3.85pt;width:0;height:541.4pt;z-index:251658240" o:connectortype="straight" strokeweight="1.5pt"/>
        </w:pict>
      </w:r>
    </w:p>
    <w:p w:rsidR="00BA2805" w:rsidRPr="00A1208D" w:rsidRDefault="00BA2805" w:rsidP="00BA2805">
      <w:pPr>
        <w:spacing w:after="0" w:line="240" w:lineRule="auto"/>
        <w:jc w:val="center"/>
        <w:rPr>
          <w:rFonts w:asciiTheme="majorBidi" w:hAnsiTheme="majorBidi" w:cstheme="majorBidi"/>
        </w:rPr>
      </w:pPr>
      <w:r w:rsidRPr="00A1208D">
        <w:rPr>
          <w:rFonts w:asciiTheme="majorBidi" w:hAnsiTheme="majorBidi" w:cstheme="majorBidi"/>
        </w:rPr>
        <w:lastRenderedPageBreak/>
        <w:t>Centre Universitaire de Mila</w:t>
      </w:r>
    </w:p>
    <w:p w:rsidR="00BA2805" w:rsidRPr="00A1208D" w:rsidRDefault="00BA2805" w:rsidP="00BA2805">
      <w:pPr>
        <w:spacing w:after="0" w:line="240" w:lineRule="auto"/>
        <w:jc w:val="center"/>
        <w:rPr>
          <w:rFonts w:asciiTheme="majorBidi" w:hAnsiTheme="majorBidi" w:cstheme="majorBidi"/>
        </w:rPr>
      </w:pPr>
      <w:r w:rsidRPr="00A1208D">
        <w:rPr>
          <w:rFonts w:asciiTheme="majorBidi" w:hAnsiTheme="majorBidi" w:cstheme="majorBidi"/>
        </w:rPr>
        <w:t>Institut des sciences et de la technologie</w:t>
      </w:r>
    </w:p>
    <w:p w:rsidR="00BA2805" w:rsidRPr="00A1208D" w:rsidRDefault="00BA2805" w:rsidP="00BA2805">
      <w:pPr>
        <w:tabs>
          <w:tab w:val="left" w:pos="385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A1208D">
        <w:rPr>
          <w:rFonts w:asciiTheme="majorBidi" w:hAnsiTheme="majorBidi" w:cstheme="majorBidi"/>
        </w:rPr>
        <w:t>2</w:t>
      </w:r>
      <w:r w:rsidRPr="00A1208D">
        <w:rPr>
          <w:rFonts w:asciiTheme="majorBidi" w:hAnsiTheme="majorBidi" w:cstheme="majorBidi"/>
          <w:vertAlign w:val="superscript"/>
        </w:rPr>
        <w:t xml:space="preserve">eme </w:t>
      </w:r>
      <w:r w:rsidRPr="00A1208D">
        <w:rPr>
          <w:rFonts w:asciiTheme="majorBidi" w:hAnsiTheme="majorBidi" w:cstheme="majorBidi"/>
        </w:rPr>
        <w:t>année LMD informatique</w:t>
      </w:r>
      <w:r w:rsidRPr="00A1208D">
        <w:rPr>
          <w:rFonts w:asciiTheme="majorBidi" w:hAnsiTheme="majorBidi" w:cstheme="majorBidi"/>
        </w:rPr>
        <w:tab/>
      </w:r>
    </w:p>
    <w:p w:rsidR="00BA2805" w:rsidRPr="00A1208D" w:rsidRDefault="00BA2805" w:rsidP="00E363B4">
      <w:pPr>
        <w:spacing w:after="0" w:line="240" w:lineRule="auto"/>
        <w:jc w:val="both"/>
        <w:rPr>
          <w:rFonts w:asciiTheme="majorBidi" w:hAnsiTheme="majorBidi" w:cstheme="majorBidi"/>
        </w:rPr>
      </w:pPr>
      <w:r w:rsidRPr="00A1208D">
        <w:rPr>
          <w:rFonts w:asciiTheme="majorBidi" w:hAnsiTheme="majorBidi" w:cstheme="majorBidi"/>
        </w:rPr>
        <w:t>Module A.S.D</w:t>
      </w:r>
    </w:p>
    <w:p w:rsidR="00BA2805" w:rsidRPr="00C17C8A" w:rsidRDefault="00BA2805" w:rsidP="00BA280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17C8A">
        <w:rPr>
          <w:rFonts w:asciiTheme="majorBidi" w:hAnsiTheme="majorBidi" w:cstheme="majorBidi"/>
          <w:b/>
          <w:bCs/>
          <w:sz w:val="24"/>
          <w:szCs w:val="24"/>
        </w:rPr>
        <w:t xml:space="preserve">Série de TP N 02 </w:t>
      </w:r>
    </w:p>
    <w:p w:rsidR="00BA2805" w:rsidRPr="00C17C8A" w:rsidRDefault="00BA2805" w:rsidP="00BA2805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17C8A">
        <w:rPr>
          <w:rFonts w:asciiTheme="majorBidi" w:hAnsiTheme="majorBidi" w:cstheme="majorBidi"/>
          <w:b/>
          <w:bCs/>
          <w:sz w:val="24"/>
          <w:szCs w:val="24"/>
        </w:rPr>
        <w:t xml:space="preserve">Listes chainées </w:t>
      </w:r>
    </w:p>
    <w:p w:rsidR="00BA2805" w:rsidRDefault="00BA2805" w:rsidP="00BA2805">
      <w:pPr>
        <w:pStyle w:val="Default"/>
        <w:tabs>
          <w:tab w:val="left" w:pos="284"/>
        </w:tabs>
        <w:spacing w:after="120" w:line="276" w:lineRule="auto"/>
        <w:ind w:right="283"/>
        <w:jc w:val="both"/>
        <w:rPr>
          <w:rFonts w:asciiTheme="majorBidi" w:hAnsiTheme="majorBidi" w:cstheme="majorBidi"/>
          <w:sz w:val="22"/>
          <w:szCs w:val="22"/>
        </w:rPr>
      </w:pPr>
    </w:p>
    <w:p w:rsidR="00F616ED" w:rsidRPr="00F616ED" w:rsidRDefault="00F616ED" w:rsidP="00F616ED">
      <w:pPr>
        <w:pStyle w:val="Default"/>
        <w:tabs>
          <w:tab w:val="left" w:pos="284"/>
        </w:tabs>
        <w:spacing w:after="120"/>
        <w:ind w:right="283"/>
        <w:jc w:val="both"/>
        <w:rPr>
          <w:rFonts w:asciiTheme="majorBidi" w:hAnsiTheme="majorBidi" w:cstheme="majorBidi"/>
          <w:sz w:val="22"/>
          <w:szCs w:val="22"/>
        </w:rPr>
      </w:pPr>
      <w:r w:rsidRPr="00F616ED">
        <w:rPr>
          <w:rFonts w:asciiTheme="majorBidi" w:hAnsiTheme="majorBidi" w:cstheme="majorBidi"/>
          <w:sz w:val="22"/>
          <w:szCs w:val="22"/>
        </w:rPr>
        <w:t xml:space="preserve">Une liste linéaire chaînée (LLC) est un ensemble de maillons, alloués dynamiquement, chaînés entre eux. </w:t>
      </w:r>
    </w:p>
    <w:p w:rsidR="00F616ED" w:rsidRPr="00F616ED" w:rsidRDefault="00F616ED" w:rsidP="00F616ED">
      <w:pPr>
        <w:pStyle w:val="Default"/>
        <w:numPr>
          <w:ilvl w:val="0"/>
          <w:numId w:val="20"/>
        </w:numPr>
        <w:tabs>
          <w:tab w:val="left" w:pos="284"/>
        </w:tabs>
        <w:spacing w:after="120"/>
        <w:ind w:right="283"/>
        <w:rPr>
          <w:rFonts w:asciiTheme="majorBidi" w:hAnsiTheme="majorBidi" w:cstheme="majorBidi"/>
          <w:sz w:val="22"/>
          <w:szCs w:val="22"/>
        </w:rPr>
      </w:pPr>
      <w:r w:rsidRPr="00F616ED">
        <w:rPr>
          <w:rFonts w:asciiTheme="majorBidi" w:hAnsiTheme="majorBidi" w:cstheme="majorBidi"/>
          <w:sz w:val="22"/>
          <w:szCs w:val="22"/>
        </w:rPr>
        <w:t xml:space="preserve">Un maillon est un enregistrement avec deux champs : champ Elément contenant l’information.  Champ Suivant donnant l’adresse du prochain maillon. </w:t>
      </w:r>
    </w:p>
    <w:p w:rsidR="00F616ED" w:rsidRPr="00F616ED" w:rsidRDefault="00F616ED" w:rsidP="00F616ED">
      <w:pPr>
        <w:pStyle w:val="Default"/>
        <w:numPr>
          <w:ilvl w:val="0"/>
          <w:numId w:val="20"/>
        </w:numPr>
        <w:tabs>
          <w:tab w:val="left" w:pos="284"/>
        </w:tabs>
        <w:spacing w:after="120"/>
        <w:ind w:right="283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U</w:t>
      </w:r>
      <w:r w:rsidRPr="00F616ED">
        <w:rPr>
          <w:rFonts w:asciiTheme="majorBidi" w:hAnsiTheme="majorBidi" w:cstheme="majorBidi"/>
          <w:sz w:val="22"/>
          <w:szCs w:val="22"/>
        </w:rPr>
        <w:t xml:space="preserve">ne liste chainée est représentée par un pointeur contenant l’adresse du premier élément (Maillon) de la liste. </w:t>
      </w:r>
    </w:p>
    <w:p w:rsidR="00F616ED" w:rsidRDefault="00F616ED" w:rsidP="00F616ED">
      <w:pPr>
        <w:pStyle w:val="Default"/>
        <w:numPr>
          <w:ilvl w:val="0"/>
          <w:numId w:val="20"/>
        </w:numPr>
        <w:tabs>
          <w:tab w:val="left" w:pos="284"/>
        </w:tabs>
        <w:spacing w:after="120"/>
        <w:ind w:right="283"/>
        <w:rPr>
          <w:rFonts w:asciiTheme="majorBidi" w:hAnsiTheme="majorBidi" w:cstheme="majorBidi"/>
          <w:sz w:val="22"/>
          <w:szCs w:val="22"/>
        </w:rPr>
      </w:pPr>
      <w:r w:rsidRPr="00F616ED">
        <w:rPr>
          <w:rFonts w:asciiTheme="majorBidi" w:hAnsiTheme="majorBidi" w:cstheme="majorBidi"/>
          <w:sz w:val="22"/>
          <w:szCs w:val="22"/>
        </w:rPr>
        <w:t>La liste vide, sans éléments, a pour référence NULL.</w:t>
      </w:r>
    </w:p>
    <w:p w:rsidR="00F616ED" w:rsidRPr="00F616ED" w:rsidRDefault="00F616ED" w:rsidP="00F616ED">
      <w:pPr>
        <w:pStyle w:val="Default"/>
        <w:tabs>
          <w:tab w:val="left" w:pos="284"/>
        </w:tabs>
        <w:spacing w:after="120"/>
        <w:ind w:right="283"/>
        <w:rPr>
          <w:rFonts w:asciiTheme="majorBidi" w:hAnsiTheme="majorBidi" w:cstheme="majorBidi"/>
          <w:sz w:val="22"/>
          <w:szCs w:val="22"/>
        </w:rPr>
      </w:pPr>
      <w:r w:rsidRPr="00F616ED">
        <w:rPr>
          <w:rFonts w:asciiTheme="majorBidi" w:hAnsiTheme="majorBidi" w:cstheme="majorBidi"/>
          <w:noProof/>
          <w:sz w:val="22"/>
          <w:szCs w:val="22"/>
          <w:lang w:eastAsia="fr-FR"/>
        </w:rPr>
        <w:drawing>
          <wp:inline distT="0" distB="0" distL="0" distR="0">
            <wp:extent cx="4210050" cy="609600"/>
            <wp:effectExtent l="19050" t="0" r="0" b="0"/>
            <wp:docPr id="1" name="Obje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15304" cy="1143008"/>
                      <a:chOff x="500034" y="1643050"/>
                      <a:chExt cx="7715304" cy="1143008"/>
                    </a:xfrm>
                  </a:grpSpPr>
                  <a:grpSp>
                    <a:nvGrpSpPr>
                      <a:cNvPr id="28" name="Groupe 27"/>
                      <a:cNvGrpSpPr/>
                    </a:nvGrpSpPr>
                    <a:grpSpPr>
                      <a:xfrm>
                        <a:off x="500034" y="1643050"/>
                        <a:ext cx="7715304" cy="1143008"/>
                        <a:chOff x="500034" y="1643050"/>
                        <a:chExt cx="7715304" cy="1143008"/>
                      </a:xfrm>
                    </a:grpSpPr>
                    <a:grpSp>
                      <a:nvGrpSpPr>
                        <a:cNvPr id="3" name="Groupe 24"/>
                        <a:cNvGrpSpPr/>
                      </a:nvGrpSpPr>
                      <a:grpSpPr>
                        <a:xfrm>
                          <a:off x="500034" y="1643050"/>
                          <a:ext cx="7715304" cy="1143008"/>
                          <a:chOff x="500034" y="1643050"/>
                          <a:chExt cx="7715304" cy="1143008"/>
                        </a:xfrm>
                      </a:grpSpPr>
                      <a:sp>
                        <a:nvSpPr>
                          <a:cNvPr id="5" name="Rectangle 4"/>
                          <a:cNvSpPr/>
                        </a:nvSpPr>
                        <a:spPr>
                          <a:xfrm>
                            <a:off x="1643042" y="1857364"/>
                            <a:ext cx="500066" cy="2857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dirty="0" smtClean="0">
                                  <a:solidFill>
                                    <a:schemeClr val="tx1"/>
                                  </a:solidFill>
                                </a:rPr>
                                <a:t>1</a:t>
                              </a:r>
                              <a:endParaRPr lang="fr-FR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Rectangle 5"/>
                          <a:cNvSpPr/>
                        </a:nvSpPr>
                        <a:spPr>
                          <a:xfrm>
                            <a:off x="2143108" y="1857364"/>
                            <a:ext cx="714380" cy="2857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dirty="0" smtClean="0">
                                  <a:solidFill>
                                    <a:schemeClr val="tx1"/>
                                  </a:solidFill>
                                </a:rPr>
                                <a:t>@2</a:t>
                              </a:r>
                              <a:endParaRPr lang="fr-FR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" name="Rectangle 6"/>
                          <a:cNvSpPr/>
                        </a:nvSpPr>
                        <a:spPr>
                          <a:xfrm>
                            <a:off x="3428992" y="1857364"/>
                            <a:ext cx="500066" cy="2857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dirty="0" smtClean="0">
                                  <a:solidFill>
                                    <a:schemeClr val="tx1"/>
                                  </a:solidFill>
                                </a:rPr>
                                <a:t>5</a:t>
                              </a:r>
                              <a:endParaRPr lang="fr-FR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Rectangle 7"/>
                          <a:cNvSpPr/>
                        </a:nvSpPr>
                        <a:spPr>
                          <a:xfrm>
                            <a:off x="7715272" y="1857364"/>
                            <a:ext cx="500066" cy="2857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dirty="0" smtClean="0">
                                  <a:solidFill>
                                    <a:schemeClr val="tx1"/>
                                  </a:solidFill>
                                </a:rPr>
                                <a:t>Nil</a:t>
                              </a:r>
                              <a:endParaRPr lang="fr-FR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Rectangle 8"/>
                          <a:cNvSpPr/>
                        </a:nvSpPr>
                        <a:spPr>
                          <a:xfrm>
                            <a:off x="7215206" y="1857364"/>
                            <a:ext cx="500066" cy="2857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dirty="0" smtClean="0">
                                  <a:solidFill>
                                    <a:schemeClr val="tx1"/>
                                  </a:solidFill>
                                </a:rPr>
                                <a:t>0</a:t>
                              </a:r>
                              <a:endParaRPr lang="fr-FR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Rectangle 9"/>
                          <a:cNvSpPr/>
                        </a:nvSpPr>
                        <a:spPr>
                          <a:xfrm>
                            <a:off x="500034" y="1643050"/>
                            <a:ext cx="500066" cy="285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dirty="0" smtClean="0">
                                  <a:solidFill>
                                    <a:schemeClr val="tx1"/>
                                  </a:solidFill>
                                </a:rPr>
                                <a:t>L</a:t>
                              </a:r>
                              <a:endParaRPr lang="fr-FR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Rectangle 10"/>
                          <a:cNvSpPr/>
                        </a:nvSpPr>
                        <a:spPr>
                          <a:xfrm>
                            <a:off x="3929058" y="1857364"/>
                            <a:ext cx="857256" cy="2857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dirty="0" smtClean="0">
                                  <a:solidFill>
                                    <a:schemeClr val="tx1"/>
                                  </a:solidFill>
                                </a:rPr>
                                <a:t>@3</a:t>
                              </a:r>
                              <a:endParaRPr lang="fr-FR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12" name="Connecteur droit avec flèche 11"/>
                          <a:cNvCxnSpPr/>
                        </a:nvCxnSpPr>
                        <a:spPr>
                          <a:xfrm>
                            <a:off x="2744992" y="2000240"/>
                            <a:ext cx="68400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3" name="Rectangle 12"/>
                          <a:cNvSpPr/>
                        </a:nvSpPr>
                        <a:spPr>
                          <a:xfrm>
                            <a:off x="5286380" y="1857364"/>
                            <a:ext cx="500066" cy="2857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dirty="0" smtClean="0">
                                  <a:solidFill>
                                    <a:schemeClr val="tx1"/>
                                  </a:solidFill>
                                </a:rPr>
                                <a:t>5</a:t>
                              </a:r>
                              <a:endParaRPr lang="fr-FR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Rectangle 13"/>
                          <a:cNvSpPr/>
                        </a:nvSpPr>
                        <a:spPr>
                          <a:xfrm>
                            <a:off x="5786446" y="1857364"/>
                            <a:ext cx="857256" cy="2857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dirty="0" smtClean="0">
                                  <a:solidFill>
                                    <a:schemeClr val="tx1"/>
                                  </a:solidFill>
                                </a:rPr>
                                <a:t>@4</a:t>
                              </a:r>
                              <a:endParaRPr lang="fr-FR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15" name="Connecteur droit avec flèche 14"/>
                          <a:cNvCxnSpPr/>
                        </a:nvCxnSpPr>
                        <a:spPr>
                          <a:xfrm>
                            <a:off x="4638380" y="2000240"/>
                            <a:ext cx="64800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6" name="Connecteur droit avec flèche 15"/>
                          <a:cNvCxnSpPr/>
                        </a:nvCxnSpPr>
                        <a:spPr>
                          <a:xfrm>
                            <a:off x="6567206" y="2000240"/>
                            <a:ext cx="64800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7" name="Connecteur droit avec flèche 16"/>
                          <a:cNvCxnSpPr/>
                        </a:nvCxnSpPr>
                        <a:spPr>
                          <a:xfrm>
                            <a:off x="1139042" y="2000240"/>
                            <a:ext cx="50400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8" name="Accolade fermante 17"/>
                          <a:cNvSpPr/>
                        </a:nvSpPr>
                        <a:spPr>
                          <a:xfrm rot="5400000">
                            <a:off x="4000496" y="1643050"/>
                            <a:ext cx="214314" cy="1357322"/>
                          </a:xfrm>
                          <a:prstGeom prst="rightBrac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 dirty="0"/>
                            </a:p>
                          </a:txBody>
                          <a:useSpRect/>
                        </a:txSp>
                        <a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19" name="Rectangle 18"/>
                          <a:cNvSpPr/>
                        </a:nvSpPr>
                        <a:spPr>
                          <a:xfrm>
                            <a:off x="3500430" y="2500306"/>
                            <a:ext cx="1357322" cy="28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b="1" dirty="0" smtClean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rPr>
                                <a:t>Maillon</a:t>
                              </a:r>
                              <a:endParaRPr lang="fr-FR" b="1" dirty="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Rectangle 25"/>
                          <a:cNvSpPr/>
                        </a:nvSpPr>
                        <a:spPr>
                          <a:xfrm>
                            <a:off x="4857752" y="2500306"/>
                            <a:ext cx="1357322" cy="28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b="1" dirty="0" smtClean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rPr>
                                <a:t>Élément </a:t>
                              </a:r>
                              <a:endParaRPr lang="fr-FR" b="1" dirty="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7" name="Rectangle 26"/>
                          <a:cNvSpPr/>
                        </a:nvSpPr>
                        <a:spPr>
                          <a:xfrm>
                            <a:off x="6286512" y="2428868"/>
                            <a:ext cx="1357322" cy="28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b="1" dirty="0" smtClean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rPr>
                                <a:t>suivant   </a:t>
                              </a:r>
                              <a:endParaRPr lang="fr-FR" b="1" dirty="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1" name="Rectangle 30"/>
                          <a:cNvSpPr/>
                        </a:nvSpPr>
                        <a:spPr>
                          <a:xfrm>
                            <a:off x="500034" y="1928802"/>
                            <a:ext cx="714380" cy="2857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r-FR" dirty="0" smtClean="0">
                                  <a:solidFill>
                                    <a:schemeClr val="tx1"/>
                                  </a:solidFill>
                                </a:rPr>
                                <a:t>@</a:t>
                              </a:r>
                              <a:r>
                                <a:rPr lang="ar-SA" dirty="0" smtClean="0">
                                  <a:solidFill>
                                    <a:schemeClr val="tx1"/>
                                  </a:solidFill>
                                </a:rPr>
                                <a:t>1</a:t>
                              </a:r>
                              <a:endParaRPr lang="fr-FR" dirty="0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29" name="Connecteur droit avec flèche 28"/>
                        <a:cNvCxnSpPr>
                          <a:endCxn id="13" idx="2"/>
                        </a:cNvCxnSpPr>
                      </a:nvCxnSpPr>
                      <a:spPr>
                        <a:xfrm rot="5400000" flipH="1" flipV="1">
                          <a:off x="5232801" y="2196695"/>
                          <a:ext cx="357190" cy="2500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Connecteur droit avec flèche 29"/>
                        <a:cNvCxnSpPr/>
                      </a:nvCxnSpPr>
                      <a:spPr>
                        <a:xfrm rot="16200000" flipV="1">
                          <a:off x="6143635" y="2143118"/>
                          <a:ext cx="357190" cy="3571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F616ED" w:rsidRPr="006E22B3" w:rsidRDefault="00F616ED" w:rsidP="00F616E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2B3">
        <w:rPr>
          <w:rFonts w:ascii="Times New Roman" w:hAnsi="Times New Roman" w:cs="Times New Roman"/>
          <w:b/>
          <w:bCs/>
          <w:sz w:val="24"/>
          <w:szCs w:val="24"/>
        </w:rPr>
        <w:t>Définition d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E22B3">
        <w:rPr>
          <w:rFonts w:ascii="Times New Roman" w:hAnsi="Times New Roman" w:cs="Times New Roman"/>
          <w:b/>
          <w:bCs/>
          <w:sz w:val="24"/>
          <w:szCs w:val="24"/>
        </w:rPr>
        <w:t xml:space="preserve"> type Liste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 C++</w:t>
      </w:r>
    </w:p>
    <w:p w:rsidR="00F616ED" w:rsidRPr="00B138C9" w:rsidRDefault="00F616ED" w:rsidP="00F616ED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</w:rPr>
        <w:t xml:space="preserve">struct maillon { </w:t>
      </w:r>
    </w:p>
    <w:p w:rsidR="00F616ED" w:rsidRPr="00B138C9" w:rsidRDefault="00F616ED" w:rsidP="00F616ED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</w:rPr>
        <w:t xml:space="preserve">    type_des_élements  ele;</w:t>
      </w:r>
      <w:r>
        <w:rPr>
          <w:rFonts w:ascii="Times New Roman" w:hAnsi="Times New Roman" w:cs="Times New Roman"/>
        </w:rPr>
        <w:t xml:space="preserve">         </w:t>
      </w:r>
      <w:r w:rsidRPr="00B138C9">
        <w:rPr>
          <w:rFonts w:ascii="Times New Roman" w:hAnsi="Times New Roman" w:cs="Times New Roman"/>
        </w:rPr>
        <w:t xml:space="preserve">  // déclaration d’un maillon en C++</w:t>
      </w:r>
    </w:p>
    <w:p w:rsidR="00F616ED" w:rsidRPr="00B138C9" w:rsidRDefault="00F616ED" w:rsidP="00F616ED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</w:rPr>
        <w:t xml:space="preserve">    maillon *suivant;</w:t>
      </w:r>
    </w:p>
    <w:p w:rsidR="00F616ED" w:rsidRPr="00B138C9" w:rsidRDefault="00F616ED" w:rsidP="00F616ED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</w:rPr>
        <w:t xml:space="preserve">};     </w:t>
      </w:r>
    </w:p>
    <w:p w:rsidR="00F616ED" w:rsidRPr="00B138C9" w:rsidRDefault="00F616ED" w:rsidP="00F616ED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</w:rPr>
        <w:t>typedef maillon *liste;     // définition de type liste</w:t>
      </w:r>
    </w:p>
    <w:p w:rsidR="00F616ED" w:rsidRPr="002605BE" w:rsidRDefault="00F616ED" w:rsidP="00F616E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Exemple </w:t>
      </w:r>
      <w:r w:rsidRPr="00F616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605BE">
        <w:rPr>
          <w:rFonts w:ascii="Times New Roman" w:hAnsi="Times New Roman" w:cs="Times New Roman"/>
          <w:sz w:val="24"/>
          <w:szCs w:val="24"/>
        </w:rPr>
        <w:t>Déclaration d’une liste chainée d’entier</w:t>
      </w:r>
    </w:p>
    <w:p w:rsidR="00F616ED" w:rsidRPr="00B138C9" w:rsidRDefault="00F616ED" w:rsidP="00C713B3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tabs>
          <w:tab w:val="left" w:pos="6804"/>
        </w:tabs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  <w:lang w:val="en-US"/>
        </w:rPr>
      </w:pPr>
      <w:r w:rsidRPr="00B138C9">
        <w:rPr>
          <w:rFonts w:ascii="Times New Roman" w:hAnsi="Times New Roman" w:cs="Times New Roman"/>
          <w:lang w:val="en-US"/>
        </w:rPr>
        <w:t># include &lt;iostream&gt;</w:t>
      </w:r>
    </w:p>
    <w:p w:rsidR="00F616ED" w:rsidRPr="00B138C9" w:rsidRDefault="00F616ED" w:rsidP="00C713B3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tabs>
          <w:tab w:val="left" w:pos="6804"/>
        </w:tabs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  <w:lang w:val="en-US"/>
        </w:rPr>
      </w:pPr>
      <w:r w:rsidRPr="00B138C9">
        <w:rPr>
          <w:rFonts w:ascii="Times New Roman" w:hAnsi="Times New Roman" w:cs="Times New Roman"/>
          <w:lang w:val="en-US"/>
        </w:rPr>
        <w:t>struct maillon {</w:t>
      </w:r>
    </w:p>
    <w:p w:rsidR="00F616ED" w:rsidRPr="00B138C9" w:rsidRDefault="00F616ED" w:rsidP="00C713B3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tabs>
          <w:tab w:val="left" w:pos="6804"/>
        </w:tabs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  <w:lang w:val="en-US"/>
        </w:rPr>
      </w:pPr>
      <w:r w:rsidRPr="00B138C9">
        <w:rPr>
          <w:rFonts w:ascii="Times New Roman" w:hAnsi="Times New Roman" w:cs="Times New Roman"/>
          <w:lang w:val="en-US"/>
        </w:rPr>
        <w:t xml:space="preserve">    int ele; // typeqq </w:t>
      </w:r>
    </w:p>
    <w:p w:rsidR="00F616ED" w:rsidRPr="00B138C9" w:rsidRDefault="00F616ED" w:rsidP="00C713B3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tabs>
          <w:tab w:val="left" w:pos="6804"/>
        </w:tabs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  <w:lang w:val="en-US"/>
        </w:rPr>
        <w:t xml:space="preserve">    </w:t>
      </w:r>
      <w:r w:rsidRPr="00B138C9">
        <w:rPr>
          <w:rFonts w:ascii="Times New Roman" w:hAnsi="Times New Roman" w:cs="Times New Roman"/>
        </w:rPr>
        <w:t>maillon *suivant;</w:t>
      </w:r>
    </w:p>
    <w:p w:rsidR="00F616ED" w:rsidRPr="00B138C9" w:rsidRDefault="00F616ED" w:rsidP="00C713B3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tabs>
          <w:tab w:val="left" w:pos="6804"/>
        </w:tabs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</w:rPr>
        <w:t>}</w:t>
      </w:r>
    </w:p>
    <w:p w:rsidR="00F616ED" w:rsidRPr="00B138C9" w:rsidRDefault="00F616ED" w:rsidP="00C713B3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tabs>
          <w:tab w:val="left" w:pos="6804"/>
        </w:tabs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</w:rPr>
        <w:t>typedef maillon *liste;</w:t>
      </w:r>
    </w:p>
    <w:p w:rsidR="00F616ED" w:rsidRPr="00B138C9" w:rsidRDefault="00F616ED" w:rsidP="00C713B3">
      <w:pPr>
        <w:pBdr>
          <w:top w:val="single" w:sz="2" w:space="1" w:color="D9D9D9"/>
          <w:left w:val="single" w:sz="2" w:space="16" w:color="D9D9D9"/>
          <w:bottom w:val="single" w:sz="2" w:space="1" w:color="D9D9D9"/>
          <w:right w:val="single" w:sz="2" w:space="4" w:color="D9D9D9"/>
        </w:pBdr>
        <w:shd w:val="clear" w:color="auto" w:fill="F2F2F2"/>
        <w:tabs>
          <w:tab w:val="left" w:pos="6804"/>
        </w:tabs>
        <w:autoSpaceDE w:val="0"/>
        <w:autoSpaceDN w:val="0"/>
        <w:adjustRightInd w:val="0"/>
        <w:spacing w:after="0"/>
        <w:ind w:left="426" w:right="425"/>
        <w:jc w:val="both"/>
        <w:rPr>
          <w:rFonts w:ascii="Times New Roman" w:hAnsi="Times New Roman" w:cs="Times New Roman"/>
        </w:rPr>
      </w:pPr>
    </w:p>
    <w:p w:rsidR="00F616ED" w:rsidRPr="00B138C9" w:rsidRDefault="00F616ED" w:rsidP="00F616ED">
      <w:pPr>
        <w:pBdr>
          <w:top w:val="single" w:sz="2" w:space="1" w:color="D9D9D9"/>
          <w:left w:val="single" w:sz="2" w:space="16" w:color="D9D9D9"/>
          <w:bottom w:val="single" w:sz="2" w:space="0" w:color="D9D9D9"/>
          <w:right w:val="single" w:sz="2" w:space="4" w:color="D9D9D9"/>
        </w:pBdr>
        <w:shd w:val="clear" w:color="auto" w:fill="F2F2F2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</w:rPr>
        <w:lastRenderedPageBreak/>
        <w:t>int main ( )</w:t>
      </w:r>
    </w:p>
    <w:p w:rsidR="00F616ED" w:rsidRPr="00B138C9" w:rsidRDefault="00F616ED" w:rsidP="00F616ED">
      <w:pPr>
        <w:pBdr>
          <w:top w:val="single" w:sz="2" w:space="1" w:color="D9D9D9"/>
          <w:left w:val="single" w:sz="2" w:space="16" w:color="D9D9D9"/>
          <w:bottom w:val="single" w:sz="2" w:space="0" w:color="D9D9D9"/>
          <w:right w:val="single" w:sz="2" w:space="4" w:color="D9D9D9"/>
        </w:pBdr>
        <w:shd w:val="clear" w:color="auto" w:fill="F2F2F2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</w:rPr>
        <w:t>{</w:t>
      </w:r>
      <w:r w:rsidRPr="00B138C9">
        <w:rPr>
          <w:rFonts w:ascii="Times New Roman" w:hAnsi="Times New Roman" w:cs="Times New Roman"/>
        </w:rPr>
        <w:tab/>
        <w:t>Liste L</w:t>
      </w:r>
      <w:r>
        <w:rPr>
          <w:rFonts w:ascii="Times New Roman" w:hAnsi="Times New Roman" w:cs="Times New Roman"/>
        </w:rPr>
        <w:t>=NULL</w:t>
      </w:r>
      <w:r w:rsidRPr="00B138C9">
        <w:rPr>
          <w:rFonts w:ascii="Times New Roman" w:hAnsi="Times New Roman" w:cs="Times New Roman"/>
        </w:rPr>
        <w:t>, L1 ;</w:t>
      </w:r>
    </w:p>
    <w:p w:rsidR="00F616ED" w:rsidRPr="00B138C9" w:rsidRDefault="00F616ED" w:rsidP="00F616ED">
      <w:pPr>
        <w:pBdr>
          <w:top w:val="single" w:sz="2" w:space="1" w:color="D9D9D9"/>
          <w:left w:val="single" w:sz="2" w:space="16" w:color="D9D9D9"/>
          <w:bottom w:val="single" w:sz="2" w:space="0" w:color="D9D9D9"/>
          <w:right w:val="single" w:sz="2" w:space="4" w:color="D9D9D9"/>
        </w:pBdr>
        <w:shd w:val="clear" w:color="auto" w:fill="F2F2F2"/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</w:rPr>
        <w:t>. . .</w:t>
      </w:r>
    </w:p>
    <w:p w:rsidR="00F616ED" w:rsidRPr="00B138C9" w:rsidRDefault="00F616ED" w:rsidP="00F616ED">
      <w:pPr>
        <w:pBdr>
          <w:top w:val="single" w:sz="2" w:space="1" w:color="D9D9D9"/>
          <w:left w:val="single" w:sz="2" w:space="16" w:color="D9D9D9"/>
          <w:bottom w:val="single" w:sz="2" w:space="0" w:color="D9D9D9"/>
          <w:right w:val="single" w:sz="2" w:space="4" w:color="D9D9D9"/>
        </w:pBdr>
        <w:shd w:val="clear" w:color="auto" w:fill="F2F2F2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B138C9">
        <w:rPr>
          <w:rFonts w:ascii="Times New Roman" w:hAnsi="Times New Roman" w:cs="Times New Roman"/>
        </w:rPr>
        <w:t>}</w:t>
      </w:r>
    </w:p>
    <w:p w:rsidR="00F616ED" w:rsidRDefault="00F616ED" w:rsidP="00F616ED">
      <w:pPr>
        <w:pStyle w:val="Default"/>
        <w:tabs>
          <w:tab w:val="left" w:pos="0"/>
        </w:tabs>
        <w:spacing w:after="120" w:line="276" w:lineRule="auto"/>
        <w:ind w:right="283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616ED">
        <w:rPr>
          <w:rFonts w:asciiTheme="majorBidi" w:hAnsiTheme="majorBidi" w:cstheme="majorBidi"/>
          <w:b/>
          <w:bCs/>
          <w:sz w:val="22"/>
          <w:szCs w:val="22"/>
        </w:rPr>
        <w:t>Les opérations primitives sur les listes chainées sont :</w:t>
      </w:r>
    </w:p>
    <w:p w:rsidR="00F616ED" w:rsidRDefault="00F616ED" w:rsidP="00C713B3">
      <w:pPr>
        <w:pStyle w:val="Default"/>
        <w:tabs>
          <w:tab w:val="left" w:pos="0"/>
        </w:tabs>
        <w:spacing w:after="60"/>
        <w:ind w:right="284"/>
        <w:jc w:val="both"/>
        <w:rPr>
          <w:rFonts w:asciiTheme="majorBidi" w:hAnsiTheme="majorBidi" w:cstheme="majorBidi"/>
          <w:sz w:val="22"/>
          <w:szCs w:val="22"/>
        </w:rPr>
      </w:pPr>
      <w:r w:rsidRPr="00F616ED">
        <w:rPr>
          <w:rFonts w:asciiTheme="majorBidi" w:hAnsiTheme="majorBidi" w:cstheme="majorBidi"/>
          <w:sz w:val="22"/>
          <w:szCs w:val="22"/>
        </w:rPr>
        <w:t>void ajouter (Liste &amp;L, int x) ; // ajoute un élément en tete de la liste L</w:t>
      </w:r>
    </w:p>
    <w:p w:rsidR="0030057C" w:rsidRPr="00F616ED" w:rsidRDefault="0030057C" w:rsidP="00C713B3">
      <w:pPr>
        <w:pStyle w:val="Default"/>
        <w:tabs>
          <w:tab w:val="left" w:pos="0"/>
        </w:tabs>
        <w:spacing w:after="60"/>
        <w:ind w:right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Liste ajouter (Liste L, int x) ;   // ajouter comme fonction</w:t>
      </w:r>
    </w:p>
    <w:p w:rsidR="00F616ED" w:rsidRDefault="00F616ED" w:rsidP="00C713B3">
      <w:pPr>
        <w:pStyle w:val="Default"/>
        <w:tabs>
          <w:tab w:val="left" w:pos="0"/>
        </w:tabs>
        <w:spacing w:after="60"/>
        <w:ind w:right="284"/>
        <w:jc w:val="both"/>
        <w:rPr>
          <w:rFonts w:asciiTheme="majorBidi" w:hAnsiTheme="majorBidi" w:cstheme="majorBidi"/>
          <w:sz w:val="22"/>
          <w:szCs w:val="22"/>
        </w:rPr>
      </w:pPr>
      <w:r w:rsidRPr="00F616ED">
        <w:rPr>
          <w:rFonts w:asciiTheme="majorBidi" w:hAnsiTheme="majorBidi" w:cstheme="majorBidi"/>
          <w:sz w:val="22"/>
          <w:szCs w:val="22"/>
        </w:rPr>
        <w:t>int premier (Liste L)</w:t>
      </w:r>
      <w:r>
        <w:rPr>
          <w:rFonts w:asciiTheme="majorBidi" w:hAnsiTheme="majorBidi" w:cstheme="majorBidi"/>
          <w:sz w:val="22"/>
          <w:szCs w:val="22"/>
        </w:rPr>
        <w:t> ;</w:t>
      </w:r>
      <w:r w:rsidRPr="00F616ED">
        <w:rPr>
          <w:rFonts w:asciiTheme="majorBidi" w:hAnsiTheme="majorBidi" w:cstheme="majorBidi"/>
          <w:sz w:val="22"/>
          <w:szCs w:val="22"/>
        </w:rPr>
        <w:t xml:space="preserve">                //retourne le premier element de la liste L</w:t>
      </w:r>
    </w:p>
    <w:p w:rsidR="00F616ED" w:rsidRDefault="00F616ED" w:rsidP="00C713B3">
      <w:pPr>
        <w:pStyle w:val="Default"/>
        <w:tabs>
          <w:tab w:val="left" w:pos="0"/>
        </w:tabs>
        <w:spacing w:after="60"/>
        <w:ind w:right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bool est_vide (Liste L) ;</w:t>
      </w:r>
      <w:r>
        <w:rPr>
          <w:rFonts w:asciiTheme="majorBidi" w:hAnsiTheme="majorBidi" w:cstheme="majorBidi"/>
          <w:sz w:val="22"/>
          <w:szCs w:val="22"/>
        </w:rPr>
        <w:tab/>
        <w:t>// verifie si L est vide ou non</w:t>
      </w:r>
    </w:p>
    <w:p w:rsidR="00F616ED" w:rsidRDefault="00552EC7" w:rsidP="0030057C">
      <w:pPr>
        <w:pStyle w:val="Default"/>
        <w:tabs>
          <w:tab w:val="left" w:pos="0"/>
        </w:tabs>
        <w:spacing w:after="60"/>
        <w:ind w:right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Liste reste (Liste L) ;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// retourne l’adresse du deuxième élément</w:t>
      </w:r>
    </w:p>
    <w:p w:rsidR="00552EC7" w:rsidRPr="00F616ED" w:rsidRDefault="00552EC7" w:rsidP="00C713B3">
      <w:pPr>
        <w:pStyle w:val="Default"/>
        <w:tabs>
          <w:tab w:val="left" w:pos="0"/>
        </w:tabs>
        <w:spacing w:after="60"/>
        <w:ind w:right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int longueur (Liste L) 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// retourne le nombre d’élément de la liste L.</w:t>
      </w:r>
    </w:p>
    <w:p w:rsidR="00F616ED" w:rsidRPr="00F616ED" w:rsidRDefault="00F616ED" w:rsidP="00C127A7">
      <w:pPr>
        <w:pStyle w:val="Default"/>
        <w:tabs>
          <w:tab w:val="left" w:pos="0"/>
        </w:tabs>
        <w:spacing w:before="240" w:after="120" w:line="276" w:lineRule="auto"/>
        <w:ind w:right="283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616ED">
        <w:rPr>
          <w:rFonts w:asciiTheme="majorBidi" w:hAnsiTheme="majorBidi" w:cstheme="majorBidi"/>
          <w:b/>
          <w:bCs/>
          <w:sz w:val="22"/>
          <w:szCs w:val="22"/>
          <w:u w:val="single"/>
        </w:rPr>
        <w:t>Exercice</w:t>
      </w:r>
      <w:r w:rsidR="00552EC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1</w:t>
      </w:r>
      <w:r w:rsidR="00DC638B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="00DC638B" w:rsidRPr="00DC638B">
        <w:rPr>
          <w:rFonts w:asciiTheme="majorBidi" w:hAnsiTheme="majorBidi" w:cstheme="majorBidi"/>
          <w:sz w:val="22"/>
          <w:szCs w:val="22"/>
        </w:rPr>
        <w:t>(Template du programme est dans le site e-learning)</w:t>
      </w:r>
    </w:p>
    <w:p w:rsidR="00552EC7" w:rsidRDefault="00552EC7" w:rsidP="00C713B3">
      <w:pPr>
        <w:pStyle w:val="Default"/>
        <w:tabs>
          <w:tab w:val="left" w:pos="284"/>
        </w:tabs>
        <w:spacing w:after="120"/>
        <w:ind w:right="283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Nous considérons une liste chainnée d’entiers dont la déclaration est sous-dessous on vous demander de :</w:t>
      </w:r>
    </w:p>
    <w:p w:rsidR="00C17C8A" w:rsidRDefault="00905010" w:rsidP="00C713B3">
      <w:pPr>
        <w:pStyle w:val="Default"/>
        <w:numPr>
          <w:ilvl w:val="0"/>
          <w:numId w:val="16"/>
        </w:numPr>
        <w:tabs>
          <w:tab w:val="left" w:pos="284"/>
        </w:tabs>
        <w:spacing w:after="120"/>
        <w:ind w:left="284" w:right="283" w:hanging="284"/>
        <w:jc w:val="both"/>
        <w:rPr>
          <w:rFonts w:asciiTheme="majorBidi" w:hAnsiTheme="majorBidi" w:cstheme="majorBidi"/>
          <w:sz w:val="22"/>
          <w:szCs w:val="22"/>
        </w:rPr>
      </w:pPr>
      <w:r w:rsidRPr="0035037A">
        <w:rPr>
          <w:rFonts w:asciiTheme="majorBidi" w:hAnsiTheme="majorBidi" w:cstheme="majorBidi"/>
          <w:sz w:val="22"/>
          <w:szCs w:val="22"/>
        </w:rPr>
        <w:t>Compléter</w:t>
      </w:r>
      <w:r w:rsidR="005D699E" w:rsidRPr="0035037A">
        <w:rPr>
          <w:rFonts w:asciiTheme="majorBidi" w:hAnsiTheme="majorBidi" w:cstheme="majorBidi"/>
          <w:sz w:val="22"/>
          <w:szCs w:val="22"/>
        </w:rPr>
        <w:t xml:space="preserve"> </w:t>
      </w:r>
      <w:r w:rsidR="00C17C8A" w:rsidRPr="0035037A">
        <w:rPr>
          <w:rFonts w:asciiTheme="majorBidi" w:hAnsiTheme="majorBidi" w:cstheme="majorBidi"/>
          <w:sz w:val="22"/>
          <w:szCs w:val="22"/>
        </w:rPr>
        <w:t xml:space="preserve">le </w:t>
      </w:r>
      <w:r w:rsidR="005D699E" w:rsidRPr="0035037A">
        <w:rPr>
          <w:rFonts w:asciiTheme="majorBidi" w:hAnsiTheme="majorBidi" w:cstheme="majorBidi"/>
          <w:sz w:val="22"/>
          <w:szCs w:val="22"/>
        </w:rPr>
        <w:t xml:space="preserve">programme </w:t>
      </w:r>
      <w:r w:rsidR="00C17C8A" w:rsidRPr="0035037A">
        <w:rPr>
          <w:rFonts w:asciiTheme="majorBidi" w:hAnsiTheme="majorBidi" w:cstheme="majorBidi"/>
          <w:sz w:val="22"/>
          <w:szCs w:val="22"/>
        </w:rPr>
        <w:t xml:space="preserve">sous-dessous </w:t>
      </w:r>
      <w:r w:rsidR="005D699E" w:rsidRPr="0035037A">
        <w:rPr>
          <w:rFonts w:asciiTheme="majorBidi" w:hAnsiTheme="majorBidi" w:cstheme="majorBidi"/>
          <w:sz w:val="22"/>
          <w:szCs w:val="22"/>
        </w:rPr>
        <w:t xml:space="preserve">par la </w:t>
      </w:r>
      <w:r w:rsidRPr="0035037A">
        <w:rPr>
          <w:rFonts w:asciiTheme="majorBidi" w:hAnsiTheme="majorBidi" w:cstheme="majorBidi"/>
          <w:sz w:val="22"/>
          <w:szCs w:val="22"/>
        </w:rPr>
        <w:t>définition</w:t>
      </w:r>
      <w:r w:rsidR="005D699E" w:rsidRPr="0035037A">
        <w:rPr>
          <w:rFonts w:asciiTheme="majorBidi" w:hAnsiTheme="majorBidi" w:cstheme="majorBidi"/>
          <w:sz w:val="22"/>
          <w:szCs w:val="22"/>
        </w:rPr>
        <w:t xml:space="preserve"> des fonctions: Ajouter (</w:t>
      </w:r>
      <w:r w:rsidR="00F616ED">
        <w:rPr>
          <w:rFonts w:asciiTheme="majorBidi" w:hAnsiTheme="majorBidi" w:cstheme="majorBidi"/>
          <w:sz w:val="22"/>
          <w:szCs w:val="22"/>
        </w:rPr>
        <w:t>qui permet d’</w:t>
      </w:r>
      <w:r w:rsidR="00061312" w:rsidRPr="0035037A">
        <w:rPr>
          <w:rFonts w:asciiTheme="majorBidi" w:hAnsiTheme="majorBidi" w:cstheme="majorBidi"/>
          <w:sz w:val="22"/>
          <w:szCs w:val="22"/>
        </w:rPr>
        <w:t>a</w:t>
      </w:r>
      <w:r w:rsidR="00C17C8A" w:rsidRPr="0035037A">
        <w:rPr>
          <w:rFonts w:asciiTheme="majorBidi" w:hAnsiTheme="majorBidi" w:cstheme="majorBidi"/>
          <w:sz w:val="22"/>
          <w:szCs w:val="22"/>
        </w:rPr>
        <w:t>joute</w:t>
      </w:r>
      <w:r w:rsidR="00F616ED">
        <w:rPr>
          <w:rFonts w:asciiTheme="majorBidi" w:hAnsiTheme="majorBidi" w:cstheme="majorBidi"/>
          <w:sz w:val="22"/>
          <w:szCs w:val="22"/>
        </w:rPr>
        <w:t>r</w:t>
      </w:r>
      <w:r w:rsidR="00BA2805">
        <w:rPr>
          <w:rFonts w:asciiTheme="majorBidi" w:hAnsiTheme="majorBidi" w:cstheme="majorBidi"/>
          <w:sz w:val="22"/>
          <w:szCs w:val="22"/>
        </w:rPr>
        <w:t xml:space="preserve"> </w:t>
      </w:r>
      <w:r w:rsidR="00C17C8A" w:rsidRPr="0035037A">
        <w:rPr>
          <w:rFonts w:asciiTheme="majorBidi" w:hAnsiTheme="majorBidi" w:cstheme="majorBidi"/>
          <w:sz w:val="22"/>
          <w:szCs w:val="22"/>
        </w:rPr>
        <w:t xml:space="preserve">un </w:t>
      </w:r>
      <w:r w:rsidRPr="0035037A">
        <w:rPr>
          <w:rFonts w:asciiTheme="majorBidi" w:hAnsiTheme="majorBidi" w:cstheme="majorBidi"/>
          <w:sz w:val="22"/>
          <w:szCs w:val="22"/>
        </w:rPr>
        <w:t>élément</w:t>
      </w:r>
      <w:r w:rsidR="00061312" w:rsidRPr="0035037A">
        <w:rPr>
          <w:rFonts w:asciiTheme="majorBidi" w:hAnsiTheme="majorBidi" w:cstheme="majorBidi"/>
          <w:sz w:val="22"/>
          <w:szCs w:val="22"/>
        </w:rPr>
        <w:t xml:space="preserve"> dans la liste d</w:t>
      </w:r>
      <w:r w:rsidR="00BA2805">
        <w:rPr>
          <w:rFonts w:asciiTheme="majorBidi" w:hAnsiTheme="majorBidi" w:cstheme="majorBidi"/>
          <w:sz w:val="22"/>
          <w:szCs w:val="22"/>
        </w:rPr>
        <w:t>’</w:t>
      </w:r>
      <w:r w:rsidR="00061312" w:rsidRPr="0035037A">
        <w:rPr>
          <w:rFonts w:asciiTheme="majorBidi" w:hAnsiTheme="majorBidi" w:cstheme="majorBidi"/>
          <w:sz w:val="22"/>
          <w:szCs w:val="22"/>
        </w:rPr>
        <w:t>entier L</w:t>
      </w:r>
      <w:r w:rsidR="005D699E" w:rsidRPr="0035037A">
        <w:rPr>
          <w:rFonts w:asciiTheme="majorBidi" w:hAnsiTheme="majorBidi" w:cstheme="majorBidi"/>
          <w:sz w:val="22"/>
          <w:szCs w:val="22"/>
        </w:rPr>
        <w:t>)</w:t>
      </w:r>
      <w:r w:rsidR="00061312" w:rsidRPr="0035037A">
        <w:rPr>
          <w:rFonts w:asciiTheme="majorBidi" w:hAnsiTheme="majorBidi" w:cstheme="majorBidi"/>
          <w:sz w:val="22"/>
          <w:szCs w:val="22"/>
        </w:rPr>
        <w:t>,</w:t>
      </w:r>
      <w:r w:rsidR="005D699E" w:rsidRPr="0035037A">
        <w:rPr>
          <w:rFonts w:asciiTheme="majorBidi" w:hAnsiTheme="majorBidi" w:cstheme="majorBidi"/>
          <w:sz w:val="22"/>
          <w:szCs w:val="22"/>
        </w:rPr>
        <w:t xml:space="preserve"> afficher (qui permet </w:t>
      </w:r>
      <w:r w:rsidR="00061312" w:rsidRPr="0035037A">
        <w:rPr>
          <w:rFonts w:asciiTheme="majorBidi" w:hAnsiTheme="majorBidi" w:cstheme="majorBidi"/>
          <w:sz w:val="22"/>
          <w:szCs w:val="22"/>
        </w:rPr>
        <w:t xml:space="preserve"> d’a</w:t>
      </w:r>
      <w:r w:rsidR="00C17C8A" w:rsidRPr="0035037A">
        <w:rPr>
          <w:rFonts w:asciiTheme="majorBidi" w:hAnsiTheme="majorBidi" w:cstheme="majorBidi"/>
          <w:sz w:val="22"/>
          <w:szCs w:val="22"/>
        </w:rPr>
        <w:t>fficher</w:t>
      </w:r>
      <w:r w:rsidR="00061312" w:rsidRPr="0035037A">
        <w:rPr>
          <w:rFonts w:asciiTheme="majorBidi" w:hAnsiTheme="majorBidi" w:cstheme="majorBidi"/>
          <w:sz w:val="22"/>
          <w:szCs w:val="22"/>
        </w:rPr>
        <w:t xml:space="preserve"> tous les </w:t>
      </w:r>
      <w:r w:rsidRPr="0035037A">
        <w:rPr>
          <w:rFonts w:asciiTheme="majorBidi" w:hAnsiTheme="majorBidi" w:cstheme="majorBidi"/>
          <w:sz w:val="22"/>
          <w:szCs w:val="22"/>
        </w:rPr>
        <w:t>éléments</w:t>
      </w:r>
      <w:r w:rsidR="00061312" w:rsidRPr="0035037A">
        <w:rPr>
          <w:rFonts w:asciiTheme="majorBidi" w:hAnsiTheme="majorBidi" w:cstheme="majorBidi"/>
          <w:sz w:val="22"/>
          <w:szCs w:val="22"/>
        </w:rPr>
        <w:t xml:space="preserve"> de la liste</w:t>
      </w:r>
      <w:r w:rsidR="000F704C">
        <w:rPr>
          <w:rFonts w:asciiTheme="majorBidi" w:hAnsiTheme="majorBidi" w:cstheme="majorBidi"/>
          <w:sz w:val="22"/>
          <w:szCs w:val="22"/>
        </w:rPr>
        <w:t xml:space="preserve"> L</w:t>
      </w:r>
      <w:r w:rsidR="005D699E" w:rsidRPr="0035037A">
        <w:rPr>
          <w:rFonts w:asciiTheme="majorBidi" w:hAnsiTheme="majorBidi" w:cstheme="majorBidi"/>
          <w:sz w:val="22"/>
          <w:szCs w:val="22"/>
        </w:rPr>
        <w:t>)</w:t>
      </w:r>
      <w:r w:rsidR="00061312" w:rsidRPr="0035037A">
        <w:rPr>
          <w:rFonts w:asciiTheme="majorBidi" w:hAnsiTheme="majorBidi" w:cstheme="majorBidi"/>
          <w:sz w:val="22"/>
          <w:szCs w:val="22"/>
        </w:rPr>
        <w:t xml:space="preserve"> et </w:t>
      </w:r>
      <w:r w:rsidR="005D699E" w:rsidRPr="0035037A">
        <w:rPr>
          <w:rFonts w:asciiTheme="majorBidi" w:hAnsiTheme="majorBidi" w:cstheme="majorBidi"/>
          <w:sz w:val="22"/>
          <w:szCs w:val="22"/>
        </w:rPr>
        <w:t xml:space="preserve">somme qui retourne </w:t>
      </w:r>
      <w:r w:rsidR="00C17C8A" w:rsidRPr="0035037A">
        <w:rPr>
          <w:rFonts w:asciiTheme="majorBidi" w:hAnsiTheme="majorBidi" w:cstheme="majorBidi"/>
          <w:sz w:val="22"/>
          <w:szCs w:val="22"/>
        </w:rPr>
        <w:t>la somme de</w:t>
      </w:r>
      <w:r w:rsidR="007F5DF3">
        <w:rPr>
          <w:rFonts w:asciiTheme="majorBidi" w:hAnsiTheme="majorBidi" w:cstheme="majorBidi"/>
          <w:sz w:val="22"/>
          <w:szCs w:val="22"/>
        </w:rPr>
        <w:t>s éléments de</w:t>
      </w:r>
      <w:r w:rsidR="00C17C8A" w:rsidRPr="0035037A">
        <w:rPr>
          <w:rFonts w:asciiTheme="majorBidi" w:hAnsiTheme="majorBidi" w:cstheme="majorBidi"/>
          <w:sz w:val="22"/>
          <w:szCs w:val="22"/>
        </w:rPr>
        <w:t xml:space="preserve"> la liste L</w:t>
      </w:r>
      <w:r w:rsidR="005D699E" w:rsidRPr="0035037A">
        <w:rPr>
          <w:rFonts w:asciiTheme="majorBidi" w:hAnsiTheme="majorBidi" w:cstheme="majorBidi"/>
          <w:sz w:val="22"/>
          <w:szCs w:val="22"/>
        </w:rPr>
        <w:t>.</w:t>
      </w:r>
    </w:p>
    <w:p w:rsidR="0035037A" w:rsidRPr="00A1208D" w:rsidRDefault="0035037A" w:rsidP="00C713B3">
      <w:pPr>
        <w:pStyle w:val="Default"/>
        <w:numPr>
          <w:ilvl w:val="0"/>
          <w:numId w:val="16"/>
        </w:numPr>
        <w:tabs>
          <w:tab w:val="left" w:pos="6804"/>
        </w:tabs>
        <w:spacing w:after="120"/>
        <w:ind w:left="284" w:right="425" w:hanging="284"/>
        <w:jc w:val="both"/>
        <w:rPr>
          <w:rFonts w:asciiTheme="majorBidi" w:hAnsiTheme="majorBidi" w:cstheme="majorBidi"/>
          <w:sz w:val="22"/>
          <w:szCs w:val="22"/>
        </w:rPr>
      </w:pPr>
      <w:r w:rsidRPr="00A1208D">
        <w:rPr>
          <w:rFonts w:asciiTheme="majorBidi" w:hAnsiTheme="majorBidi" w:cstheme="majorBidi"/>
          <w:sz w:val="22"/>
          <w:szCs w:val="22"/>
        </w:rPr>
        <w:t xml:space="preserve">En </w:t>
      </w:r>
      <w:r w:rsidR="00905010" w:rsidRPr="00A1208D">
        <w:rPr>
          <w:rFonts w:asciiTheme="majorBidi" w:hAnsiTheme="majorBidi" w:cstheme="majorBidi"/>
          <w:sz w:val="22"/>
          <w:szCs w:val="22"/>
        </w:rPr>
        <w:t>utilisant</w:t>
      </w:r>
      <w:r w:rsidRPr="00A1208D">
        <w:rPr>
          <w:rFonts w:asciiTheme="majorBidi" w:hAnsiTheme="majorBidi" w:cstheme="majorBidi"/>
          <w:sz w:val="22"/>
          <w:szCs w:val="22"/>
        </w:rPr>
        <w:t xml:space="preserve"> des fonction</w:t>
      </w:r>
      <w:r w:rsidR="007F5DF3">
        <w:rPr>
          <w:rFonts w:asciiTheme="majorBidi" w:hAnsiTheme="majorBidi" w:cstheme="majorBidi"/>
          <w:sz w:val="22"/>
          <w:szCs w:val="22"/>
        </w:rPr>
        <w:t>s</w:t>
      </w:r>
      <w:r w:rsidRPr="00A1208D">
        <w:rPr>
          <w:rFonts w:asciiTheme="majorBidi" w:hAnsiTheme="majorBidi" w:cstheme="majorBidi"/>
          <w:sz w:val="22"/>
          <w:szCs w:val="22"/>
        </w:rPr>
        <w:t xml:space="preserve"> </w:t>
      </w:r>
      <w:r w:rsidR="00905010" w:rsidRPr="00A1208D">
        <w:rPr>
          <w:rFonts w:asciiTheme="majorBidi" w:hAnsiTheme="majorBidi" w:cstheme="majorBidi"/>
          <w:sz w:val="22"/>
          <w:szCs w:val="22"/>
        </w:rPr>
        <w:t>itératives</w:t>
      </w:r>
      <w:r w:rsidR="00C713B3">
        <w:rPr>
          <w:rFonts w:asciiTheme="majorBidi" w:hAnsiTheme="majorBidi" w:cstheme="majorBidi"/>
          <w:sz w:val="22"/>
          <w:szCs w:val="22"/>
        </w:rPr>
        <w:t xml:space="preserve"> (boucles)</w:t>
      </w:r>
      <w:r w:rsidRPr="00A1208D">
        <w:rPr>
          <w:rFonts w:asciiTheme="majorBidi" w:hAnsiTheme="majorBidi" w:cstheme="majorBidi"/>
          <w:sz w:val="22"/>
          <w:szCs w:val="22"/>
        </w:rPr>
        <w:t xml:space="preserve"> </w:t>
      </w:r>
      <w:r w:rsidR="00905010" w:rsidRPr="00A1208D">
        <w:rPr>
          <w:rFonts w:asciiTheme="majorBidi" w:hAnsiTheme="majorBidi" w:cstheme="majorBidi"/>
          <w:sz w:val="22"/>
          <w:szCs w:val="22"/>
        </w:rPr>
        <w:t>améliorer</w:t>
      </w:r>
      <w:r w:rsidRPr="00A1208D">
        <w:rPr>
          <w:rFonts w:asciiTheme="majorBidi" w:hAnsiTheme="majorBidi" w:cstheme="majorBidi"/>
          <w:sz w:val="22"/>
          <w:szCs w:val="22"/>
        </w:rPr>
        <w:t xml:space="preserve"> le programme pour qu'il permett</w:t>
      </w:r>
      <w:r w:rsidR="00C713B3">
        <w:rPr>
          <w:rFonts w:asciiTheme="majorBidi" w:hAnsiTheme="majorBidi" w:cstheme="majorBidi"/>
          <w:sz w:val="22"/>
          <w:szCs w:val="22"/>
        </w:rPr>
        <w:t>e</w:t>
      </w:r>
      <w:r w:rsidRPr="00A1208D">
        <w:rPr>
          <w:rFonts w:asciiTheme="majorBidi" w:hAnsiTheme="majorBidi" w:cstheme="majorBidi"/>
          <w:sz w:val="22"/>
          <w:szCs w:val="22"/>
        </w:rPr>
        <w:t xml:space="preserve"> aussi: </w:t>
      </w:r>
    </w:p>
    <w:p w:rsidR="0035037A" w:rsidRPr="00A1208D" w:rsidRDefault="0035037A" w:rsidP="00C713B3">
      <w:pPr>
        <w:pStyle w:val="Default"/>
        <w:numPr>
          <w:ilvl w:val="0"/>
          <w:numId w:val="19"/>
        </w:numPr>
        <w:spacing w:after="120"/>
        <w:ind w:right="813"/>
        <w:jc w:val="both"/>
        <w:rPr>
          <w:rFonts w:asciiTheme="majorBidi" w:hAnsiTheme="majorBidi" w:cstheme="majorBidi"/>
          <w:sz w:val="22"/>
          <w:szCs w:val="22"/>
        </w:rPr>
      </w:pPr>
      <w:r w:rsidRPr="00A1208D">
        <w:rPr>
          <w:rFonts w:asciiTheme="majorBidi" w:hAnsiTheme="majorBidi" w:cstheme="majorBidi"/>
          <w:sz w:val="22"/>
          <w:szCs w:val="22"/>
        </w:rPr>
        <w:t>D’afficher le maximum de liste L.</w:t>
      </w:r>
    </w:p>
    <w:p w:rsidR="0035037A" w:rsidRPr="00A1208D" w:rsidRDefault="0035037A" w:rsidP="00C713B3">
      <w:pPr>
        <w:pStyle w:val="Default"/>
        <w:numPr>
          <w:ilvl w:val="0"/>
          <w:numId w:val="19"/>
        </w:numPr>
        <w:spacing w:after="120"/>
        <w:ind w:right="425"/>
        <w:jc w:val="both"/>
        <w:rPr>
          <w:rFonts w:asciiTheme="majorBidi" w:hAnsiTheme="majorBidi" w:cstheme="majorBidi"/>
          <w:sz w:val="22"/>
          <w:szCs w:val="22"/>
        </w:rPr>
      </w:pPr>
      <w:r w:rsidRPr="00A1208D">
        <w:rPr>
          <w:rFonts w:asciiTheme="majorBidi" w:hAnsiTheme="majorBidi" w:cstheme="majorBidi"/>
          <w:sz w:val="22"/>
          <w:szCs w:val="22"/>
        </w:rPr>
        <w:t xml:space="preserve">De rechercher un </w:t>
      </w:r>
      <w:r w:rsidR="00905010" w:rsidRPr="00A1208D">
        <w:rPr>
          <w:rFonts w:asciiTheme="majorBidi" w:hAnsiTheme="majorBidi" w:cstheme="majorBidi"/>
          <w:sz w:val="22"/>
          <w:szCs w:val="22"/>
        </w:rPr>
        <w:t>élément</w:t>
      </w:r>
      <w:r w:rsidRPr="00A1208D">
        <w:rPr>
          <w:rFonts w:asciiTheme="majorBidi" w:hAnsiTheme="majorBidi" w:cstheme="majorBidi"/>
          <w:sz w:val="22"/>
          <w:szCs w:val="22"/>
        </w:rPr>
        <w:t xml:space="preserve"> dans la liste.</w:t>
      </w:r>
    </w:p>
    <w:p w:rsidR="00AF400F" w:rsidRPr="00A1208D" w:rsidRDefault="00AF400F" w:rsidP="00C713B3">
      <w:pPr>
        <w:pStyle w:val="Default"/>
        <w:numPr>
          <w:ilvl w:val="0"/>
          <w:numId w:val="19"/>
        </w:numPr>
        <w:spacing w:after="120"/>
        <w:ind w:right="813"/>
        <w:jc w:val="both"/>
        <w:rPr>
          <w:rFonts w:asciiTheme="majorBidi" w:hAnsiTheme="majorBidi" w:cstheme="majorBidi"/>
          <w:sz w:val="22"/>
          <w:szCs w:val="22"/>
        </w:rPr>
      </w:pPr>
      <w:r w:rsidRPr="00A1208D">
        <w:rPr>
          <w:rFonts w:asciiTheme="majorBidi" w:hAnsiTheme="majorBidi" w:cstheme="majorBidi"/>
          <w:sz w:val="22"/>
          <w:szCs w:val="22"/>
        </w:rPr>
        <w:t>D</w:t>
      </w:r>
      <w:r w:rsidR="007F2C4D">
        <w:rPr>
          <w:rFonts w:asciiTheme="majorBidi" w:hAnsiTheme="majorBidi" w:cstheme="majorBidi"/>
          <w:sz w:val="22"/>
          <w:szCs w:val="22"/>
        </w:rPr>
        <w:t>’</w:t>
      </w:r>
      <w:r w:rsidRPr="00A1208D">
        <w:rPr>
          <w:rFonts w:asciiTheme="majorBidi" w:hAnsiTheme="majorBidi" w:cstheme="majorBidi"/>
          <w:sz w:val="22"/>
          <w:szCs w:val="22"/>
        </w:rPr>
        <w:t xml:space="preserve">afficher le dernier </w:t>
      </w:r>
      <w:r w:rsidR="00905010" w:rsidRPr="00A1208D">
        <w:rPr>
          <w:rFonts w:asciiTheme="majorBidi" w:hAnsiTheme="majorBidi" w:cstheme="majorBidi"/>
          <w:sz w:val="22"/>
          <w:szCs w:val="22"/>
        </w:rPr>
        <w:t>élément</w:t>
      </w:r>
      <w:r w:rsidRPr="00A1208D">
        <w:rPr>
          <w:rFonts w:asciiTheme="majorBidi" w:hAnsiTheme="majorBidi" w:cstheme="majorBidi"/>
          <w:sz w:val="22"/>
          <w:szCs w:val="22"/>
        </w:rPr>
        <w:t xml:space="preserve"> de la liste L.</w:t>
      </w:r>
    </w:p>
    <w:p w:rsidR="0035037A" w:rsidRPr="00A1208D" w:rsidRDefault="0035037A" w:rsidP="00C9768A">
      <w:pPr>
        <w:pStyle w:val="Default"/>
        <w:numPr>
          <w:ilvl w:val="0"/>
          <w:numId w:val="19"/>
        </w:numPr>
        <w:spacing w:after="120"/>
        <w:ind w:right="813"/>
        <w:jc w:val="both"/>
        <w:rPr>
          <w:rFonts w:asciiTheme="majorBidi" w:hAnsiTheme="majorBidi" w:cstheme="majorBidi"/>
          <w:sz w:val="22"/>
          <w:szCs w:val="22"/>
        </w:rPr>
      </w:pPr>
      <w:r w:rsidRPr="00A1208D">
        <w:rPr>
          <w:rFonts w:asciiTheme="majorBidi" w:hAnsiTheme="majorBidi" w:cstheme="majorBidi"/>
          <w:sz w:val="22"/>
          <w:szCs w:val="22"/>
        </w:rPr>
        <w:t xml:space="preserve">De supprimer </w:t>
      </w:r>
      <w:r w:rsidR="00C9768A">
        <w:rPr>
          <w:rFonts w:asciiTheme="majorBidi" w:hAnsiTheme="majorBidi" w:cstheme="majorBidi"/>
          <w:sz w:val="22"/>
          <w:szCs w:val="22"/>
        </w:rPr>
        <w:t>le dernier</w:t>
      </w:r>
      <w:r w:rsidRPr="00A1208D">
        <w:rPr>
          <w:rFonts w:asciiTheme="majorBidi" w:hAnsiTheme="majorBidi" w:cstheme="majorBidi"/>
          <w:sz w:val="22"/>
          <w:szCs w:val="22"/>
        </w:rPr>
        <w:t xml:space="preserve"> </w:t>
      </w:r>
      <w:r w:rsidR="00905010" w:rsidRPr="00A1208D">
        <w:rPr>
          <w:rFonts w:asciiTheme="majorBidi" w:hAnsiTheme="majorBidi" w:cstheme="majorBidi"/>
          <w:sz w:val="22"/>
          <w:szCs w:val="22"/>
        </w:rPr>
        <w:t>élément</w:t>
      </w:r>
      <w:r w:rsidRPr="00A1208D">
        <w:rPr>
          <w:rFonts w:asciiTheme="majorBidi" w:hAnsiTheme="majorBidi" w:cstheme="majorBidi"/>
          <w:sz w:val="22"/>
          <w:szCs w:val="22"/>
        </w:rPr>
        <w:t xml:space="preserve"> de la liste L.</w:t>
      </w:r>
    </w:p>
    <w:p w:rsidR="0035037A" w:rsidRDefault="0035037A" w:rsidP="00C713B3">
      <w:pPr>
        <w:pStyle w:val="Default"/>
        <w:numPr>
          <w:ilvl w:val="0"/>
          <w:numId w:val="19"/>
        </w:numPr>
        <w:spacing w:after="120"/>
        <w:ind w:right="813"/>
        <w:jc w:val="both"/>
        <w:rPr>
          <w:rFonts w:asciiTheme="majorBidi" w:hAnsiTheme="majorBidi" w:cstheme="majorBidi"/>
          <w:sz w:val="22"/>
          <w:szCs w:val="22"/>
        </w:rPr>
      </w:pPr>
      <w:r w:rsidRPr="00A1208D">
        <w:rPr>
          <w:rFonts w:asciiTheme="majorBidi" w:hAnsiTheme="majorBidi" w:cstheme="majorBidi"/>
          <w:sz w:val="22"/>
          <w:szCs w:val="22"/>
        </w:rPr>
        <w:t xml:space="preserve">De </w:t>
      </w:r>
      <w:r w:rsidR="00905010" w:rsidRPr="00A1208D">
        <w:rPr>
          <w:rFonts w:asciiTheme="majorBidi" w:hAnsiTheme="majorBidi" w:cstheme="majorBidi"/>
          <w:sz w:val="22"/>
          <w:szCs w:val="22"/>
        </w:rPr>
        <w:t>vérifier</w:t>
      </w:r>
      <w:r w:rsidRPr="00A1208D">
        <w:rPr>
          <w:rFonts w:asciiTheme="majorBidi" w:hAnsiTheme="majorBidi" w:cstheme="majorBidi"/>
          <w:sz w:val="22"/>
          <w:szCs w:val="22"/>
        </w:rPr>
        <w:t xml:space="preserve"> si la liste </w:t>
      </w:r>
      <w:r w:rsidR="002C2ADB">
        <w:rPr>
          <w:rFonts w:asciiTheme="majorBidi" w:hAnsiTheme="majorBidi" w:cstheme="majorBidi"/>
          <w:sz w:val="22"/>
          <w:szCs w:val="22"/>
        </w:rPr>
        <w:t>e</w:t>
      </w:r>
      <w:r w:rsidRPr="00A1208D">
        <w:rPr>
          <w:rFonts w:asciiTheme="majorBidi" w:hAnsiTheme="majorBidi" w:cstheme="majorBidi"/>
          <w:sz w:val="22"/>
          <w:szCs w:val="22"/>
        </w:rPr>
        <w:t>L est tri</w:t>
      </w:r>
      <w:r w:rsidR="007F2C4D">
        <w:rPr>
          <w:rFonts w:asciiTheme="majorBidi" w:hAnsiTheme="majorBidi" w:cstheme="majorBidi"/>
          <w:sz w:val="22"/>
          <w:szCs w:val="22"/>
        </w:rPr>
        <w:t>ée</w:t>
      </w:r>
      <w:r w:rsidRPr="00A1208D">
        <w:rPr>
          <w:rFonts w:asciiTheme="majorBidi" w:hAnsiTheme="majorBidi" w:cstheme="majorBidi"/>
          <w:sz w:val="22"/>
          <w:szCs w:val="22"/>
        </w:rPr>
        <w:t xml:space="preserve"> ou non.</w:t>
      </w:r>
    </w:p>
    <w:p w:rsidR="00A328EE" w:rsidRPr="00AF400F" w:rsidRDefault="00A328EE" w:rsidP="00A328EE">
      <w:pPr>
        <w:pStyle w:val="Default"/>
        <w:ind w:right="813"/>
        <w:jc w:val="both"/>
        <w:rPr>
          <w:rFonts w:asciiTheme="majorBidi" w:hAnsiTheme="majorBidi" w:cstheme="majorBidi"/>
          <w:b/>
          <w:bCs/>
          <w:sz w:val="21"/>
          <w:szCs w:val="21"/>
          <w:lang w:val="en-US"/>
        </w:rPr>
      </w:pPr>
      <w:r w:rsidRPr="00AF400F">
        <w:rPr>
          <w:rFonts w:asciiTheme="majorBidi" w:hAnsiTheme="majorBidi" w:cstheme="majorBidi"/>
          <w:b/>
          <w:bCs/>
          <w:sz w:val="21"/>
          <w:szCs w:val="21"/>
          <w:lang w:val="en-US"/>
        </w:rPr>
        <w:t>/*********************    TP2.cpp      *************************/</w:t>
      </w:r>
    </w:p>
    <w:p w:rsidR="005D699E" w:rsidRPr="00BA2805" w:rsidRDefault="005D699E" w:rsidP="005D699E">
      <w:pPr>
        <w:pStyle w:val="Default"/>
        <w:ind w:right="813"/>
        <w:jc w:val="both"/>
        <w:rPr>
          <w:rFonts w:asciiTheme="majorBidi" w:hAnsiTheme="majorBidi" w:cstheme="majorBidi"/>
          <w:sz w:val="21"/>
          <w:szCs w:val="21"/>
          <w:lang w:val="en-US"/>
        </w:rPr>
      </w:pPr>
      <w:r w:rsidRPr="00BA2805">
        <w:rPr>
          <w:rFonts w:asciiTheme="majorBidi" w:hAnsiTheme="majorBidi" w:cstheme="majorBidi"/>
          <w:sz w:val="21"/>
          <w:szCs w:val="21"/>
          <w:lang w:val="en-US"/>
        </w:rPr>
        <w:t># include &lt;iostream&gt;</w:t>
      </w:r>
    </w:p>
    <w:p w:rsidR="005D699E" w:rsidRPr="00F616ED" w:rsidRDefault="005D699E" w:rsidP="005D699E">
      <w:pPr>
        <w:pStyle w:val="Default"/>
        <w:ind w:right="813"/>
        <w:jc w:val="both"/>
        <w:rPr>
          <w:rFonts w:asciiTheme="majorBidi" w:hAnsiTheme="majorBidi" w:cstheme="majorBidi"/>
          <w:sz w:val="21"/>
          <w:szCs w:val="21"/>
          <w:lang w:val="en-US"/>
        </w:rPr>
      </w:pPr>
      <w:r w:rsidRPr="00F616ED">
        <w:rPr>
          <w:rFonts w:asciiTheme="majorBidi" w:hAnsiTheme="majorBidi" w:cstheme="majorBidi"/>
          <w:sz w:val="21"/>
          <w:szCs w:val="21"/>
          <w:lang w:val="en-US"/>
        </w:rPr>
        <w:t>using namespace std;</w:t>
      </w:r>
    </w:p>
    <w:p w:rsidR="005D699E" w:rsidRPr="00BA2805" w:rsidRDefault="005D699E" w:rsidP="00D00EFA">
      <w:pPr>
        <w:pStyle w:val="Default"/>
        <w:ind w:right="813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/***************</w:t>
      </w:r>
      <w:r w:rsidR="00905010">
        <w:rPr>
          <w:rFonts w:asciiTheme="majorBidi" w:hAnsiTheme="majorBidi" w:cstheme="majorBidi"/>
          <w:sz w:val="21"/>
          <w:szCs w:val="21"/>
        </w:rPr>
        <w:t>D</w:t>
      </w:r>
      <w:r w:rsidR="00905010" w:rsidRPr="00BA2805">
        <w:rPr>
          <w:rFonts w:asciiTheme="majorBidi" w:hAnsiTheme="majorBidi" w:cstheme="majorBidi"/>
          <w:sz w:val="21"/>
          <w:szCs w:val="21"/>
        </w:rPr>
        <w:t>éfinition</w:t>
      </w:r>
      <w:r w:rsidRPr="00BA2805">
        <w:rPr>
          <w:rFonts w:asciiTheme="majorBidi" w:hAnsiTheme="majorBidi" w:cstheme="majorBidi"/>
          <w:sz w:val="21"/>
          <w:szCs w:val="21"/>
        </w:rPr>
        <w:t xml:space="preserve"> du type liste*************************/</w:t>
      </w:r>
    </w:p>
    <w:p w:rsidR="005D699E" w:rsidRPr="00BA2805" w:rsidRDefault="005D699E" w:rsidP="005D699E">
      <w:pPr>
        <w:pStyle w:val="Default"/>
        <w:ind w:right="813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struct maillon{</w:t>
      </w:r>
    </w:p>
    <w:p w:rsidR="005D699E" w:rsidRPr="00BA2805" w:rsidRDefault="00D745D2" w:rsidP="005D699E">
      <w:pPr>
        <w:pStyle w:val="Default"/>
        <w:ind w:right="813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     </w:t>
      </w:r>
      <w:r w:rsidR="005D699E" w:rsidRPr="00BA2805">
        <w:rPr>
          <w:rFonts w:asciiTheme="majorBidi" w:hAnsiTheme="majorBidi" w:cstheme="majorBidi"/>
          <w:sz w:val="21"/>
          <w:szCs w:val="21"/>
        </w:rPr>
        <w:t>int ele;</w:t>
      </w:r>
    </w:p>
    <w:p w:rsidR="005D699E" w:rsidRPr="00BA2805" w:rsidRDefault="00D745D2" w:rsidP="005D699E">
      <w:pPr>
        <w:pStyle w:val="Default"/>
        <w:ind w:right="813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     </w:t>
      </w:r>
      <w:r w:rsidR="005D699E" w:rsidRPr="00BA2805">
        <w:rPr>
          <w:rFonts w:asciiTheme="majorBidi" w:hAnsiTheme="majorBidi" w:cstheme="majorBidi"/>
          <w:sz w:val="21"/>
          <w:szCs w:val="21"/>
        </w:rPr>
        <w:t>maillon *suivant;</w:t>
      </w:r>
    </w:p>
    <w:p w:rsidR="005D699E" w:rsidRPr="00BA2805" w:rsidRDefault="005D699E" w:rsidP="005D699E">
      <w:pPr>
        <w:pStyle w:val="Default"/>
        <w:ind w:right="813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};</w:t>
      </w:r>
    </w:p>
    <w:p w:rsidR="005D699E" w:rsidRPr="00BA2805" w:rsidRDefault="005D699E" w:rsidP="005D699E">
      <w:pPr>
        <w:pStyle w:val="Default"/>
        <w:ind w:right="813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typedef maillon *liste;</w:t>
      </w:r>
    </w:p>
    <w:p w:rsidR="005D699E" w:rsidRPr="00BA2805" w:rsidRDefault="00B810F7" w:rsidP="00D70C96">
      <w:pPr>
        <w:pStyle w:val="Default"/>
        <w:ind w:right="425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noProof/>
          <w:sz w:val="21"/>
          <w:szCs w:val="21"/>
          <w:lang w:eastAsia="fr-FR"/>
        </w:rPr>
        <w:lastRenderedPageBreak/>
        <w:pict>
          <v:shape id="_x0000_s1027" type="#_x0000_t32" style="position:absolute;left:0;text-align:left;margin-left:357.95pt;margin-top:-33.75pt;width:0;height:541.4pt;z-index:251659264" o:connectortype="straight" strokeweight="1.5pt"/>
        </w:pict>
      </w:r>
      <w:r w:rsidR="005D699E" w:rsidRPr="00BA2805">
        <w:rPr>
          <w:rFonts w:asciiTheme="majorBidi" w:hAnsiTheme="majorBidi" w:cstheme="majorBidi"/>
          <w:sz w:val="21"/>
          <w:szCs w:val="21"/>
        </w:rPr>
        <w:t>/***************</w:t>
      </w:r>
      <w:r w:rsidR="00905010" w:rsidRPr="00BA2805">
        <w:rPr>
          <w:rFonts w:asciiTheme="majorBidi" w:hAnsiTheme="majorBidi" w:cstheme="majorBidi"/>
          <w:sz w:val="21"/>
          <w:szCs w:val="21"/>
        </w:rPr>
        <w:t>déclaration</w:t>
      </w:r>
      <w:r w:rsidR="005D699E" w:rsidRPr="00BA2805">
        <w:rPr>
          <w:rFonts w:asciiTheme="majorBidi" w:hAnsiTheme="majorBidi" w:cstheme="majorBidi"/>
          <w:sz w:val="21"/>
          <w:szCs w:val="21"/>
        </w:rPr>
        <w:t xml:space="preserve"> fonctions****************************/</w:t>
      </w:r>
    </w:p>
    <w:p w:rsidR="005D699E" w:rsidRPr="00BA2805" w:rsidRDefault="005D699E" w:rsidP="00D70C96">
      <w:pPr>
        <w:pStyle w:val="Default"/>
        <w:spacing w:line="276" w:lineRule="auto"/>
        <w:ind w:right="425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void afficher_menu();</w:t>
      </w:r>
    </w:p>
    <w:p w:rsidR="005D699E" w:rsidRPr="00BA2805" w:rsidRDefault="005D699E" w:rsidP="00C713B3">
      <w:pPr>
        <w:pStyle w:val="Default"/>
        <w:ind w:right="425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void ajouter (liste &amp;L, int x); </w:t>
      </w:r>
      <w:r w:rsidR="00D70C96">
        <w:rPr>
          <w:rFonts w:asciiTheme="majorBidi" w:hAnsiTheme="majorBidi" w:cstheme="majorBidi"/>
          <w:sz w:val="21"/>
          <w:szCs w:val="21"/>
        </w:rPr>
        <w:t xml:space="preserve">     </w:t>
      </w:r>
      <w:r w:rsidRPr="00BA2805">
        <w:rPr>
          <w:rFonts w:asciiTheme="majorBidi" w:hAnsiTheme="majorBidi" w:cstheme="majorBidi"/>
          <w:sz w:val="21"/>
          <w:szCs w:val="21"/>
        </w:rPr>
        <w:t>// ajoute</w:t>
      </w:r>
      <w:r w:rsidR="00D70C96">
        <w:rPr>
          <w:rFonts w:asciiTheme="majorBidi" w:hAnsiTheme="majorBidi" w:cstheme="majorBidi"/>
          <w:sz w:val="21"/>
          <w:szCs w:val="21"/>
        </w:rPr>
        <w:t xml:space="preserve"> </w:t>
      </w:r>
      <w:r w:rsidRPr="00BA2805">
        <w:rPr>
          <w:rFonts w:asciiTheme="majorBidi" w:hAnsiTheme="majorBidi" w:cstheme="majorBidi"/>
          <w:sz w:val="21"/>
          <w:szCs w:val="21"/>
        </w:rPr>
        <w:t>un element dans la liste L</w:t>
      </w:r>
    </w:p>
    <w:p w:rsidR="005D699E" w:rsidRPr="00BA2805" w:rsidRDefault="005D699E" w:rsidP="00C713B3">
      <w:pPr>
        <w:pStyle w:val="Default"/>
        <w:ind w:right="425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int premier (liste L);          </w:t>
      </w:r>
      <w:r w:rsidR="00D70C96">
        <w:rPr>
          <w:rFonts w:asciiTheme="majorBidi" w:hAnsiTheme="majorBidi" w:cstheme="majorBidi"/>
          <w:sz w:val="21"/>
          <w:szCs w:val="21"/>
        </w:rPr>
        <w:t xml:space="preserve">        </w:t>
      </w:r>
      <w:r w:rsidRPr="00BA2805">
        <w:rPr>
          <w:rFonts w:asciiTheme="majorBidi" w:hAnsiTheme="majorBidi" w:cstheme="majorBidi"/>
          <w:sz w:val="21"/>
          <w:szCs w:val="21"/>
        </w:rPr>
        <w:t>// retourne le premier élement de la liste L</w:t>
      </w:r>
    </w:p>
    <w:p w:rsidR="005D699E" w:rsidRPr="00BA2805" w:rsidRDefault="005D699E" w:rsidP="00C713B3">
      <w:pPr>
        <w:pStyle w:val="Default"/>
        <w:ind w:right="425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void afficher (liste L);       </w:t>
      </w:r>
      <w:r w:rsidR="00D70C96">
        <w:rPr>
          <w:rFonts w:asciiTheme="majorBidi" w:hAnsiTheme="majorBidi" w:cstheme="majorBidi"/>
          <w:sz w:val="21"/>
          <w:szCs w:val="21"/>
        </w:rPr>
        <w:t xml:space="preserve">        </w:t>
      </w:r>
      <w:r w:rsidRPr="00BA2805">
        <w:rPr>
          <w:rFonts w:asciiTheme="majorBidi" w:hAnsiTheme="majorBidi" w:cstheme="majorBidi"/>
          <w:sz w:val="21"/>
          <w:szCs w:val="21"/>
        </w:rPr>
        <w:t xml:space="preserve"> // affiche tous les élements de la liste L</w:t>
      </w:r>
    </w:p>
    <w:p w:rsidR="005D699E" w:rsidRPr="00BA2805" w:rsidRDefault="005D699E" w:rsidP="00C713B3">
      <w:pPr>
        <w:pStyle w:val="Default"/>
        <w:ind w:right="425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int somme (liste L);          </w:t>
      </w:r>
      <w:r w:rsidR="00D70C96">
        <w:rPr>
          <w:rFonts w:asciiTheme="majorBidi" w:hAnsiTheme="majorBidi" w:cstheme="majorBidi"/>
          <w:sz w:val="21"/>
          <w:szCs w:val="21"/>
        </w:rPr>
        <w:t xml:space="preserve">       </w:t>
      </w:r>
      <w:r w:rsidRPr="00BA2805">
        <w:rPr>
          <w:rFonts w:asciiTheme="majorBidi" w:hAnsiTheme="majorBidi" w:cstheme="majorBidi"/>
          <w:sz w:val="21"/>
          <w:szCs w:val="21"/>
        </w:rPr>
        <w:t xml:space="preserve">  // reourne la somme des éléments de la liste L</w:t>
      </w:r>
    </w:p>
    <w:p w:rsidR="004662F7" w:rsidRDefault="004662F7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/***************</w:t>
      </w:r>
      <w:r w:rsidR="0035037A" w:rsidRPr="00BA2805">
        <w:rPr>
          <w:rFonts w:asciiTheme="majorBidi" w:hAnsiTheme="majorBidi" w:cstheme="majorBidi"/>
          <w:sz w:val="21"/>
          <w:szCs w:val="21"/>
        </w:rPr>
        <w:t xml:space="preserve"> </w:t>
      </w:r>
      <w:r w:rsidRPr="00BA2805">
        <w:rPr>
          <w:rFonts w:asciiTheme="majorBidi" w:hAnsiTheme="majorBidi" w:cstheme="majorBidi"/>
          <w:sz w:val="21"/>
          <w:szCs w:val="21"/>
        </w:rPr>
        <w:t>Le</w:t>
      </w:r>
      <w:r w:rsidR="0035037A" w:rsidRPr="00BA2805">
        <w:rPr>
          <w:rFonts w:asciiTheme="majorBidi" w:hAnsiTheme="majorBidi" w:cstheme="majorBidi"/>
          <w:sz w:val="21"/>
          <w:szCs w:val="21"/>
        </w:rPr>
        <w:t xml:space="preserve"> </w:t>
      </w:r>
      <w:r w:rsidRPr="00BA2805">
        <w:rPr>
          <w:rFonts w:asciiTheme="majorBidi" w:hAnsiTheme="majorBidi" w:cstheme="majorBidi"/>
          <w:sz w:val="21"/>
          <w:szCs w:val="21"/>
        </w:rPr>
        <w:t>programme principale</w:t>
      </w:r>
      <w:r w:rsidR="0035037A" w:rsidRPr="00BA2805">
        <w:rPr>
          <w:rFonts w:asciiTheme="majorBidi" w:hAnsiTheme="majorBidi" w:cstheme="majorBidi"/>
          <w:sz w:val="21"/>
          <w:szCs w:val="21"/>
        </w:rPr>
        <w:t xml:space="preserve"> </w:t>
      </w:r>
      <w:r w:rsidRPr="00BA2805">
        <w:rPr>
          <w:rFonts w:asciiTheme="majorBidi" w:hAnsiTheme="majorBidi" w:cstheme="majorBidi"/>
          <w:sz w:val="21"/>
          <w:szCs w:val="21"/>
        </w:rPr>
        <w:t>***********************/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int main()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{</w:t>
      </w:r>
    </w:p>
    <w:p w:rsidR="005D699E" w:rsidRPr="00BA2805" w:rsidRDefault="005D699E" w:rsidP="00A328EE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liste L=NULL;</w:t>
      </w:r>
      <w:r w:rsidR="00A328EE">
        <w:rPr>
          <w:rFonts w:asciiTheme="majorBidi" w:hAnsiTheme="majorBidi" w:cstheme="majorBidi"/>
          <w:sz w:val="21"/>
          <w:szCs w:val="21"/>
        </w:rPr>
        <w:t xml:space="preserve">   </w:t>
      </w:r>
      <w:r w:rsidRPr="00BA2805">
        <w:rPr>
          <w:rFonts w:asciiTheme="majorBidi" w:hAnsiTheme="majorBidi" w:cstheme="majorBidi"/>
          <w:sz w:val="21"/>
          <w:szCs w:val="21"/>
        </w:rPr>
        <w:t>int choix;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do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{   afficher_menu();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cin&gt;&gt;choix;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switch (choix)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{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    case 1: int x; cout&lt;&lt;"Entrez un entier X:  "; cin&gt;&gt;x; ajouter(L, x);  break;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    case 2: cout&lt;&lt;"les elements de la liste sont: "&lt;&lt;endl; afficher(L); break;</w:t>
      </w:r>
    </w:p>
    <w:p w:rsidR="005D699E" w:rsidRPr="00BA2805" w:rsidRDefault="005D699E" w:rsidP="002823A0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2823A0">
        <w:rPr>
          <w:rFonts w:asciiTheme="majorBidi" w:hAnsiTheme="majorBidi" w:cstheme="majorBidi"/>
          <w:sz w:val="21"/>
          <w:szCs w:val="21"/>
        </w:rPr>
        <w:t xml:space="preserve">        </w:t>
      </w:r>
      <w:r w:rsidRPr="00BA2805">
        <w:rPr>
          <w:rFonts w:asciiTheme="majorBidi" w:hAnsiTheme="majorBidi" w:cstheme="majorBidi"/>
          <w:sz w:val="21"/>
          <w:szCs w:val="21"/>
        </w:rPr>
        <w:t xml:space="preserve">case </w:t>
      </w:r>
      <w:r w:rsidR="002823A0">
        <w:rPr>
          <w:rFonts w:asciiTheme="majorBidi" w:hAnsiTheme="majorBidi" w:cstheme="majorBidi"/>
          <w:sz w:val="21"/>
          <w:szCs w:val="21"/>
        </w:rPr>
        <w:t>3</w:t>
      </w:r>
      <w:r w:rsidRPr="00BA2805">
        <w:rPr>
          <w:rFonts w:asciiTheme="majorBidi" w:hAnsiTheme="majorBidi" w:cstheme="majorBidi"/>
          <w:sz w:val="21"/>
          <w:szCs w:val="21"/>
        </w:rPr>
        <w:t>: cout&lt;&lt;"la somme des elements de la liste est :"&lt;&lt; somme(L); break;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}</w:t>
      </w:r>
    </w:p>
    <w:p w:rsidR="005D699E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}while (choix !=0);</w:t>
      </w:r>
    </w:p>
    <w:p w:rsidR="00731D8F" w:rsidRPr="00BA2805" w:rsidRDefault="00731D8F" w:rsidP="00731D8F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  system("pause") ;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}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/***************</w:t>
      </w:r>
      <w:r w:rsidR="00905010" w:rsidRPr="00BA2805">
        <w:rPr>
          <w:rFonts w:asciiTheme="majorBidi" w:hAnsiTheme="majorBidi" w:cstheme="majorBidi"/>
          <w:sz w:val="21"/>
          <w:szCs w:val="21"/>
        </w:rPr>
        <w:t>définition</w:t>
      </w:r>
      <w:r w:rsidRPr="00BA2805">
        <w:rPr>
          <w:rFonts w:asciiTheme="majorBidi" w:hAnsiTheme="majorBidi" w:cstheme="majorBidi"/>
          <w:sz w:val="21"/>
          <w:szCs w:val="21"/>
        </w:rPr>
        <w:t xml:space="preserve"> des fonctions***********************/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void afficher_menu()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{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system("cls");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cout&lt;&lt;"\n\n- Choisir une option dans le menu suivant:";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cout&lt;&lt;"\n\t + Ajouter un element dans la liste              </w:t>
      </w:r>
      <w:r w:rsidR="0035037A" w:rsidRPr="00BA2805">
        <w:rPr>
          <w:rFonts w:asciiTheme="majorBidi" w:hAnsiTheme="majorBidi" w:cstheme="majorBidi"/>
          <w:sz w:val="21"/>
          <w:szCs w:val="21"/>
        </w:rPr>
        <w:t xml:space="preserve">       </w:t>
      </w:r>
      <w:r w:rsidRPr="00BA2805">
        <w:rPr>
          <w:rFonts w:asciiTheme="majorBidi" w:hAnsiTheme="majorBidi" w:cstheme="majorBidi"/>
          <w:sz w:val="21"/>
          <w:szCs w:val="21"/>
        </w:rPr>
        <w:t>&lt;1&gt;:";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cout&lt;&lt;"\n\t + Afficher les elements de la liste        </w:t>
      </w:r>
      <w:r w:rsidR="0035037A" w:rsidRPr="00BA2805">
        <w:rPr>
          <w:rFonts w:asciiTheme="majorBidi" w:hAnsiTheme="majorBidi" w:cstheme="majorBidi"/>
          <w:sz w:val="21"/>
          <w:szCs w:val="21"/>
        </w:rPr>
        <w:t xml:space="preserve">     </w:t>
      </w:r>
      <w:r w:rsidRPr="00BA2805">
        <w:rPr>
          <w:rFonts w:asciiTheme="majorBidi" w:hAnsiTheme="majorBidi" w:cstheme="majorBidi"/>
          <w:sz w:val="21"/>
          <w:szCs w:val="21"/>
        </w:rPr>
        <w:t xml:space="preserve">    </w:t>
      </w:r>
      <w:r w:rsidR="0035037A" w:rsidRPr="00BA2805">
        <w:rPr>
          <w:rFonts w:asciiTheme="majorBidi" w:hAnsiTheme="majorBidi" w:cstheme="majorBidi"/>
          <w:sz w:val="21"/>
          <w:szCs w:val="21"/>
        </w:rPr>
        <w:t xml:space="preserve">    </w:t>
      </w:r>
      <w:r w:rsidRPr="00BA2805">
        <w:rPr>
          <w:rFonts w:asciiTheme="majorBidi" w:hAnsiTheme="majorBidi" w:cstheme="majorBidi"/>
          <w:sz w:val="21"/>
          <w:szCs w:val="21"/>
        </w:rPr>
        <w:t xml:space="preserve"> &lt;2&gt;:";</w:t>
      </w:r>
    </w:p>
    <w:p w:rsidR="005D699E" w:rsidRPr="00BA2805" w:rsidRDefault="005D699E" w:rsidP="002823A0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cout&lt;&lt;"\n\t + Afficher la sommes des elements de la liste</w:t>
      </w:r>
      <w:r w:rsidR="00BA2805">
        <w:rPr>
          <w:rFonts w:asciiTheme="majorBidi" w:hAnsiTheme="majorBidi" w:cstheme="majorBidi"/>
          <w:sz w:val="21"/>
          <w:szCs w:val="21"/>
        </w:rPr>
        <w:t xml:space="preserve">  </w:t>
      </w:r>
      <w:r w:rsidRPr="00BA2805">
        <w:rPr>
          <w:rFonts w:asciiTheme="majorBidi" w:hAnsiTheme="majorBidi" w:cstheme="majorBidi"/>
          <w:sz w:val="21"/>
          <w:szCs w:val="21"/>
        </w:rPr>
        <w:t xml:space="preserve">   &lt;</w:t>
      </w:r>
      <w:r w:rsidR="002823A0">
        <w:rPr>
          <w:rFonts w:asciiTheme="majorBidi" w:hAnsiTheme="majorBidi" w:cstheme="majorBidi"/>
          <w:sz w:val="21"/>
          <w:szCs w:val="21"/>
        </w:rPr>
        <w:t>3</w:t>
      </w:r>
      <w:r w:rsidRPr="00BA2805">
        <w:rPr>
          <w:rFonts w:asciiTheme="majorBidi" w:hAnsiTheme="majorBidi" w:cstheme="majorBidi"/>
          <w:sz w:val="21"/>
          <w:szCs w:val="21"/>
        </w:rPr>
        <w:t>&gt;:";</w:t>
      </w:r>
    </w:p>
    <w:p w:rsidR="005D699E" w:rsidRPr="00BA2805" w:rsidRDefault="005D699E" w:rsidP="00DF2B59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cout&lt;&lt;"\n\t + pour quiter                        </w:t>
      </w:r>
      <w:r w:rsidR="0035037A" w:rsidRPr="00BA2805">
        <w:rPr>
          <w:rFonts w:asciiTheme="majorBidi" w:hAnsiTheme="majorBidi" w:cstheme="majorBidi"/>
          <w:sz w:val="21"/>
          <w:szCs w:val="21"/>
        </w:rPr>
        <w:t xml:space="preserve">                    </w:t>
      </w:r>
      <w:r w:rsidRPr="00BA2805">
        <w:rPr>
          <w:rFonts w:asciiTheme="majorBidi" w:hAnsiTheme="majorBidi" w:cstheme="majorBidi"/>
          <w:sz w:val="21"/>
          <w:szCs w:val="21"/>
        </w:rPr>
        <w:t xml:space="preserve">      &lt;0&gt;:";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 xml:space="preserve">    cout&lt;&lt;"\n\n- Entrez votre choix:";</w:t>
      </w:r>
    </w:p>
    <w:p w:rsidR="005D699E" w:rsidRPr="00BA2805" w:rsidRDefault="005D699E" w:rsidP="00BA2805">
      <w:pPr>
        <w:pStyle w:val="Default"/>
        <w:ind w:right="-1"/>
        <w:jc w:val="both"/>
        <w:rPr>
          <w:rFonts w:asciiTheme="majorBidi" w:hAnsiTheme="majorBidi" w:cstheme="majorBidi"/>
          <w:sz w:val="21"/>
          <w:szCs w:val="21"/>
        </w:rPr>
      </w:pPr>
      <w:r w:rsidRPr="00BA2805">
        <w:rPr>
          <w:rFonts w:asciiTheme="majorBidi" w:hAnsiTheme="majorBidi" w:cstheme="majorBidi"/>
          <w:sz w:val="21"/>
          <w:szCs w:val="21"/>
        </w:rPr>
        <w:t>}</w:t>
      </w:r>
    </w:p>
    <w:p w:rsidR="008D4935" w:rsidRPr="008D4935" w:rsidRDefault="000F0A62" w:rsidP="005D699E">
      <w:pPr>
        <w:pStyle w:val="Default"/>
        <w:ind w:right="813"/>
        <w:jc w:val="both"/>
        <w:rPr>
          <w:rFonts w:asciiTheme="majorBidi" w:hAnsiTheme="majorBidi" w:cstheme="majorBidi"/>
          <w:sz w:val="28"/>
          <w:szCs w:val="28"/>
        </w:rPr>
      </w:pPr>
      <w:r w:rsidRPr="008D4935">
        <w:rPr>
          <w:rFonts w:asciiTheme="majorBidi" w:hAnsiTheme="majorBidi" w:cstheme="majorBidi"/>
          <w:sz w:val="28"/>
          <w:szCs w:val="28"/>
        </w:rPr>
        <w:t xml:space="preserve">. </w:t>
      </w:r>
    </w:p>
    <w:p w:rsidR="008D4935" w:rsidRPr="008D4935" w:rsidRDefault="000F0A62" w:rsidP="005D699E">
      <w:pPr>
        <w:pStyle w:val="Default"/>
        <w:ind w:right="813"/>
        <w:jc w:val="both"/>
        <w:rPr>
          <w:rFonts w:asciiTheme="majorBidi" w:hAnsiTheme="majorBidi" w:cstheme="majorBidi"/>
          <w:sz w:val="28"/>
          <w:szCs w:val="28"/>
        </w:rPr>
      </w:pPr>
      <w:r w:rsidRPr="008D4935">
        <w:rPr>
          <w:rFonts w:asciiTheme="majorBidi" w:hAnsiTheme="majorBidi" w:cstheme="majorBidi"/>
          <w:sz w:val="28"/>
          <w:szCs w:val="28"/>
        </w:rPr>
        <w:t>.</w:t>
      </w:r>
    </w:p>
    <w:p w:rsidR="00C713B3" w:rsidRPr="008D4935" w:rsidRDefault="000F0A62" w:rsidP="008D4935">
      <w:pPr>
        <w:pStyle w:val="Default"/>
        <w:ind w:right="81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D4935">
        <w:rPr>
          <w:rFonts w:asciiTheme="majorBidi" w:hAnsiTheme="majorBidi" w:cstheme="majorBidi"/>
          <w:sz w:val="28"/>
          <w:szCs w:val="28"/>
        </w:rPr>
        <w:t xml:space="preserve">. </w:t>
      </w:r>
    </w:p>
    <w:p w:rsidR="00C713B3" w:rsidRDefault="00C713B3" w:rsidP="00A328EE">
      <w:pPr>
        <w:pStyle w:val="Default"/>
        <w:ind w:right="-1"/>
        <w:jc w:val="both"/>
        <w:rPr>
          <w:rFonts w:asciiTheme="majorBidi" w:hAnsiTheme="majorBidi" w:cstheme="majorBidi"/>
          <w:b/>
          <w:bCs/>
        </w:rPr>
      </w:pPr>
    </w:p>
    <w:p w:rsidR="00C713B3" w:rsidRDefault="00C713B3" w:rsidP="00A328EE">
      <w:pPr>
        <w:pStyle w:val="Default"/>
        <w:ind w:right="-1"/>
        <w:jc w:val="both"/>
        <w:rPr>
          <w:rFonts w:asciiTheme="majorBidi" w:hAnsiTheme="majorBidi" w:cstheme="majorBidi"/>
          <w:b/>
          <w:bCs/>
        </w:rPr>
      </w:pPr>
    </w:p>
    <w:p w:rsidR="00C713B3" w:rsidRDefault="00C713B3" w:rsidP="00A328EE">
      <w:pPr>
        <w:pStyle w:val="Default"/>
        <w:ind w:right="-1"/>
        <w:jc w:val="both"/>
        <w:rPr>
          <w:rFonts w:asciiTheme="majorBidi" w:hAnsiTheme="majorBidi" w:cstheme="majorBidi"/>
          <w:b/>
          <w:bCs/>
        </w:rPr>
      </w:pPr>
    </w:p>
    <w:p w:rsidR="00C713B3" w:rsidRDefault="00C713B3" w:rsidP="00A328EE">
      <w:pPr>
        <w:pStyle w:val="Default"/>
        <w:ind w:right="-1"/>
        <w:jc w:val="both"/>
        <w:rPr>
          <w:rFonts w:asciiTheme="majorBidi" w:hAnsiTheme="majorBidi" w:cstheme="majorBidi"/>
          <w:b/>
          <w:bCs/>
        </w:rPr>
      </w:pPr>
    </w:p>
    <w:p w:rsidR="00C713B3" w:rsidRDefault="00C713B3" w:rsidP="00A328EE">
      <w:pPr>
        <w:pStyle w:val="Default"/>
        <w:ind w:right="-1"/>
        <w:jc w:val="both"/>
        <w:rPr>
          <w:rFonts w:asciiTheme="majorBidi" w:hAnsiTheme="majorBidi" w:cstheme="majorBidi"/>
          <w:b/>
          <w:bCs/>
        </w:rPr>
      </w:pPr>
    </w:p>
    <w:p w:rsidR="00C713B3" w:rsidRDefault="00C713B3" w:rsidP="00A328EE">
      <w:pPr>
        <w:pStyle w:val="Default"/>
        <w:ind w:right="-1"/>
        <w:jc w:val="both"/>
        <w:rPr>
          <w:rFonts w:asciiTheme="majorBidi" w:hAnsiTheme="majorBidi" w:cstheme="majorBidi"/>
          <w:b/>
          <w:bCs/>
        </w:rPr>
      </w:pPr>
    </w:p>
    <w:p w:rsidR="000F0A62" w:rsidRDefault="000F0A62" w:rsidP="00A328EE">
      <w:pPr>
        <w:pStyle w:val="Default"/>
        <w:ind w:right="-1"/>
        <w:jc w:val="both"/>
        <w:rPr>
          <w:rFonts w:asciiTheme="majorBidi" w:hAnsiTheme="majorBidi" w:cstheme="majorBidi"/>
          <w:b/>
          <w:bCs/>
        </w:rPr>
      </w:pPr>
      <w:r w:rsidRPr="000F0A62">
        <w:rPr>
          <w:rFonts w:asciiTheme="majorBidi" w:hAnsiTheme="majorBidi" w:cstheme="majorBidi"/>
          <w:b/>
          <w:bCs/>
        </w:rPr>
        <w:lastRenderedPageBreak/>
        <w:t xml:space="preserve">Exemple du </w:t>
      </w:r>
      <w:r w:rsidR="00905010" w:rsidRPr="000F0A62">
        <w:rPr>
          <w:rFonts w:asciiTheme="majorBidi" w:hAnsiTheme="majorBidi" w:cstheme="majorBidi"/>
          <w:b/>
          <w:bCs/>
        </w:rPr>
        <w:t>résultat</w:t>
      </w:r>
      <w:r w:rsidRPr="000F0A62">
        <w:rPr>
          <w:rFonts w:asciiTheme="majorBidi" w:hAnsiTheme="majorBidi" w:cstheme="majorBidi"/>
          <w:b/>
          <w:bCs/>
        </w:rPr>
        <w:t xml:space="preserve"> final d’exécution : </w:t>
      </w:r>
    </w:p>
    <w:p w:rsidR="0035037A" w:rsidRDefault="00705F00" w:rsidP="0080441A">
      <w:pPr>
        <w:pStyle w:val="Default"/>
        <w:spacing w:before="240" w:line="360" w:lineRule="auto"/>
        <w:ind w:right="-1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4471635" cy="2305050"/>
            <wp:effectExtent l="19050" t="0" r="511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357" cy="230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B3" w:rsidRPr="00871580" w:rsidRDefault="00C713B3" w:rsidP="0030057C">
      <w:pPr>
        <w:pStyle w:val="Default"/>
        <w:spacing w:before="240" w:line="276" w:lineRule="auto"/>
        <w:ind w:right="-1"/>
        <w:rPr>
          <w:rFonts w:asciiTheme="majorBidi" w:hAnsiTheme="majorBidi" w:cstheme="majorBidi"/>
          <w:b/>
          <w:bCs/>
          <w:sz w:val="22"/>
          <w:szCs w:val="22"/>
        </w:rPr>
      </w:pPr>
      <w:r w:rsidRPr="00871580">
        <w:rPr>
          <w:rFonts w:asciiTheme="majorBidi" w:hAnsiTheme="majorBidi" w:cstheme="majorBidi"/>
          <w:b/>
          <w:bCs/>
          <w:u w:val="single"/>
        </w:rPr>
        <w:t>Exercice 2:</w:t>
      </w:r>
      <w:r w:rsidR="0030057C">
        <w:rPr>
          <w:rFonts w:asciiTheme="majorBidi" w:hAnsiTheme="majorBidi" w:cstheme="majorBidi"/>
          <w:b/>
          <w:bCs/>
        </w:rPr>
        <w:t xml:space="preserve"> </w:t>
      </w:r>
      <w:r w:rsidRPr="00215BC5">
        <w:rPr>
          <w:rFonts w:asciiTheme="majorBidi" w:hAnsiTheme="majorBidi" w:cstheme="majorBidi"/>
          <w:sz w:val="22"/>
          <w:szCs w:val="22"/>
        </w:rPr>
        <w:t xml:space="preserve">Modefier </w:t>
      </w:r>
      <w:r w:rsidR="0030057C" w:rsidRPr="00215BC5">
        <w:rPr>
          <w:rFonts w:asciiTheme="majorBidi" w:hAnsiTheme="majorBidi" w:cstheme="majorBidi"/>
          <w:sz w:val="22"/>
          <w:szCs w:val="22"/>
        </w:rPr>
        <w:t xml:space="preserve">le programme </w:t>
      </w:r>
      <w:r w:rsidRPr="00215BC5">
        <w:rPr>
          <w:rFonts w:asciiTheme="majorBidi" w:hAnsiTheme="majorBidi" w:cstheme="majorBidi"/>
          <w:sz w:val="22"/>
          <w:szCs w:val="22"/>
        </w:rPr>
        <w:t xml:space="preserve">l’exercice 1 par la définition des </w:t>
      </w:r>
      <w:r w:rsidR="0030057C" w:rsidRPr="00215BC5">
        <w:rPr>
          <w:rFonts w:asciiTheme="majorBidi" w:hAnsiTheme="majorBidi" w:cstheme="majorBidi"/>
          <w:sz w:val="22"/>
          <w:szCs w:val="22"/>
        </w:rPr>
        <w:t>version</w:t>
      </w:r>
      <w:r w:rsidR="004E3406" w:rsidRPr="00215BC5">
        <w:rPr>
          <w:rFonts w:asciiTheme="majorBidi" w:hAnsiTheme="majorBidi" w:cstheme="majorBidi"/>
          <w:sz w:val="22"/>
          <w:szCs w:val="22"/>
        </w:rPr>
        <w:t>s</w:t>
      </w:r>
      <w:r w:rsidR="0030057C" w:rsidRPr="00215BC5">
        <w:rPr>
          <w:rFonts w:asciiTheme="majorBidi" w:hAnsiTheme="majorBidi" w:cstheme="majorBidi"/>
          <w:sz w:val="22"/>
          <w:szCs w:val="22"/>
        </w:rPr>
        <w:t xml:space="preserve"> </w:t>
      </w:r>
      <w:r w:rsidRPr="00215BC5">
        <w:rPr>
          <w:rFonts w:asciiTheme="majorBidi" w:hAnsiTheme="majorBidi" w:cstheme="majorBidi"/>
          <w:sz w:val="22"/>
          <w:szCs w:val="22"/>
        </w:rPr>
        <w:t>recursives</w:t>
      </w:r>
      <w:r w:rsidR="0030057C" w:rsidRPr="00215BC5">
        <w:rPr>
          <w:rFonts w:asciiTheme="majorBidi" w:hAnsiTheme="majorBidi" w:cstheme="majorBidi"/>
          <w:sz w:val="22"/>
          <w:szCs w:val="22"/>
        </w:rPr>
        <w:t xml:space="preserve"> (au lieu d’itératives) pour les fonctions itératives utilisées</w:t>
      </w:r>
      <w:r w:rsidR="0030057C" w:rsidRPr="00871580">
        <w:rPr>
          <w:rFonts w:asciiTheme="majorBidi" w:hAnsiTheme="majorBidi" w:cstheme="majorBidi"/>
          <w:sz w:val="22"/>
          <w:szCs w:val="22"/>
        </w:rPr>
        <w:t>.</w:t>
      </w:r>
      <w:r w:rsidR="0030057C" w:rsidRPr="00871580">
        <w:rPr>
          <w:rFonts w:asciiTheme="majorBidi" w:hAnsiTheme="majorBidi" w:cstheme="majorBidi"/>
          <w:b/>
          <w:bCs/>
          <w:sz w:val="22"/>
          <w:szCs w:val="22"/>
        </w:rPr>
        <w:t> </w:t>
      </w:r>
      <w:r w:rsidRPr="00871580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C713B3" w:rsidRDefault="00C713B3" w:rsidP="00C713B3">
      <w:pPr>
        <w:pStyle w:val="Default"/>
        <w:spacing w:before="240" w:line="360" w:lineRule="auto"/>
        <w:ind w:right="-1"/>
        <w:rPr>
          <w:rFonts w:asciiTheme="majorBidi" w:hAnsiTheme="majorBidi" w:cstheme="majorBidi"/>
          <w:b/>
          <w:bCs/>
        </w:rPr>
      </w:pPr>
    </w:p>
    <w:sectPr w:rsidR="00C713B3" w:rsidSect="00A328EE">
      <w:type w:val="continuous"/>
      <w:pgSz w:w="15840" w:h="12240" w:orient="landscape"/>
      <w:pgMar w:top="1134" w:right="426" w:bottom="142" w:left="851" w:header="420" w:footer="720" w:gutter="0"/>
      <w:cols w:num="2" w:space="105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A65" w:rsidRDefault="00B84A65" w:rsidP="003E0D65">
      <w:pPr>
        <w:spacing w:after="0" w:line="240" w:lineRule="auto"/>
      </w:pPr>
      <w:r>
        <w:separator/>
      </w:r>
    </w:p>
  </w:endnote>
  <w:endnote w:type="continuationSeparator" w:id="1">
    <w:p w:rsidR="00B84A65" w:rsidRDefault="00B84A65" w:rsidP="003E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A65" w:rsidRDefault="00B84A65" w:rsidP="003E0D65">
      <w:pPr>
        <w:spacing w:after="0" w:line="240" w:lineRule="auto"/>
      </w:pPr>
      <w:r>
        <w:separator/>
      </w:r>
    </w:p>
  </w:footnote>
  <w:footnote w:type="continuationSeparator" w:id="1">
    <w:p w:rsidR="00B84A65" w:rsidRDefault="00B84A65" w:rsidP="003E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06"/>
    <w:multiLevelType w:val="hybridMultilevel"/>
    <w:tmpl w:val="649ACF16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B5041A"/>
    <w:multiLevelType w:val="hybridMultilevel"/>
    <w:tmpl w:val="0BB6AE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B3742"/>
    <w:multiLevelType w:val="hybridMultilevel"/>
    <w:tmpl w:val="D4FA33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4562"/>
    <w:multiLevelType w:val="hybridMultilevel"/>
    <w:tmpl w:val="D9449A2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A3755"/>
    <w:multiLevelType w:val="multilevel"/>
    <w:tmpl w:val="2BCEC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AD2DC6"/>
    <w:multiLevelType w:val="hybridMultilevel"/>
    <w:tmpl w:val="6F44F2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575E1"/>
    <w:multiLevelType w:val="hybridMultilevel"/>
    <w:tmpl w:val="2B04A1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0C7A33"/>
    <w:multiLevelType w:val="hybridMultilevel"/>
    <w:tmpl w:val="E67808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46D8E"/>
    <w:multiLevelType w:val="hybridMultilevel"/>
    <w:tmpl w:val="6F44F2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195B93"/>
    <w:multiLevelType w:val="hybridMultilevel"/>
    <w:tmpl w:val="E9FC293C"/>
    <w:lvl w:ilvl="0" w:tplc="5F4AFC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E9475E"/>
    <w:multiLevelType w:val="hybridMultilevel"/>
    <w:tmpl w:val="FF809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03E55"/>
    <w:multiLevelType w:val="hybridMultilevel"/>
    <w:tmpl w:val="DE6A346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E4048D"/>
    <w:multiLevelType w:val="hybridMultilevel"/>
    <w:tmpl w:val="A2A2A612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A2FD7"/>
    <w:multiLevelType w:val="hybridMultilevel"/>
    <w:tmpl w:val="2B04A1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8E64AF"/>
    <w:multiLevelType w:val="hybridMultilevel"/>
    <w:tmpl w:val="D9449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81F17"/>
    <w:multiLevelType w:val="hybridMultilevel"/>
    <w:tmpl w:val="DBE6C8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CC4C31"/>
    <w:multiLevelType w:val="hybridMultilevel"/>
    <w:tmpl w:val="FAB0DE6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F050B0"/>
    <w:multiLevelType w:val="hybridMultilevel"/>
    <w:tmpl w:val="C4D2487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6D6400"/>
    <w:multiLevelType w:val="hybridMultilevel"/>
    <w:tmpl w:val="649ACF16"/>
    <w:lvl w:ilvl="0" w:tplc="040C0011">
      <w:start w:val="1"/>
      <w:numFmt w:val="decimal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8081552"/>
    <w:multiLevelType w:val="hybridMultilevel"/>
    <w:tmpl w:val="4A74A132"/>
    <w:lvl w:ilvl="0" w:tplc="F4B0CE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C34E3"/>
    <w:multiLevelType w:val="hybridMultilevel"/>
    <w:tmpl w:val="649ACF16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92BA0"/>
    <w:multiLevelType w:val="hybridMultilevel"/>
    <w:tmpl w:val="A07893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18"/>
  </w:num>
  <w:num w:numId="5">
    <w:abstractNumId w:val="7"/>
  </w:num>
  <w:num w:numId="6">
    <w:abstractNumId w:val="9"/>
  </w:num>
  <w:num w:numId="7">
    <w:abstractNumId w:val="13"/>
  </w:num>
  <w:num w:numId="8">
    <w:abstractNumId w:val="21"/>
  </w:num>
  <w:num w:numId="9">
    <w:abstractNumId w:val="8"/>
  </w:num>
  <w:num w:numId="10">
    <w:abstractNumId w:val="5"/>
  </w:num>
  <w:num w:numId="11">
    <w:abstractNumId w:val="16"/>
  </w:num>
  <w:num w:numId="12">
    <w:abstractNumId w:val="17"/>
  </w:num>
  <w:num w:numId="13">
    <w:abstractNumId w:val="6"/>
  </w:num>
  <w:num w:numId="14">
    <w:abstractNumId w:val="12"/>
  </w:num>
  <w:num w:numId="15">
    <w:abstractNumId w:val="15"/>
  </w:num>
  <w:num w:numId="16">
    <w:abstractNumId w:val="2"/>
  </w:num>
  <w:num w:numId="17">
    <w:abstractNumId w:val="14"/>
  </w:num>
  <w:num w:numId="18">
    <w:abstractNumId w:val="10"/>
  </w:num>
  <w:num w:numId="19">
    <w:abstractNumId w:val="3"/>
  </w:num>
  <w:num w:numId="20">
    <w:abstractNumId w:val="19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90"/>
    <w:rsid w:val="00004E65"/>
    <w:rsid w:val="0000630C"/>
    <w:rsid w:val="0003145E"/>
    <w:rsid w:val="000416B7"/>
    <w:rsid w:val="00044B13"/>
    <w:rsid w:val="00057470"/>
    <w:rsid w:val="00061312"/>
    <w:rsid w:val="000634BF"/>
    <w:rsid w:val="0006458B"/>
    <w:rsid w:val="00064F18"/>
    <w:rsid w:val="000936AE"/>
    <w:rsid w:val="000A6E75"/>
    <w:rsid w:val="000C56C7"/>
    <w:rsid w:val="000C6576"/>
    <w:rsid w:val="000D3454"/>
    <w:rsid w:val="000D5475"/>
    <w:rsid w:val="000E1534"/>
    <w:rsid w:val="000F0A62"/>
    <w:rsid w:val="000F704C"/>
    <w:rsid w:val="00102F35"/>
    <w:rsid w:val="00103627"/>
    <w:rsid w:val="00106203"/>
    <w:rsid w:val="0011092A"/>
    <w:rsid w:val="00111BE0"/>
    <w:rsid w:val="001146AA"/>
    <w:rsid w:val="001547CF"/>
    <w:rsid w:val="00165C47"/>
    <w:rsid w:val="001A0FDB"/>
    <w:rsid w:val="001A52F5"/>
    <w:rsid w:val="001B027E"/>
    <w:rsid w:val="001B04CD"/>
    <w:rsid w:val="001C33A8"/>
    <w:rsid w:val="001D086E"/>
    <w:rsid w:val="001D17A2"/>
    <w:rsid w:val="001E13DD"/>
    <w:rsid w:val="001F252D"/>
    <w:rsid w:val="001F43F3"/>
    <w:rsid w:val="002026D5"/>
    <w:rsid w:val="00210FC0"/>
    <w:rsid w:val="00215BC5"/>
    <w:rsid w:val="0021648E"/>
    <w:rsid w:val="002174F7"/>
    <w:rsid w:val="00237D8E"/>
    <w:rsid w:val="002475EA"/>
    <w:rsid w:val="00270A48"/>
    <w:rsid w:val="00276105"/>
    <w:rsid w:val="002823A0"/>
    <w:rsid w:val="002A7046"/>
    <w:rsid w:val="002A7E1F"/>
    <w:rsid w:val="002B046B"/>
    <w:rsid w:val="002C2ADB"/>
    <w:rsid w:val="002E4C35"/>
    <w:rsid w:val="002F69C1"/>
    <w:rsid w:val="0030057C"/>
    <w:rsid w:val="00303052"/>
    <w:rsid w:val="00307A4C"/>
    <w:rsid w:val="003225F8"/>
    <w:rsid w:val="0033512D"/>
    <w:rsid w:val="003378B3"/>
    <w:rsid w:val="0034294F"/>
    <w:rsid w:val="003460E9"/>
    <w:rsid w:val="0035037A"/>
    <w:rsid w:val="00352D03"/>
    <w:rsid w:val="0036538D"/>
    <w:rsid w:val="003714F5"/>
    <w:rsid w:val="00383089"/>
    <w:rsid w:val="003865DF"/>
    <w:rsid w:val="00386834"/>
    <w:rsid w:val="0039253B"/>
    <w:rsid w:val="003A0169"/>
    <w:rsid w:val="003A56AF"/>
    <w:rsid w:val="003B11B7"/>
    <w:rsid w:val="003B472B"/>
    <w:rsid w:val="003B65A3"/>
    <w:rsid w:val="003C67E4"/>
    <w:rsid w:val="003D11D0"/>
    <w:rsid w:val="003D7C71"/>
    <w:rsid w:val="003E0D65"/>
    <w:rsid w:val="003E6D39"/>
    <w:rsid w:val="003F19A4"/>
    <w:rsid w:val="003F1D0E"/>
    <w:rsid w:val="00411DE2"/>
    <w:rsid w:val="00422BCE"/>
    <w:rsid w:val="004305EC"/>
    <w:rsid w:val="00436EAB"/>
    <w:rsid w:val="00440903"/>
    <w:rsid w:val="004410A7"/>
    <w:rsid w:val="00444CB8"/>
    <w:rsid w:val="004559B6"/>
    <w:rsid w:val="00460C19"/>
    <w:rsid w:val="00462AEF"/>
    <w:rsid w:val="0046487A"/>
    <w:rsid w:val="004662F7"/>
    <w:rsid w:val="004758A9"/>
    <w:rsid w:val="00481F4D"/>
    <w:rsid w:val="004A3328"/>
    <w:rsid w:val="004A7A43"/>
    <w:rsid w:val="004C5F68"/>
    <w:rsid w:val="004D6E88"/>
    <w:rsid w:val="004E144E"/>
    <w:rsid w:val="004E3406"/>
    <w:rsid w:val="00502F6D"/>
    <w:rsid w:val="005100B3"/>
    <w:rsid w:val="00520CBD"/>
    <w:rsid w:val="005263E9"/>
    <w:rsid w:val="00535CAF"/>
    <w:rsid w:val="00546989"/>
    <w:rsid w:val="00547CF7"/>
    <w:rsid w:val="00552EC7"/>
    <w:rsid w:val="00555EC2"/>
    <w:rsid w:val="005564F5"/>
    <w:rsid w:val="00560715"/>
    <w:rsid w:val="0056496C"/>
    <w:rsid w:val="00564C23"/>
    <w:rsid w:val="00575B88"/>
    <w:rsid w:val="00577F1F"/>
    <w:rsid w:val="0058271F"/>
    <w:rsid w:val="00593A0A"/>
    <w:rsid w:val="005A01FF"/>
    <w:rsid w:val="005A050C"/>
    <w:rsid w:val="005B1CEC"/>
    <w:rsid w:val="005B707C"/>
    <w:rsid w:val="005C2CEC"/>
    <w:rsid w:val="005C76D5"/>
    <w:rsid w:val="005D3A7F"/>
    <w:rsid w:val="005D699E"/>
    <w:rsid w:val="005D6F2B"/>
    <w:rsid w:val="005E55EA"/>
    <w:rsid w:val="005E62C9"/>
    <w:rsid w:val="005F6061"/>
    <w:rsid w:val="006005C2"/>
    <w:rsid w:val="00603B07"/>
    <w:rsid w:val="00624C9D"/>
    <w:rsid w:val="0063179D"/>
    <w:rsid w:val="006371BA"/>
    <w:rsid w:val="00642A80"/>
    <w:rsid w:val="00666777"/>
    <w:rsid w:val="006707B3"/>
    <w:rsid w:val="006723AF"/>
    <w:rsid w:val="006728D1"/>
    <w:rsid w:val="006818D6"/>
    <w:rsid w:val="00696E73"/>
    <w:rsid w:val="006A5101"/>
    <w:rsid w:val="006A5383"/>
    <w:rsid w:val="006B378E"/>
    <w:rsid w:val="006B4F79"/>
    <w:rsid w:val="006C3415"/>
    <w:rsid w:val="006C6F9A"/>
    <w:rsid w:val="006C6FBB"/>
    <w:rsid w:val="006C74FF"/>
    <w:rsid w:val="006D2586"/>
    <w:rsid w:val="006D6FB0"/>
    <w:rsid w:val="006E3209"/>
    <w:rsid w:val="006E5C46"/>
    <w:rsid w:val="007046ED"/>
    <w:rsid w:val="00705F00"/>
    <w:rsid w:val="00712F15"/>
    <w:rsid w:val="00731D8F"/>
    <w:rsid w:val="00734D36"/>
    <w:rsid w:val="00735113"/>
    <w:rsid w:val="007413DC"/>
    <w:rsid w:val="00760A48"/>
    <w:rsid w:val="00762581"/>
    <w:rsid w:val="00762BA1"/>
    <w:rsid w:val="007862E3"/>
    <w:rsid w:val="00793B64"/>
    <w:rsid w:val="00794C14"/>
    <w:rsid w:val="007A060E"/>
    <w:rsid w:val="007A2508"/>
    <w:rsid w:val="007B0B2D"/>
    <w:rsid w:val="007B59D8"/>
    <w:rsid w:val="007F002E"/>
    <w:rsid w:val="007F2C4D"/>
    <w:rsid w:val="007F3CB0"/>
    <w:rsid w:val="007F5DF3"/>
    <w:rsid w:val="0080441A"/>
    <w:rsid w:val="00804570"/>
    <w:rsid w:val="00834575"/>
    <w:rsid w:val="00843ECA"/>
    <w:rsid w:val="008515C8"/>
    <w:rsid w:val="00857B1B"/>
    <w:rsid w:val="00861EAA"/>
    <w:rsid w:val="00871580"/>
    <w:rsid w:val="00871E51"/>
    <w:rsid w:val="00874CC7"/>
    <w:rsid w:val="00884EC3"/>
    <w:rsid w:val="008A6198"/>
    <w:rsid w:val="008B189D"/>
    <w:rsid w:val="008B586B"/>
    <w:rsid w:val="008D0781"/>
    <w:rsid w:val="008D27E4"/>
    <w:rsid w:val="008D4935"/>
    <w:rsid w:val="008D61AA"/>
    <w:rsid w:val="008E11D6"/>
    <w:rsid w:val="008E2378"/>
    <w:rsid w:val="008E61FA"/>
    <w:rsid w:val="008E74B7"/>
    <w:rsid w:val="008F338D"/>
    <w:rsid w:val="008F5452"/>
    <w:rsid w:val="00903585"/>
    <w:rsid w:val="00905010"/>
    <w:rsid w:val="00905C31"/>
    <w:rsid w:val="00916C30"/>
    <w:rsid w:val="00917A43"/>
    <w:rsid w:val="00922481"/>
    <w:rsid w:val="009364AA"/>
    <w:rsid w:val="00954D75"/>
    <w:rsid w:val="009622AF"/>
    <w:rsid w:val="00973E57"/>
    <w:rsid w:val="00990D5E"/>
    <w:rsid w:val="00992C27"/>
    <w:rsid w:val="009A396E"/>
    <w:rsid w:val="009D5D88"/>
    <w:rsid w:val="009E15A5"/>
    <w:rsid w:val="009E7B5A"/>
    <w:rsid w:val="00A017F7"/>
    <w:rsid w:val="00A1208D"/>
    <w:rsid w:val="00A21927"/>
    <w:rsid w:val="00A328EE"/>
    <w:rsid w:val="00A36704"/>
    <w:rsid w:val="00A377FA"/>
    <w:rsid w:val="00A4055F"/>
    <w:rsid w:val="00A43E2C"/>
    <w:rsid w:val="00A63C90"/>
    <w:rsid w:val="00A71AB1"/>
    <w:rsid w:val="00A828EB"/>
    <w:rsid w:val="00AA4F36"/>
    <w:rsid w:val="00AC7E9D"/>
    <w:rsid w:val="00AD0106"/>
    <w:rsid w:val="00AD1317"/>
    <w:rsid w:val="00AD18FE"/>
    <w:rsid w:val="00AD2654"/>
    <w:rsid w:val="00AD2DFA"/>
    <w:rsid w:val="00AD4612"/>
    <w:rsid w:val="00AD6D4B"/>
    <w:rsid w:val="00AE0F82"/>
    <w:rsid w:val="00AE659E"/>
    <w:rsid w:val="00AF400F"/>
    <w:rsid w:val="00AF58A7"/>
    <w:rsid w:val="00B064EA"/>
    <w:rsid w:val="00B11BFC"/>
    <w:rsid w:val="00B31567"/>
    <w:rsid w:val="00B354A8"/>
    <w:rsid w:val="00B35DD9"/>
    <w:rsid w:val="00B44DE5"/>
    <w:rsid w:val="00B50516"/>
    <w:rsid w:val="00B61EE1"/>
    <w:rsid w:val="00B63E51"/>
    <w:rsid w:val="00B7212F"/>
    <w:rsid w:val="00B7456F"/>
    <w:rsid w:val="00B810F7"/>
    <w:rsid w:val="00B84A65"/>
    <w:rsid w:val="00B86C52"/>
    <w:rsid w:val="00BA2805"/>
    <w:rsid w:val="00BA51F5"/>
    <w:rsid w:val="00BC1DA0"/>
    <w:rsid w:val="00BC3D93"/>
    <w:rsid w:val="00BE2A13"/>
    <w:rsid w:val="00BE372A"/>
    <w:rsid w:val="00BE7755"/>
    <w:rsid w:val="00BF1165"/>
    <w:rsid w:val="00BF26A8"/>
    <w:rsid w:val="00C03184"/>
    <w:rsid w:val="00C127A7"/>
    <w:rsid w:val="00C12A67"/>
    <w:rsid w:val="00C13D51"/>
    <w:rsid w:val="00C17C8A"/>
    <w:rsid w:val="00C22F6A"/>
    <w:rsid w:val="00C54261"/>
    <w:rsid w:val="00C564E9"/>
    <w:rsid w:val="00C64FBC"/>
    <w:rsid w:val="00C6678B"/>
    <w:rsid w:val="00C713B3"/>
    <w:rsid w:val="00C71916"/>
    <w:rsid w:val="00C90363"/>
    <w:rsid w:val="00C94872"/>
    <w:rsid w:val="00C9768A"/>
    <w:rsid w:val="00CB1E29"/>
    <w:rsid w:val="00CC5903"/>
    <w:rsid w:val="00CC738D"/>
    <w:rsid w:val="00CD0E3C"/>
    <w:rsid w:val="00CE6376"/>
    <w:rsid w:val="00CF1534"/>
    <w:rsid w:val="00D00EFA"/>
    <w:rsid w:val="00D0411E"/>
    <w:rsid w:val="00D148CA"/>
    <w:rsid w:val="00D17B3A"/>
    <w:rsid w:val="00D360D8"/>
    <w:rsid w:val="00D4173C"/>
    <w:rsid w:val="00D4422D"/>
    <w:rsid w:val="00D70C96"/>
    <w:rsid w:val="00D7168F"/>
    <w:rsid w:val="00D745D2"/>
    <w:rsid w:val="00D777C9"/>
    <w:rsid w:val="00D80340"/>
    <w:rsid w:val="00D81085"/>
    <w:rsid w:val="00D857C2"/>
    <w:rsid w:val="00D92330"/>
    <w:rsid w:val="00DA4B13"/>
    <w:rsid w:val="00DA64CE"/>
    <w:rsid w:val="00DB6054"/>
    <w:rsid w:val="00DC638B"/>
    <w:rsid w:val="00DD4521"/>
    <w:rsid w:val="00DE798E"/>
    <w:rsid w:val="00DF2B59"/>
    <w:rsid w:val="00E1290E"/>
    <w:rsid w:val="00E23F3F"/>
    <w:rsid w:val="00E24BB4"/>
    <w:rsid w:val="00E300B6"/>
    <w:rsid w:val="00E3575A"/>
    <w:rsid w:val="00E363B4"/>
    <w:rsid w:val="00E42EED"/>
    <w:rsid w:val="00E46845"/>
    <w:rsid w:val="00E53B00"/>
    <w:rsid w:val="00E57027"/>
    <w:rsid w:val="00E612C4"/>
    <w:rsid w:val="00E70AA6"/>
    <w:rsid w:val="00E72637"/>
    <w:rsid w:val="00E73CE1"/>
    <w:rsid w:val="00E75D03"/>
    <w:rsid w:val="00EA6078"/>
    <w:rsid w:val="00EA671F"/>
    <w:rsid w:val="00EA7137"/>
    <w:rsid w:val="00EB44BE"/>
    <w:rsid w:val="00EB55FA"/>
    <w:rsid w:val="00EB7FB9"/>
    <w:rsid w:val="00EC4AC1"/>
    <w:rsid w:val="00EC6887"/>
    <w:rsid w:val="00EF11F5"/>
    <w:rsid w:val="00EF641A"/>
    <w:rsid w:val="00F11A85"/>
    <w:rsid w:val="00F13E4C"/>
    <w:rsid w:val="00F42311"/>
    <w:rsid w:val="00F43128"/>
    <w:rsid w:val="00F444AE"/>
    <w:rsid w:val="00F44E5B"/>
    <w:rsid w:val="00F53A52"/>
    <w:rsid w:val="00F576A5"/>
    <w:rsid w:val="00F6046E"/>
    <w:rsid w:val="00F616ED"/>
    <w:rsid w:val="00F633B9"/>
    <w:rsid w:val="00F67E39"/>
    <w:rsid w:val="00F72CDB"/>
    <w:rsid w:val="00F744F8"/>
    <w:rsid w:val="00F7632E"/>
    <w:rsid w:val="00F813B3"/>
    <w:rsid w:val="00F8535D"/>
    <w:rsid w:val="00FC2D1A"/>
    <w:rsid w:val="00FC3953"/>
    <w:rsid w:val="00FE1FE7"/>
    <w:rsid w:val="00FE3637"/>
    <w:rsid w:val="00F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1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E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0D65"/>
  </w:style>
  <w:style w:type="paragraph" w:styleId="Pieddepage">
    <w:name w:val="footer"/>
    <w:basedOn w:val="Normal"/>
    <w:link w:val="PieddepageCar"/>
    <w:uiPriority w:val="99"/>
    <w:semiHidden/>
    <w:unhideWhenUsed/>
    <w:rsid w:val="003E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0D65"/>
  </w:style>
  <w:style w:type="paragraph" w:styleId="Paragraphedeliste">
    <w:name w:val="List Paragraph"/>
    <w:basedOn w:val="Normal"/>
    <w:uiPriority w:val="34"/>
    <w:qFormat/>
    <w:rsid w:val="00B505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3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42B1-5F7A-4FC1-A324-6997D083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</dc:creator>
  <cp:lastModifiedBy>Salim</cp:lastModifiedBy>
  <cp:revision>52</cp:revision>
  <dcterms:created xsi:type="dcterms:W3CDTF">2018-09-05T04:49:00Z</dcterms:created>
  <dcterms:modified xsi:type="dcterms:W3CDTF">2018-10-09T09:34:00Z</dcterms:modified>
</cp:coreProperties>
</file>