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E51" w:rsidRPr="00A246D2" w:rsidRDefault="00B22E51" w:rsidP="00B22E51">
      <w:pPr>
        <w:bidi/>
        <w:rPr>
          <w:rFonts w:ascii="Simplified Arabic" w:hAnsi="Simplified Arabic" w:cs="Simplified Arabic"/>
          <w:b/>
          <w:bCs/>
          <w:color w:val="000000" w:themeColor="text1"/>
          <w:sz w:val="28"/>
          <w:szCs w:val="28"/>
          <w:u w:val="single"/>
          <w:rtl/>
          <w:lang w:bidi="ar-DZ"/>
        </w:rPr>
      </w:pPr>
      <w:r>
        <w:rPr>
          <w:rFonts w:ascii="Simplified Arabic" w:hAnsi="Simplified Arabic" w:cs="Simplified Arabic" w:hint="cs"/>
          <w:b/>
          <w:bCs/>
          <w:color w:val="000000" w:themeColor="text1"/>
          <w:sz w:val="28"/>
          <w:szCs w:val="28"/>
          <w:u w:val="single"/>
          <w:rtl/>
          <w:lang w:bidi="ar-DZ"/>
        </w:rPr>
        <w:t>حل التمرين 01</w:t>
      </w:r>
      <w:r w:rsidRPr="00A246D2">
        <w:rPr>
          <w:rFonts w:ascii="Simplified Arabic" w:hAnsi="Simplified Arabic" w:cs="Simplified Arabic" w:hint="cs"/>
          <w:b/>
          <w:bCs/>
          <w:color w:val="000000" w:themeColor="text1"/>
          <w:sz w:val="28"/>
          <w:szCs w:val="28"/>
          <w:u w:val="single"/>
          <w:rtl/>
          <w:lang w:bidi="ar-DZ"/>
        </w:rPr>
        <w:t>:</w:t>
      </w:r>
    </w:p>
    <w:tbl>
      <w:tblPr>
        <w:tblStyle w:val="Grilledutableau"/>
        <w:tblpPr w:leftFromText="141" w:rightFromText="141" w:vertAnchor="text" w:horzAnchor="margin" w:tblpXSpec="center" w:tblpY="1492"/>
        <w:bidiVisual/>
        <w:tblW w:w="11505" w:type="dxa"/>
        <w:tblInd w:w="1002" w:type="dxa"/>
        <w:tblLayout w:type="fixed"/>
        <w:tblLook w:val="04A0" w:firstRow="1" w:lastRow="0" w:firstColumn="1" w:lastColumn="0" w:noHBand="0" w:noVBand="1"/>
      </w:tblPr>
      <w:tblGrid>
        <w:gridCol w:w="1420"/>
        <w:gridCol w:w="1190"/>
        <w:gridCol w:w="658"/>
        <w:gridCol w:w="1190"/>
        <w:gridCol w:w="951"/>
        <w:gridCol w:w="1842"/>
        <w:gridCol w:w="1276"/>
        <w:gridCol w:w="709"/>
        <w:gridCol w:w="1276"/>
        <w:gridCol w:w="993"/>
      </w:tblGrid>
      <w:tr w:rsidR="00B22E51" w:rsidTr="0018665C">
        <w:tc>
          <w:tcPr>
            <w:tcW w:w="1420" w:type="dxa"/>
          </w:tcPr>
          <w:p w:rsidR="00B22E51" w:rsidRPr="004F7064" w:rsidRDefault="00B22E51" w:rsidP="0018665C">
            <w:pPr>
              <w:pStyle w:val="Paragraphedeliste"/>
              <w:tabs>
                <w:tab w:val="left" w:pos="3192"/>
              </w:tabs>
              <w:bidi/>
              <w:ind w:left="320"/>
              <w:jc w:val="center"/>
              <w:rPr>
                <w:rFonts w:ascii="Simplified Arabic" w:hAnsi="Simplified Arabic" w:cs="Simplified Arabic"/>
                <w:b/>
                <w:bCs/>
                <w:color w:val="000000" w:themeColor="text1"/>
                <w:sz w:val="28"/>
                <w:szCs w:val="28"/>
                <w:rtl/>
                <w:lang w:bidi="ar-DZ"/>
              </w:rPr>
            </w:pPr>
            <w:r w:rsidRPr="004F7064">
              <w:rPr>
                <w:rFonts w:ascii="Simplified Arabic" w:hAnsi="Simplified Arabic" w:cs="Simplified Arabic" w:hint="cs"/>
                <w:b/>
                <w:bCs/>
                <w:color w:val="000000" w:themeColor="text1"/>
                <w:sz w:val="28"/>
                <w:szCs w:val="28"/>
                <w:rtl/>
                <w:lang w:bidi="ar-DZ"/>
              </w:rPr>
              <w:t>الاصول</w:t>
            </w:r>
          </w:p>
        </w:tc>
        <w:tc>
          <w:tcPr>
            <w:tcW w:w="1190" w:type="dxa"/>
          </w:tcPr>
          <w:p w:rsidR="00B22E51" w:rsidRPr="004F7064" w:rsidRDefault="00B22E51" w:rsidP="0018665C">
            <w:pPr>
              <w:pStyle w:val="Paragraphedeliste"/>
              <w:tabs>
                <w:tab w:val="left" w:pos="3192"/>
              </w:tabs>
              <w:bidi/>
              <w:ind w:left="0"/>
              <w:jc w:val="center"/>
              <w:rPr>
                <w:rFonts w:ascii="Simplified Arabic" w:hAnsi="Simplified Arabic" w:cs="Simplified Arabic"/>
                <w:b/>
                <w:bCs/>
                <w:color w:val="000000" w:themeColor="text1"/>
                <w:sz w:val="28"/>
                <w:szCs w:val="28"/>
                <w:rtl/>
                <w:lang w:bidi="ar-DZ"/>
              </w:rPr>
            </w:pPr>
            <w:r w:rsidRPr="004F7064">
              <w:rPr>
                <w:rFonts w:ascii="Simplified Arabic" w:hAnsi="Simplified Arabic" w:cs="Simplified Arabic" w:hint="cs"/>
                <w:b/>
                <w:bCs/>
                <w:color w:val="000000" w:themeColor="text1"/>
                <w:sz w:val="28"/>
                <w:szCs w:val="28"/>
                <w:rtl/>
                <w:lang w:bidi="ar-DZ"/>
              </w:rPr>
              <w:t>2019</w:t>
            </w:r>
          </w:p>
        </w:tc>
        <w:tc>
          <w:tcPr>
            <w:tcW w:w="658" w:type="dxa"/>
          </w:tcPr>
          <w:p w:rsidR="00B22E51" w:rsidRPr="004F7064" w:rsidRDefault="00B22E51" w:rsidP="0018665C">
            <w:pPr>
              <w:pStyle w:val="Paragraphedeliste"/>
              <w:tabs>
                <w:tab w:val="left" w:pos="3192"/>
              </w:tabs>
              <w:bidi/>
              <w:ind w:left="0"/>
              <w:jc w:val="center"/>
              <w:rPr>
                <w:rFonts w:ascii="Simplified Arabic" w:hAnsi="Simplified Arabic" w:cs="Simplified Arabic"/>
                <w:b/>
                <w:bCs/>
                <w:color w:val="000000" w:themeColor="text1"/>
                <w:sz w:val="28"/>
                <w:szCs w:val="28"/>
                <w:rtl/>
                <w:lang w:bidi="ar-DZ"/>
              </w:rPr>
            </w:pPr>
            <w:r w:rsidRPr="004F7064">
              <w:rPr>
                <w:rFonts w:ascii="Simplified Arabic" w:hAnsi="Simplified Arabic" w:cs="Simplified Arabic"/>
                <w:b/>
                <w:bCs/>
                <w:color w:val="000000" w:themeColor="text1"/>
                <w:sz w:val="28"/>
                <w:szCs w:val="28"/>
                <w:lang w:bidi="ar-DZ"/>
              </w:rPr>
              <w:t>%</w:t>
            </w:r>
          </w:p>
        </w:tc>
        <w:tc>
          <w:tcPr>
            <w:tcW w:w="1190" w:type="dxa"/>
          </w:tcPr>
          <w:p w:rsidR="00B22E51" w:rsidRPr="004F7064" w:rsidRDefault="00B22E51" w:rsidP="0018665C">
            <w:pPr>
              <w:pStyle w:val="Paragraphedeliste"/>
              <w:tabs>
                <w:tab w:val="left" w:pos="3192"/>
              </w:tabs>
              <w:bidi/>
              <w:ind w:left="0"/>
              <w:jc w:val="center"/>
              <w:rPr>
                <w:rFonts w:ascii="Simplified Arabic" w:hAnsi="Simplified Arabic" w:cs="Simplified Arabic"/>
                <w:b/>
                <w:bCs/>
                <w:color w:val="000000" w:themeColor="text1"/>
                <w:sz w:val="28"/>
                <w:szCs w:val="28"/>
                <w:rtl/>
                <w:lang w:bidi="ar-DZ"/>
              </w:rPr>
            </w:pPr>
            <w:r w:rsidRPr="004F7064">
              <w:rPr>
                <w:rFonts w:ascii="Simplified Arabic" w:hAnsi="Simplified Arabic" w:cs="Simplified Arabic" w:hint="cs"/>
                <w:b/>
                <w:bCs/>
                <w:color w:val="000000" w:themeColor="text1"/>
                <w:sz w:val="28"/>
                <w:szCs w:val="28"/>
                <w:rtl/>
                <w:lang w:bidi="ar-DZ"/>
              </w:rPr>
              <w:t>2020</w:t>
            </w:r>
          </w:p>
        </w:tc>
        <w:tc>
          <w:tcPr>
            <w:tcW w:w="951" w:type="dxa"/>
          </w:tcPr>
          <w:p w:rsidR="00B22E51" w:rsidRPr="004F7064" w:rsidRDefault="00B22E51" w:rsidP="0018665C">
            <w:pPr>
              <w:pStyle w:val="Paragraphedeliste"/>
              <w:tabs>
                <w:tab w:val="left" w:pos="3192"/>
              </w:tabs>
              <w:bidi/>
              <w:ind w:left="0"/>
              <w:jc w:val="center"/>
              <w:rPr>
                <w:rFonts w:ascii="Simplified Arabic" w:hAnsi="Simplified Arabic" w:cs="Simplified Arabic"/>
                <w:b/>
                <w:bCs/>
                <w:color w:val="000000" w:themeColor="text1"/>
                <w:sz w:val="28"/>
                <w:szCs w:val="28"/>
                <w:rtl/>
                <w:lang w:bidi="ar-DZ"/>
              </w:rPr>
            </w:pPr>
            <w:r w:rsidRPr="004F7064">
              <w:rPr>
                <w:rFonts w:ascii="Simplified Arabic" w:hAnsi="Simplified Arabic" w:cs="Simplified Arabic"/>
                <w:b/>
                <w:bCs/>
                <w:color w:val="000000" w:themeColor="text1"/>
                <w:sz w:val="28"/>
                <w:szCs w:val="28"/>
                <w:lang w:bidi="ar-DZ"/>
              </w:rPr>
              <w:t>%</w:t>
            </w:r>
          </w:p>
        </w:tc>
        <w:tc>
          <w:tcPr>
            <w:tcW w:w="1842" w:type="dxa"/>
          </w:tcPr>
          <w:p w:rsidR="00B22E51" w:rsidRPr="004F7064" w:rsidRDefault="00B22E51" w:rsidP="0018665C">
            <w:pPr>
              <w:jc w:val="center"/>
              <w:rPr>
                <w:rStyle w:val="Rfrenceintense"/>
                <w:rFonts w:ascii="Simplified Arabic" w:hAnsi="Simplified Arabic" w:cs="Simplified Arabic"/>
                <w:sz w:val="28"/>
                <w:szCs w:val="28"/>
              </w:rPr>
            </w:pPr>
            <w:r w:rsidRPr="004F7064">
              <w:rPr>
                <w:rStyle w:val="Rfrenceintense"/>
                <w:rFonts w:ascii="Simplified Arabic" w:hAnsi="Simplified Arabic" w:cs="Simplified Arabic" w:hint="cs"/>
                <w:sz w:val="28"/>
                <w:szCs w:val="28"/>
                <w:rtl/>
              </w:rPr>
              <w:t>الخصوم</w:t>
            </w:r>
          </w:p>
        </w:tc>
        <w:tc>
          <w:tcPr>
            <w:tcW w:w="1276" w:type="dxa"/>
          </w:tcPr>
          <w:p w:rsidR="00B22E51" w:rsidRPr="004F7064" w:rsidRDefault="00B22E51" w:rsidP="0018665C">
            <w:pPr>
              <w:pStyle w:val="Paragraphedeliste"/>
              <w:tabs>
                <w:tab w:val="left" w:pos="3192"/>
              </w:tabs>
              <w:bidi/>
              <w:ind w:left="0"/>
              <w:jc w:val="center"/>
              <w:rPr>
                <w:rFonts w:ascii="Simplified Arabic" w:hAnsi="Simplified Arabic" w:cs="Simplified Arabic"/>
                <w:b/>
                <w:bCs/>
                <w:color w:val="000000" w:themeColor="text1"/>
                <w:sz w:val="28"/>
                <w:szCs w:val="28"/>
                <w:rtl/>
                <w:lang w:bidi="ar-DZ"/>
              </w:rPr>
            </w:pPr>
            <w:r w:rsidRPr="004F7064">
              <w:rPr>
                <w:rFonts w:ascii="Simplified Arabic" w:hAnsi="Simplified Arabic" w:cs="Simplified Arabic" w:hint="cs"/>
                <w:b/>
                <w:bCs/>
                <w:color w:val="000000" w:themeColor="text1"/>
                <w:sz w:val="28"/>
                <w:szCs w:val="28"/>
                <w:rtl/>
                <w:lang w:bidi="ar-DZ"/>
              </w:rPr>
              <w:t>2019</w:t>
            </w:r>
          </w:p>
        </w:tc>
        <w:tc>
          <w:tcPr>
            <w:tcW w:w="709" w:type="dxa"/>
          </w:tcPr>
          <w:p w:rsidR="00B22E51" w:rsidRPr="004F7064" w:rsidRDefault="00B22E51" w:rsidP="0018665C">
            <w:pPr>
              <w:pStyle w:val="Paragraphedeliste"/>
              <w:tabs>
                <w:tab w:val="left" w:pos="3192"/>
              </w:tabs>
              <w:bidi/>
              <w:ind w:left="0"/>
              <w:jc w:val="center"/>
              <w:rPr>
                <w:rFonts w:ascii="Simplified Arabic" w:hAnsi="Simplified Arabic" w:cs="Simplified Arabic"/>
                <w:b/>
                <w:bCs/>
                <w:color w:val="000000" w:themeColor="text1"/>
                <w:sz w:val="28"/>
                <w:szCs w:val="28"/>
                <w:lang w:bidi="ar-DZ"/>
              </w:rPr>
            </w:pPr>
            <w:r w:rsidRPr="004F7064">
              <w:rPr>
                <w:rFonts w:ascii="Simplified Arabic" w:hAnsi="Simplified Arabic" w:cs="Simplified Arabic"/>
                <w:b/>
                <w:bCs/>
                <w:color w:val="000000" w:themeColor="text1"/>
                <w:sz w:val="28"/>
                <w:szCs w:val="28"/>
                <w:lang w:bidi="ar-DZ"/>
              </w:rPr>
              <w:t>%</w:t>
            </w:r>
          </w:p>
        </w:tc>
        <w:tc>
          <w:tcPr>
            <w:tcW w:w="1276" w:type="dxa"/>
          </w:tcPr>
          <w:p w:rsidR="00B22E51" w:rsidRPr="004F7064" w:rsidRDefault="00B22E51" w:rsidP="0018665C">
            <w:pPr>
              <w:pStyle w:val="Paragraphedeliste"/>
              <w:tabs>
                <w:tab w:val="left" w:pos="3192"/>
              </w:tabs>
              <w:bidi/>
              <w:ind w:left="0"/>
              <w:jc w:val="center"/>
              <w:rPr>
                <w:rFonts w:ascii="Simplified Arabic" w:hAnsi="Simplified Arabic" w:cs="Simplified Arabic"/>
                <w:b/>
                <w:bCs/>
                <w:color w:val="000000" w:themeColor="text1"/>
                <w:sz w:val="28"/>
                <w:szCs w:val="28"/>
                <w:rtl/>
                <w:lang w:bidi="ar-DZ"/>
              </w:rPr>
            </w:pPr>
            <w:r w:rsidRPr="004F7064">
              <w:rPr>
                <w:rFonts w:ascii="Simplified Arabic" w:hAnsi="Simplified Arabic" w:cs="Simplified Arabic" w:hint="cs"/>
                <w:b/>
                <w:bCs/>
                <w:color w:val="000000" w:themeColor="text1"/>
                <w:sz w:val="28"/>
                <w:szCs w:val="28"/>
                <w:rtl/>
                <w:lang w:bidi="ar-DZ"/>
              </w:rPr>
              <w:t>2020</w:t>
            </w:r>
          </w:p>
        </w:tc>
        <w:tc>
          <w:tcPr>
            <w:tcW w:w="993" w:type="dxa"/>
          </w:tcPr>
          <w:p w:rsidR="00B22E51" w:rsidRPr="004F7064" w:rsidRDefault="00B22E51" w:rsidP="0018665C">
            <w:pPr>
              <w:pStyle w:val="Paragraphedeliste"/>
              <w:tabs>
                <w:tab w:val="left" w:pos="3192"/>
              </w:tabs>
              <w:bidi/>
              <w:ind w:left="0"/>
              <w:jc w:val="center"/>
              <w:rPr>
                <w:rFonts w:ascii="Simplified Arabic" w:hAnsi="Simplified Arabic" w:cs="Simplified Arabic"/>
                <w:b/>
                <w:bCs/>
                <w:color w:val="000000" w:themeColor="text1"/>
                <w:sz w:val="28"/>
                <w:szCs w:val="28"/>
                <w:rtl/>
                <w:lang w:bidi="ar-DZ"/>
              </w:rPr>
            </w:pPr>
            <w:r w:rsidRPr="004F7064">
              <w:rPr>
                <w:rFonts w:ascii="Simplified Arabic" w:hAnsi="Simplified Arabic" w:cs="Simplified Arabic"/>
                <w:b/>
                <w:bCs/>
                <w:color w:val="000000" w:themeColor="text1"/>
                <w:sz w:val="28"/>
                <w:szCs w:val="28"/>
                <w:lang w:bidi="ar-DZ"/>
              </w:rPr>
              <w:t>%</w:t>
            </w:r>
          </w:p>
        </w:tc>
      </w:tr>
      <w:tr w:rsidR="00B22E51" w:rsidTr="0018665C">
        <w:tc>
          <w:tcPr>
            <w:tcW w:w="1420" w:type="dxa"/>
          </w:tcPr>
          <w:p w:rsidR="00B22E51" w:rsidRPr="00A246D2" w:rsidRDefault="00B22E51" w:rsidP="0018665C">
            <w:pPr>
              <w:jc w:val="center"/>
              <w:rPr>
                <w:rStyle w:val="Rfrenceintense"/>
                <w:rFonts w:ascii="Simplified Arabic" w:hAnsi="Simplified Arabic" w:cs="Simplified Arabic"/>
                <w:b w:val="0"/>
                <w:bCs w:val="0"/>
                <w:sz w:val="28"/>
                <w:szCs w:val="28"/>
              </w:rPr>
            </w:pPr>
            <w:r w:rsidRPr="00A246D2">
              <w:rPr>
                <w:rStyle w:val="Rfrenceintense"/>
                <w:rFonts w:ascii="Simplified Arabic" w:hAnsi="Simplified Arabic" w:cs="Simplified Arabic" w:hint="cs"/>
                <w:sz w:val="28"/>
                <w:szCs w:val="28"/>
                <w:rtl/>
              </w:rPr>
              <w:t>أصول</w:t>
            </w:r>
            <w:r w:rsidRPr="00A246D2">
              <w:rPr>
                <w:rStyle w:val="Rfrenceintense"/>
                <w:rFonts w:ascii="Simplified Arabic" w:hAnsi="Simplified Arabic" w:cs="Simplified Arabic"/>
                <w:sz w:val="28"/>
                <w:szCs w:val="28"/>
                <w:rtl/>
              </w:rPr>
              <w:t xml:space="preserve"> </w:t>
            </w:r>
            <w:r w:rsidRPr="00A246D2">
              <w:rPr>
                <w:rStyle w:val="Rfrenceintense"/>
                <w:rFonts w:ascii="Simplified Arabic" w:hAnsi="Simplified Arabic" w:cs="Simplified Arabic" w:hint="cs"/>
                <w:sz w:val="28"/>
                <w:szCs w:val="28"/>
                <w:rtl/>
              </w:rPr>
              <w:t>ثابتة</w:t>
            </w:r>
          </w:p>
        </w:tc>
        <w:tc>
          <w:tcPr>
            <w:tcW w:w="1190" w:type="dxa"/>
          </w:tcPr>
          <w:p w:rsidR="00B22E51" w:rsidRPr="00A246D2" w:rsidRDefault="00B22E51" w:rsidP="0018665C">
            <w:pPr>
              <w:jc w:val="center"/>
              <w:rPr>
                <w:rStyle w:val="Rfrenceintense"/>
                <w:rFonts w:ascii="Simplified Arabic" w:hAnsi="Simplified Arabic" w:cs="Simplified Arabic"/>
                <w:b w:val="0"/>
                <w:bCs w:val="0"/>
                <w:sz w:val="28"/>
                <w:szCs w:val="28"/>
              </w:rPr>
            </w:pPr>
            <w:r w:rsidRPr="00A246D2">
              <w:rPr>
                <w:rStyle w:val="Rfrenceintense"/>
                <w:rFonts w:ascii="Simplified Arabic" w:hAnsi="Simplified Arabic" w:cs="Simplified Arabic"/>
                <w:sz w:val="28"/>
                <w:szCs w:val="28"/>
              </w:rPr>
              <w:t>252000</w:t>
            </w:r>
          </w:p>
        </w:tc>
        <w:tc>
          <w:tcPr>
            <w:tcW w:w="658" w:type="dxa"/>
          </w:tcPr>
          <w:p w:rsidR="00B22E51" w:rsidRDefault="00B22E51" w:rsidP="0018665C">
            <w:pPr>
              <w:pStyle w:val="Paragraphedeliste"/>
              <w:tabs>
                <w:tab w:val="left" w:pos="3192"/>
              </w:tabs>
              <w:bidi/>
              <w:ind w:left="0"/>
              <w:rPr>
                <w:rFonts w:ascii="Simplified Arabic" w:hAnsi="Simplified Arabic" w:cs="Simplified Arabic"/>
                <w:color w:val="000000" w:themeColor="text1"/>
                <w:sz w:val="28"/>
                <w:szCs w:val="28"/>
                <w:rtl/>
                <w:lang w:bidi="ar-DZ"/>
              </w:rPr>
            </w:pPr>
            <w:r>
              <w:rPr>
                <w:rFonts w:ascii="Simplified Arabic" w:hAnsi="Simplified Arabic" w:cs="Simplified Arabic"/>
                <w:color w:val="000000" w:themeColor="text1"/>
                <w:sz w:val="28"/>
                <w:szCs w:val="28"/>
                <w:lang w:bidi="ar-DZ"/>
              </w:rPr>
              <w:t>100</w:t>
            </w:r>
          </w:p>
        </w:tc>
        <w:tc>
          <w:tcPr>
            <w:tcW w:w="1190" w:type="dxa"/>
          </w:tcPr>
          <w:p w:rsidR="00B22E51" w:rsidRPr="00A246D2" w:rsidRDefault="00B22E51" w:rsidP="0018665C">
            <w:pPr>
              <w:rPr>
                <w:rStyle w:val="Rfrenceintense"/>
                <w:rFonts w:ascii="Simplified Arabic" w:hAnsi="Simplified Arabic" w:cs="Simplified Arabic"/>
                <w:b w:val="0"/>
                <w:bCs w:val="0"/>
                <w:sz w:val="28"/>
                <w:szCs w:val="28"/>
              </w:rPr>
            </w:pPr>
            <w:r w:rsidRPr="00A246D2">
              <w:rPr>
                <w:rStyle w:val="Rfrenceintense"/>
                <w:rFonts w:ascii="Simplified Arabic" w:hAnsi="Simplified Arabic" w:cs="Simplified Arabic"/>
                <w:sz w:val="28"/>
                <w:szCs w:val="28"/>
              </w:rPr>
              <w:t>285000</w:t>
            </w:r>
          </w:p>
        </w:tc>
        <w:tc>
          <w:tcPr>
            <w:tcW w:w="951" w:type="dxa"/>
          </w:tcPr>
          <w:p w:rsidR="00B22E51" w:rsidRDefault="00B22E51" w:rsidP="0018665C">
            <w:pPr>
              <w:pStyle w:val="Paragraphedeliste"/>
              <w:tabs>
                <w:tab w:val="left" w:pos="3192"/>
              </w:tabs>
              <w:bidi/>
              <w:ind w:left="0"/>
              <w:jc w:val="center"/>
              <w:rPr>
                <w:rFonts w:ascii="Simplified Arabic" w:hAnsi="Simplified Arabic" w:cs="Simplified Arabic"/>
                <w:color w:val="000000" w:themeColor="text1"/>
                <w:sz w:val="28"/>
                <w:szCs w:val="28"/>
                <w:rtl/>
                <w:lang w:bidi="ar-DZ"/>
              </w:rPr>
            </w:pPr>
            <w:r>
              <w:rPr>
                <w:rFonts w:ascii="Simplified Arabic" w:hAnsi="Simplified Arabic" w:cs="Simplified Arabic"/>
                <w:color w:val="000000" w:themeColor="text1"/>
                <w:sz w:val="28"/>
                <w:szCs w:val="28"/>
                <w:lang w:bidi="ar-DZ"/>
              </w:rPr>
              <w:t>113</w:t>
            </w:r>
          </w:p>
        </w:tc>
        <w:tc>
          <w:tcPr>
            <w:tcW w:w="1842" w:type="dxa"/>
          </w:tcPr>
          <w:p w:rsidR="00B22E51" w:rsidRPr="00A246D2" w:rsidRDefault="00B22E51" w:rsidP="0018665C">
            <w:pPr>
              <w:jc w:val="center"/>
              <w:rPr>
                <w:rStyle w:val="Rfrenceintense"/>
                <w:rFonts w:ascii="Simplified Arabic" w:hAnsi="Simplified Arabic" w:cs="Simplified Arabic"/>
                <w:b w:val="0"/>
                <w:bCs w:val="0"/>
                <w:sz w:val="28"/>
                <w:szCs w:val="28"/>
              </w:rPr>
            </w:pPr>
            <w:r w:rsidRPr="00A246D2">
              <w:rPr>
                <w:rStyle w:val="Rfrenceintense"/>
                <w:rFonts w:ascii="Simplified Arabic" w:hAnsi="Simplified Arabic" w:cs="Simplified Arabic" w:hint="cs"/>
                <w:sz w:val="28"/>
                <w:szCs w:val="28"/>
                <w:rtl/>
              </w:rPr>
              <w:t>رأس</w:t>
            </w:r>
            <w:r w:rsidRPr="00A246D2">
              <w:rPr>
                <w:rStyle w:val="Rfrenceintense"/>
                <w:rFonts w:ascii="Simplified Arabic" w:hAnsi="Simplified Arabic" w:cs="Simplified Arabic"/>
                <w:sz w:val="28"/>
                <w:szCs w:val="28"/>
                <w:rtl/>
              </w:rPr>
              <w:t xml:space="preserve"> </w:t>
            </w:r>
            <w:r w:rsidRPr="00A246D2">
              <w:rPr>
                <w:rStyle w:val="Rfrenceintense"/>
                <w:rFonts w:ascii="Simplified Arabic" w:hAnsi="Simplified Arabic" w:cs="Simplified Arabic" w:hint="cs"/>
                <w:sz w:val="28"/>
                <w:szCs w:val="28"/>
                <w:rtl/>
              </w:rPr>
              <w:t>المال</w:t>
            </w:r>
          </w:p>
        </w:tc>
        <w:tc>
          <w:tcPr>
            <w:tcW w:w="1276" w:type="dxa"/>
          </w:tcPr>
          <w:p w:rsidR="00B22E51" w:rsidRPr="00A246D2" w:rsidRDefault="00B22E51" w:rsidP="0018665C">
            <w:pPr>
              <w:jc w:val="center"/>
              <w:rPr>
                <w:rStyle w:val="Rfrenceintense"/>
                <w:rFonts w:ascii="Simplified Arabic" w:hAnsi="Simplified Arabic" w:cs="Simplified Arabic"/>
                <w:b w:val="0"/>
                <w:bCs w:val="0"/>
                <w:sz w:val="28"/>
                <w:szCs w:val="28"/>
              </w:rPr>
            </w:pPr>
            <w:r>
              <w:rPr>
                <w:rStyle w:val="Rfrenceintense"/>
                <w:rFonts w:ascii="Simplified Arabic" w:hAnsi="Simplified Arabic" w:cs="Simplified Arabic"/>
                <w:sz w:val="28"/>
                <w:szCs w:val="28"/>
              </w:rPr>
              <w:t>220000</w:t>
            </w:r>
          </w:p>
        </w:tc>
        <w:tc>
          <w:tcPr>
            <w:tcW w:w="709" w:type="dxa"/>
          </w:tcPr>
          <w:p w:rsidR="00B22E51" w:rsidRDefault="00B22E51" w:rsidP="0018665C">
            <w:pPr>
              <w:pStyle w:val="Paragraphedeliste"/>
              <w:tabs>
                <w:tab w:val="left" w:pos="3192"/>
              </w:tabs>
              <w:bidi/>
              <w:ind w:left="0"/>
              <w:jc w:val="center"/>
              <w:rPr>
                <w:rFonts w:ascii="Simplified Arabic" w:hAnsi="Simplified Arabic" w:cs="Simplified Arabic"/>
                <w:color w:val="000000" w:themeColor="text1"/>
                <w:sz w:val="28"/>
                <w:szCs w:val="28"/>
                <w:rtl/>
                <w:lang w:bidi="ar-DZ"/>
              </w:rPr>
            </w:pPr>
            <w:r>
              <w:rPr>
                <w:rFonts w:ascii="Simplified Arabic" w:hAnsi="Simplified Arabic" w:cs="Simplified Arabic"/>
                <w:color w:val="000000" w:themeColor="text1"/>
                <w:sz w:val="28"/>
                <w:szCs w:val="28"/>
                <w:lang w:bidi="ar-DZ"/>
              </w:rPr>
              <w:t>100</w:t>
            </w:r>
          </w:p>
        </w:tc>
        <w:tc>
          <w:tcPr>
            <w:tcW w:w="1276" w:type="dxa"/>
          </w:tcPr>
          <w:p w:rsidR="00B22E51" w:rsidRPr="008032AA" w:rsidRDefault="00B22E51" w:rsidP="0018665C">
            <w:pPr>
              <w:jc w:val="center"/>
              <w:rPr>
                <w:rStyle w:val="Rfrenceintense"/>
                <w:rFonts w:ascii="Simplified Arabic" w:hAnsi="Simplified Arabic" w:cs="Simplified Arabic"/>
                <w:b w:val="0"/>
                <w:bCs w:val="0"/>
                <w:sz w:val="28"/>
                <w:szCs w:val="28"/>
              </w:rPr>
            </w:pPr>
            <w:r>
              <w:rPr>
                <w:rStyle w:val="Rfrenceintense"/>
                <w:rFonts w:ascii="Simplified Arabic" w:hAnsi="Simplified Arabic" w:cs="Simplified Arabic"/>
                <w:sz w:val="28"/>
                <w:szCs w:val="28"/>
              </w:rPr>
              <w:t>280900</w:t>
            </w:r>
          </w:p>
        </w:tc>
        <w:tc>
          <w:tcPr>
            <w:tcW w:w="993" w:type="dxa"/>
          </w:tcPr>
          <w:p w:rsidR="00B22E51" w:rsidRDefault="00B22E51" w:rsidP="0018665C">
            <w:pPr>
              <w:pStyle w:val="Paragraphedeliste"/>
              <w:tabs>
                <w:tab w:val="left" w:pos="3192"/>
              </w:tabs>
              <w:bidi/>
              <w:ind w:left="0"/>
              <w:rPr>
                <w:rFonts w:ascii="Simplified Arabic" w:hAnsi="Simplified Arabic" w:cs="Simplified Arabic"/>
                <w:color w:val="000000" w:themeColor="text1"/>
                <w:sz w:val="28"/>
                <w:szCs w:val="28"/>
                <w:rtl/>
                <w:lang w:bidi="ar-DZ"/>
              </w:rPr>
            </w:pPr>
            <w:r>
              <w:rPr>
                <w:rFonts w:ascii="Simplified Arabic" w:hAnsi="Simplified Arabic" w:cs="Simplified Arabic"/>
                <w:color w:val="000000" w:themeColor="text1"/>
                <w:sz w:val="28"/>
                <w:szCs w:val="28"/>
                <w:lang w:bidi="ar-DZ"/>
              </w:rPr>
              <w:t>127.7</w:t>
            </w:r>
          </w:p>
        </w:tc>
      </w:tr>
      <w:tr w:rsidR="00B22E51" w:rsidTr="0018665C">
        <w:tc>
          <w:tcPr>
            <w:tcW w:w="1420" w:type="dxa"/>
          </w:tcPr>
          <w:p w:rsidR="00B22E51" w:rsidRPr="00A246D2" w:rsidRDefault="00B22E51" w:rsidP="0018665C">
            <w:pPr>
              <w:jc w:val="center"/>
              <w:rPr>
                <w:rStyle w:val="Rfrenceintense"/>
                <w:rFonts w:ascii="Simplified Arabic" w:hAnsi="Simplified Arabic" w:cs="Simplified Arabic"/>
                <w:b w:val="0"/>
                <w:bCs w:val="0"/>
                <w:sz w:val="28"/>
                <w:szCs w:val="28"/>
              </w:rPr>
            </w:pPr>
            <w:r w:rsidRPr="00A246D2">
              <w:rPr>
                <w:rStyle w:val="Rfrenceintense"/>
                <w:rFonts w:ascii="Simplified Arabic" w:hAnsi="Simplified Arabic" w:cs="Simplified Arabic" w:hint="cs"/>
                <w:sz w:val="28"/>
                <w:szCs w:val="28"/>
                <w:rtl/>
              </w:rPr>
              <w:t>أصول</w:t>
            </w:r>
            <w:r w:rsidRPr="00A246D2">
              <w:rPr>
                <w:rStyle w:val="Rfrenceintense"/>
                <w:rFonts w:ascii="Simplified Arabic" w:hAnsi="Simplified Arabic" w:cs="Simplified Arabic"/>
                <w:sz w:val="28"/>
                <w:szCs w:val="28"/>
                <w:rtl/>
              </w:rPr>
              <w:t xml:space="preserve"> </w:t>
            </w:r>
            <w:r w:rsidRPr="00A246D2">
              <w:rPr>
                <w:rStyle w:val="Rfrenceintense"/>
                <w:rFonts w:ascii="Simplified Arabic" w:hAnsi="Simplified Arabic" w:cs="Simplified Arabic" w:hint="cs"/>
                <w:sz w:val="28"/>
                <w:szCs w:val="28"/>
                <w:rtl/>
              </w:rPr>
              <w:t>جارية</w:t>
            </w:r>
          </w:p>
        </w:tc>
        <w:tc>
          <w:tcPr>
            <w:tcW w:w="1190" w:type="dxa"/>
          </w:tcPr>
          <w:p w:rsidR="00B22E51" w:rsidRPr="00A246D2" w:rsidRDefault="00B22E51" w:rsidP="0018665C">
            <w:pPr>
              <w:jc w:val="center"/>
              <w:rPr>
                <w:rStyle w:val="Rfrenceintense"/>
                <w:rFonts w:ascii="Simplified Arabic" w:hAnsi="Simplified Arabic" w:cs="Simplified Arabic"/>
                <w:b w:val="0"/>
                <w:bCs w:val="0"/>
                <w:sz w:val="28"/>
                <w:szCs w:val="28"/>
              </w:rPr>
            </w:pPr>
            <w:r w:rsidRPr="00A246D2">
              <w:rPr>
                <w:rStyle w:val="Rfrenceintense"/>
                <w:rFonts w:ascii="Simplified Arabic" w:hAnsi="Simplified Arabic" w:cs="Simplified Arabic"/>
                <w:sz w:val="28"/>
                <w:szCs w:val="28"/>
              </w:rPr>
              <w:t>234200</w:t>
            </w:r>
          </w:p>
        </w:tc>
        <w:tc>
          <w:tcPr>
            <w:tcW w:w="658" w:type="dxa"/>
          </w:tcPr>
          <w:p w:rsidR="00B22E51" w:rsidRDefault="00B22E51" w:rsidP="0018665C">
            <w:pPr>
              <w:pStyle w:val="Paragraphedeliste"/>
              <w:tabs>
                <w:tab w:val="left" w:pos="3192"/>
              </w:tabs>
              <w:bidi/>
              <w:ind w:left="0"/>
              <w:rPr>
                <w:rFonts w:ascii="Simplified Arabic" w:hAnsi="Simplified Arabic" w:cs="Simplified Arabic"/>
                <w:color w:val="000000" w:themeColor="text1"/>
                <w:sz w:val="28"/>
                <w:szCs w:val="28"/>
                <w:rtl/>
                <w:lang w:bidi="ar-DZ"/>
              </w:rPr>
            </w:pPr>
            <w:r>
              <w:rPr>
                <w:rFonts w:ascii="Simplified Arabic" w:hAnsi="Simplified Arabic" w:cs="Simplified Arabic"/>
                <w:color w:val="000000" w:themeColor="text1"/>
                <w:sz w:val="28"/>
                <w:szCs w:val="28"/>
                <w:lang w:bidi="ar-DZ"/>
              </w:rPr>
              <w:t>100</w:t>
            </w:r>
          </w:p>
        </w:tc>
        <w:tc>
          <w:tcPr>
            <w:tcW w:w="1190" w:type="dxa"/>
          </w:tcPr>
          <w:p w:rsidR="00B22E51" w:rsidRPr="00A246D2" w:rsidRDefault="00B22E51" w:rsidP="0018665C">
            <w:pPr>
              <w:rPr>
                <w:rStyle w:val="Rfrenceintense"/>
                <w:rFonts w:ascii="Simplified Arabic" w:hAnsi="Simplified Arabic" w:cs="Simplified Arabic"/>
                <w:b w:val="0"/>
                <w:bCs w:val="0"/>
                <w:sz w:val="28"/>
                <w:szCs w:val="28"/>
              </w:rPr>
            </w:pPr>
            <w:r w:rsidRPr="00A246D2">
              <w:rPr>
                <w:rStyle w:val="Rfrenceintense"/>
                <w:rFonts w:ascii="Simplified Arabic" w:hAnsi="Simplified Arabic" w:cs="Simplified Arabic"/>
                <w:sz w:val="28"/>
                <w:szCs w:val="28"/>
              </w:rPr>
              <w:t>354000</w:t>
            </w:r>
          </w:p>
        </w:tc>
        <w:tc>
          <w:tcPr>
            <w:tcW w:w="951" w:type="dxa"/>
          </w:tcPr>
          <w:p w:rsidR="00B22E51" w:rsidRDefault="00B22E51" w:rsidP="0018665C">
            <w:pPr>
              <w:pStyle w:val="Paragraphedeliste"/>
              <w:tabs>
                <w:tab w:val="left" w:pos="3192"/>
              </w:tabs>
              <w:bidi/>
              <w:ind w:left="0"/>
              <w:jc w:val="center"/>
              <w:rPr>
                <w:rFonts w:ascii="Simplified Arabic" w:hAnsi="Simplified Arabic" w:cs="Simplified Arabic"/>
                <w:color w:val="000000" w:themeColor="text1"/>
                <w:sz w:val="28"/>
                <w:szCs w:val="28"/>
                <w:rtl/>
                <w:lang w:bidi="ar-DZ"/>
              </w:rPr>
            </w:pPr>
            <w:r>
              <w:rPr>
                <w:rFonts w:ascii="Simplified Arabic" w:hAnsi="Simplified Arabic" w:cs="Simplified Arabic"/>
                <w:color w:val="000000" w:themeColor="text1"/>
                <w:sz w:val="28"/>
                <w:szCs w:val="28"/>
                <w:lang w:bidi="ar-DZ"/>
              </w:rPr>
              <w:t>151</w:t>
            </w:r>
          </w:p>
        </w:tc>
        <w:tc>
          <w:tcPr>
            <w:tcW w:w="1842" w:type="dxa"/>
          </w:tcPr>
          <w:p w:rsidR="00B22E51" w:rsidRPr="00A246D2" w:rsidRDefault="00B22E51" w:rsidP="0018665C">
            <w:pPr>
              <w:jc w:val="center"/>
              <w:rPr>
                <w:rStyle w:val="Rfrenceintense"/>
                <w:rFonts w:ascii="Simplified Arabic" w:hAnsi="Simplified Arabic" w:cs="Simplified Arabic"/>
                <w:b w:val="0"/>
                <w:bCs w:val="0"/>
                <w:sz w:val="28"/>
                <w:szCs w:val="28"/>
              </w:rPr>
            </w:pPr>
            <w:r w:rsidRPr="00A246D2">
              <w:rPr>
                <w:rStyle w:val="Rfrenceintense"/>
                <w:rFonts w:ascii="Simplified Arabic" w:hAnsi="Simplified Arabic" w:cs="Simplified Arabic" w:hint="cs"/>
                <w:sz w:val="28"/>
                <w:szCs w:val="28"/>
                <w:rtl/>
              </w:rPr>
              <w:t>الأرباح</w:t>
            </w:r>
            <w:r w:rsidRPr="00A246D2">
              <w:rPr>
                <w:rStyle w:val="Rfrenceintense"/>
                <w:rFonts w:ascii="Simplified Arabic" w:hAnsi="Simplified Arabic" w:cs="Simplified Arabic"/>
                <w:sz w:val="28"/>
                <w:szCs w:val="28"/>
                <w:rtl/>
              </w:rPr>
              <w:t xml:space="preserve"> </w:t>
            </w:r>
            <w:r w:rsidRPr="00A246D2">
              <w:rPr>
                <w:rStyle w:val="Rfrenceintense"/>
                <w:rFonts w:ascii="Simplified Arabic" w:hAnsi="Simplified Arabic" w:cs="Simplified Arabic" w:hint="cs"/>
                <w:sz w:val="28"/>
                <w:szCs w:val="28"/>
                <w:rtl/>
              </w:rPr>
              <w:t>المحتجزة</w:t>
            </w:r>
          </w:p>
        </w:tc>
        <w:tc>
          <w:tcPr>
            <w:tcW w:w="1276" w:type="dxa"/>
          </w:tcPr>
          <w:p w:rsidR="00B22E51" w:rsidRPr="00A246D2" w:rsidRDefault="00B22E51" w:rsidP="0018665C">
            <w:pPr>
              <w:jc w:val="center"/>
              <w:rPr>
                <w:rStyle w:val="Rfrenceintense"/>
                <w:rFonts w:ascii="Simplified Arabic" w:hAnsi="Simplified Arabic" w:cs="Simplified Arabic"/>
                <w:b w:val="0"/>
                <w:bCs w:val="0"/>
                <w:sz w:val="28"/>
                <w:szCs w:val="28"/>
              </w:rPr>
            </w:pPr>
            <w:r>
              <w:rPr>
                <w:rStyle w:val="Rfrenceintense"/>
                <w:rFonts w:ascii="Simplified Arabic" w:hAnsi="Simplified Arabic" w:cs="Simplified Arabic"/>
                <w:sz w:val="28"/>
                <w:szCs w:val="28"/>
              </w:rPr>
              <w:t>61000</w:t>
            </w:r>
          </w:p>
        </w:tc>
        <w:tc>
          <w:tcPr>
            <w:tcW w:w="709" w:type="dxa"/>
          </w:tcPr>
          <w:p w:rsidR="00B22E51" w:rsidRDefault="00B22E51" w:rsidP="0018665C">
            <w:pPr>
              <w:pStyle w:val="Paragraphedeliste"/>
              <w:tabs>
                <w:tab w:val="left" w:pos="3192"/>
              </w:tabs>
              <w:bidi/>
              <w:ind w:left="0"/>
              <w:jc w:val="center"/>
              <w:rPr>
                <w:rFonts w:ascii="Simplified Arabic" w:hAnsi="Simplified Arabic" w:cs="Simplified Arabic"/>
                <w:color w:val="000000" w:themeColor="text1"/>
                <w:sz w:val="28"/>
                <w:szCs w:val="28"/>
                <w:rtl/>
                <w:lang w:bidi="ar-DZ"/>
              </w:rPr>
            </w:pPr>
            <w:r>
              <w:rPr>
                <w:rFonts w:ascii="Simplified Arabic" w:hAnsi="Simplified Arabic" w:cs="Simplified Arabic"/>
                <w:color w:val="000000" w:themeColor="text1"/>
                <w:sz w:val="28"/>
                <w:szCs w:val="28"/>
                <w:lang w:bidi="ar-DZ"/>
              </w:rPr>
              <w:t>100</w:t>
            </w:r>
          </w:p>
        </w:tc>
        <w:tc>
          <w:tcPr>
            <w:tcW w:w="1276" w:type="dxa"/>
          </w:tcPr>
          <w:p w:rsidR="00B22E51" w:rsidRPr="008032AA" w:rsidRDefault="00B22E51" w:rsidP="0018665C">
            <w:pPr>
              <w:jc w:val="center"/>
              <w:rPr>
                <w:rStyle w:val="Rfrenceintense"/>
                <w:rFonts w:ascii="Simplified Arabic" w:hAnsi="Simplified Arabic" w:cs="Simplified Arabic"/>
                <w:b w:val="0"/>
                <w:bCs w:val="0"/>
                <w:sz w:val="28"/>
                <w:szCs w:val="28"/>
              </w:rPr>
            </w:pPr>
            <w:r w:rsidRPr="008032AA">
              <w:rPr>
                <w:rStyle w:val="Rfrenceintense"/>
                <w:rFonts w:ascii="Simplified Arabic" w:hAnsi="Simplified Arabic" w:cs="Simplified Arabic"/>
                <w:sz w:val="28"/>
                <w:szCs w:val="28"/>
              </w:rPr>
              <w:t>63100</w:t>
            </w:r>
          </w:p>
        </w:tc>
        <w:tc>
          <w:tcPr>
            <w:tcW w:w="993" w:type="dxa"/>
          </w:tcPr>
          <w:p w:rsidR="00B22E51" w:rsidRDefault="00B22E51" w:rsidP="0018665C">
            <w:pPr>
              <w:pStyle w:val="Paragraphedeliste"/>
              <w:tabs>
                <w:tab w:val="left" w:pos="3192"/>
              </w:tabs>
              <w:bidi/>
              <w:ind w:left="0"/>
              <w:rPr>
                <w:rFonts w:ascii="Simplified Arabic" w:hAnsi="Simplified Arabic" w:cs="Simplified Arabic"/>
                <w:color w:val="000000" w:themeColor="text1"/>
                <w:sz w:val="28"/>
                <w:szCs w:val="28"/>
                <w:rtl/>
                <w:lang w:bidi="ar-DZ"/>
              </w:rPr>
            </w:pPr>
            <w:r>
              <w:rPr>
                <w:rFonts w:ascii="Simplified Arabic" w:hAnsi="Simplified Arabic" w:cs="Simplified Arabic"/>
                <w:color w:val="000000" w:themeColor="text1"/>
                <w:sz w:val="28"/>
                <w:szCs w:val="28"/>
                <w:lang w:bidi="ar-DZ"/>
              </w:rPr>
              <w:t>103.4</w:t>
            </w:r>
          </w:p>
        </w:tc>
      </w:tr>
      <w:tr w:rsidR="00B22E51" w:rsidTr="0018665C">
        <w:tc>
          <w:tcPr>
            <w:tcW w:w="1420" w:type="dxa"/>
          </w:tcPr>
          <w:p w:rsidR="00B22E51" w:rsidRPr="00A246D2" w:rsidRDefault="00B22E51" w:rsidP="0018665C">
            <w:pPr>
              <w:jc w:val="center"/>
              <w:rPr>
                <w:rStyle w:val="Rfrenceintense"/>
                <w:rFonts w:ascii="Simplified Arabic" w:hAnsi="Simplified Arabic" w:cs="Simplified Arabic"/>
                <w:b w:val="0"/>
                <w:bCs w:val="0"/>
                <w:sz w:val="28"/>
                <w:szCs w:val="28"/>
              </w:rPr>
            </w:pPr>
            <w:r w:rsidRPr="00A246D2">
              <w:rPr>
                <w:rStyle w:val="Rfrenceintense"/>
                <w:rFonts w:ascii="Simplified Arabic" w:hAnsi="Simplified Arabic" w:cs="Simplified Arabic" w:hint="cs"/>
                <w:sz w:val="28"/>
                <w:szCs w:val="28"/>
                <w:rtl/>
              </w:rPr>
              <w:t>مخزونات</w:t>
            </w:r>
          </w:p>
        </w:tc>
        <w:tc>
          <w:tcPr>
            <w:tcW w:w="1190" w:type="dxa"/>
          </w:tcPr>
          <w:p w:rsidR="00B22E51" w:rsidRPr="00A246D2" w:rsidRDefault="00B22E51" w:rsidP="0018665C">
            <w:pPr>
              <w:jc w:val="center"/>
              <w:rPr>
                <w:rStyle w:val="Rfrenceintense"/>
                <w:rFonts w:ascii="Simplified Arabic" w:hAnsi="Simplified Arabic" w:cs="Simplified Arabic"/>
                <w:b w:val="0"/>
                <w:bCs w:val="0"/>
                <w:sz w:val="28"/>
                <w:szCs w:val="28"/>
              </w:rPr>
            </w:pPr>
            <w:r w:rsidRPr="00A246D2">
              <w:rPr>
                <w:rStyle w:val="Rfrenceintense"/>
                <w:rFonts w:ascii="Simplified Arabic" w:hAnsi="Simplified Arabic" w:cs="Simplified Arabic"/>
                <w:sz w:val="28"/>
                <w:szCs w:val="28"/>
              </w:rPr>
              <w:t>61200</w:t>
            </w:r>
          </w:p>
        </w:tc>
        <w:tc>
          <w:tcPr>
            <w:tcW w:w="658" w:type="dxa"/>
          </w:tcPr>
          <w:p w:rsidR="00B22E51" w:rsidRDefault="00B22E51" w:rsidP="0018665C">
            <w:pPr>
              <w:pStyle w:val="Paragraphedeliste"/>
              <w:tabs>
                <w:tab w:val="left" w:pos="3192"/>
              </w:tabs>
              <w:bidi/>
              <w:ind w:left="0"/>
              <w:rPr>
                <w:rFonts w:ascii="Simplified Arabic" w:hAnsi="Simplified Arabic" w:cs="Simplified Arabic"/>
                <w:color w:val="000000" w:themeColor="text1"/>
                <w:sz w:val="28"/>
                <w:szCs w:val="28"/>
                <w:rtl/>
                <w:lang w:bidi="ar-DZ"/>
              </w:rPr>
            </w:pPr>
            <w:r>
              <w:rPr>
                <w:rFonts w:ascii="Simplified Arabic" w:hAnsi="Simplified Arabic" w:cs="Simplified Arabic"/>
                <w:color w:val="000000" w:themeColor="text1"/>
                <w:sz w:val="28"/>
                <w:szCs w:val="28"/>
                <w:lang w:bidi="ar-DZ"/>
              </w:rPr>
              <w:t>100</w:t>
            </w:r>
          </w:p>
        </w:tc>
        <w:tc>
          <w:tcPr>
            <w:tcW w:w="1190" w:type="dxa"/>
          </w:tcPr>
          <w:p w:rsidR="00B22E51" w:rsidRPr="00A246D2" w:rsidRDefault="00B22E51" w:rsidP="0018665C">
            <w:pPr>
              <w:rPr>
                <w:rStyle w:val="Rfrenceintense"/>
                <w:rFonts w:ascii="Simplified Arabic" w:hAnsi="Simplified Arabic" w:cs="Simplified Arabic"/>
                <w:b w:val="0"/>
                <w:bCs w:val="0"/>
                <w:sz w:val="28"/>
                <w:szCs w:val="28"/>
              </w:rPr>
            </w:pPr>
            <w:r w:rsidRPr="00A246D2">
              <w:rPr>
                <w:rStyle w:val="Rfrenceintense"/>
                <w:rFonts w:ascii="Simplified Arabic" w:hAnsi="Simplified Arabic" w:cs="Simplified Arabic"/>
                <w:sz w:val="28"/>
                <w:szCs w:val="28"/>
              </w:rPr>
              <w:t>110000</w:t>
            </w:r>
          </w:p>
        </w:tc>
        <w:tc>
          <w:tcPr>
            <w:tcW w:w="951" w:type="dxa"/>
          </w:tcPr>
          <w:p w:rsidR="00B22E51" w:rsidRDefault="00B22E51" w:rsidP="0018665C">
            <w:pPr>
              <w:pStyle w:val="Paragraphedeliste"/>
              <w:tabs>
                <w:tab w:val="left" w:pos="3192"/>
              </w:tabs>
              <w:bidi/>
              <w:ind w:left="0"/>
              <w:jc w:val="center"/>
              <w:rPr>
                <w:rFonts w:ascii="Simplified Arabic" w:hAnsi="Simplified Arabic" w:cs="Simplified Arabic"/>
                <w:color w:val="000000" w:themeColor="text1"/>
                <w:sz w:val="28"/>
                <w:szCs w:val="28"/>
                <w:rtl/>
                <w:lang w:bidi="ar-DZ"/>
              </w:rPr>
            </w:pPr>
            <w:r>
              <w:rPr>
                <w:rFonts w:ascii="Simplified Arabic" w:hAnsi="Simplified Arabic" w:cs="Simplified Arabic"/>
                <w:color w:val="000000" w:themeColor="text1"/>
                <w:sz w:val="28"/>
                <w:szCs w:val="28"/>
                <w:lang w:bidi="ar-DZ"/>
              </w:rPr>
              <w:t>179.7</w:t>
            </w:r>
          </w:p>
        </w:tc>
        <w:tc>
          <w:tcPr>
            <w:tcW w:w="1842" w:type="dxa"/>
          </w:tcPr>
          <w:p w:rsidR="00B22E51" w:rsidRPr="00A246D2" w:rsidRDefault="00B22E51" w:rsidP="0018665C">
            <w:pPr>
              <w:jc w:val="center"/>
              <w:rPr>
                <w:rStyle w:val="Rfrenceintense"/>
                <w:rFonts w:ascii="Simplified Arabic" w:hAnsi="Simplified Arabic" w:cs="Simplified Arabic"/>
                <w:b w:val="0"/>
                <w:bCs w:val="0"/>
                <w:sz w:val="28"/>
                <w:szCs w:val="28"/>
              </w:rPr>
            </w:pPr>
            <w:r w:rsidRPr="00A246D2">
              <w:rPr>
                <w:rStyle w:val="Rfrenceintense"/>
                <w:rFonts w:ascii="Simplified Arabic" w:hAnsi="Simplified Arabic" w:cs="Simplified Arabic" w:hint="cs"/>
                <w:sz w:val="28"/>
                <w:szCs w:val="28"/>
                <w:rtl/>
              </w:rPr>
              <w:t>ديون</w:t>
            </w:r>
            <w:r w:rsidRPr="00A246D2">
              <w:rPr>
                <w:rStyle w:val="Rfrenceintense"/>
                <w:rFonts w:ascii="Simplified Arabic" w:hAnsi="Simplified Arabic" w:cs="Simplified Arabic"/>
                <w:sz w:val="28"/>
                <w:szCs w:val="28"/>
                <w:rtl/>
              </w:rPr>
              <w:t xml:space="preserve"> </w:t>
            </w:r>
            <w:r w:rsidRPr="00A246D2">
              <w:rPr>
                <w:rStyle w:val="Rfrenceintense"/>
                <w:rFonts w:ascii="Simplified Arabic" w:hAnsi="Simplified Arabic" w:cs="Simplified Arabic" w:hint="cs"/>
                <w:sz w:val="28"/>
                <w:szCs w:val="28"/>
                <w:rtl/>
              </w:rPr>
              <w:t>مالية</w:t>
            </w:r>
          </w:p>
        </w:tc>
        <w:tc>
          <w:tcPr>
            <w:tcW w:w="1276" w:type="dxa"/>
          </w:tcPr>
          <w:p w:rsidR="00B22E51" w:rsidRPr="00A246D2" w:rsidRDefault="00B22E51" w:rsidP="0018665C">
            <w:pPr>
              <w:jc w:val="center"/>
              <w:rPr>
                <w:rStyle w:val="Rfrenceintense"/>
                <w:rFonts w:ascii="Simplified Arabic" w:hAnsi="Simplified Arabic" w:cs="Simplified Arabic"/>
                <w:b w:val="0"/>
                <w:bCs w:val="0"/>
                <w:sz w:val="28"/>
                <w:szCs w:val="28"/>
              </w:rPr>
            </w:pPr>
            <w:r>
              <w:rPr>
                <w:rStyle w:val="Rfrenceintense"/>
                <w:rFonts w:ascii="Simplified Arabic" w:hAnsi="Simplified Arabic" w:cs="Simplified Arabic"/>
                <w:sz w:val="28"/>
                <w:szCs w:val="28"/>
              </w:rPr>
              <w:t>68200</w:t>
            </w:r>
          </w:p>
        </w:tc>
        <w:tc>
          <w:tcPr>
            <w:tcW w:w="709" w:type="dxa"/>
          </w:tcPr>
          <w:p w:rsidR="00B22E51" w:rsidRDefault="00B22E51" w:rsidP="0018665C">
            <w:pPr>
              <w:pStyle w:val="Paragraphedeliste"/>
              <w:tabs>
                <w:tab w:val="left" w:pos="3192"/>
              </w:tabs>
              <w:bidi/>
              <w:ind w:left="0"/>
              <w:jc w:val="center"/>
              <w:rPr>
                <w:rFonts w:ascii="Simplified Arabic" w:hAnsi="Simplified Arabic" w:cs="Simplified Arabic"/>
                <w:color w:val="000000" w:themeColor="text1"/>
                <w:sz w:val="28"/>
                <w:szCs w:val="28"/>
                <w:rtl/>
                <w:lang w:bidi="ar-DZ"/>
              </w:rPr>
            </w:pPr>
            <w:r>
              <w:rPr>
                <w:rFonts w:ascii="Simplified Arabic" w:hAnsi="Simplified Arabic" w:cs="Simplified Arabic"/>
                <w:color w:val="000000" w:themeColor="text1"/>
                <w:sz w:val="28"/>
                <w:szCs w:val="28"/>
                <w:lang w:bidi="ar-DZ"/>
              </w:rPr>
              <w:t>100</w:t>
            </w:r>
          </w:p>
        </w:tc>
        <w:tc>
          <w:tcPr>
            <w:tcW w:w="1276" w:type="dxa"/>
          </w:tcPr>
          <w:p w:rsidR="00B22E51" w:rsidRPr="008032AA" w:rsidRDefault="00B22E51" w:rsidP="0018665C">
            <w:pPr>
              <w:jc w:val="center"/>
              <w:rPr>
                <w:rStyle w:val="Rfrenceintense"/>
                <w:rFonts w:ascii="Simplified Arabic" w:hAnsi="Simplified Arabic" w:cs="Simplified Arabic"/>
                <w:b w:val="0"/>
                <w:bCs w:val="0"/>
                <w:sz w:val="28"/>
                <w:szCs w:val="28"/>
              </w:rPr>
            </w:pPr>
            <w:r>
              <w:rPr>
                <w:rStyle w:val="Rfrenceintense"/>
                <w:rFonts w:ascii="Simplified Arabic" w:hAnsi="Simplified Arabic" w:cs="Simplified Arabic"/>
                <w:sz w:val="28"/>
                <w:szCs w:val="28"/>
              </w:rPr>
              <w:t>95000</w:t>
            </w:r>
          </w:p>
        </w:tc>
        <w:tc>
          <w:tcPr>
            <w:tcW w:w="993" w:type="dxa"/>
          </w:tcPr>
          <w:p w:rsidR="00B22E51" w:rsidRDefault="00B22E51" w:rsidP="0018665C">
            <w:pPr>
              <w:pStyle w:val="Paragraphedeliste"/>
              <w:tabs>
                <w:tab w:val="left" w:pos="3192"/>
              </w:tabs>
              <w:bidi/>
              <w:ind w:left="0"/>
              <w:jc w:val="center"/>
              <w:rPr>
                <w:rFonts w:ascii="Simplified Arabic" w:hAnsi="Simplified Arabic" w:cs="Simplified Arabic"/>
                <w:color w:val="000000" w:themeColor="text1"/>
                <w:sz w:val="28"/>
                <w:szCs w:val="28"/>
                <w:rtl/>
                <w:lang w:bidi="ar-DZ"/>
              </w:rPr>
            </w:pPr>
            <w:r>
              <w:rPr>
                <w:rFonts w:ascii="Simplified Arabic" w:hAnsi="Simplified Arabic" w:cs="Simplified Arabic"/>
                <w:color w:val="000000" w:themeColor="text1"/>
                <w:sz w:val="28"/>
                <w:szCs w:val="28"/>
                <w:lang w:bidi="ar-DZ"/>
              </w:rPr>
              <w:t>139.3</w:t>
            </w:r>
          </w:p>
        </w:tc>
      </w:tr>
      <w:tr w:rsidR="00B22E51" w:rsidTr="0018665C">
        <w:tc>
          <w:tcPr>
            <w:tcW w:w="1420" w:type="dxa"/>
          </w:tcPr>
          <w:p w:rsidR="00B22E51" w:rsidRPr="00A246D2" w:rsidRDefault="00B22E51" w:rsidP="0018665C">
            <w:pPr>
              <w:jc w:val="center"/>
              <w:rPr>
                <w:rStyle w:val="Rfrenceintense"/>
                <w:rFonts w:ascii="Simplified Arabic" w:hAnsi="Simplified Arabic" w:cs="Simplified Arabic"/>
                <w:b w:val="0"/>
                <w:bCs w:val="0"/>
                <w:sz w:val="28"/>
                <w:szCs w:val="28"/>
                <w:lang w:bidi="ar-DZ"/>
              </w:rPr>
            </w:pPr>
            <w:r w:rsidRPr="00A246D2">
              <w:rPr>
                <w:rStyle w:val="Rfrenceintense"/>
                <w:rFonts w:ascii="Simplified Arabic" w:hAnsi="Simplified Arabic" w:cs="Simplified Arabic" w:hint="cs"/>
                <w:sz w:val="28"/>
                <w:szCs w:val="28"/>
                <w:rtl/>
              </w:rPr>
              <w:t>ذمم</w:t>
            </w:r>
            <w:r w:rsidRPr="00A246D2">
              <w:rPr>
                <w:rStyle w:val="Rfrenceintense"/>
                <w:rFonts w:ascii="Simplified Arabic" w:hAnsi="Simplified Arabic" w:cs="Simplified Arabic"/>
                <w:sz w:val="28"/>
                <w:szCs w:val="28"/>
                <w:rtl/>
              </w:rPr>
              <w:t xml:space="preserve"> </w:t>
            </w:r>
            <w:r>
              <w:rPr>
                <w:rStyle w:val="Rfrenceintense"/>
                <w:rFonts w:ascii="Simplified Arabic" w:hAnsi="Simplified Arabic" w:cs="Simplified Arabic" w:hint="cs"/>
                <w:sz w:val="28"/>
                <w:szCs w:val="28"/>
                <w:rtl/>
              </w:rPr>
              <w:t>مدينة</w:t>
            </w:r>
          </w:p>
        </w:tc>
        <w:tc>
          <w:tcPr>
            <w:tcW w:w="1190" w:type="dxa"/>
          </w:tcPr>
          <w:p w:rsidR="00B22E51" w:rsidRPr="00A246D2" w:rsidRDefault="00B22E51" w:rsidP="0018665C">
            <w:pPr>
              <w:jc w:val="center"/>
              <w:rPr>
                <w:rStyle w:val="Rfrenceintense"/>
                <w:rFonts w:ascii="Simplified Arabic" w:hAnsi="Simplified Arabic" w:cs="Simplified Arabic"/>
                <w:b w:val="0"/>
                <w:bCs w:val="0"/>
                <w:sz w:val="28"/>
                <w:szCs w:val="28"/>
              </w:rPr>
            </w:pPr>
            <w:r w:rsidRPr="00A246D2">
              <w:rPr>
                <w:rStyle w:val="Rfrenceintense"/>
                <w:rFonts w:ascii="Simplified Arabic" w:hAnsi="Simplified Arabic" w:cs="Simplified Arabic"/>
                <w:sz w:val="28"/>
                <w:szCs w:val="28"/>
              </w:rPr>
              <w:t>146000</w:t>
            </w:r>
          </w:p>
        </w:tc>
        <w:tc>
          <w:tcPr>
            <w:tcW w:w="658" w:type="dxa"/>
          </w:tcPr>
          <w:p w:rsidR="00B22E51" w:rsidRDefault="00B22E51" w:rsidP="0018665C">
            <w:pPr>
              <w:pStyle w:val="Paragraphedeliste"/>
              <w:tabs>
                <w:tab w:val="left" w:pos="3192"/>
              </w:tabs>
              <w:bidi/>
              <w:ind w:left="0"/>
              <w:rPr>
                <w:rFonts w:ascii="Simplified Arabic" w:hAnsi="Simplified Arabic" w:cs="Simplified Arabic"/>
                <w:color w:val="000000" w:themeColor="text1"/>
                <w:sz w:val="28"/>
                <w:szCs w:val="28"/>
                <w:rtl/>
                <w:lang w:bidi="ar-DZ"/>
              </w:rPr>
            </w:pPr>
            <w:r>
              <w:rPr>
                <w:rFonts w:ascii="Simplified Arabic" w:hAnsi="Simplified Arabic" w:cs="Simplified Arabic"/>
                <w:color w:val="000000" w:themeColor="text1"/>
                <w:sz w:val="28"/>
                <w:szCs w:val="28"/>
                <w:lang w:bidi="ar-DZ"/>
              </w:rPr>
              <w:t>100</w:t>
            </w:r>
          </w:p>
        </w:tc>
        <w:tc>
          <w:tcPr>
            <w:tcW w:w="1190" w:type="dxa"/>
          </w:tcPr>
          <w:p w:rsidR="00B22E51" w:rsidRPr="00A246D2" w:rsidRDefault="00B22E51" w:rsidP="0018665C">
            <w:pPr>
              <w:rPr>
                <w:rStyle w:val="Rfrenceintense"/>
                <w:rFonts w:ascii="Simplified Arabic" w:hAnsi="Simplified Arabic" w:cs="Simplified Arabic"/>
                <w:b w:val="0"/>
                <w:bCs w:val="0"/>
                <w:sz w:val="28"/>
                <w:szCs w:val="28"/>
              </w:rPr>
            </w:pPr>
            <w:r w:rsidRPr="00A246D2">
              <w:rPr>
                <w:rStyle w:val="Rfrenceintense"/>
                <w:rFonts w:ascii="Simplified Arabic" w:hAnsi="Simplified Arabic" w:cs="Simplified Arabic"/>
                <w:sz w:val="28"/>
                <w:szCs w:val="28"/>
              </w:rPr>
              <w:t>172000</w:t>
            </w:r>
          </w:p>
        </w:tc>
        <w:tc>
          <w:tcPr>
            <w:tcW w:w="951" w:type="dxa"/>
          </w:tcPr>
          <w:p w:rsidR="00B22E51" w:rsidRDefault="00B22E51" w:rsidP="0018665C">
            <w:pPr>
              <w:pStyle w:val="Paragraphedeliste"/>
              <w:tabs>
                <w:tab w:val="left" w:pos="3192"/>
              </w:tabs>
              <w:bidi/>
              <w:ind w:left="0"/>
              <w:jc w:val="center"/>
              <w:rPr>
                <w:rFonts w:ascii="Simplified Arabic" w:hAnsi="Simplified Arabic" w:cs="Simplified Arabic"/>
                <w:color w:val="000000" w:themeColor="text1"/>
                <w:sz w:val="28"/>
                <w:szCs w:val="28"/>
                <w:rtl/>
                <w:lang w:bidi="ar-DZ"/>
              </w:rPr>
            </w:pPr>
            <w:r>
              <w:rPr>
                <w:rFonts w:ascii="Simplified Arabic" w:hAnsi="Simplified Arabic" w:cs="Simplified Arabic" w:hint="cs"/>
                <w:color w:val="000000" w:themeColor="text1"/>
                <w:sz w:val="28"/>
                <w:szCs w:val="28"/>
                <w:rtl/>
                <w:lang w:bidi="ar-DZ"/>
              </w:rPr>
              <w:t>117.8</w:t>
            </w:r>
          </w:p>
        </w:tc>
        <w:tc>
          <w:tcPr>
            <w:tcW w:w="1842" w:type="dxa"/>
          </w:tcPr>
          <w:p w:rsidR="00B22E51" w:rsidRPr="00A246D2" w:rsidRDefault="00B22E51" w:rsidP="0018665C">
            <w:pPr>
              <w:jc w:val="center"/>
              <w:rPr>
                <w:rStyle w:val="Rfrenceintense"/>
                <w:rFonts w:ascii="Simplified Arabic" w:hAnsi="Simplified Arabic" w:cs="Simplified Arabic"/>
                <w:b w:val="0"/>
                <w:bCs w:val="0"/>
                <w:sz w:val="28"/>
                <w:szCs w:val="28"/>
              </w:rPr>
            </w:pPr>
            <w:r w:rsidRPr="00A246D2">
              <w:rPr>
                <w:rStyle w:val="Rfrenceintense"/>
                <w:rFonts w:ascii="Simplified Arabic" w:hAnsi="Simplified Arabic" w:cs="Simplified Arabic" w:hint="cs"/>
                <w:sz w:val="28"/>
                <w:szCs w:val="28"/>
                <w:rtl/>
              </w:rPr>
              <w:t>خصوم</w:t>
            </w:r>
            <w:r w:rsidRPr="00A246D2">
              <w:rPr>
                <w:rStyle w:val="Rfrenceintense"/>
                <w:rFonts w:ascii="Simplified Arabic" w:hAnsi="Simplified Arabic" w:cs="Simplified Arabic"/>
                <w:sz w:val="28"/>
                <w:szCs w:val="28"/>
                <w:rtl/>
              </w:rPr>
              <w:t xml:space="preserve"> </w:t>
            </w:r>
            <w:r w:rsidRPr="00A246D2">
              <w:rPr>
                <w:rStyle w:val="Rfrenceintense"/>
                <w:rFonts w:ascii="Simplified Arabic" w:hAnsi="Simplified Arabic" w:cs="Simplified Arabic" w:hint="cs"/>
                <w:sz w:val="28"/>
                <w:szCs w:val="28"/>
                <w:rtl/>
              </w:rPr>
              <w:t>جارية</w:t>
            </w:r>
          </w:p>
        </w:tc>
        <w:tc>
          <w:tcPr>
            <w:tcW w:w="1276" w:type="dxa"/>
          </w:tcPr>
          <w:p w:rsidR="00B22E51" w:rsidRPr="00A246D2" w:rsidRDefault="00B22E51" w:rsidP="0018665C">
            <w:pPr>
              <w:jc w:val="center"/>
              <w:rPr>
                <w:rStyle w:val="Rfrenceintense"/>
                <w:rFonts w:ascii="Simplified Arabic" w:hAnsi="Simplified Arabic" w:cs="Simplified Arabic"/>
                <w:b w:val="0"/>
                <w:bCs w:val="0"/>
                <w:sz w:val="28"/>
                <w:szCs w:val="28"/>
              </w:rPr>
            </w:pPr>
            <w:r>
              <w:rPr>
                <w:rStyle w:val="Rfrenceintense"/>
                <w:rFonts w:ascii="Simplified Arabic" w:hAnsi="Simplified Arabic" w:cs="Simplified Arabic"/>
                <w:sz w:val="28"/>
                <w:szCs w:val="28"/>
              </w:rPr>
              <w:t>137000</w:t>
            </w:r>
          </w:p>
        </w:tc>
        <w:tc>
          <w:tcPr>
            <w:tcW w:w="709" w:type="dxa"/>
          </w:tcPr>
          <w:p w:rsidR="00B22E51" w:rsidRDefault="00B22E51" w:rsidP="0018665C">
            <w:pPr>
              <w:pStyle w:val="Paragraphedeliste"/>
              <w:tabs>
                <w:tab w:val="left" w:pos="3192"/>
              </w:tabs>
              <w:bidi/>
              <w:ind w:left="0"/>
              <w:jc w:val="center"/>
              <w:rPr>
                <w:rFonts w:ascii="Simplified Arabic" w:hAnsi="Simplified Arabic" w:cs="Simplified Arabic"/>
                <w:color w:val="000000" w:themeColor="text1"/>
                <w:sz w:val="28"/>
                <w:szCs w:val="28"/>
                <w:rtl/>
                <w:lang w:bidi="ar-DZ"/>
              </w:rPr>
            </w:pPr>
            <w:r>
              <w:rPr>
                <w:rFonts w:ascii="Simplified Arabic" w:hAnsi="Simplified Arabic" w:cs="Simplified Arabic"/>
                <w:color w:val="000000" w:themeColor="text1"/>
                <w:sz w:val="28"/>
                <w:szCs w:val="28"/>
                <w:lang w:bidi="ar-DZ"/>
              </w:rPr>
              <w:t>100</w:t>
            </w:r>
          </w:p>
        </w:tc>
        <w:tc>
          <w:tcPr>
            <w:tcW w:w="1276" w:type="dxa"/>
          </w:tcPr>
          <w:p w:rsidR="00B22E51" w:rsidRPr="008032AA" w:rsidRDefault="00B22E51" w:rsidP="0018665C">
            <w:pPr>
              <w:jc w:val="center"/>
              <w:rPr>
                <w:rStyle w:val="Rfrenceintense"/>
                <w:rFonts w:ascii="Simplified Arabic" w:hAnsi="Simplified Arabic" w:cs="Simplified Arabic"/>
                <w:b w:val="0"/>
                <w:bCs w:val="0"/>
                <w:sz w:val="28"/>
                <w:szCs w:val="28"/>
              </w:rPr>
            </w:pPr>
            <w:r w:rsidRPr="008032AA">
              <w:rPr>
                <w:rStyle w:val="Rfrenceintense"/>
                <w:rFonts w:ascii="Simplified Arabic" w:hAnsi="Simplified Arabic" w:cs="Simplified Arabic"/>
                <w:sz w:val="28"/>
                <w:szCs w:val="28"/>
              </w:rPr>
              <w:t>200000</w:t>
            </w:r>
          </w:p>
        </w:tc>
        <w:tc>
          <w:tcPr>
            <w:tcW w:w="993" w:type="dxa"/>
          </w:tcPr>
          <w:p w:rsidR="00B22E51" w:rsidRDefault="00B22E51" w:rsidP="0018665C">
            <w:pPr>
              <w:pStyle w:val="Paragraphedeliste"/>
              <w:tabs>
                <w:tab w:val="left" w:pos="3192"/>
              </w:tabs>
              <w:bidi/>
              <w:ind w:left="0"/>
              <w:rPr>
                <w:rFonts w:ascii="Simplified Arabic" w:hAnsi="Simplified Arabic" w:cs="Simplified Arabic"/>
                <w:color w:val="000000" w:themeColor="text1"/>
                <w:sz w:val="28"/>
                <w:szCs w:val="28"/>
                <w:rtl/>
                <w:lang w:bidi="ar-DZ"/>
              </w:rPr>
            </w:pPr>
            <w:r>
              <w:rPr>
                <w:rFonts w:ascii="Simplified Arabic" w:hAnsi="Simplified Arabic" w:cs="Simplified Arabic"/>
                <w:color w:val="000000" w:themeColor="text1"/>
                <w:sz w:val="28"/>
                <w:szCs w:val="28"/>
                <w:lang w:bidi="ar-DZ"/>
              </w:rPr>
              <w:t xml:space="preserve">145.9  </w:t>
            </w:r>
          </w:p>
        </w:tc>
      </w:tr>
      <w:tr w:rsidR="00B22E51" w:rsidTr="0018665C">
        <w:tc>
          <w:tcPr>
            <w:tcW w:w="1420" w:type="dxa"/>
          </w:tcPr>
          <w:p w:rsidR="00B22E51" w:rsidRPr="00A246D2" w:rsidRDefault="00B22E51" w:rsidP="0018665C">
            <w:pPr>
              <w:jc w:val="center"/>
              <w:rPr>
                <w:rStyle w:val="Rfrenceintense"/>
                <w:rFonts w:ascii="Simplified Arabic" w:hAnsi="Simplified Arabic" w:cs="Simplified Arabic"/>
                <w:b w:val="0"/>
                <w:bCs w:val="0"/>
                <w:sz w:val="28"/>
                <w:szCs w:val="28"/>
              </w:rPr>
            </w:pPr>
            <w:r w:rsidRPr="00A246D2">
              <w:rPr>
                <w:rStyle w:val="Rfrenceintense"/>
                <w:rFonts w:ascii="Simplified Arabic" w:hAnsi="Simplified Arabic" w:cs="Simplified Arabic" w:hint="cs"/>
                <w:sz w:val="28"/>
                <w:szCs w:val="28"/>
                <w:rtl/>
              </w:rPr>
              <w:t>نقديات</w:t>
            </w:r>
          </w:p>
        </w:tc>
        <w:tc>
          <w:tcPr>
            <w:tcW w:w="1190" w:type="dxa"/>
          </w:tcPr>
          <w:p w:rsidR="00B22E51" w:rsidRPr="00A246D2" w:rsidRDefault="00B22E51" w:rsidP="0018665C">
            <w:pPr>
              <w:jc w:val="center"/>
              <w:rPr>
                <w:rStyle w:val="Rfrenceintense"/>
                <w:rFonts w:ascii="Simplified Arabic" w:hAnsi="Simplified Arabic" w:cs="Simplified Arabic"/>
                <w:b w:val="0"/>
                <w:bCs w:val="0"/>
                <w:sz w:val="28"/>
                <w:szCs w:val="28"/>
              </w:rPr>
            </w:pPr>
            <w:r>
              <w:rPr>
                <w:rStyle w:val="Rfrenceintense"/>
                <w:rFonts w:ascii="Simplified Arabic" w:hAnsi="Simplified Arabic" w:cs="Simplified Arabic"/>
                <w:sz w:val="28"/>
                <w:szCs w:val="28"/>
              </w:rPr>
              <w:t>80000</w:t>
            </w:r>
          </w:p>
        </w:tc>
        <w:tc>
          <w:tcPr>
            <w:tcW w:w="658" w:type="dxa"/>
          </w:tcPr>
          <w:p w:rsidR="00B22E51" w:rsidRDefault="00B22E51" w:rsidP="0018665C">
            <w:pPr>
              <w:pStyle w:val="Paragraphedeliste"/>
              <w:tabs>
                <w:tab w:val="left" w:pos="3192"/>
              </w:tabs>
              <w:bidi/>
              <w:ind w:left="0"/>
              <w:rPr>
                <w:rFonts w:ascii="Simplified Arabic" w:hAnsi="Simplified Arabic" w:cs="Simplified Arabic"/>
                <w:color w:val="000000" w:themeColor="text1"/>
                <w:sz w:val="28"/>
                <w:szCs w:val="28"/>
                <w:rtl/>
                <w:lang w:bidi="ar-DZ"/>
              </w:rPr>
            </w:pPr>
            <w:r>
              <w:rPr>
                <w:rFonts w:ascii="Simplified Arabic" w:hAnsi="Simplified Arabic" w:cs="Simplified Arabic"/>
                <w:color w:val="000000" w:themeColor="text1"/>
                <w:sz w:val="28"/>
                <w:szCs w:val="28"/>
                <w:lang w:bidi="ar-DZ"/>
              </w:rPr>
              <w:t>100</w:t>
            </w:r>
          </w:p>
        </w:tc>
        <w:tc>
          <w:tcPr>
            <w:tcW w:w="1190" w:type="dxa"/>
          </w:tcPr>
          <w:p w:rsidR="00B22E51" w:rsidRPr="00A246D2" w:rsidRDefault="00B22E51" w:rsidP="0018665C">
            <w:pPr>
              <w:rPr>
                <w:rStyle w:val="Rfrenceintense"/>
                <w:rFonts w:ascii="Simplified Arabic" w:hAnsi="Simplified Arabic" w:cs="Simplified Arabic"/>
                <w:b w:val="0"/>
                <w:bCs w:val="0"/>
                <w:sz w:val="28"/>
                <w:szCs w:val="28"/>
              </w:rPr>
            </w:pPr>
            <w:r w:rsidRPr="00A246D2">
              <w:rPr>
                <w:rStyle w:val="Rfrenceintense"/>
                <w:rFonts w:ascii="Simplified Arabic" w:hAnsi="Simplified Arabic" w:cs="Simplified Arabic"/>
                <w:sz w:val="28"/>
                <w:szCs w:val="28"/>
              </w:rPr>
              <w:t>72000</w:t>
            </w:r>
          </w:p>
        </w:tc>
        <w:tc>
          <w:tcPr>
            <w:tcW w:w="951" w:type="dxa"/>
          </w:tcPr>
          <w:p w:rsidR="00B22E51" w:rsidRDefault="00B22E51" w:rsidP="0018665C">
            <w:pPr>
              <w:pStyle w:val="Paragraphedeliste"/>
              <w:tabs>
                <w:tab w:val="left" w:pos="3192"/>
              </w:tabs>
              <w:bidi/>
              <w:ind w:left="0"/>
              <w:jc w:val="center"/>
              <w:rPr>
                <w:rFonts w:ascii="Simplified Arabic" w:hAnsi="Simplified Arabic" w:cs="Simplified Arabic"/>
                <w:color w:val="000000" w:themeColor="text1"/>
                <w:sz w:val="28"/>
                <w:szCs w:val="28"/>
                <w:rtl/>
                <w:lang w:bidi="ar-DZ"/>
              </w:rPr>
            </w:pPr>
            <w:r>
              <w:rPr>
                <w:rFonts w:ascii="Simplified Arabic" w:hAnsi="Simplified Arabic" w:cs="Simplified Arabic" w:hint="cs"/>
                <w:color w:val="000000" w:themeColor="text1"/>
                <w:sz w:val="28"/>
                <w:szCs w:val="28"/>
                <w:rtl/>
                <w:lang w:bidi="ar-DZ"/>
              </w:rPr>
              <w:t>90</w:t>
            </w:r>
          </w:p>
        </w:tc>
        <w:tc>
          <w:tcPr>
            <w:tcW w:w="1842" w:type="dxa"/>
          </w:tcPr>
          <w:p w:rsidR="00B22E51" w:rsidRPr="00A246D2" w:rsidRDefault="00B22E51" w:rsidP="0018665C">
            <w:pPr>
              <w:jc w:val="center"/>
              <w:rPr>
                <w:rStyle w:val="Rfrenceintense"/>
                <w:rFonts w:ascii="Simplified Arabic" w:hAnsi="Simplified Arabic" w:cs="Simplified Arabic"/>
                <w:b w:val="0"/>
                <w:bCs w:val="0"/>
                <w:sz w:val="28"/>
                <w:szCs w:val="28"/>
              </w:rPr>
            </w:pPr>
            <w:r>
              <w:rPr>
                <w:rStyle w:val="Rfrenceintense"/>
                <w:rFonts w:ascii="Simplified Arabic" w:hAnsi="Simplified Arabic" w:cs="Simplified Arabic" w:hint="cs"/>
                <w:sz w:val="28"/>
                <w:szCs w:val="28"/>
                <w:rtl/>
              </w:rPr>
              <w:t>-</w:t>
            </w:r>
          </w:p>
        </w:tc>
        <w:tc>
          <w:tcPr>
            <w:tcW w:w="1276" w:type="dxa"/>
          </w:tcPr>
          <w:p w:rsidR="00B22E51" w:rsidRPr="00A246D2" w:rsidRDefault="00B22E51" w:rsidP="0018665C">
            <w:pPr>
              <w:jc w:val="center"/>
              <w:rPr>
                <w:rStyle w:val="Rfrenceintense"/>
                <w:rFonts w:ascii="Simplified Arabic" w:hAnsi="Simplified Arabic" w:cs="Simplified Arabic"/>
                <w:b w:val="0"/>
                <w:bCs w:val="0"/>
                <w:sz w:val="28"/>
                <w:szCs w:val="28"/>
              </w:rPr>
            </w:pPr>
            <w:r>
              <w:rPr>
                <w:rStyle w:val="Rfrenceintense"/>
                <w:rFonts w:ascii="Simplified Arabic" w:hAnsi="Simplified Arabic" w:cs="Simplified Arabic" w:hint="cs"/>
                <w:sz w:val="28"/>
                <w:szCs w:val="28"/>
                <w:rtl/>
              </w:rPr>
              <w:t>-</w:t>
            </w:r>
          </w:p>
        </w:tc>
        <w:tc>
          <w:tcPr>
            <w:tcW w:w="709" w:type="dxa"/>
          </w:tcPr>
          <w:p w:rsidR="00B22E51" w:rsidRDefault="00B22E51" w:rsidP="0018665C">
            <w:pPr>
              <w:pStyle w:val="Paragraphedeliste"/>
              <w:tabs>
                <w:tab w:val="left" w:pos="3192"/>
              </w:tabs>
              <w:bidi/>
              <w:ind w:left="0"/>
              <w:jc w:val="center"/>
              <w:rPr>
                <w:rFonts w:ascii="Simplified Arabic" w:hAnsi="Simplified Arabic" w:cs="Simplified Arabic"/>
                <w:color w:val="000000" w:themeColor="text1"/>
                <w:sz w:val="28"/>
                <w:szCs w:val="28"/>
                <w:rtl/>
                <w:lang w:bidi="ar-DZ"/>
              </w:rPr>
            </w:pPr>
            <w:r>
              <w:rPr>
                <w:rFonts w:ascii="Simplified Arabic" w:hAnsi="Simplified Arabic" w:cs="Simplified Arabic" w:hint="cs"/>
                <w:color w:val="000000" w:themeColor="text1"/>
                <w:sz w:val="28"/>
                <w:szCs w:val="28"/>
                <w:rtl/>
                <w:lang w:bidi="ar-DZ"/>
              </w:rPr>
              <w:t>-</w:t>
            </w:r>
          </w:p>
        </w:tc>
        <w:tc>
          <w:tcPr>
            <w:tcW w:w="1276" w:type="dxa"/>
          </w:tcPr>
          <w:p w:rsidR="00B22E51" w:rsidRPr="008032AA" w:rsidRDefault="00B22E51" w:rsidP="0018665C">
            <w:pPr>
              <w:jc w:val="center"/>
              <w:rPr>
                <w:rStyle w:val="Rfrenceintense"/>
                <w:rFonts w:ascii="Simplified Arabic" w:hAnsi="Simplified Arabic" w:cs="Simplified Arabic"/>
                <w:b w:val="0"/>
                <w:bCs w:val="0"/>
                <w:sz w:val="28"/>
                <w:szCs w:val="28"/>
              </w:rPr>
            </w:pPr>
            <w:r>
              <w:rPr>
                <w:rStyle w:val="Rfrenceintense"/>
                <w:rFonts w:ascii="Simplified Arabic" w:hAnsi="Simplified Arabic" w:cs="Simplified Arabic" w:hint="cs"/>
                <w:sz w:val="28"/>
                <w:szCs w:val="28"/>
                <w:rtl/>
              </w:rPr>
              <w:t>-</w:t>
            </w:r>
          </w:p>
        </w:tc>
        <w:tc>
          <w:tcPr>
            <w:tcW w:w="993" w:type="dxa"/>
          </w:tcPr>
          <w:p w:rsidR="00B22E51" w:rsidRDefault="00B22E51" w:rsidP="0018665C">
            <w:pPr>
              <w:pStyle w:val="Paragraphedeliste"/>
              <w:tabs>
                <w:tab w:val="left" w:pos="3192"/>
              </w:tabs>
              <w:bidi/>
              <w:ind w:left="0"/>
              <w:jc w:val="center"/>
              <w:rPr>
                <w:rFonts w:ascii="Simplified Arabic" w:hAnsi="Simplified Arabic" w:cs="Simplified Arabic"/>
                <w:color w:val="000000" w:themeColor="text1"/>
                <w:sz w:val="28"/>
                <w:szCs w:val="28"/>
                <w:rtl/>
                <w:lang w:bidi="ar-DZ"/>
              </w:rPr>
            </w:pPr>
            <w:r>
              <w:rPr>
                <w:rFonts w:ascii="Simplified Arabic" w:hAnsi="Simplified Arabic" w:cs="Simplified Arabic"/>
                <w:color w:val="000000" w:themeColor="text1"/>
                <w:sz w:val="28"/>
                <w:szCs w:val="28"/>
                <w:lang w:bidi="ar-DZ"/>
              </w:rPr>
              <w:t>-</w:t>
            </w:r>
          </w:p>
        </w:tc>
      </w:tr>
      <w:tr w:rsidR="00B22E51" w:rsidTr="0018665C">
        <w:tc>
          <w:tcPr>
            <w:tcW w:w="1420" w:type="dxa"/>
          </w:tcPr>
          <w:p w:rsidR="00B22E51" w:rsidRPr="00A246D2" w:rsidRDefault="00B22E51" w:rsidP="0018665C">
            <w:pPr>
              <w:jc w:val="center"/>
              <w:rPr>
                <w:rStyle w:val="Rfrenceintense"/>
                <w:rFonts w:ascii="Simplified Arabic" w:hAnsi="Simplified Arabic" w:cs="Simplified Arabic"/>
                <w:b w:val="0"/>
                <w:bCs w:val="0"/>
                <w:sz w:val="28"/>
                <w:szCs w:val="28"/>
              </w:rPr>
            </w:pPr>
            <w:r w:rsidRPr="00A246D2">
              <w:rPr>
                <w:rStyle w:val="Rfrenceintense"/>
                <w:rFonts w:ascii="Simplified Arabic" w:hAnsi="Simplified Arabic" w:cs="Simplified Arabic" w:hint="cs"/>
                <w:sz w:val="28"/>
                <w:szCs w:val="28"/>
                <w:rtl/>
              </w:rPr>
              <w:t>مجموع</w:t>
            </w:r>
            <w:r w:rsidRPr="00A246D2">
              <w:rPr>
                <w:rStyle w:val="Rfrenceintense"/>
                <w:rFonts w:ascii="Simplified Arabic" w:hAnsi="Simplified Arabic" w:cs="Simplified Arabic"/>
                <w:sz w:val="28"/>
                <w:szCs w:val="28"/>
                <w:rtl/>
              </w:rPr>
              <w:t xml:space="preserve"> </w:t>
            </w:r>
            <w:r w:rsidRPr="00A246D2">
              <w:rPr>
                <w:rStyle w:val="Rfrenceintense"/>
                <w:rFonts w:ascii="Simplified Arabic" w:hAnsi="Simplified Arabic" w:cs="Simplified Arabic" w:hint="cs"/>
                <w:sz w:val="28"/>
                <w:szCs w:val="28"/>
                <w:rtl/>
              </w:rPr>
              <w:t>الأصول</w:t>
            </w:r>
          </w:p>
        </w:tc>
        <w:tc>
          <w:tcPr>
            <w:tcW w:w="1190" w:type="dxa"/>
          </w:tcPr>
          <w:p w:rsidR="00B22E51" w:rsidRPr="00A246D2" w:rsidRDefault="00B22E51" w:rsidP="0018665C">
            <w:pPr>
              <w:jc w:val="center"/>
              <w:rPr>
                <w:rStyle w:val="Rfrenceintense"/>
                <w:rFonts w:ascii="Simplified Arabic" w:hAnsi="Simplified Arabic" w:cs="Simplified Arabic"/>
                <w:b w:val="0"/>
                <w:bCs w:val="0"/>
                <w:sz w:val="28"/>
                <w:szCs w:val="28"/>
              </w:rPr>
            </w:pPr>
            <w:r>
              <w:rPr>
                <w:rStyle w:val="Rfrenceintense"/>
                <w:rFonts w:ascii="Simplified Arabic" w:hAnsi="Simplified Arabic" w:cs="Simplified Arabic"/>
                <w:sz w:val="28"/>
                <w:szCs w:val="28"/>
              </w:rPr>
              <w:t>486200</w:t>
            </w:r>
          </w:p>
        </w:tc>
        <w:tc>
          <w:tcPr>
            <w:tcW w:w="658" w:type="dxa"/>
          </w:tcPr>
          <w:p w:rsidR="00B22E51" w:rsidRDefault="00B22E51" w:rsidP="0018665C">
            <w:pPr>
              <w:pStyle w:val="Paragraphedeliste"/>
              <w:tabs>
                <w:tab w:val="left" w:pos="3192"/>
              </w:tabs>
              <w:bidi/>
              <w:ind w:left="0"/>
              <w:rPr>
                <w:rFonts w:ascii="Simplified Arabic" w:hAnsi="Simplified Arabic" w:cs="Simplified Arabic"/>
                <w:color w:val="000000" w:themeColor="text1"/>
                <w:sz w:val="28"/>
                <w:szCs w:val="28"/>
                <w:rtl/>
                <w:lang w:bidi="ar-DZ"/>
              </w:rPr>
            </w:pPr>
            <w:r>
              <w:rPr>
                <w:rFonts w:ascii="Simplified Arabic" w:hAnsi="Simplified Arabic" w:cs="Simplified Arabic"/>
                <w:color w:val="000000" w:themeColor="text1"/>
                <w:sz w:val="28"/>
                <w:szCs w:val="28"/>
                <w:lang w:bidi="ar-DZ"/>
              </w:rPr>
              <w:t>100</w:t>
            </w:r>
          </w:p>
        </w:tc>
        <w:tc>
          <w:tcPr>
            <w:tcW w:w="1190" w:type="dxa"/>
          </w:tcPr>
          <w:p w:rsidR="00B22E51" w:rsidRPr="00A246D2" w:rsidRDefault="00B22E51" w:rsidP="0018665C">
            <w:pPr>
              <w:rPr>
                <w:rStyle w:val="Rfrenceintense"/>
                <w:rFonts w:ascii="Simplified Arabic" w:hAnsi="Simplified Arabic" w:cs="Simplified Arabic"/>
                <w:sz w:val="28"/>
                <w:szCs w:val="28"/>
              </w:rPr>
            </w:pPr>
            <w:r w:rsidRPr="00A246D2">
              <w:rPr>
                <w:rStyle w:val="Rfrenceintense"/>
                <w:rFonts w:ascii="Simplified Arabic" w:hAnsi="Simplified Arabic" w:cs="Simplified Arabic"/>
                <w:sz w:val="28"/>
                <w:szCs w:val="28"/>
              </w:rPr>
              <w:t>639000</w:t>
            </w:r>
          </w:p>
        </w:tc>
        <w:tc>
          <w:tcPr>
            <w:tcW w:w="951" w:type="dxa"/>
          </w:tcPr>
          <w:p w:rsidR="00B22E51" w:rsidRDefault="00B22E51" w:rsidP="0018665C">
            <w:pPr>
              <w:pStyle w:val="Paragraphedeliste"/>
              <w:tabs>
                <w:tab w:val="left" w:pos="3192"/>
              </w:tabs>
              <w:bidi/>
              <w:ind w:left="0"/>
              <w:jc w:val="center"/>
              <w:rPr>
                <w:rFonts w:ascii="Simplified Arabic" w:hAnsi="Simplified Arabic" w:cs="Simplified Arabic"/>
                <w:color w:val="000000" w:themeColor="text1"/>
                <w:sz w:val="28"/>
                <w:szCs w:val="28"/>
                <w:rtl/>
                <w:lang w:bidi="ar-DZ"/>
              </w:rPr>
            </w:pPr>
            <w:r>
              <w:rPr>
                <w:rFonts w:ascii="Simplified Arabic" w:hAnsi="Simplified Arabic" w:cs="Simplified Arabic"/>
                <w:color w:val="000000" w:themeColor="text1"/>
                <w:sz w:val="28"/>
                <w:szCs w:val="28"/>
                <w:lang w:bidi="ar-DZ"/>
              </w:rPr>
              <w:t>131.4</w:t>
            </w:r>
          </w:p>
        </w:tc>
        <w:tc>
          <w:tcPr>
            <w:tcW w:w="1842" w:type="dxa"/>
          </w:tcPr>
          <w:p w:rsidR="00B22E51" w:rsidRPr="00A246D2" w:rsidRDefault="00B22E51" w:rsidP="0018665C">
            <w:pPr>
              <w:jc w:val="center"/>
              <w:rPr>
                <w:rStyle w:val="Rfrenceintense"/>
                <w:rFonts w:ascii="Simplified Arabic" w:hAnsi="Simplified Arabic" w:cs="Simplified Arabic"/>
                <w:b w:val="0"/>
                <w:bCs w:val="0"/>
                <w:sz w:val="28"/>
                <w:szCs w:val="28"/>
              </w:rPr>
            </w:pPr>
            <w:r w:rsidRPr="00A246D2">
              <w:rPr>
                <w:rStyle w:val="Rfrenceintense"/>
                <w:rFonts w:ascii="Simplified Arabic" w:hAnsi="Simplified Arabic" w:cs="Simplified Arabic" w:hint="cs"/>
                <w:sz w:val="28"/>
                <w:szCs w:val="28"/>
                <w:rtl/>
              </w:rPr>
              <w:t>مجموع</w:t>
            </w:r>
            <w:r w:rsidRPr="00A246D2">
              <w:rPr>
                <w:rStyle w:val="Rfrenceintense"/>
                <w:rFonts w:ascii="Simplified Arabic" w:hAnsi="Simplified Arabic" w:cs="Simplified Arabic"/>
                <w:sz w:val="28"/>
                <w:szCs w:val="28"/>
                <w:rtl/>
              </w:rPr>
              <w:t xml:space="preserve"> </w:t>
            </w:r>
            <w:r w:rsidRPr="00A246D2">
              <w:rPr>
                <w:rStyle w:val="Rfrenceintense"/>
                <w:rFonts w:ascii="Simplified Arabic" w:hAnsi="Simplified Arabic" w:cs="Simplified Arabic" w:hint="cs"/>
                <w:sz w:val="28"/>
                <w:szCs w:val="28"/>
                <w:rtl/>
              </w:rPr>
              <w:t>الخصوم</w:t>
            </w:r>
          </w:p>
        </w:tc>
        <w:tc>
          <w:tcPr>
            <w:tcW w:w="1276" w:type="dxa"/>
          </w:tcPr>
          <w:p w:rsidR="00B22E51" w:rsidRPr="00A246D2" w:rsidRDefault="00B22E51" w:rsidP="0018665C">
            <w:pPr>
              <w:jc w:val="center"/>
              <w:rPr>
                <w:rStyle w:val="Rfrenceintense"/>
                <w:rFonts w:ascii="Simplified Arabic" w:hAnsi="Simplified Arabic" w:cs="Simplified Arabic"/>
                <w:sz w:val="28"/>
                <w:szCs w:val="28"/>
              </w:rPr>
            </w:pPr>
            <w:r>
              <w:rPr>
                <w:rStyle w:val="Rfrenceintense"/>
                <w:rFonts w:ascii="Simplified Arabic" w:hAnsi="Simplified Arabic" w:cs="Simplified Arabic"/>
                <w:sz w:val="28"/>
                <w:szCs w:val="28"/>
              </w:rPr>
              <w:t>486200</w:t>
            </w:r>
          </w:p>
        </w:tc>
        <w:tc>
          <w:tcPr>
            <w:tcW w:w="709" w:type="dxa"/>
          </w:tcPr>
          <w:p w:rsidR="00B22E51" w:rsidRDefault="00B22E51" w:rsidP="0018665C">
            <w:pPr>
              <w:pStyle w:val="Paragraphedeliste"/>
              <w:tabs>
                <w:tab w:val="left" w:pos="3192"/>
              </w:tabs>
              <w:bidi/>
              <w:ind w:left="0"/>
              <w:jc w:val="center"/>
              <w:rPr>
                <w:rFonts w:ascii="Simplified Arabic" w:hAnsi="Simplified Arabic" w:cs="Simplified Arabic"/>
                <w:color w:val="000000" w:themeColor="text1"/>
                <w:sz w:val="28"/>
                <w:szCs w:val="28"/>
                <w:rtl/>
                <w:lang w:bidi="ar-DZ"/>
              </w:rPr>
            </w:pPr>
            <w:r>
              <w:rPr>
                <w:rFonts w:ascii="Simplified Arabic" w:hAnsi="Simplified Arabic" w:cs="Simplified Arabic"/>
                <w:color w:val="000000" w:themeColor="text1"/>
                <w:sz w:val="28"/>
                <w:szCs w:val="28"/>
                <w:lang w:bidi="ar-DZ"/>
              </w:rPr>
              <w:t>100</w:t>
            </w:r>
          </w:p>
        </w:tc>
        <w:tc>
          <w:tcPr>
            <w:tcW w:w="1276" w:type="dxa"/>
          </w:tcPr>
          <w:p w:rsidR="00B22E51" w:rsidRPr="008032AA" w:rsidRDefault="00B22E51" w:rsidP="0018665C">
            <w:pPr>
              <w:jc w:val="center"/>
              <w:rPr>
                <w:rStyle w:val="Rfrenceintense"/>
                <w:rFonts w:ascii="Simplified Arabic" w:hAnsi="Simplified Arabic" w:cs="Simplified Arabic"/>
                <w:sz w:val="28"/>
                <w:szCs w:val="28"/>
              </w:rPr>
            </w:pPr>
            <w:r w:rsidRPr="008032AA">
              <w:rPr>
                <w:rStyle w:val="Rfrenceintense"/>
                <w:rFonts w:ascii="Simplified Arabic" w:hAnsi="Simplified Arabic" w:cs="Simplified Arabic"/>
                <w:sz w:val="28"/>
                <w:szCs w:val="28"/>
              </w:rPr>
              <w:t>639000</w:t>
            </w:r>
          </w:p>
        </w:tc>
        <w:tc>
          <w:tcPr>
            <w:tcW w:w="993" w:type="dxa"/>
          </w:tcPr>
          <w:p w:rsidR="00B22E51" w:rsidRDefault="00B22E51" w:rsidP="0018665C">
            <w:pPr>
              <w:pStyle w:val="Paragraphedeliste"/>
              <w:tabs>
                <w:tab w:val="left" w:pos="3192"/>
              </w:tabs>
              <w:bidi/>
              <w:ind w:left="0"/>
              <w:jc w:val="center"/>
              <w:rPr>
                <w:rFonts w:ascii="Simplified Arabic" w:hAnsi="Simplified Arabic" w:cs="Simplified Arabic"/>
                <w:color w:val="000000" w:themeColor="text1"/>
                <w:sz w:val="28"/>
                <w:szCs w:val="28"/>
                <w:rtl/>
                <w:lang w:bidi="ar-DZ"/>
              </w:rPr>
            </w:pPr>
            <w:r>
              <w:rPr>
                <w:rFonts w:ascii="Simplified Arabic" w:hAnsi="Simplified Arabic" w:cs="Simplified Arabic"/>
                <w:color w:val="000000" w:themeColor="text1"/>
                <w:sz w:val="28"/>
                <w:szCs w:val="28"/>
                <w:lang w:bidi="ar-DZ"/>
              </w:rPr>
              <w:t>131.4</w:t>
            </w:r>
          </w:p>
        </w:tc>
      </w:tr>
    </w:tbl>
    <w:p w:rsidR="00B22E51" w:rsidRPr="00A246D2" w:rsidRDefault="00B22E51" w:rsidP="00B22E51">
      <w:pPr>
        <w:bidi/>
        <w:jc w:val="both"/>
        <w:rPr>
          <w:rFonts w:ascii="Simplified Arabic" w:hAnsi="Simplified Arabic" w:cs="Simplified Arabic"/>
          <w:color w:val="000000" w:themeColor="text1"/>
          <w:sz w:val="28"/>
          <w:szCs w:val="28"/>
          <w:rtl/>
          <w:lang w:bidi="ar-DZ"/>
        </w:rPr>
      </w:pPr>
      <w:r>
        <w:rPr>
          <w:rFonts w:ascii="Simplified Arabic" w:hAnsi="Simplified Arabic" w:cs="Simplified Arabic" w:hint="cs"/>
          <w:color w:val="000000" w:themeColor="text1"/>
          <w:sz w:val="28"/>
          <w:szCs w:val="28"/>
          <w:rtl/>
          <w:lang w:bidi="ar-DZ"/>
        </w:rPr>
        <w:t xml:space="preserve">نأخذ سنة الأقدمية (2019) كسنة أساس وذلك لرصد التغيرات الحاصلة في سنة 2020، لهذا نقوم بإعطاء الرقم 100 لجميع بنود القائمة في سنة الأساس. </w:t>
      </w:r>
    </w:p>
    <w:p w:rsidR="00B22E51" w:rsidRDefault="00B22E51" w:rsidP="00B22E51">
      <w:pPr>
        <w:tabs>
          <w:tab w:val="left" w:pos="3192"/>
        </w:tabs>
        <w:bidi/>
        <w:jc w:val="both"/>
        <w:rPr>
          <w:rFonts w:ascii="Simplified Arabic" w:hAnsi="Simplified Arabic" w:cs="Simplified Arabic"/>
          <w:color w:val="000000" w:themeColor="text1"/>
          <w:sz w:val="28"/>
          <w:szCs w:val="28"/>
          <w:rtl/>
          <w:lang w:bidi="ar-DZ"/>
        </w:rPr>
      </w:pPr>
      <w:r>
        <w:rPr>
          <w:rFonts w:ascii="Simplified Arabic" w:hAnsi="Simplified Arabic" w:cs="Simplified Arabic" w:hint="cs"/>
          <w:color w:val="000000" w:themeColor="text1"/>
          <w:sz w:val="28"/>
          <w:szCs w:val="28"/>
          <w:rtl/>
          <w:lang w:bidi="ar-DZ"/>
        </w:rPr>
        <w:t>نلاحظ من الجدول أعلاه أن التحليل الأفقي يقوم بإظهار التغير في الأرقام المطلقة جنبا إلى جنب مع التغيرات النسبية، لأن اقتصار التحليل على أي منها قد يكون مضللا في كثير من الأحيان. وتجدر الإشارة إلى أن الأهمية لا تكمن فقط في رصد التغيرات بل في تفسير أسبابها والعوامل التي أدت إلى حدوثها، لذلك فإنه يمكن لنا من نتائج الجدول استخراج الملاحظات التالية:</w:t>
      </w:r>
    </w:p>
    <w:p w:rsidR="00B22E51" w:rsidRDefault="00B22E51" w:rsidP="00B22E51">
      <w:pPr>
        <w:tabs>
          <w:tab w:val="left" w:pos="3192"/>
        </w:tabs>
        <w:bidi/>
        <w:jc w:val="both"/>
        <w:rPr>
          <w:rFonts w:ascii="Simplified Arabic" w:hAnsi="Simplified Arabic" w:cs="Simplified Arabic"/>
          <w:color w:val="000000" w:themeColor="text1"/>
          <w:sz w:val="28"/>
          <w:szCs w:val="28"/>
          <w:rtl/>
          <w:lang w:bidi="ar-DZ"/>
        </w:rPr>
      </w:pPr>
      <w:r>
        <w:rPr>
          <w:rFonts w:ascii="Simplified Arabic" w:hAnsi="Simplified Arabic" w:cs="Simplified Arabic" w:hint="cs"/>
          <w:color w:val="000000" w:themeColor="text1"/>
          <w:sz w:val="28"/>
          <w:szCs w:val="28"/>
          <w:rtl/>
          <w:lang w:bidi="ar-DZ"/>
        </w:rPr>
        <w:t xml:space="preserve">-سجلت الأصول الثابتة ارتفاعا في سنة 2020 (285000) أي بزيادة قدرها (33000) مقارنة بسنة 2019 وبمعدل نمو قدر ب13 </w:t>
      </w:r>
      <w:r>
        <w:rPr>
          <w:rFonts w:ascii="Simplified Arabic" w:hAnsi="Simplified Arabic" w:cs="Simplified Arabic"/>
          <w:color w:val="000000" w:themeColor="text1"/>
          <w:sz w:val="28"/>
          <w:szCs w:val="28"/>
          <w:lang w:bidi="ar-DZ"/>
        </w:rPr>
        <w:t>%</w:t>
      </w:r>
      <w:r>
        <w:rPr>
          <w:rFonts w:ascii="Simplified Arabic" w:hAnsi="Simplified Arabic" w:cs="Simplified Arabic" w:hint="cs"/>
          <w:color w:val="000000" w:themeColor="text1"/>
          <w:sz w:val="28"/>
          <w:szCs w:val="28"/>
          <w:rtl/>
          <w:lang w:bidi="ar-DZ"/>
        </w:rPr>
        <w:t>، وهو ما يشير إلى أن المؤسسة قامت باقتناء أصول ثابتة جديدة بغرض إدخالها في الخدمة؛</w:t>
      </w:r>
    </w:p>
    <w:p w:rsidR="00B22E51" w:rsidRDefault="00B22E51" w:rsidP="00B22E51">
      <w:pPr>
        <w:tabs>
          <w:tab w:val="left" w:pos="3192"/>
        </w:tabs>
        <w:bidi/>
        <w:jc w:val="both"/>
        <w:rPr>
          <w:rFonts w:ascii="Simplified Arabic" w:hAnsi="Simplified Arabic" w:cs="Simplified Arabic"/>
          <w:color w:val="000000" w:themeColor="text1"/>
          <w:sz w:val="28"/>
          <w:szCs w:val="28"/>
          <w:rtl/>
          <w:lang w:bidi="ar-DZ"/>
        </w:rPr>
      </w:pPr>
      <w:r>
        <w:rPr>
          <w:rFonts w:ascii="Simplified Arabic" w:hAnsi="Simplified Arabic" w:cs="Simplified Arabic" w:hint="cs"/>
          <w:color w:val="000000" w:themeColor="text1"/>
          <w:sz w:val="28"/>
          <w:szCs w:val="28"/>
          <w:rtl/>
          <w:lang w:bidi="ar-DZ"/>
        </w:rPr>
        <w:t xml:space="preserve">- حدوث ارتفاع في الأصول الجارية، حيث بلغت قيمتها </w:t>
      </w:r>
      <w:r w:rsidRPr="002A52DB">
        <w:rPr>
          <w:rFonts w:ascii="Simplified Arabic" w:hAnsi="Simplified Arabic" w:cs="Simplified Arabic" w:hint="cs"/>
          <w:color w:val="000000" w:themeColor="text1"/>
          <w:sz w:val="28"/>
          <w:szCs w:val="28"/>
          <w:rtl/>
          <w:lang w:bidi="ar-DZ"/>
        </w:rPr>
        <w:t>354000</w:t>
      </w:r>
      <w:r>
        <w:rPr>
          <w:rFonts w:ascii="Simplified Arabic" w:hAnsi="Simplified Arabic" w:cs="Simplified Arabic" w:hint="cs"/>
          <w:color w:val="000000" w:themeColor="text1"/>
          <w:sz w:val="28"/>
          <w:szCs w:val="28"/>
          <w:rtl/>
          <w:lang w:bidi="ar-DZ"/>
        </w:rPr>
        <w:t xml:space="preserve"> سنة 2020، أي بزيادة قدرت ب119800 وبمعدل نمو بلغ 51</w:t>
      </w:r>
      <w:r>
        <w:rPr>
          <w:rFonts w:ascii="Simplified Arabic" w:hAnsi="Simplified Arabic" w:cs="Simplified Arabic"/>
          <w:color w:val="000000" w:themeColor="text1"/>
          <w:sz w:val="28"/>
          <w:szCs w:val="28"/>
          <w:lang w:bidi="ar-DZ"/>
        </w:rPr>
        <w:t>%</w:t>
      </w:r>
      <w:r>
        <w:rPr>
          <w:rFonts w:ascii="Simplified Arabic" w:hAnsi="Simplified Arabic" w:cs="Simplified Arabic" w:hint="cs"/>
          <w:color w:val="000000" w:themeColor="text1"/>
          <w:sz w:val="28"/>
          <w:szCs w:val="28"/>
          <w:rtl/>
          <w:lang w:bidi="ar-DZ"/>
        </w:rPr>
        <w:t xml:space="preserve"> مقارنة بسنة 2019، و قد تركزت هذه الزيادة بشكل ملحوظ في المخزون، حيث ارتفع حجم استثمار المؤسسة فيه من 61200 إلى 110000، أي بزيادة قدرت ب79.7 </w:t>
      </w:r>
      <w:r>
        <w:rPr>
          <w:rFonts w:ascii="Simplified Arabic" w:hAnsi="Simplified Arabic" w:cs="Simplified Arabic"/>
          <w:color w:val="000000" w:themeColor="text1"/>
          <w:sz w:val="28"/>
          <w:szCs w:val="28"/>
          <w:lang w:bidi="ar-DZ"/>
        </w:rPr>
        <w:t>%</w:t>
      </w:r>
      <w:r>
        <w:rPr>
          <w:rFonts w:ascii="Simplified Arabic" w:hAnsi="Simplified Arabic" w:cs="Simplified Arabic" w:hint="cs"/>
          <w:color w:val="000000" w:themeColor="text1"/>
          <w:sz w:val="28"/>
          <w:szCs w:val="28"/>
          <w:rtl/>
          <w:lang w:bidi="ar-DZ"/>
        </w:rPr>
        <w:t xml:space="preserve">، وهو ما قد يشير إلى وجود فائض في المخزون وتكديسه بسبب عجز المؤسسة عن الترويج له وعدم توفرها على الإمكانيات التي تؤهلها إلى ذلك أو أن سبب وراء ذلك يعود إلى توقعاتها بزيادة الطلب عليه </w:t>
      </w:r>
      <w:r>
        <w:rPr>
          <w:rFonts w:ascii="Simplified Arabic" w:hAnsi="Simplified Arabic" w:cs="Simplified Arabic" w:hint="cs"/>
          <w:color w:val="000000" w:themeColor="text1"/>
          <w:sz w:val="28"/>
          <w:szCs w:val="28"/>
          <w:rtl/>
          <w:lang w:bidi="ar-DZ"/>
        </w:rPr>
        <w:lastRenderedPageBreak/>
        <w:t>وارتفاع أسعاره مستقبلا. وهنا يتوجب على المحلل أن يربط بين هذه التغيرات والتغيرات المسجلة في كل من المبيعات ومعدل دوران المخزون.</w:t>
      </w:r>
    </w:p>
    <w:p w:rsidR="00B22E51" w:rsidRDefault="00B22E51" w:rsidP="00B22E51">
      <w:pPr>
        <w:tabs>
          <w:tab w:val="left" w:pos="3192"/>
        </w:tabs>
        <w:bidi/>
        <w:jc w:val="both"/>
        <w:rPr>
          <w:rFonts w:ascii="Simplified Arabic" w:hAnsi="Simplified Arabic" w:cs="Simplified Arabic"/>
          <w:color w:val="000000" w:themeColor="text1"/>
          <w:sz w:val="28"/>
          <w:szCs w:val="28"/>
          <w:rtl/>
          <w:lang w:bidi="ar-DZ"/>
        </w:rPr>
      </w:pPr>
      <w:r>
        <w:rPr>
          <w:rFonts w:ascii="Simplified Arabic" w:hAnsi="Simplified Arabic" w:cs="Simplified Arabic" w:hint="cs"/>
          <w:color w:val="000000" w:themeColor="text1"/>
          <w:sz w:val="28"/>
          <w:szCs w:val="28"/>
          <w:rtl/>
          <w:lang w:bidi="ar-DZ"/>
        </w:rPr>
        <w:t>- بالنسبة للذمم المدينة فقد سجلت هي الأخرى ارتفاعا قدرت نسبته ب</w:t>
      </w:r>
      <w:r>
        <w:rPr>
          <w:rFonts w:ascii="Simplified Arabic" w:hAnsi="Simplified Arabic" w:cs="Simplified Arabic"/>
          <w:color w:val="000000" w:themeColor="text1"/>
          <w:sz w:val="28"/>
          <w:szCs w:val="28"/>
          <w:lang w:bidi="ar-DZ"/>
        </w:rPr>
        <w:t xml:space="preserve"> 17.8% </w:t>
      </w:r>
      <w:r>
        <w:rPr>
          <w:rFonts w:ascii="Simplified Arabic" w:hAnsi="Simplified Arabic" w:cs="Simplified Arabic" w:hint="cs"/>
          <w:color w:val="000000" w:themeColor="text1"/>
          <w:sz w:val="28"/>
          <w:szCs w:val="28"/>
          <w:rtl/>
          <w:lang w:bidi="ar-DZ"/>
        </w:rPr>
        <w:t xml:space="preserve">سنة 2020 مقارنة بسنة 2019 ، وهو ما قد يكون مؤشرا عن وجود خلل ما في سياسة منح الائتمان. ولا بد هنا من الربط بين التغيرات المسجلة في المخزون والذمم المدينة والنقديات لما لذلك من تأثير على سيولة المؤسسة، حيث سجلت النقديات انخفاضا في سنة 2020 قدرت نسبته ب 10 </w:t>
      </w:r>
      <w:r>
        <w:rPr>
          <w:rFonts w:ascii="Simplified Arabic" w:hAnsi="Simplified Arabic" w:cs="Simplified Arabic"/>
          <w:color w:val="000000" w:themeColor="text1"/>
          <w:sz w:val="28"/>
          <w:szCs w:val="28"/>
          <w:lang w:bidi="ar-DZ"/>
        </w:rPr>
        <w:t>%</w:t>
      </w:r>
      <w:r>
        <w:rPr>
          <w:rFonts w:ascii="Simplified Arabic" w:hAnsi="Simplified Arabic" w:cs="Simplified Arabic" w:hint="cs"/>
          <w:color w:val="000000" w:themeColor="text1"/>
          <w:sz w:val="28"/>
          <w:szCs w:val="28"/>
          <w:rtl/>
          <w:lang w:bidi="ar-DZ"/>
        </w:rPr>
        <w:t>مقارنة بالسنة الماضية، ما يدل على تراجع سيولة المؤسسة.</w:t>
      </w:r>
    </w:p>
    <w:p w:rsidR="00911B7E" w:rsidRDefault="00B22E51" w:rsidP="00B22E51">
      <w:pPr>
        <w:bidi/>
        <w:rPr>
          <w:rFonts w:ascii="Simplified Arabic" w:hAnsi="Simplified Arabic" w:cs="Simplified Arabic" w:hint="cs"/>
          <w:color w:val="000000" w:themeColor="text1"/>
          <w:sz w:val="28"/>
          <w:szCs w:val="28"/>
          <w:rtl/>
          <w:lang w:bidi="ar-DZ"/>
        </w:rPr>
      </w:pPr>
      <w:r>
        <w:rPr>
          <w:rFonts w:ascii="Simplified Arabic" w:hAnsi="Simplified Arabic" w:cs="Simplified Arabic" w:hint="cs"/>
          <w:color w:val="000000" w:themeColor="text1"/>
          <w:sz w:val="28"/>
          <w:szCs w:val="28"/>
          <w:rtl/>
          <w:lang w:bidi="ar-DZ"/>
        </w:rPr>
        <w:t>- بخصوص مصادر تمويل المؤسسة يتضح أنها زادت من اعتمادها على مصادر التمويل الخارجية أكثر من اعتمادها على المصادر الداخلية، حيث انها سجلت ارتفاعا مهما قدر ب 44</w:t>
      </w:r>
      <w:r>
        <w:rPr>
          <w:rFonts w:ascii="Simplified Arabic" w:hAnsi="Simplified Arabic" w:cs="Simplified Arabic"/>
          <w:color w:val="000000" w:themeColor="text1"/>
          <w:sz w:val="28"/>
          <w:szCs w:val="28"/>
          <w:lang w:bidi="ar-DZ"/>
        </w:rPr>
        <w:t xml:space="preserve"> %</w:t>
      </w:r>
      <w:r>
        <w:rPr>
          <w:rFonts w:ascii="Simplified Arabic" w:hAnsi="Simplified Arabic" w:cs="Simplified Arabic" w:hint="cs"/>
          <w:color w:val="000000" w:themeColor="text1"/>
          <w:sz w:val="28"/>
          <w:szCs w:val="28"/>
          <w:rtl/>
          <w:lang w:bidi="ar-DZ"/>
        </w:rPr>
        <w:t>مقارنة بالسنة السابقة، في المقابل سجلت الأموال الخاصة ارتفاعا 27.7</w:t>
      </w:r>
      <w:r>
        <w:rPr>
          <w:rFonts w:ascii="Simplified Arabic" w:hAnsi="Simplified Arabic" w:cs="Simplified Arabic"/>
          <w:color w:val="000000" w:themeColor="text1"/>
          <w:sz w:val="28"/>
          <w:szCs w:val="28"/>
          <w:lang w:bidi="ar-DZ"/>
        </w:rPr>
        <w:t>%</w:t>
      </w:r>
      <w:r>
        <w:rPr>
          <w:rFonts w:ascii="Simplified Arabic" w:hAnsi="Simplified Arabic" w:cs="Simplified Arabic" w:hint="cs"/>
          <w:color w:val="000000" w:themeColor="text1"/>
          <w:sz w:val="28"/>
          <w:szCs w:val="28"/>
          <w:rtl/>
          <w:lang w:bidi="ar-DZ"/>
        </w:rPr>
        <w:t xml:space="preserve"> .</w:t>
      </w:r>
    </w:p>
    <w:p w:rsidR="00B22E51" w:rsidRPr="00B22E51" w:rsidRDefault="00B22E51" w:rsidP="00B22E51">
      <w:pPr>
        <w:bidi/>
        <w:rPr>
          <w:rFonts w:ascii="Simplified Arabic" w:hAnsi="Simplified Arabic" w:cs="Simplified Arabic" w:hint="cs"/>
          <w:b/>
          <w:bCs/>
          <w:color w:val="000000" w:themeColor="text1"/>
          <w:sz w:val="28"/>
          <w:szCs w:val="28"/>
          <w:u w:val="single"/>
          <w:rtl/>
          <w:lang w:bidi="ar-DZ"/>
        </w:rPr>
      </w:pPr>
      <w:r w:rsidRPr="00B22E51">
        <w:rPr>
          <w:rFonts w:ascii="Simplified Arabic" w:hAnsi="Simplified Arabic" w:cs="Simplified Arabic" w:hint="cs"/>
          <w:b/>
          <w:bCs/>
          <w:color w:val="000000" w:themeColor="text1"/>
          <w:sz w:val="28"/>
          <w:szCs w:val="28"/>
          <w:u w:val="single"/>
          <w:rtl/>
          <w:lang w:bidi="ar-DZ"/>
        </w:rPr>
        <w:t>حل التطبيق 02:</w:t>
      </w:r>
    </w:p>
    <w:p w:rsidR="00B22E51" w:rsidRPr="00B22E51" w:rsidRDefault="00B22E51" w:rsidP="00B22E51">
      <w:pPr>
        <w:bidi/>
        <w:jc w:val="both"/>
        <w:rPr>
          <w:rStyle w:val="Rfrenceintense"/>
          <w:rFonts w:ascii="Simplified Arabic" w:hAnsi="Simplified Arabic" w:cs="Simplified Arabic"/>
          <w:b w:val="0"/>
          <w:bCs w:val="0"/>
          <w:color w:val="000000" w:themeColor="text1"/>
          <w:sz w:val="28"/>
          <w:szCs w:val="28"/>
          <w:u w:val="none"/>
        </w:rPr>
      </w:pPr>
      <w:r w:rsidRPr="00B22E51">
        <w:rPr>
          <w:rStyle w:val="Rfrenceintense"/>
          <w:rFonts w:ascii="Simplified Arabic" w:hAnsi="Simplified Arabic" w:cs="Simplified Arabic" w:hint="cs"/>
          <w:b w:val="0"/>
          <w:bCs w:val="0"/>
          <w:color w:val="000000" w:themeColor="text1"/>
          <w:sz w:val="28"/>
          <w:szCs w:val="28"/>
          <w:u w:val="none"/>
          <w:rtl/>
        </w:rPr>
        <w:t>في هذا النوع من التحليل نقوم أولا بالتحقق من صحة القوائم المالية للمقارنة، حيث نقوم بفحص التبويب المتبع في كل قائمة ونعمل على توحيده وإلغاء أي تناقض موجود فيه حتى نتمكن من إجراء مقارنة سليمة ودقيقة. ولكن في بعض الأحيان نضطر إلى إعادة التبويب في إحدى القوائم حتى تنسجم مع التبويب في القوائم الأخرى. وهو ما سيتم عملة في هذا التطبيق بالنسبة للمؤسسة (</w:t>
      </w:r>
      <w:r w:rsidRPr="00B22E51">
        <w:rPr>
          <w:rStyle w:val="Rfrenceintense"/>
          <w:rFonts w:ascii="Simplified Arabic" w:hAnsi="Simplified Arabic" w:cs="Simplified Arabic"/>
          <w:b w:val="0"/>
          <w:bCs w:val="0"/>
          <w:color w:val="000000" w:themeColor="text1"/>
          <w:sz w:val="28"/>
          <w:szCs w:val="28"/>
          <w:u w:val="none"/>
        </w:rPr>
        <w:t>B</w:t>
      </w:r>
      <w:r w:rsidRPr="00B22E51">
        <w:rPr>
          <w:rStyle w:val="Rfrenceintense"/>
          <w:rFonts w:ascii="Simplified Arabic" w:hAnsi="Simplified Arabic" w:cs="Simplified Arabic" w:hint="cs"/>
          <w:b w:val="0"/>
          <w:bCs w:val="0"/>
          <w:color w:val="000000" w:themeColor="text1"/>
          <w:sz w:val="28"/>
          <w:szCs w:val="28"/>
          <w:u w:val="none"/>
          <w:rtl/>
        </w:rPr>
        <w:t>)، حيث سنقوم بإعادة تصنيف المصاريف حسب الأنشطة كما هو الحال في قائمة دخل المؤسسة (</w:t>
      </w:r>
      <w:r w:rsidRPr="00B22E51">
        <w:rPr>
          <w:rStyle w:val="Rfrenceintense"/>
          <w:rFonts w:ascii="Simplified Arabic" w:hAnsi="Simplified Arabic" w:cs="Simplified Arabic"/>
          <w:b w:val="0"/>
          <w:bCs w:val="0"/>
          <w:color w:val="000000" w:themeColor="text1"/>
          <w:sz w:val="28"/>
          <w:szCs w:val="28"/>
          <w:u w:val="none"/>
        </w:rPr>
        <w:t>A</w:t>
      </w:r>
      <w:r w:rsidRPr="00B22E51">
        <w:rPr>
          <w:rStyle w:val="Rfrenceintense"/>
          <w:rFonts w:ascii="Simplified Arabic" w:hAnsi="Simplified Arabic" w:cs="Simplified Arabic" w:hint="cs"/>
          <w:b w:val="0"/>
          <w:bCs w:val="0"/>
          <w:color w:val="000000" w:themeColor="text1"/>
          <w:sz w:val="28"/>
          <w:szCs w:val="28"/>
          <w:u w:val="none"/>
          <w:rtl/>
        </w:rPr>
        <w:t>). لننتقل بعدها في المرحلة الموالية إلى استخراج الأوزان النسبية لجميع بنود قائمتي الدخل من خلال حساب نسب هذه البنود إلى إجمالي المبيعات.</w:t>
      </w:r>
    </w:p>
    <w:p w:rsidR="00B22E51" w:rsidRDefault="00B22E51" w:rsidP="00B22E51">
      <w:pPr>
        <w:bidi/>
        <w:jc w:val="both"/>
        <w:rPr>
          <w:rStyle w:val="Rfrenceintense"/>
          <w:rFonts w:ascii="Simplified Arabic" w:hAnsi="Simplified Arabic" w:cs="Simplified Arabic" w:hint="cs"/>
          <w:b w:val="0"/>
          <w:bCs w:val="0"/>
          <w:color w:val="000000" w:themeColor="text1"/>
          <w:sz w:val="28"/>
          <w:szCs w:val="28"/>
          <w:u w:val="none"/>
          <w:rtl/>
        </w:rPr>
      </w:pPr>
    </w:p>
    <w:p w:rsidR="00B22E51" w:rsidRDefault="00B22E51" w:rsidP="00B22E51">
      <w:pPr>
        <w:bidi/>
        <w:jc w:val="both"/>
        <w:rPr>
          <w:rStyle w:val="Rfrenceintense"/>
          <w:rFonts w:ascii="Simplified Arabic" w:hAnsi="Simplified Arabic" w:cs="Simplified Arabic" w:hint="cs"/>
          <w:b w:val="0"/>
          <w:bCs w:val="0"/>
          <w:color w:val="000000" w:themeColor="text1"/>
          <w:sz w:val="28"/>
          <w:szCs w:val="28"/>
          <w:u w:val="none"/>
          <w:rtl/>
        </w:rPr>
      </w:pPr>
    </w:p>
    <w:p w:rsidR="00B22E51" w:rsidRDefault="00B22E51" w:rsidP="00B22E51">
      <w:pPr>
        <w:bidi/>
        <w:jc w:val="both"/>
        <w:rPr>
          <w:rStyle w:val="Rfrenceintense"/>
          <w:rFonts w:ascii="Simplified Arabic" w:hAnsi="Simplified Arabic" w:cs="Simplified Arabic" w:hint="cs"/>
          <w:b w:val="0"/>
          <w:bCs w:val="0"/>
          <w:color w:val="000000" w:themeColor="text1"/>
          <w:sz w:val="28"/>
          <w:szCs w:val="28"/>
          <w:u w:val="none"/>
          <w:rtl/>
        </w:rPr>
      </w:pPr>
    </w:p>
    <w:p w:rsidR="00B22E51" w:rsidRPr="00B22E51" w:rsidRDefault="00B22E51" w:rsidP="00B22E51">
      <w:pPr>
        <w:bidi/>
        <w:jc w:val="both"/>
        <w:rPr>
          <w:rStyle w:val="Rfrenceintense"/>
          <w:rFonts w:ascii="Simplified Arabic" w:hAnsi="Simplified Arabic" w:cs="Simplified Arabic"/>
          <w:b w:val="0"/>
          <w:bCs w:val="0"/>
          <w:color w:val="000000" w:themeColor="text1"/>
          <w:sz w:val="28"/>
          <w:szCs w:val="28"/>
          <w:u w:val="none"/>
        </w:rPr>
      </w:pPr>
    </w:p>
    <w:p w:rsidR="00B22E51" w:rsidRPr="00B22E51" w:rsidRDefault="00B22E51" w:rsidP="00B22E51">
      <w:pPr>
        <w:tabs>
          <w:tab w:val="left" w:pos="2607"/>
        </w:tabs>
        <w:bidi/>
        <w:jc w:val="both"/>
        <w:rPr>
          <w:rStyle w:val="Rfrenceintense"/>
          <w:rFonts w:ascii="Simplified Arabic" w:hAnsi="Simplified Arabic" w:cs="Simplified Arabic"/>
          <w:color w:val="000000" w:themeColor="text1"/>
          <w:sz w:val="28"/>
          <w:szCs w:val="28"/>
          <w:u w:val="none"/>
          <w:rtl/>
          <w:lang w:bidi="ar-DZ"/>
        </w:rPr>
      </w:pPr>
      <w:r w:rsidRPr="00B22E51">
        <w:rPr>
          <w:rStyle w:val="Rfrenceintense"/>
          <w:rFonts w:ascii="Simplified Arabic" w:hAnsi="Simplified Arabic" w:cs="Simplified Arabic"/>
          <w:color w:val="000000" w:themeColor="text1"/>
          <w:sz w:val="28"/>
          <w:szCs w:val="28"/>
          <w:u w:val="none"/>
          <w:rtl/>
        </w:rPr>
        <w:tab/>
      </w:r>
      <w:r w:rsidRPr="00B22E51">
        <w:rPr>
          <w:rStyle w:val="Rfrenceintense"/>
          <w:rFonts w:ascii="Simplified Arabic" w:hAnsi="Simplified Arabic" w:cs="Simplified Arabic" w:hint="cs"/>
          <w:color w:val="000000" w:themeColor="text1"/>
          <w:sz w:val="28"/>
          <w:szCs w:val="28"/>
          <w:u w:val="none"/>
          <w:rtl/>
          <w:lang w:bidi="ar-DZ"/>
        </w:rPr>
        <w:t>التحليل العمودي المقارن لقوائم دخل المؤسستين (</w:t>
      </w:r>
      <w:r w:rsidRPr="00B22E51">
        <w:rPr>
          <w:rStyle w:val="Rfrenceintense"/>
          <w:rFonts w:ascii="Simplified Arabic" w:hAnsi="Simplified Arabic" w:cs="Simplified Arabic"/>
          <w:color w:val="000000" w:themeColor="text1"/>
          <w:sz w:val="28"/>
          <w:szCs w:val="28"/>
          <w:u w:val="none"/>
          <w:lang w:bidi="ar-DZ"/>
        </w:rPr>
        <w:t>A</w:t>
      </w:r>
      <w:r w:rsidRPr="00B22E51">
        <w:rPr>
          <w:rStyle w:val="Rfrenceintense"/>
          <w:rFonts w:ascii="Simplified Arabic" w:hAnsi="Simplified Arabic" w:cs="Simplified Arabic" w:hint="cs"/>
          <w:color w:val="000000" w:themeColor="text1"/>
          <w:sz w:val="28"/>
          <w:szCs w:val="28"/>
          <w:u w:val="none"/>
          <w:rtl/>
          <w:lang w:bidi="ar-DZ"/>
        </w:rPr>
        <w:t>) و (</w:t>
      </w:r>
      <w:r w:rsidRPr="00B22E51">
        <w:rPr>
          <w:rStyle w:val="Rfrenceintense"/>
          <w:rFonts w:ascii="Simplified Arabic" w:hAnsi="Simplified Arabic" w:cs="Simplified Arabic"/>
          <w:color w:val="000000" w:themeColor="text1"/>
          <w:sz w:val="28"/>
          <w:szCs w:val="28"/>
          <w:u w:val="none"/>
          <w:lang w:bidi="ar-DZ"/>
        </w:rPr>
        <w:t>B</w:t>
      </w:r>
      <w:r w:rsidRPr="00B22E51">
        <w:rPr>
          <w:rStyle w:val="Rfrenceintense"/>
          <w:rFonts w:ascii="Simplified Arabic" w:hAnsi="Simplified Arabic" w:cs="Simplified Arabic" w:hint="cs"/>
          <w:color w:val="000000" w:themeColor="text1"/>
          <w:sz w:val="28"/>
          <w:szCs w:val="28"/>
          <w:u w:val="none"/>
          <w:rtl/>
          <w:lang w:bidi="ar-DZ"/>
        </w:rPr>
        <w:t xml:space="preserve">) </w:t>
      </w:r>
    </w:p>
    <w:tbl>
      <w:tblPr>
        <w:tblStyle w:val="Grilledutableau"/>
        <w:bidiVisual/>
        <w:tblW w:w="9923" w:type="dxa"/>
        <w:tblInd w:w="-601" w:type="dxa"/>
        <w:tblLook w:val="04A0" w:firstRow="1" w:lastRow="0" w:firstColumn="1" w:lastColumn="0" w:noHBand="0" w:noVBand="1"/>
      </w:tblPr>
      <w:tblGrid>
        <w:gridCol w:w="2551"/>
        <w:gridCol w:w="1560"/>
        <w:gridCol w:w="2016"/>
        <w:gridCol w:w="1669"/>
        <w:gridCol w:w="2127"/>
      </w:tblGrid>
      <w:tr w:rsidR="00B22E51" w:rsidTr="0018665C">
        <w:tc>
          <w:tcPr>
            <w:tcW w:w="2551" w:type="dxa"/>
            <w:vMerge w:val="restart"/>
          </w:tcPr>
          <w:p w:rsidR="00B22E51" w:rsidRPr="00391003" w:rsidRDefault="00B22E51" w:rsidP="0018665C">
            <w:pPr>
              <w:bidi/>
              <w:jc w:val="center"/>
              <w:rPr>
                <w:rStyle w:val="Rfrenceintense"/>
                <w:rFonts w:ascii="Simplified Arabic" w:hAnsi="Simplified Arabic" w:cs="Simplified Arabic"/>
                <w:color w:val="000000" w:themeColor="text1"/>
                <w:sz w:val="28"/>
                <w:szCs w:val="28"/>
                <w:rtl/>
                <w:lang w:bidi="ar-DZ"/>
              </w:rPr>
            </w:pPr>
            <w:r w:rsidRPr="00391003">
              <w:rPr>
                <w:rStyle w:val="Rfrenceintense"/>
                <w:rFonts w:ascii="Simplified Arabic" w:hAnsi="Simplified Arabic" w:cs="Simplified Arabic" w:hint="cs"/>
                <w:color w:val="000000" w:themeColor="text1"/>
                <w:sz w:val="28"/>
                <w:szCs w:val="28"/>
                <w:rtl/>
                <w:lang w:bidi="ar-DZ"/>
              </w:rPr>
              <w:t>البيان</w:t>
            </w:r>
          </w:p>
        </w:tc>
        <w:tc>
          <w:tcPr>
            <w:tcW w:w="3576" w:type="dxa"/>
            <w:gridSpan w:val="2"/>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hint="cs"/>
                <w:color w:val="000000" w:themeColor="text1"/>
                <w:sz w:val="28"/>
                <w:szCs w:val="28"/>
                <w:rtl/>
              </w:rPr>
              <w:t>المؤسسة (</w:t>
            </w:r>
            <w:r>
              <w:rPr>
                <w:rStyle w:val="Rfrenceintense"/>
                <w:rFonts w:ascii="Simplified Arabic" w:hAnsi="Simplified Arabic" w:cs="Simplified Arabic"/>
                <w:color w:val="000000" w:themeColor="text1"/>
                <w:sz w:val="28"/>
                <w:szCs w:val="28"/>
              </w:rPr>
              <w:t>A</w:t>
            </w:r>
            <w:r>
              <w:rPr>
                <w:rStyle w:val="Rfrenceintense"/>
                <w:rFonts w:ascii="Simplified Arabic" w:hAnsi="Simplified Arabic" w:cs="Simplified Arabic" w:hint="cs"/>
                <w:color w:val="000000" w:themeColor="text1"/>
                <w:sz w:val="28"/>
                <w:szCs w:val="28"/>
                <w:rtl/>
              </w:rPr>
              <w:t>)</w:t>
            </w:r>
          </w:p>
        </w:tc>
        <w:tc>
          <w:tcPr>
            <w:tcW w:w="3796" w:type="dxa"/>
            <w:gridSpan w:val="2"/>
          </w:tcPr>
          <w:p w:rsidR="00B22E51" w:rsidRDefault="00B22E51" w:rsidP="0018665C">
            <w:pPr>
              <w:tabs>
                <w:tab w:val="left" w:pos="965"/>
              </w:tabs>
              <w:bidi/>
              <w:jc w:val="both"/>
              <w:rPr>
                <w:rStyle w:val="Rfrenceintense"/>
                <w:rFonts w:ascii="Simplified Arabic" w:hAnsi="Simplified Arabic" w:cs="Simplified Arabic"/>
                <w:b w:val="0"/>
                <w:bCs w:val="0"/>
                <w:color w:val="000000" w:themeColor="text1"/>
                <w:sz w:val="28"/>
                <w:szCs w:val="28"/>
              </w:rPr>
            </w:pPr>
            <w:r>
              <w:rPr>
                <w:rStyle w:val="Rfrenceintense"/>
                <w:rFonts w:ascii="Simplified Arabic" w:hAnsi="Simplified Arabic" w:cs="Simplified Arabic"/>
                <w:color w:val="000000" w:themeColor="text1"/>
                <w:sz w:val="28"/>
                <w:szCs w:val="28"/>
                <w:rtl/>
              </w:rPr>
              <w:tab/>
            </w:r>
            <w:r>
              <w:rPr>
                <w:rStyle w:val="Rfrenceintense"/>
                <w:rFonts w:ascii="Simplified Arabic" w:hAnsi="Simplified Arabic" w:cs="Simplified Arabic" w:hint="cs"/>
                <w:color w:val="000000" w:themeColor="text1"/>
                <w:sz w:val="28"/>
                <w:szCs w:val="28"/>
                <w:rtl/>
              </w:rPr>
              <w:t>المؤسسة (</w:t>
            </w:r>
            <w:r>
              <w:rPr>
                <w:rStyle w:val="Rfrenceintense"/>
                <w:rFonts w:ascii="Simplified Arabic" w:hAnsi="Simplified Arabic" w:cs="Simplified Arabic"/>
                <w:color w:val="000000" w:themeColor="text1"/>
                <w:sz w:val="28"/>
                <w:szCs w:val="28"/>
              </w:rPr>
              <w:t>B</w:t>
            </w:r>
            <w:r>
              <w:rPr>
                <w:rStyle w:val="Rfrenceintense"/>
                <w:rFonts w:ascii="Simplified Arabic" w:hAnsi="Simplified Arabic" w:cs="Simplified Arabic" w:hint="cs"/>
                <w:color w:val="000000" w:themeColor="text1"/>
                <w:sz w:val="28"/>
                <w:szCs w:val="28"/>
                <w:rtl/>
              </w:rPr>
              <w:t>)</w:t>
            </w:r>
          </w:p>
        </w:tc>
      </w:tr>
      <w:tr w:rsidR="00B22E51" w:rsidTr="0018665C">
        <w:tc>
          <w:tcPr>
            <w:tcW w:w="2551" w:type="dxa"/>
            <w:vMerge/>
          </w:tcPr>
          <w:p w:rsidR="00B22E51" w:rsidRDefault="00B22E51" w:rsidP="0018665C">
            <w:pPr>
              <w:bidi/>
              <w:jc w:val="both"/>
              <w:rPr>
                <w:rStyle w:val="Rfrenceintense"/>
                <w:rFonts w:ascii="Simplified Arabic" w:hAnsi="Simplified Arabic" w:cs="Simplified Arabic"/>
                <w:b w:val="0"/>
                <w:bCs w:val="0"/>
                <w:color w:val="000000" w:themeColor="text1"/>
                <w:sz w:val="28"/>
                <w:szCs w:val="28"/>
                <w:rtl/>
              </w:rPr>
            </w:pPr>
          </w:p>
        </w:tc>
        <w:tc>
          <w:tcPr>
            <w:tcW w:w="1560"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hint="cs"/>
                <w:color w:val="000000" w:themeColor="text1"/>
                <w:sz w:val="28"/>
                <w:szCs w:val="28"/>
                <w:rtl/>
              </w:rPr>
              <w:t xml:space="preserve">المبالغ </w:t>
            </w:r>
          </w:p>
        </w:tc>
        <w:tc>
          <w:tcPr>
            <w:tcW w:w="2016" w:type="dxa"/>
          </w:tcPr>
          <w:p w:rsidR="00B22E51" w:rsidRDefault="00B22E51" w:rsidP="0018665C">
            <w:pPr>
              <w:bidi/>
              <w:jc w:val="both"/>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hint="cs"/>
                <w:color w:val="000000" w:themeColor="text1"/>
                <w:sz w:val="28"/>
                <w:szCs w:val="28"/>
                <w:rtl/>
              </w:rPr>
              <w:t>الأوزان النسبية (</w:t>
            </w:r>
            <w:r>
              <w:rPr>
                <w:rStyle w:val="Rfrenceintense"/>
                <w:rFonts w:ascii="Simplified Arabic" w:hAnsi="Simplified Arabic" w:cs="Simplified Arabic"/>
                <w:color w:val="000000" w:themeColor="text1"/>
                <w:sz w:val="28"/>
                <w:szCs w:val="28"/>
              </w:rPr>
              <w:t>%</w:t>
            </w:r>
            <w:r>
              <w:rPr>
                <w:rStyle w:val="Rfrenceintense"/>
                <w:rFonts w:ascii="Simplified Arabic" w:hAnsi="Simplified Arabic" w:cs="Simplified Arabic" w:hint="cs"/>
                <w:color w:val="000000" w:themeColor="text1"/>
                <w:sz w:val="28"/>
                <w:szCs w:val="28"/>
                <w:rtl/>
              </w:rPr>
              <w:t>)</w:t>
            </w:r>
          </w:p>
        </w:tc>
        <w:tc>
          <w:tcPr>
            <w:tcW w:w="1669"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hint="cs"/>
                <w:color w:val="000000" w:themeColor="text1"/>
                <w:sz w:val="28"/>
                <w:szCs w:val="28"/>
                <w:rtl/>
              </w:rPr>
              <w:t xml:space="preserve">المبالغ </w:t>
            </w:r>
          </w:p>
        </w:tc>
        <w:tc>
          <w:tcPr>
            <w:tcW w:w="2127"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hint="cs"/>
                <w:color w:val="000000" w:themeColor="text1"/>
                <w:sz w:val="28"/>
                <w:szCs w:val="28"/>
                <w:rtl/>
              </w:rPr>
              <w:t>الأوزان النسبية (</w:t>
            </w:r>
            <w:r>
              <w:rPr>
                <w:rStyle w:val="Rfrenceintense"/>
                <w:rFonts w:ascii="Simplified Arabic" w:hAnsi="Simplified Arabic" w:cs="Simplified Arabic"/>
                <w:color w:val="000000" w:themeColor="text1"/>
                <w:sz w:val="28"/>
                <w:szCs w:val="28"/>
              </w:rPr>
              <w:t>%</w:t>
            </w:r>
            <w:r>
              <w:rPr>
                <w:rStyle w:val="Rfrenceintense"/>
                <w:rFonts w:ascii="Simplified Arabic" w:hAnsi="Simplified Arabic" w:cs="Simplified Arabic" w:hint="cs"/>
                <w:color w:val="000000" w:themeColor="text1"/>
                <w:sz w:val="28"/>
                <w:szCs w:val="28"/>
                <w:rtl/>
              </w:rPr>
              <w:t>)</w:t>
            </w:r>
          </w:p>
        </w:tc>
      </w:tr>
      <w:tr w:rsidR="00B22E51" w:rsidTr="0018665C">
        <w:tc>
          <w:tcPr>
            <w:tcW w:w="2551" w:type="dxa"/>
          </w:tcPr>
          <w:p w:rsidR="00B22E51" w:rsidRDefault="00B22E51" w:rsidP="0018665C">
            <w:pPr>
              <w:bidi/>
              <w:jc w:val="center"/>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المبيعات</w:t>
            </w:r>
          </w:p>
        </w:tc>
        <w:tc>
          <w:tcPr>
            <w:tcW w:w="1560" w:type="dxa"/>
          </w:tcPr>
          <w:p w:rsidR="00B22E51" w:rsidRDefault="00B22E51" w:rsidP="0018665C">
            <w:pPr>
              <w:bidi/>
              <w:jc w:val="center"/>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101000</w:t>
            </w:r>
          </w:p>
        </w:tc>
        <w:tc>
          <w:tcPr>
            <w:tcW w:w="2016"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100%</w:t>
            </w:r>
          </w:p>
        </w:tc>
        <w:tc>
          <w:tcPr>
            <w:tcW w:w="1669"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80000</w:t>
            </w:r>
          </w:p>
        </w:tc>
        <w:tc>
          <w:tcPr>
            <w:tcW w:w="2127"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100%</w:t>
            </w:r>
          </w:p>
        </w:tc>
      </w:tr>
      <w:tr w:rsidR="00B22E51" w:rsidTr="0018665C">
        <w:tc>
          <w:tcPr>
            <w:tcW w:w="2551" w:type="dxa"/>
          </w:tcPr>
          <w:p w:rsidR="00B22E51" w:rsidRDefault="00B22E51" w:rsidP="0018665C">
            <w:pPr>
              <w:bidi/>
              <w:jc w:val="center"/>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تكلفة المبيعات</w:t>
            </w:r>
          </w:p>
        </w:tc>
        <w:tc>
          <w:tcPr>
            <w:tcW w:w="1560" w:type="dxa"/>
          </w:tcPr>
          <w:p w:rsidR="00B22E51" w:rsidRDefault="00B22E51" w:rsidP="0018665C">
            <w:pPr>
              <w:bidi/>
              <w:jc w:val="center"/>
              <w:rPr>
                <w:rFonts w:ascii="Simplified Arabic" w:hAnsi="Simplified Arabic" w:cs="Simplified Arabic"/>
                <w:sz w:val="28"/>
                <w:szCs w:val="28"/>
                <w:lang w:bidi="ar-DZ"/>
              </w:rPr>
            </w:pPr>
            <w:r>
              <w:rPr>
                <w:rFonts w:ascii="Simplified Arabic" w:hAnsi="Simplified Arabic" w:cs="Simplified Arabic"/>
                <w:sz w:val="28"/>
                <w:szCs w:val="28"/>
                <w:lang w:bidi="ar-DZ"/>
              </w:rPr>
              <w:t>(62000)</w:t>
            </w:r>
          </w:p>
        </w:tc>
        <w:tc>
          <w:tcPr>
            <w:tcW w:w="2016"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61.3%</w:t>
            </w:r>
          </w:p>
        </w:tc>
        <w:tc>
          <w:tcPr>
            <w:tcW w:w="1669"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40000</w:t>
            </w:r>
          </w:p>
        </w:tc>
        <w:tc>
          <w:tcPr>
            <w:tcW w:w="2127"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50%</w:t>
            </w:r>
          </w:p>
        </w:tc>
      </w:tr>
      <w:tr w:rsidR="00B22E51" w:rsidTr="0018665C">
        <w:tc>
          <w:tcPr>
            <w:tcW w:w="2551" w:type="dxa"/>
          </w:tcPr>
          <w:p w:rsidR="00B22E51" w:rsidRDefault="00B22E51" w:rsidP="0018665C">
            <w:pPr>
              <w:bidi/>
              <w:jc w:val="center"/>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مجمل الدخل</w:t>
            </w:r>
          </w:p>
        </w:tc>
        <w:tc>
          <w:tcPr>
            <w:tcW w:w="1560" w:type="dxa"/>
          </w:tcPr>
          <w:p w:rsidR="00B22E51" w:rsidRDefault="00B22E51" w:rsidP="0018665C">
            <w:pPr>
              <w:bidi/>
              <w:jc w:val="center"/>
              <w:rPr>
                <w:rFonts w:ascii="Simplified Arabic" w:hAnsi="Simplified Arabic" w:cs="Simplified Arabic"/>
                <w:sz w:val="28"/>
                <w:szCs w:val="28"/>
                <w:rtl/>
                <w:lang w:bidi="ar-DZ"/>
              </w:rPr>
            </w:pPr>
            <w:r>
              <w:rPr>
                <w:rFonts w:ascii="Simplified Arabic" w:hAnsi="Simplified Arabic" w:cs="Simplified Arabic"/>
                <w:sz w:val="28"/>
                <w:szCs w:val="28"/>
                <w:lang w:bidi="ar-DZ"/>
              </w:rPr>
              <w:t>39000</w:t>
            </w:r>
          </w:p>
        </w:tc>
        <w:tc>
          <w:tcPr>
            <w:tcW w:w="2016"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38.6%</w:t>
            </w:r>
          </w:p>
        </w:tc>
        <w:tc>
          <w:tcPr>
            <w:tcW w:w="1669"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40000</w:t>
            </w:r>
          </w:p>
        </w:tc>
        <w:tc>
          <w:tcPr>
            <w:tcW w:w="2127"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50%</w:t>
            </w:r>
          </w:p>
        </w:tc>
      </w:tr>
      <w:tr w:rsidR="00B22E51" w:rsidTr="0018665C">
        <w:tc>
          <w:tcPr>
            <w:tcW w:w="2551" w:type="dxa"/>
          </w:tcPr>
          <w:p w:rsidR="00B22E51" w:rsidRDefault="00B22E51" w:rsidP="0018665C">
            <w:pPr>
              <w:bidi/>
              <w:jc w:val="center"/>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المصاريف التشغيلية</w:t>
            </w:r>
          </w:p>
        </w:tc>
        <w:tc>
          <w:tcPr>
            <w:tcW w:w="1560" w:type="dxa"/>
          </w:tcPr>
          <w:p w:rsidR="00B22E51" w:rsidRDefault="00B22E51" w:rsidP="0018665C">
            <w:pPr>
              <w:bidi/>
              <w:jc w:val="center"/>
              <w:rPr>
                <w:rFonts w:ascii="Simplified Arabic" w:hAnsi="Simplified Arabic" w:cs="Simplified Arabic"/>
                <w:sz w:val="28"/>
                <w:szCs w:val="28"/>
                <w:rtl/>
                <w:lang w:bidi="ar-DZ"/>
              </w:rPr>
            </w:pPr>
            <w:r>
              <w:rPr>
                <w:rFonts w:ascii="Simplified Arabic" w:hAnsi="Simplified Arabic" w:cs="Simplified Arabic"/>
                <w:sz w:val="28"/>
                <w:szCs w:val="28"/>
                <w:lang w:bidi="ar-DZ"/>
              </w:rPr>
              <w:t>17000</w:t>
            </w:r>
          </w:p>
        </w:tc>
        <w:tc>
          <w:tcPr>
            <w:tcW w:w="2016"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16.8%</w:t>
            </w:r>
          </w:p>
        </w:tc>
        <w:tc>
          <w:tcPr>
            <w:tcW w:w="1669"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11500</w:t>
            </w:r>
          </w:p>
        </w:tc>
        <w:tc>
          <w:tcPr>
            <w:tcW w:w="2127"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14.4%</w:t>
            </w:r>
          </w:p>
        </w:tc>
      </w:tr>
      <w:tr w:rsidR="00B22E51" w:rsidTr="0018665C">
        <w:tc>
          <w:tcPr>
            <w:tcW w:w="2551" w:type="dxa"/>
          </w:tcPr>
          <w:p w:rsidR="00B22E51" w:rsidRDefault="00B22E51" w:rsidP="0018665C">
            <w:pPr>
              <w:bidi/>
              <w:jc w:val="center"/>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البيع و التوزيع</w:t>
            </w:r>
          </w:p>
        </w:tc>
        <w:tc>
          <w:tcPr>
            <w:tcW w:w="1560" w:type="dxa"/>
          </w:tcPr>
          <w:p w:rsidR="00B22E51" w:rsidRDefault="00B22E51" w:rsidP="0018665C">
            <w:pPr>
              <w:bidi/>
              <w:jc w:val="center"/>
              <w:rPr>
                <w:rFonts w:ascii="Simplified Arabic" w:hAnsi="Simplified Arabic" w:cs="Simplified Arabic"/>
                <w:sz w:val="28"/>
                <w:szCs w:val="28"/>
                <w:rtl/>
                <w:lang w:bidi="ar-DZ"/>
              </w:rPr>
            </w:pPr>
            <w:r>
              <w:rPr>
                <w:rFonts w:ascii="Simplified Arabic" w:hAnsi="Simplified Arabic" w:cs="Simplified Arabic"/>
                <w:sz w:val="28"/>
                <w:szCs w:val="28"/>
                <w:lang w:bidi="ar-DZ"/>
              </w:rPr>
              <w:t>(10000)</w:t>
            </w:r>
          </w:p>
        </w:tc>
        <w:tc>
          <w:tcPr>
            <w:tcW w:w="2016"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9.9%</w:t>
            </w:r>
          </w:p>
        </w:tc>
        <w:tc>
          <w:tcPr>
            <w:tcW w:w="1669"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(6000)</w:t>
            </w:r>
          </w:p>
        </w:tc>
        <w:tc>
          <w:tcPr>
            <w:tcW w:w="2127"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7.5%</w:t>
            </w:r>
          </w:p>
        </w:tc>
      </w:tr>
      <w:tr w:rsidR="00B22E51" w:rsidTr="0018665C">
        <w:tc>
          <w:tcPr>
            <w:tcW w:w="2551" w:type="dxa"/>
          </w:tcPr>
          <w:p w:rsidR="00B22E51" w:rsidRDefault="00B22E51" w:rsidP="0018665C">
            <w:pPr>
              <w:bidi/>
              <w:jc w:val="center"/>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الإدارية والعمومية</w:t>
            </w:r>
          </w:p>
        </w:tc>
        <w:tc>
          <w:tcPr>
            <w:tcW w:w="1560" w:type="dxa"/>
          </w:tcPr>
          <w:p w:rsidR="00B22E51" w:rsidRDefault="00B22E51" w:rsidP="0018665C">
            <w:pPr>
              <w:bidi/>
              <w:jc w:val="center"/>
              <w:rPr>
                <w:rFonts w:ascii="Simplified Arabic" w:hAnsi="Simplified Arabic" w:cs="Simplified Arabic"/>
                <w:sz w:val="28"/>
                <w:szCs w:val="28"/>
                <w:rtl/>
                <w:lang w:bidi="ar-DZ"/>
              </w:rPr>
            </w:pPr>
            <w:r>
              <w:rPr>
                <w:rFonts w:ascii="Simplified Arabic" w:hAnsi="Simplified Arabic" w:cs="Simplified Arabic"/>
                <w:sz w:val="28"/>
                <w:szCs w:val="28"/>
                <w:lang w:bidi="ar-DZ"/>
              </w:rPr>
              <w:t>(7000)</w:t>
            </w:r>
          </w:p>
        </w:tc>
        <w:tc>
          <w:tcPr>
            <w:tcW w:w="2016"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6.9%</w:t>
            </w:r>
          </w:p>
        </w:tc>
        <w:tc>
          <w:tcPr>
            <w:tcW w:w="1669"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(5500)</w:t>
            </w:r>
          </w:p>
        </w:tc>
        <w:tc>
          <w:tcPr>
            <w:tcW w:w="2127"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6.9%</w:t>
            </w:r>
          </w:p>
        </w:tc>
      </w:tr>
      <w:tr w:rsidR="00B22E51" w:rsidTr="0018665C">
        <w:tc>
          <w:tcPr>
            <w:tcW w:w="2551" w:type="dxa"/>
          </w:tcPr>
          <w:p w:rsidR="00B22E51" w:rsidRDefault="00B22E51" w:rsidP="0018665C">
            <w:pPr>
              <w:bidi/>
              <w:jc w:val="center"/>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الدخل التشغيلي</w:t>
            </w:r>
          </w:p>
        </w:tc>
        <w:tc>
          <w:tcPr>
            <w:tcW w:w="1560" w:type="dxa"/>
          </w:tcPr>
          <w:p w:rsidR="00B22E51" w:rsidRDefault="00B22E51" w:rsidP="0018665C">
            <w:pPr>
              <w:bidi/>
              <w:jc w:val="center"/>
              <w:rPr>
                <w:rFonts w:ascii="Simplified Arabic" w:hAnsi="Simplified Arabic" w:cs="Simplified Arabic"/>
                <w:sz w:val="28"/>
                <w:szCs w:val="28"/>
                <w:rtl/>
                <w:lang w:bidi="ar-DZ"/>
              </w:rPr>
            </w:pPr>
            <w:r>
              <w:rPr>
                <w:rFonts w:ascii="Simplified Arabic" w:hAnsi="Simplified Arabic" w:cs="Simplified Arabic"/>
                <w:sz w:val="28"/>
                <w:szCs w:val="28"/>
                <w:lang w:bidi="ar-DZ"/>
              </w:rPr>
              <w:t>(22000)</w:t>
            </w:r>
          </w:p>
        </w:tc>
        <w:tc>
          <w:tcPr>
            <w:tcW w:w="2016"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21.8%</w:t>
            </w:r>
          </w:p>
        </w:tc>
        <w:tc>
          <w:tcPr>
            <w:tcW w:w="1669"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28500</w:t>
            </w:r>
          </w:p>
        </w:tc>
        <w:tc>
          <w:tcPr>
            <w:tcW w:w="2127"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35.6%</w:t>
            </w:r>
          </w:p>
        </w:tc>
      </w:tr>
      <w:tr w:rsidR="00B22E51" w:rsidTr="0018665C">
        <w:tc>
          <w:tcPr>
            <w:tcW w:w="2551" w:type="dxa"/>
          </w:tcPr>
          <w:p w:rsidR="00B22E51" w:rsidRDefault="00B22E51" w:rsidP="0018665C">
            <w:pPr>
              <w:bidi/>
              <w:jc w:val="center"/>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الفوائد المدينة</w:t>
            </w:r>
          </w:p>
        </w:tc>
        <w:tc>
          <w:tcPr>
            <w:tcW w:w="1560" w:type="dxa"/>
          </w:tcPr>
          <w:p w:rsidR="00B22E51" w:rsidRDefault="00B22E51" w:rsidP="0018665C">
            <w:pPr>
              <w:bidi/>
              <w:jc w:val="center"/>
              <w:rPr>
                <w:rFonts w:ascii="Simplified Arabic" w:hAnsi="Simplified Arabic" w:cs="Simplified Arabic"/>
                <w:sz w:val="28"/>
                <w:szCs w:val="28"/>
                <w:rtl/>
                <w:lang w:bidi="ar-DZ"/>
              </w:rPr>
            </w:pPr>
            <w:r>
              <w:rPr>
                <w:rFonts w:ascii="Simplified Arabic" w:hAnsi="Simplified Arabic" w:cs="Simplified Arabic"/>
                <w:sz w:val="28"/>
                <w:szCs w:val="28"/>
                <w:lang w:bidi="ar-DZ"/>
              </w:rPr>
              <w:t>(5000)</w:t>
            </w:r>
          </w:p>
        </w:tc>
        <w:tc>
          <w:tcPr>
            <w:tcW w:w="2016"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4.9%</w:t>
            </w:r>
          </w:p>
        </w:tc>
        <w:tc>
          <w:tcPr>
            <w:tcW w:w="1669"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(4000)</w:t>
            </w:r>
          </w:p>
        </w:tc>
        <w:tc>
          <w:tcPr>
            <w:tcW w:w="2127"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5%</w:t>
            </w:r>
          </w:p>
        </w:tc>
      </w:tr>
      <w:tr w:rsidR="00B22E51" w:rsidTr="0018665C">
        <w:tc>
          <w:tcPr>
            <w:tcW w:w="2551" w:type="dxa"/>
          </w:tcPr>
          <w:p w:rsidR="00B22E51" w:rsidRDefault="00B22E51" w:rsidP="0018665C">
            <w:pPr>
              <w:bidi/>
              <w:jc w:val="center"/>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الدخل قبل الضريبة</w:t>
            </w:r>
          </w:p>
        </w:tc>
        <w:tc>
          <w:tcPr>
            <w:tcW w:w="1560" w:type="dxa"/>
          </w:tcPr>
          <w:p w:rsidR="00B22E51" w:rsidRDefault="00B22E51" w:rsidP="0018665C">
            <w:pPr>
              <w:bidi/>
              <w:jc w:val="center"/>
              <w:rPr>
                <w:rFonts w:ascii="Simplified Arabic" w:hAnsi="Simplified Arabic" w:cs="Simplified Arabic"/>
                <w:sz w:val="28"/>
                <w:szCs w:val="28"/>
                <w:rtl/>
                <w:lang w:bidi="ar-DZ"/>
              </w:rPr>
            </w:pPr>
            <w:r>
              <w:rPr>
                <w:rFonts w:ascii="Simplified Arabic" w:hAnsi="Simplified Arabic" w:cs="Simplified Arabic"/>
                <w:sz w:val="28"/>
                <w:szCs w:val="28"/>
                <w:lang w:bidi="ar-DZ"/>
              </w:rPr>
              <w:t>(17000)</w:t>
            </w:r>
          </w:p>
        </w:tc>
        <w:tc>
          <w:tcPr>
            <w:tcW w:w="2016" w:type="dxa"/>
          </w:tcPr>
          <w:p w:rsidR="00B22E51" w:rsidRDefault="00B22E51" w:rsidP="0018665C">
            <w:pPr>
              <w:bidi/>
              <w:ind w:firstLine="708"/>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16.8%</w:t>
            </w:r>
          </w:p>
        </w:tc>
        <w:tc>
          <w:tcPr>
            <w:tcW w:w="1669"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24500</w:t>
            </w:r>
          </w:p>
        </w:tc>
        <w:tc>
          <w:tcPr>
            <w:tcW w:w="2127"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lang w:bidi="ar-DZ"/>
              </w:rPr>
            </w:pPr>
            <w:r>
              <w:rPr>
                <w:rStyle w:val="Rfrenceintense"/>
                <w:rFonts w:ascii="Simplified Arabic" w:hAnsi="Simplified Arabic" w:cs="Simplified Arabic"/>
                <w:color w:val="000000" w:themeColor="text1"/>
                <w:sz w:val="28"/>
                <w:szCs w:val="28"/>
              </w:rPr>
              <w:t>30.6%</w:t>
            </w:r>
          </w:p>
        </w:tc>
      </w:tr>
      <w:tr w:rsidR="00B22E51" w:rsidTr="0018665C">
        <w:tc>
          <w:tcPr>
            <w:tcW w:w="2551" w:type="dxa"/>
          </w:tcPr>
          <w:p w:rsidR="00B22E51" w:rsidRDefault="00B22E51" w:rsidP="0018665C">
            <w:pPr>
              <w:bidi/>
              <w:jc w:val="center"/>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الضريبة على الدخل</w:t>
            </w:r>
            <w:r>
              <w:rPr>
                <w:rFonts w:ascii="Simplified Arabic" w:hAnsi="Simplified Arabic" w:cs="Simplified Arabic"/>
                <w:sz w:val="28"/>
                <w:szCs w:val="28"/>
                <w:lang w:bidi="ar-DZ"/>
              </w:rPr>
              <w:t>15%</w:t>
            </w:r>
            <w:r>
              <w:rPr>
                <w:rFonts w:ascii="Simplified Arabic" w:hAnsi="Simplified Arabic" w:cs="Simplified Arabic" w:hint="cs"/>
                <w:sz w:val="28"/>
                <w:szCs w:val="28"/>
                <w:rtl/>
                <w:lang w:bidi="ar-DZ"/>
              </w:rPr>
              <w:t xml:space="preserve"> </w:t>
            </w:r>
          </w:p>
        </w:tc>
        <w:tc>
          <w:tcPr>
            <w:tcW w:w="1560" w:type="dxa"/>
          </w:tcPr>
          <w:p w:rsidR="00B22E51" w:rsidRDefault="00B22E51" w:rsidP="0018665C">
            <w:pPr>
              <w:bidi/>
              <w:jc w:val="center"/>
              <w:rPr>
                <w:rFonts w:ascii="Simplified Arabic" w:hAnsi="Simplified Arabic" w:cs="Simplified Arabic"/>
                <w:sz w:val="28"/>
                <w:szCs w:val="28"/>
                <w:rtl/>
                <w:lang w:bidi="ar-DZ"/>
              </w:rPr>
            </w:pPr>
            <w:r>
              <w:rPr>
                <w:rFonts w:ascii="Simplified Arabic" w:hAnsi="Simplified Arabic" w:cs="Simplified Arabic"/>
                <w:sz w:val="28"/>
                <w:szCs w:val="28"/>
                <w:lang w:bidi="ar-DZ"/>
              </w:rPr>
              <w:t>2550</w:t>
            </w:r>
          </w:p>
        </w:tc>
        <w:tc>
          <w:tcPr>
            <w:tcW w:w="2016"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2.5%</w:t>
            </w:r>
          </w:p>
        </w:tc>
        <w:tc>
          <w:tcPr>
            <w:tcW w:w="1669"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3675</w:t>
            </w:r>
          </w:p>
        </w:tc>
        <w:tc>
          <w:tcPr>
            <w:tcW w:w="2127" w:type="dxa"/>
          </w:tcPr>
          <w:p w:rsidR="00B22E51" w:rsidRDefault="00B22E51" w:rsidP="0018665C">
            <w:pPr>
              <w:bidi/>
              <w:ind w:firstLine="708"/>
              <w:jc w:val="both"/>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4.6%</w:t>
            </w:r>
          </w:p>
        </w:tc>
      </w:tr>
      <w:tr w:rsidR="00B22E51" w:rsidTr="0018665C">
        <w:tc>
          <w:tcPr>
            <w:tcW w:w="2551" w:type="dxa"/>
          </w:tcPr>
          <w:p w:rsidR="00B22E51" w:rsidRDefault="00B22E51" w:rsidP="0018665C">
            <w:pPr>
              <w:bidi/>
              <w:jc w:val="center"/>
              <w:rPr>
                <w:rFonts w:ascii="Simplified Arabic" w:hAnsi="Simplified Arabic" w:cs="Simplified Arabic"/>
                <w:sz w:val="28"/>
                <w:szCs w:val="28"/>
                <w:rtl/>
                <w:lang w:bidi="ar-DZ"/>
              </w:rPr>
            </w:pPr>
            <w:r>
              <w:rPr>
                <w:rFonts w:ascii="Simplified Arabic" w:hAnsi="Simplified Arabic" w:cs="Simplified Arabic" w:hint="cs"/>
                <w:sz w:val="28"/>
                <w:szCs w:val="28"/>
                <w:rtl/>
                <w:lang w:bidi="ar-DZ"/>
              </w:rPr>
              <w:t xml:space="preserve">الدخل الصافي </w:t>
            </w:r>
          </w:p>
        </w:tc>
        <w:tc>
          <w:tcPr>
            <w:tcW w:w="1560" w:type="dxa"/>
          </w:tcPr>
          <w:p w:rsidR="00B22E51" w:rsidRDefault="00B22E51" w:rsidP="0018665C">
            <w:pPr>
              <w:bidi/>
              <w:jc w:val="center"/>
              <w:rPr>
                <w:rFonts w:ascii="Simplified Arabic" w:hAnsi="Simplified Arabic" w:cs="Simplified Arabic"/>
                <w:sz w:val="28"/>
                <w:szCs w:val="28"/>
                <w:rtl/>
                <w:lang w:bidi="ar-DZ"/>
              </w:rPr>
            </w:pPr>
            <w:r>
              <w:rPr>
                <w:rFonts w:ascii="Simplified Arabic" w:hAnsi="Simplified Arabic" w:cs="Simplified Arabic"/>
                <w:sz w:val="28"/>
                <w:szCs w:val="28"/>
                <w:lang w:bidi="ar-DZ"/>
              </w:rPr>
              <w:t>14450</w:t>
            </w:r>
          </w:p>
        </w:tc>
        <w:tc>
          <w:tcPr>
            <w:tcW w:w="2016"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14.3%</w:t>
            </w:r>
          </w:p>
        </w:tc>
        <w:tc>
          <w:tcPr>
            <w:tcW w:w="1669"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20825</w:t>
            </w:r>
          </w:p>
        </w:tc>
        <w:tc>
          <w:tcPr>
            <w:tcW w:w="2127" w:type="dxa"/>
          </w:tcPr>
          <w:p w:rsidR="00B22E51" w:rsidRDefault="00B22E51" w:rsidP="0018665C">
            <w:pPr>
              <w:bidi/>
              <w:jc w:val="center"/>
              <w:rPr>
                <w:rStyle w:val="Rfrenceintense"/>
                <w:rFonts w:ascii="Simplified Arabic" w:hAnsi="Simplified Arabic" w:cs="Simplified Arabic"/>
                <w:b w:val="0"/>
                <w:bCs w:val="0"/>
                <w:color w:val="000000" w:themeColor="text1"/>
                <w:sz w:val="28"/>
                <w:szCs w:val="28"/>
                <w:rtl/>
              </w:rPr>
            </w:pPr>
            <w:r>
              <w:rPr>
                <w:rStyle w:val="Rfrenceintense"/>
                <w:rFonts w:ascii="Simplified Arabic" w:hAnsi="Simplified Arabic" w:cs="Simplified Arabic"/>
                <w:color w:val="000000" w:themeColor="text1"/>
                <w:sz w:val="28"/>
                <w:szCs w:val="28"/>
              </w:rPr>
              <w:t>26.03%</w:t>
            </w:r>
          </w:p>
        </w:tc>
      </w:tr>
    </w:tbl>
    <w:p w:rsidR="00B22E51" w:rsidRPr="00B22E51" w:rsidRDefault="00B22E51" w:rsidP="00B22E51">
      <w:pPr>
        <w:bidi/>
        <w:jc w:val="both"/>
        <w:rPr>
          <w:rStyle w:val="Rfrenceintense"/>
          <w:rFonts w:ascii="Simplified Arabic" w:hAnsi="Simplified Arabic" w:cs="Simplified Arabic"/>
          <w:b w:val="0"/>
          <w:bCs w:val="0"/>
          <w:color w:val="000000" w:themeColor="text1"/>
          <w:sz w:val="28"/>
          <w:szCs w:val="28"/>
          <w:u w:val="none"/>
          <w:rtl/>
          <w:lang w:bidi="ar-DZ"/>
        </w:rPr>
      </w:pPr>
      <w:r w:rsidRPr="00B22E51">
        <w:rPr>
          <w:rStyle w:val="Rfrenceintense"/>
          <w:rFonts w:ascii="Simplified Arabic" w:hAnsi="Simplified Arabic" w:cs="Simplified Arabic" w:hint="cs"/>
          <w:b w:val="0"/>
          <w:bCs w:val="0"/>
          <w:color w:val="000000" w:themeColor="text1"/>
          <w:sz w:val="28"/>
          <w:szCs w:val="28"/>
          <w:u w:val="none"/>
          <w:rtl/>
          <w:lang w:bidi="ar-DZ"/>
        </w:rPr>
        <w:t>في المرحلة الأخيرة نقوم بعملية التحليل من خلال التعليق على المؤشرات التالية:</w:t>
      </w:r>
    </w:p>
    <w:p w:rsidR="00B22E51" w:rsidRPr="00B22E51" w:rsidRDefault="00B22E51" w:rsidP="00B22E51">
      <w:pPr>
        <w:bidi/>
        <w:jc w:val="both"/>
        <w:rPr>
          <w:rStyle w:val="Rfrenceintense"/>
          <w:rFonts w:ascii="Simplified Arabic" w:hAnsi="Simplified Arabic" w:cs="Simplified Arabic"/>
          <w:b w:val="0"/>
          <w:bCs w:val="0"/>
          <w:color w:val="000000" w:themeColor="text1"/>
          <w:sz w:val="28"/>
          <w:szCs w:val="28"/>
          <w:u w:val="none"/>
          <w:rtl/>
          <w:lang w:bidi="ar-DZ"/>
        </w:rPr>
      </w:pPr>
      <w:r w:rsidRPr="00B22E51">
        <w:rPr>
          <w:rStyle w:val="Rfrenceintense"/>
          <w:rFonts w:ascii="Simplified Arabic" w:hAnsi="Simplified Arabic" w:cs="Simplified Arabic" w:hint="cs"/>
          <w:b w:val="0"/>
          <w:bCs w:val="0"/>
          <w:color w:val="000000" w:themeColor="text1"/>
          <w:sz w:val="28"/>
          <w:szCs w:val="28"/>
          <w:u w:val="none"/>
          <w:rtl/>
          <w:lang w:bidi="ar-DZ"/>
        </w:rPr>
        <w:t>- تكلفة المبيعات: يتضح من نتائج التحليل العمودي أن نسبة تكلفة المبيعات في المؤسسة (</w:t>
      </w:r>
      <w:r w:rsidRPr="00B22E51">
        <w:rPr>
          <w:rStyle w:val="Rfrenceintense"/>
          <w:rFonts w:ascii="Simplified Arabic" w:hAnsi="Simplified Arabic" w:cs="Simplified Arabic"/>
          <w:b w:val="0"/>
          <w:bCs w:val="0"/>
          <w:color w:val="000000" w:themeColor="text1"/>
          <w:sz w:val="28"/>
          <w:szCs w:val="28"/>
          <w:u w:val="none"/>
          <w:lang w:bidi="ar-DZ"/>
        </w:rPr>
        <w:t>A</w:t>
      </w:r>
      <w:r w:rsidRPr="00B22E51">
        <w:rPr>
          <w:rStyle w:val="Rfrenceintense"/>
          <w:rFonts w:ascii="Simplified Arabic" w:hAnsi="Simplified Arabic" w:cs="Simplified Arabic" w:hint="cs"/>
          <w:b w:val="0"/>
          <w:bCs w:val="0"/>
          <w:color w:val="000000" w:themeColor="text1"/>
          <w:sz w:val="28"/>
          <w:szCs w:val="28"/>
          <w:u w:val="none"/>
          <w:rtl/>
          <w:lang w:bidi="ar-DZ"/>
        </w:rPr>
        <w:t>) إلى إجمالي المبيعات قدرت ب</w:t>
      </w:r>
      <w:r w:rsidRPr="00B22E51">
        <w:rPr>
          <w:rStyle w:val="Rfrenceintense"/>
          <w:rFonts w:ascii="Simplified Arabic" w:hAnsi="Simplified Arabic" w:cs="Simplified Arabic"/>
          <w:b w:val="0"/>
          <w:bCs w:val="0"/>
          <w:color w:val="000000" w:themeColor="text1"/>
          <w:sz w:val="28"/>
          <w:szCs w:val="28"/>
          <w:u w:val="none"/>
          <w:lang w:bidi="ar-DZ"/>
        </w:rPr>
        <w:t>61.3%</w:t>
      </w:r>
      <w:r w:rsidRPr="00B22E51">
        <w:rPr>
          <w:rStyle w:val="Rfrenceintense"/>
          <w:rFonts w:ascii="Simplified Arabic" w:hAnsi="Simplified Arabic" w:cs="Simplified Arabic" w:hint="cs"/>
          <w:b w:val="0"/>
          <w:bCs w:val="0"/>
          <w:color w:val="000000" w:themeColor="text1"/>
          <w:sz w:val="28"/>
          <w:szCs w:val="28"/>
          <w:u w:val="none"/>
          <w:rtl/>
          <w:lang w:bidi="ar-DZ"/>
        </w:rPr>
        <w:t>، في المقابل قدرت نسبة تكلفة المبيعات في المؤسسة (</w:t>
      </w:r>
      <w:r w:rsidRPr="00B22E51">
        <w:rPr>
          <w:rStyle w:val="Rfrenceintense"/>
          <w:rFonts w:ascii="Simplified Arabic" w:hAnsi="Simplified Arabic" w:cs="Simplified Arabic"/>
          <w:b w:val="0"/>
          <w:bCs w:val="0"/>
          <w:color w:val="000000" w:themeColor="text1"/>
          <w:sz w:val="28"/>
          <w:szCs w:val="28"/>
          <w:u w:val="none"/>
          <w:lang w:bidi="ar-DZ"/>
        </w:rPr>
        <w:t>B</w:t>
      </w:r>
      <w:r w:rsidRPr="00B22E51">
        <w:rPr>
          <w:rStyle w:val="Rfrenceintense"/>
          <w:rFonts w:ascii="Simplified Arabic" w:hAnsi="Simplified Arabic" w:cs="Simplified Arabic" w:hint="cs"/>
          <w:b w:val="0"/>
          <w:bCs w:val="0"/>
          <w:color w:val="000000" w:themeColor="text1"/>
          <w:sz w:val="28"/>
          <w:szCs w:val="28"/>
          <w:u w:val="none"/>
          <w:rtl/>
          <w:lang w:bidi="ar-DZ"/>
        </w:rPr>
        <w:t>) من إجمالي المبيعات ب</w:t>
      </w:r>
      <w:r w:rsidRPr="00B22E51">
        <w:rPr>
          <w:rStyle w:val="Rfrenceintense"/>
          <w:rFonts w:ascii="Simplified Arabic" w:hAnsi="Simplified Arabic" w:cs="Simplified Arabic"/>
          <w:b w:val="0"/>
          <w:bCs w:val="0"/>
          <w:color w:val="000000" w:themeColor="text1"/>
          <w:sz w:val="28"/>
          <w:szCs w:val="28"/>
          <w:u w:val="none"/>
          <w:lang w:bidi="ar-DZ"/>
        </w:rPr>
        <w:t>50%</w:t>
      </w:r>
      <w:r w:rsidRPr="00B22E51">
        <w:rPr>
          <w:rStyle w:val="Rfrenceintense"/>
          <w:rFonts w:ascii="Simplified Arabic" w:hAnsi="Simplified Arabic" w:cs="Simplified Arabic" w:hint="cs"/>
          <w:b w:val="0"/>
          <w:bCs w:val="0"/>
          <w:color w:val="000000" w:themeColor="text1"/>
          <w:sz w:val="28"/>
          <w:szCs w:val="28"/>
          <w:u w:val="none"/>
          <w:rtl/>
          <w:lang w:bidi="ar-DZ"/>
        </w:rPr>
        <w:t>، ما يدل على الأداء الجيد في المؤسسة (</w:t>
      </w:r>
      <w:r w:rsidRPr="00B22E51">
        <w:rPr>
          <w:rStyle w:val="Rfrenceintense"/>
          <w:rFonts w:ascii="Simplified Arabic" w:hAnsi="Simplified Arabic" w:cs="Simplified Arabic"/>
          <w:b w:val="0"/>
          <w:bCs w:val="0"/>
          <w:color w:val="000000" w:themeColor="text1"/>
          <w:sz w:val="28"/>
          <w:szCs w:val="28"/>
          <w:u w:val="none"/>
          <w:lang w:bidi="ar-DZ"/>
        </w:rPr>
        <w:t>B</w:t>
      </w:r>
      <w:r w:rsidRPr="00B22E51">
        <w:rPr>
          <w:rStyle w:val="Rfrenceintense"/>
          <w:rFonts w:ascii="Simplified Arabic" w:hAnsi="Simplified Arabic" w:cs="Simplified Arabic" w:hint="cs"/>
          <w:b w:val="0"/>
          <w:bCs w:val="0"/>
          <w:color w:val="000000" w:themeColor="text1"/>
          <w:sz w:val="28"/>
          <w:szCs w:val="28"/>
          <w:u w:val="none"/>
          <w:rtl/>
          <w:lang w:bidi="ar-DZ"/>
        </w:rPr>
        <w:t>) من حيث قدرتها على التحكم والسيطرة على تكلفة المبيعات، وهو ما أدى إلى تحقيق نتائج افضل في النشاط الرئيسي.</w:t>
      </w:r>
    </w:p>
    <w:p w:rsidR="00B22E51" w:rsidRPr="00B22E51" w:rsidRDefault="00B22E51" w:rsidP="00B22E51">
      <w:pPr>
        <w:bidi/>
        <w:jc w:val="both"/>
        <w:rPr>
          <w:rStyle w:val="Rfrenceintense"/>
          <w:rFonts w:ascii="Simplified Arabic" w:hAnsi="Simplified Arabic" w:cs="Simplified Arabic"/>
          <w:b w:val="0"/>
          <w:bCs w:val="0"/>
          <w:color w:val="000000" w:themeColor="text1"/>
          <w:sz w:val="28"/>
          <w:szCs w:val="28"/>
          <w:u w:val="none"/>
          <w:rtl/>
          <w:lang w:bidi="ar-DZ"/>
        </w:rPr>
      </w:pPr>
      <w:r w:rsidRPr="00B22E51">
        <w:rPr>
          <w:rStyle w:val="Rfrenceintense"/>
          <w:rFonts w:ascii="Simplified Arabic" w:hAnsi="Simplified Arabic" w:cs="Simplified Arabic" w:hint="cs"/>
          <w:b w:val="0"/>
          <w:bCs w:val="0"/>
          <w:color w:val="000000" w:themeColor="text1"/>
          <w:sz w:val="28"/>
          <w:szCs w:val="28"/>
          <w:u w:val="none"/>
          <w:rtl/>
          <w:lang w:bidi="ar-DZ"/>
        </w:rPr>
        <w:t>أما بالنسبة للمؤسسة (</w:t>
      </w:r>
      <w:r w:rsidRPr="00B22E51">
        <w:rPr>
          <w:rStyle w:val="Rfrenceintense"/>
          <w:rFonts w:ascii="Simplified Arabic" w:hAnsi="Simplified Arabic" w:cs="Simplified Arabic"/>
          <w:b w:val="0"/>
          <w:bCs w:val="0"/>
          <w:color w:val="000000" w:themeColor="text1"/>
          <w:sz w:val="28"/>
          <w:szCs w:val="28"/>
          <w:u w:val="none"/>
          <w:lang w:bidi="ar-DZ"/>
        </w:rPr>
        <w:t>A</w:t>
      </w:r>
      <w:r w:rsidRPr="00B22E51">
        <w:rPr>
          <w:rStyle w:val="Rfrenceintense"/>
          <w:rFonts w:ascii="Simplified Arabic" w:hAnsi="Simplified Arabic" w:cs="Simplified Arabic" w:hint="cs"/>
          <w:b w:val="0"/>
          <w:bCs w:val="0"/>
          <w:color w:val="000000" w:themeColor="text1"/>
          <w:sz w:val="28"/>
          <w:szCs w:val="28"/>
          <w:u w:val="none"/>
          <w:rtl/>
          <w:lang w:bidi="ar-DZ"/>
        </w:rPr>
        <w:t>) يجب التعرف على أهم الأسباب التي أدت إلى ارتفاع تكلفة مبيعاتها مقارنة بالمؤسسة (</w:t>
      </w:r>
      <w:r w:rsidRPr="00B22E51">
        <w:rPr>
          <w:rStyle w:val="Rfrenceintense"/>
          <w:rFonts w:ascii="Simplified Arabic" w:hAnsi="Simplified Arabic" w:cs="Simplified Arabic"/>
          <w:b w:val="0"/>
          <w:bCs w:val="0"/>
          <w:color w:val="000000" w:themeColor="text1"/>
          <w:sz w:val="28"/>
          <w:szCs w:val="28"/>
          <w:u w:val="none"/>
          <w:lang w:bidi="ar-DZ"/>
        </w:rPr>
        <w:t>B</w:t>
      </w:r>
      <w:r w:rsidRPr="00B22E51">
        <w:rPr>
          <w:rStyle w:val="Rfrenceintense"/>
          <w:rFonts w:ascii="Simplified Arabic" w:hAnsi="Simplified Arabic" w:cs="Simplified Arabic" w:hint="cs"/>
          <w:b w:val="0"/>
          <w:bCs w:val="0"/>
          <w:color w:val="000000" w:themeColor="text1"/>
          <w:sz w:val="28"/>
          <w:szCs w:val="28"/>
          <w:u w:val="none"/>
          <w:rtl/>
          <w:lang w:bidi="ar-DZ"/>
        </w:rPr>
        <w:t>)، والتي يمكن إرجاعها إما إلى ارتفاع تكلفة البضاعة المباعة أو إلى انخفاض قيمة مخزون البضاعة في أخر المدة.</w:t>
      </w:r>
    </w:p>
    <w:p w:rsidR="00B22E51" w:rsidRPr="00B22E51" w:rsidRDefault="00B22E51" w:rsidP="00B22E51">
      <w:pPr>
        <w:bidi/>
        <w:jc w:val="both"/>
        <w:rPr>
          <w:rStyle w:val="Rfrenceintense"/>
          <w:rFonts w:ascii="Simplified Arabic" w:hAnsi="Simplified Arabic" w:cs="Simplified Arabic"/>
          <w:b w:val="0"/>
          <w:bCs w:val="0"/>
          <w:color w:val="000000" w:themeColor="text1"/>
          <w:sz w:val="28"/>
          <w:szCs w:val="28"/>
          <w:u w:val="none"/>
          <w:rtl/>
          <w:lang w:bidi="ar-DZ"/>
        </w:rPr>
      </w:pPr>
      <w:r w:rsidRPr="00B22E51">
        <w:rPr>
          <w:rStyle w:val="Rfrenceintense"/>
          <w:rFonts w:ascii="Simplified Arabic" w:hAnsi="Simplified Arabic" w:cs="Simplified Arabic" w:hint="cs"/>
          <w:b w:val="0"/>
          <w:bCs w:val="0"/>
          <w:color w:val="000000" w:themeColor="text1"/>
          <w:sz w:val="28"/>
          <w:szCs w:val="28"/>
          <w:u w:val="none"/>
          <w:rtl/>
          <w:lang w:bidi="ar-DZ"/>
        </w:rPr>
        <w:t xml:space="preserve">-المصاريف التشغيلية: نلاحظ من نتائج الوضحة في الجدول أعلاه أن نسبة المصاريف التشغيلية بلغت </w:t>
      </w:r>
      <w:r w:rsidRPr="00B22E51">
        <w:rPr>
          <w:rStyle w:val="Rfrenceintense"/>
          <w:rFonts w:ascii="Simplified Arabic" w:hAnsi="Simplified Arabic" w:cs="Simplified Arabic"/>
          <w:b w:val="0"/>
          <w:bCs w:val="0"/>
          <w:color w:val="000000" w:themeColor="text1"/>
          <w:sz w:val="28"/>
          <w:szCs w:val="28"/>
          <w:u w:val="none"/>
          <w:lang w:bidi="ar-DZ"/>
        </w:rPr>
        <w:t>16.8%</w:t>
      </w:r>
      <w:r w:rsidRPr="00B22E51">
        <w:rPr>
          <w:rStyle w:val="Rfrenceintense"/>
          <w:rFonts w:ascii="Simplified Arabic" w:hAnsi="Simplified Arabic" w:cs="Simplified Arabic" w:hint="cs"/>
          <w:b w:val="0"/>
          <w:bCs w:val="0"/>
          <w:color w:val="000000" w:themeColor="text1"/>
          <w:sz w:val="28"/>
          <w:szCs w:val="28"/>
          <w:u w:val="none"/>
          <w:rtl/>
          <w:lang w:bidi="ar-DZ"/>
        </w:rPr>
        <w:t xml:space="preserve"> من إجمالي المبيعات في المؤسسة (</w:t>
      </w:r>
      <w:r w:rsidRPr="00B22E51">
        <w:rPr>
          <w:rStyle w:val="Rfrenceintense"/>
          <w:rFonts w:ascii="Simplified Arabic" w:hAnsi="Simplified Arabic" w:cs="Simplified Arabic"/>
          <w:b w:val="0"/>
          <w:bCs w:val="0"/>
          <w:color w:val="000000" w:themeColor="text1"/>
          <w:sz w:val="28"/>
          <w:szCs w:val="28"/>
          <w:u w:val="none"/>
          <w:lang w:bidi="ar-DZ"/>
        </w:rPr>
        <w:t>A</w:t>
      </w:r>
      <w:r w:rsidRPr="00B22E51">
        <w:rPr>
          <w:rStyle w:val="Rfrenceintense"/>
          <w:rFonts w:ascii="Simplified Arabic" w:hAnsi="Simplified Arabic" w:cs="Simplified Arabic" w:hint="cs"/>
          <w:b w:val="0"/>
          <w:bCs w:val="0"/>
          <w:color w:val="000000" w:themeColor="text1"/>
          <w:sz w:val="28"/>
          <w:szCs w:val="28"/>
          <w:u w:val="none"/>
          <w:rtl/>
          <w:lang w:bidi="ar-DZ"/>
        </w:rPr>
        <w:t xml:space="preserve">)، بينما لم تتعدى نسبتها </w:t>
      </w:r>
      <w:r w:rsidRPr="00B22E51">
        <w:rPr>
          <w:rStyle w:val="Rfrenceintense"/>
          <w:rFonts w:ascii="Simplified Arabic" w:hAnsi="Simplified Arabic" w:cs="Simplified Arabic"/>
          <w:b w:val="0"/>
          <w:bCs w:val="0"/>
          <w:color w:val="000000" w:themeColor="text1"/>
          <w:sz w:val="28"/>
          <w:szCs w:val="28"/>
          <w:u w:val="none"/>
          <w:lang w:bidi="ar-DZ"/>
        </w:rPr>
        <w:t>14.4%</w:t>
      </w:r>
      <w:r w:rsidRPr="00B22E51">
        <w:rPr>
          <w:rStyle w:val="Rfrenceintense"/>
          <w:rFonts w:ascii="Simplified Arabic" w:hAnsi="Simplified Arabic" w:cs="Simplified Arabic" w:hint="cs"/>
          <w:b w:val="0"/>
          <w:bCs w:val="0"/>
          <w:color w:val="000000" w:themeColor="text1"/>
          <w:sz w:val="28"/>
          <w:szCs w:val="28"/>
          <w:u w:val="none"/>
          <w:rtl/>
          <w:lang w:bidi="ar-DZ"/>
        </w:rPr>
        <w:t xml:space="preserve"> في المؤسسة (</w:t>
      </w:r>
      <w:r w:rsidRPr="00B22E51">
        <w:rPr>
          <w:rStyle w:val="Rfrenceintense"/>
          <w:rFonts w:ascii="Simplified Arabic" w:hAnsi="Simplified Arabic" w:cs="Simplified Arabic"/>
          <w:b w:val="0"/>
          <w:bCs w:val="0"/>
          <w:color w:val="000000" w:themeColor="text1"/>
          <w:sz w:val="28"/>
          <w:szCs w:val="28"/>
          <w:u w:val="none"/>
          <w:lang w:bidi="ar-DZ"/>
        </w:rPr>
        <w:t>B</w:t>
      </w:r>
      <w:r w:rsidRPr="00B22E51">
        <w:rPr>
          <w:rStyle w:val="Rfrenceintense"/>
          <w:rFonts w:ascii="Simplified Arabic" w:hAnsi="Simplified Arabic" w:cs="Simplified Arabic" w:hint="cs"/>
          <w:b w:val="0"/>
          <w:bCs w:val="0"/>
          <w:color w:val="000000" w:themeColor="text1"/>
          <w:sz w:val="28"/>
          <w:szCs w:val="28"/>
          <w:u w:val="none"/>
          <w:rtl/>
          <w:lang w:bidi="ar-DZ"/>
        </w:rPr>
        <w:t>) من إجمالي المبيعات، ويعود السبب الرئيسي في ذلك إلى ارتفاع نسبة مصاريف البيع والتوزيع لدى المؤسسة (</w:t>
      </w:r>
      <w:r w:rsidRPr="00B22E51">
        <w:rPr>
          <w:rStyle w:val="Rfrenceintense"/>
          <w:rFonts w:ascii="Simplified Arabic" w:hAnsi="Simplified Arabic" w:cs="Simplified Arabic"/>
          <w:b w:val="0"/>
          <w:bCs w:val="0"/>
          <w:color w:val="000000" w:themeColor="text1"/>
          <w:sz w:val="28"/>
          <w:szCs w:val="28"/>
          <w:u w:val="none"/>
          <w:lang w:bidi="ar-DZ"/>
        </w:rPr>
        <w:t>A</w:t>
      </w:r>
      <w:r w:rsidRPr="00B22E51">
        <w:rPr>
          <w:rStyle w:val="Rfrenceintense"/>
          <w:rFonts w:ascii="Simplified Arabic" w:hAnsi="Simplified Arabic" w:cs="Simplified Arabic" w:hint="cs"/>
          <w:b w:val="0"/>
          <w:bCs w:val="0"/>
          <w:color w:val="000000" w:themeColor="text1"/>
          <w:sz w:val="28"/>
          <w:szCs w:val="28"/>
          <w:u w:val="none"/>
          <w:rtl/>
          <w:lang w:bidi="ar-DZ"/>
        </w:rPr>
        <w:t xml:space="preserve">) ب </w:t>
      </w:r>
      <w:r w:rsidRPr="00B22E51">
        <w:rPr>
          <w:rStyle w:val="Rfrenceintense"/>
          <w:rFonts w:ascii="Simplified Arabic" w:hAnsi="Simplified Arabic" w:cs="Simplified Arabic"/>
          <w:b w:val="0"/>
          <w:bCs w:val="0"/>
          <w:color w:val="000000" w:themeColor="text1"/>
          <w:sz w:val="28"/>
          <w:szCs w:val="28"/>
          <w:u w:val="none"/>
          <w:lang w:bidi="ar-DZ"/>
        </w:rPr>
        <w:t>%</w:t>
      </w:r>
      <w:r w:rsidRPr="00B22E51">
        <w:rPr>
          <w:rStyle w:val="Rfrenceintense"/>
          <w:rFonts w:ascii="Simplified Arabic" w:hAnsi="Simplified Arabic" w:cs="Simplified Arabic" w:hint="cs"/>
          <w:b w:val="0"/>
          <w:bCs w:val="0"/>
          <w:color w:val="000000" w:themeColor="text1"/>
          <w:sz w:val="28"/>
          <w:szCs w:val="28"/>
          <w:u w:val="none"/>
          <w:rtl/>
          <w:lang w:bidi="ar-DZ"/>
        </w:rPr>
        <w:t>2.4، وهو ما شكل أحد أهم الأسباب التي أدت إلى ارتفاع مبيعات المؤسسة (</w:t>
      </w:r>
      <w:r w:rsidRPr="00B22E51">
        <w:rPr>
          <w:rStyle w:val="Rfrenceintense"/>
          <w:rFonts w:ascii="Simplified Arabic" w:hAnsi="Simplified Arabic" w:cs="Simplified Arabic"/>
          <w:b w:val="0"/>
          <w:bCs w:val="0"/>
          <w:color w:val="000000" w:themeColor="text1"/>
          <w:sz w:val="28"/>
          <w:szCs w:val="28"/>
          <w:u w:val="none"/>
          <w:lang w:bidi="ar-DZ"/>
        </w:rPr>
        <w:t>A</w:t>
      </w:r>
      <w:r w:rsidRPr="00B22E51">
        <w:rPr>
          <w:rStyle w:val="Rfrenceintense"/>
          <w:rFonts w:ascii="Simplified Arabic" w:hAnsi="Simplified Arabic" w:cs="Simplified Arabic" w:hint="cs"/>
          <w:b w:val="0"/>
          <w:bCs w:val="0"/>
          <w:color w:val="000000" w:themeColor="text1"/>
          <w:sz w:val="28"/>
          <w:szCs w:val="28"/>
          <w:u w:val="none"/>
          <w:rtl/>
          <w:lang w:bidi="ar-DZ"/>
        </w:rPr>
        <w:t>).</w:t>
      </w:r>
    </w:p>
    <w:p w:rsidR="00B22E51" w:rsidRPr="00B22E51" w:rsidRDefault="00B22E51" w:rsidP="00B22E51">
      <w:pPr>
        <w:bidi/>
        <w:jc w:val="both"/>
        <w:rPr>
          <w:b/>
          <w:bCs/>
        </w:rPr>
      </w:pPr>
      <w:r w:rsidRPr="00B22E51">
        <w:rPr>
          <w:rStyle w:val="Rfrenceintense"/>
          <w:rFonts w:ascii="Simplified Arabic" w:hAnsi="Simplified Arabic" w:cs="Simplified Arabic" w:hint="cs"/>
          <w:b w:val="0"/>
          <w:bCs w:val="0"/>
          <w:color w:val="000000" w:themeColor="text1"/>
          <w:sz w:val="28"/>
          <w:szCs w:val="28"/>
          <w:u w:val="none"/>
          <w:rtl/>
          <w:lang w:bidi="ar-DZ"/>
        </w:rPr>
        <w:t>- الدخل الصافي: يتضح أن المؤسسة (</w:t>
      </w:r>
      <w:r w:rsidRPr="00B22E51">
        <w:rPr>
          <w:rStyle w:val="Rfrenceintense"/>
          <w:rFonts w:ascii="Simplified Arabic" w:hAnsi="Simplified Arabic" w:cs="Simplified Arabic"/>
          <w:b w:val="0"/>
          <w:bCs w:val="0"/>
          <w:color w:val="000000" w:themeColor="text1"/>
          <w:sz w:val="28"/>
          <w:szCs w:val="28"/>
          <w:u w:val="none"/>
          <w:lang w:bidi="ar-DZ"/>
        </w:rPr>
        <w:t>B</w:t>
      </w:r>
      <w:r w:rsidRPr="00B22E51">
        <w:rPr>
          <w:rStyle w:val="Rfrenceintense"/>
          <w:rFonts w:ascii="Simplified Arabic" w:hAnsi="Simplified Arabic" w:cs="Simplified Arabic" w:hint="cs"/>
          <w:b w:val="0"/>
          <w:bCs w:val="0"/>
          <w:color w:val="000000" w:themeColor="text1"/>
          <w:sz w:val="28"/>
          <w:szCs w:val="28"/>
          <w:u w:val="none"/>
          <w:rtl/>
          <w:lang w:bidi="ar-DZ"/>
        </w:rPr>
        <w:t>) حققت أكبر دخل صافي، حيث قدرت نسبته ب</w:t>
      </w:r>
      <w:r w:rsidRPr="00B22E51">
        <w:rPr>
          <w:rStyle w:val="Rfrenceintense"/>
          <w:rFonts w:ascii="Simplified Arabic" w:hAnsi="Simplified Arabic" w:cs="Simplified Arabic"/>
          <w:b w:val="0"/>
          <w:bCs w:val="0"/>
          <w:color w:val="000000" w:themeColor="text1"/>
          <w:sz w:val="28"/>
          <w:szCs w:val="28"/>
          <w:u w:val="none"/>
          <w:lang w:bidi="ar-DZ"/>
        </w:rPr>
        <w:t xml:space="preserve"> 26.03%</w:t>
      </w:r>
      <w:r w:rsidRPr="00B22E51">
        <w:rPr>
          <w:rStyle w:val="Rfrenceintense"/>
          <w:rFonts w:ascii="Simplified Arabic" w:hAnsi="Simplified Arabic" w:cs="Simplified Arabic" w:hint="cs"/>
          <w:b w:val="0"/>
          <w:bCs w:val="0"/>
          <w:color w:val="000000" w:themeColor="text1"/>
          <w:sz w:val="28"/>
          <w:szCs w:val="28"/>
          <w:u w:val="none"/>
          <w:rtl/>
          <w:lang w:bidi="ar-DZ"/>
        </w:rPr>
        <w:t xml:space="preserve"> من إجمالي مبيعاتها خلال السنة، في حين لم تتجاوز نسبته </w:t>
      </w:r>
      <w:r w:rsidRPr="00B22E51">
        <w:rPr>
          <w:rStyle w:val="Rfrenceintense"/>
          <w:rFonts w:ascii="Simplified Arabic" w:hAnsi="Simplified Arabic" w:cs="Simplified Arabic"/>
          <w:b w:val="0"/>
          <w:bCs w:val="0"/>
          <w:color w:val="000000" w:themeColor="text1"/>
          <w:sz w:val="28"/>
          <w:szCs w:val="28"/>
          <w:u w:val="none"/>
          <w:lang w:bidi="ar-DZ"/>
        </w:rPr>
        <w:t>14.3%</w:t>
      </w:r>
      <w:r w:rsidRPr="00B22E51">
        <w:rPr>
          <w:rStyle w:val="Rfrenceintense"/>
          <w:rFonts w:ascii="Simplified Arabic" w:hAnsi="Simplified Arabic" w:cs="Simplified Arabic" w:hint="cs"/>
          <w:b w:val="0"/>
          <w:bCs w:val="0"/>
          <w:color w:val="000000" w:themeColor="text1"/>
          <w:sz w:val="28"/>
          <w:szCs w:val="28"/>
          <w:u w:val="none"/>
          <w:rtl/>
          <w:lang w:bidi="ar-DZ"/>
        </w:rPr>
        <w:t xml:space="preserve"> في المؤسسة (</w:t>
      </w:r>
      <w:r w:rsidRPr="00B22E51">
        <w:rPr>
          <w:rStyle w:val="Rfrenceintense"/>
          <w:rFonts w:ascii="Simplified Arabic" w:hAnsi="Simplified Arabic" w:cs="Simplified Arabic"/>
          <w:b w:val="0"/>
          <w:bCs w:val="0"/>
          <w:color w:val="000000" w:themeColor="text1"/>
          <w:sz w:val="28"/>
          <w:szCs w:val="28"/>
          <w:u w:val="none"/>
          <w:lang w:bidi="ar-DZ"/>
        </w:rPr>
        <w:t>A</w:t>
      </w:r>
      <w:r w:rsidRPr="00B22E51">
        <w:rPr>
          <w:rStyle w:val="Rfrenceintense"/>
          <w:rFonts w:ascii="Simplified Arabic" w:hAnsi="Simplified Arabic" w:cs="Simplified Arabic" w:hint="cs"/>
          <w:b w:val="0"/>
          <w:bCs w:val="0"/>
          <w:color w:val="000000" w:themeColor="text1"/>
          <w:sz w:val="28"/>
          <w:szCs w:val="28"/>
          <w:u w:val="none"/>
          <w:rtl/>
          <w:lang w:bidi="ar-DZ"/>
        </w:rPr>
        <w:t>). ولعل أهم الأسباب في ذلك ارتفاع تكلفة المبيعات في المؤسسة (</w:t>
      </w:r>
      <w:r w:rsidRPr="00B22E51">
        <w:rPr>
          <w:rStyle w:val="Rfrenceintense"/>
          <w:rFonts w:ascii="Simplified Arabic" w:hAnsi="Simplified Arabic" w:cs="Simplified Arabic"/>
          <w:b w:val="0"/>
          <w:bCs w:val="0"/>
          <w:color w:val="000000" w:themeColor="text1"/>
          <w:sz w:val="28"/>
          <w:szCs w:val="28"/>
          <w:u w:val="none"/>
          <w:lang w:bidi="ar-DZ"/>
        </w:rPr>
        <w:t>A</w:t>
      </w:r>
      <w:r w:rsidRPr="00B22E51">
        <w:rPr>
          <w:rStyle w:val="Rfrenceintense"/>
          <w:rFonts w:ascii="Simplified Arabic" w:hAnsi="Simplified Arabic" w:cs="Simplified Arabic" w:hint="cs"/>
          <w:b w:val="0"/>
          <w:bCs w:val="0"/>
          <w:color w:val="000000" w:themeColor="text1"/>
          <w:sz w:val="28"/>
          <w:szCs w:val="28"/>
          <w:u w:val="none"/>
          <w:rtl/>
          <w:lang w:bidi="ar-DZ"/>
        </w:rPr>
        <w:t xml:space="preserve">)، إضافة إلى ارتفاع مصايف البيع والتوزيع </w:t>
      </w:r>
      <w:bookmarkStart w:id="0" w:name="_GoBack"/>
      <w:bookmarkEnd w:id="0"/>
      <w:r w:rsidRPr="00B22E51">
        <w:rPr>
          <w:rStyle w:val="Rfrenceintense"/>
          <w:rFonts w:ascii="Simplified Arabic" w:hAnsi="Simplified Arabic" w:cs="Simplified Arabic" w:hint="cs"/>
          <w:b w:val="0"/>
          <w:bCs w:val="0"/>
          <w:color w:val="000000" w:themeColor="text1"/>
          <w:sz w:val="28"/>
          <w:szCs w:val="28"/>
          <w:u w:val="none"/>
          <w:rtl/>
          <w:lang w:bidi="ar-DZ"/>
        </w:rPr>
        <w:t>كما أشرنا سابقا.</w:t>
      </w:r>
    </w:p>
    <w:sectPr w:rsidR="00B22E51" w:rsidRPr="00B22E5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C5C" w:rsidRDefault="00BD3C5C" w:rsidP="00B22E51">
      <w:pPr>
        <w:spacing w:after="0" w:line="240" w:lineRule="auto"/>
      </w:pPr>
      <w:r>
        <w:separator/>
      </w:r>
    </w:p>
  </w:endnote>
  <w:endnote w:type="continuationSeparator" w:id="0">
    <w:p w:rsidR="00BD3C5C" w:rsidRDefault="00BD3C5C" w:rsidP="00B22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C5C" w:rsidRDefault="00BD3C5C" w:rsidP="00B22E51">
      <w:pPr>
        <w:spacing w:after="0" w:line="240" w:lineRule="auto"/>
      </w:pPr>
      <w:r>
        <w:separator/>
      </w:r>
    </w:p>
  </w:footnote>
  <w:footnote w:type="continuationSeparator" w:id="0">
    <w:p w:rsidR="00BD3C5C" w:rsidRDefault="00BD3C5C" w:rsidP="00B22E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re"/>
      <w:id w:val="77738743"/>
      <w:placeholder>
        <w:docPart w:val="AF1BD4B911554FA38DFF451077E62C8D"/>
      </w:placeholder>
      <w:dataBinding w:prefixMappings="xmlns:ns0='http://schemas.openxmlformats.org/package/2006/metadata/core-properties' xmlns:ns1='http://purl.org/dc/elements/1.1/'" w:xpath="/ns0:coreProperties[1]/ns1:title[1]" w:storeItemID="{6C3C8BC8-F283-45AE-878A-BAB7291924A1}"/>
      <w:text/>
    </w:sdtPr>
    <w:sdtContent>
      <w:p w:rsidR="00B22E51" w:rsidRDefault="00D30B50" w:rsidP="00B22E51">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tl/>
          </w:rPr>
          <w:t>تصحيح السلسلة الأولى</w:t>
        </w:r>
      </w:p>
    </w:sdtContent>
  </w:sdt>
  <w:p w:rsidR="00B22E51" w:rsidRDefault="00B22E51">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E51"/>
    <w:rsid w:val="001D65BF"/>
    <w:rsid w:val="00A25664"/>
    <w:rsid w:val="00B22E51"/>
    <w:rsid w:val="00BD3C5C"/>
    <w:rsid w:val="00D30B5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E5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22E51"/>
    <w:pPr>
      <w:ind w:left="720"/>
      <w:contextualSpacing/>
    </w:pPr>
  </w:style>
  <w:style w:type="table" w:styleId="Grilledutableau">
    <w:name w:val="Table Grid"/>
    <w:basedOn w:val="TableauNormal"/>
    <w:uiPriority w:val="59"/>
    <w:rsid w:val="00B22E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frenceintense">
    <w:name w:val="Intense Reference"/>
    <w:basedOn w:val="Policepardfaut"/>
    <w:uiPriority w:val="32"/>
    <w:qFormat/>
    <w:rsid w:val="00B22E51"/>
    <w:rPr>
      <w:b/>
      <w:bCs/>
      <w:smallCaps/>
      <w:color w:val="C0504D" w:themeColor="accent2"/>
      <w:spacing w:val="5"/>
      <w:u w:val="single"/>
    </w:rPr>
  </w:style>
  <w:style w:type="paragraph" w:styleId="En-tte">
    <w:name w:val="header"/>
    <w:basedOn w:val="Normal"/>
    <w:link w:val="En-tteCar"/>
    <w:uiPriority w:val="99"/>
    <w:unhideWhenUsed/>
    <w:rsid w:val="00B22E51"/>
    <w:pPr>
      <w:tabs>
        <w:tab w:val="center" w:pos="4536"/>
        <w:tab w:val="right" w:pos="9072"/>
      </w:tabs>
      <w:spacing w:after="0" w:line="240" w:lineRule="auto"/>
    </w:pPr>
  </w:style>
  <w:style w:type="character" w:customStyle="1" w:styleId="En-tteCar">
    <w:name w:val="En-tête Car"/>
    <w:basedOn w:val="Policepardfaut"/>
    <w:link w:val="En-tte"/>
    <w:uiPriority w:val="99"/>
    <w:rsid w:val="00B22E51"/>
  </w:style>
  <w:style w:type="paragraph" w:styleId="Pieddepage">
    <w:name w:val="footer"/>
    <w:basedOn w:val="Normal"/>
    <w:link w:val="PieddepageCar"/>
    <w:uiPriority w:val="99"/>
    <w:unhideWhenUsed/>
    <w:rsid w:val="00B22E5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22E51"/>
  </w:style>
  <w:style w:type="paragraph" w:styleId="Textedebulles">
    <w:name w:val="Balloon Text"/>
    <w:basedOn w:val="Normal"/>
    <w:link w:val="TextedebullesCar"/>
    <w:uiPriority w:val="99"/>
    <w:semiHidden/>
    <w:unhideWhenUsed/>
    <w:rsid w:val="00B22E5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22E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E5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22E51"/>
    <w:pPr>
      <w:ind w:left="720"/>
      <w:contextualSpacing/>
    </w:pPr>
  </w:style>
  <w:style w:type="table" w:styleId="Grilledutableau">
    <w:name w:val="Table Grid"/>
    <w:basedOn w:val="TableauNormal"/>
    <w:uiPriority w:val="59"/>
    <w:rsid w:val="00B22E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frenceintense">
    <w:name w:val="Intense Reference"/>
    <w:basedOn w:val="Policepardfaut"/>
    <w:uiPriority w:val="32"/>
    <w:qFormat/>
    <w:rsid w:val="00B22E51"/>
    <w:rPr>
      <w:b/>
      <w:bCs/>
      <w:smallCaps/>
      <w:color w:val="C0504D" w:themeColor="accent2"/>
      <w:spacing w:val="5"/>
      <w:u w:val="single"/>
    </w:rPr>
  </w:style>
  <w:style w:type="paragraph" w:styleId="En-tte">
    <w:name w:val="header"/>
    <w:basedOn w:val="Normal"/>
    <w:link w:val="En-tteCar"/>
    <w:uiPriority w:val="99"/>
    <w:unhideWhenUsed/>
    <w:rsid w:val="00B22E51"/>
    <w:pPr>
      <w:tabs>
        <w:tab w:val="center" w:pos="4536"/>
        <w:tab w:val="right" w:pos="9072"/>
      </w:tabs>
      <w:spacing w:after="0" w:line="240" w:lineRule="auto"/>
    </w:pPr>
  </w:style>
  <w:style w:type="character" w:customStyle="1" w:styleId="En-tteCar">
    <w:name w:val="En-tête Car"/>
    <w:basedOn w:val="Policepardfaut"/>
    <w:link w:val="En-tte"/>
    <w:uiPriority w:val="99"/>
    <w:rsid w:val="00B22E51"/>
  </w:style>
  <w:style w:type="paragraph" w:styleId="Pieddepage">
    <w:name w:val="footer"/>
    <w:basedOn w:val="Normal"/>
    <w:link w:val="PieddepageCar"/>
    <w:uiPriority w:val="99"/>
    <w:unhideWhenUsed/>
    <w:rsid w:val="00B22E5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22E51"/>
  </w:style>
  <w:style w:type="paragraph" w:styleId="Textedebulles">
    <w:name w:val="Balloon Text"/>
    <w:basedOn w:val="Normal"/>
    <w:link w:val="TextedebullesCar"/>
    <w:uiPriority w:val="99"/>
    <w:semiHidden/>
    <w:unhideWhenUsed/>
    <w:rsid w:val="00B22E5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22E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F1BD4B911554FA38DFF451077E62C8D"/>
        <w:category>
          <w:name w:val="Général"/>
          <w:gallery w:val="placeholder"/>
        </w:category>
        <w:types>
          <w:type w:val="bbPlcHdr"/>
        </w:types>
        <w:behaviors>
          <w:behavior w:val="content"/>
        </w:behaviors>
        <w:guid w:val="{4FE5D466-5C57-48A1-90F7-6D23FE24B847}"/>
      </w:docPartPr>
      <w:docPartBody>
        <w:p w:rsidR="00000000" w:rsidRDefault="001E6DE5" w:rsidP="001E6DE5">
          <w:pPr>
            <w:pStyle w:val="AF1BD4B911554FA38DFF451077E62C8D"/>
          </w:pPr>
          <w:r>
            <w:rPr>
              <w:rFonts w:asciiTheme="majorHAnsi" w:eastAsiaTheme="majorEastAsia" w:hAnsiTheme="majorHAnsi" w:cstheme="majorBidi"/>
              <w:sz w:val="32"/>
              <w:szCs w:val="32"/>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DE5"/>
    <w:rsid w:val="001E6DE5"/>
    <w:rsid w:val="005D0E3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F1BD4B911554FA38DFF451077E62C8D">
    <w:name w:val="AF1BD4B911554FA38DFF451077E62C8D"/>
    <w:rsid w:val="001E6DE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F1BD4B911554FA38DFF451077E62C8D">
    <w:name w:val="AF1BD4B911554FA38DFF451077E62C8D"/>
    <w:rsid w:val="001E6D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727</Words>
  <Characters>4000</Characters>
  <Application>Microsoft Office Word</Application>
  <DocSecurity>0</DocSecurity>
  <Lines>33</Lines>
  <Paragraphs>9</Paragraphs>
  <ScaleCrop>false</ScaleCrop>
  <Company>Microsoft</Company>
  <LinksUpToDate>false</LinksUpToDate>
  <CharactersWithSpaces>4718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تصحيح السلسلة الأولى</dc:title>
  <dc:creator>User</dc:creator>
  <cp:lastModifiedBy>User</cp:lastModifiedBy>
  <cp:revision>2</cp:revision>
  <dcterms:created xsi:type="dcterms:W3CDTF">2021-02-11T07:40:00Z</dcterms:created>
  <dcterms:modified xsi:type="dcterms:W3CDTF">2021-02-11T07:45:00Z</dcterms:modified>
</cp:coreProperties>
</file>