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 w:hint="cs"/>
          <w:color w:val="000000"/>
          <w:sz w:val="36"/>
          <w:szCs w:val="36"/>
          <w:rtl/>
          <w:lang w:val="en-US" w:bidi="ar-DZ"/>
        </w:rPr>
      </w:pPr>
      <w:proofErr w:type="gramStart"/>
      <w:r w:rsidRPr="00BF1788">
        <w:rPr>
          <w:rFonts w:cs="Arabic Transparent" w:hint="cs"/>
          <w:b/>
          <w:bCs/>
          <w:color w:val="C00000"/>
          <w:sz w:val="36"/>
          <w:szCs w:val="36"/>
          <w:rtl/>
          <w:lang w:val="en-US" w:bidi="ar-DZ"/>
        </w:rPr>
        <w:t>المعوقات</w:t>
      </w:r>
      <w:proofErr w:type="gramEnd"/>
      <w:r w:rsidRPr="00BF1788">
        <w:rPr>
          <w:rFonts w:cs="Arabic Transparent" w:hint="cs"/>
          <w:b/>
          <w:bCs/>
          <w:color w:val="C00000"/>
          <w:sz w:val="36"/>
          <w:szCs w:val="36"/>
          <w:rtl/>
          <w:lang w:val="en-US" w:bidi="ar-DZ"/>
        </w:rPr>
        <w:t xml:space="preserve"> الشخصية المعوقات التنظيمية. </w:t>
      </w:r>
      <w:proofErr w:type="gramStart"/>
      <w:r w:rsidRPr="00BF1788">
        <w:rPr>
          <w:rFonts w:cs="Arabic Transparent" w:hint="cs"/>
          <w:b/>
          <w:bCs/>
          <w:color w:val="C00000"/>
          <w:sz w:val="36"/>
          <w:szCs w:val="36"/>
          <w:rtl/>
          <w:lang w:val="en-US" w:bidi="ar-DZ"/>
        </w:rPr>
        <w:t>المعوقات</w:t>
      </w:r>
      <w:proofErr w:type="gramEnd"/>
      <w:r w:rsidRPr="00BF1788">
        <w:rPr>
          <w:rFonts w:cs="Arabic Transparent" w:hint="cs"/>
          <w:b/>
          <w:bCs/>
          <w:color w:val="C00000"/>
          <w:sz w:val="36"/>
          <w:szCs w:val="36"/>
          <w:rtl/>
          <w:lang w:val="en-US" w:bidi="ar-DZ"/>
        </w:rPr>
        <w:t xml:space="preserve"> البيئية</w:t>
      </w:r>
      <w:r w:rsidRPr="00BF1788">
        <w:rPr>
          <w:rFonts w:cs="Arabic Transparent" w:hint="cs"/>
          <w:color w:val="000000"/>
          <w:sz w:val="36"/>
          <w:szCs w:val="36"/>
          <w:rtl/>
          <w:lang w:val="en-US" w:bidi="ar-DZ"/>
        </w:rPr>
        <w:t xml:space="preserve"> </w:t>
      </w:r>
    </w:p>
    <w:p w:rsidR="00BF1788" w:rsidRDefault="00BF1788" w:rsidP="00BF1788">
      <w:pPr>
        <w:bidi/>
        <w:spacing w:before="100" w:beforeAutospacing="1" w:after="100" w:afterAutospacing="1"/>
        <w:outlineLvl w:val="1"/>
        <w:rPr>
          <w:rFonts w:eastAsia="Times New Roman"/>
          <w:sz w:val="32"/>
          <w:szCs w:val="32"/>
          <w:rtl/>
          <w:lang w:eastAsia="fr-FR"/>
        </w:rPr>
      </w:pPr>
      <w:r w:rsidRPr="006A7203">
        <w:rPr>
          <w:rFonts w:ascii="Simplified Arabic" w:hAnsi="Simplified Arabic" w:cs="Arabic Transparent" w:hint="cs"/>
          <w:color w:val="000000"/>
          <w:sz w:val="28"/>
          <w:szCs w:val="28"/>
          <w:rtl/>
          <w:lang w:val="en-US" w:bidi="ar-DZ"/>
        </w:rPr>
        <w:t>تقدم مجموعة ا</w:t>
      </w:r>
      <w:r>
        <w:rPr>
          <w:rFonts w:ascii="Simplified Arabic" w:hAnsi="Simplified Arabic" w:cs="Arabic Transparent" w:hint="cs"/>
          <w:color w:val="000000"/>
          <w:sz w:val="28"/>
          <w:szCs w:val="28"/>
          <w:rtl/>
          <w:lang w:val="en-US" w:bidi="ar-DZ"/>
        </w:rPr>
        <w:t>ل</w:t>
      </w:r>
      <w:r w:rsidRPr="006A7203">
        <w:rPr>
          <w:rFonts w:ascii="Simplified Arabic" w:hAnsi="Simplified Arabic" w:cs="Arabic Transparent" w:hint="cs"/>
          <w:color w:val="000000"/>
          <w:sz w:val="28"/>
          <w:szCs w:val="28"/>
          <w:rtl/>
          <w:lang w:val="en-US" w:bidi="ar-DZ"/>
        </w:rPr>
        <w:t>دروس الخاص بمهارات الاتصال ما</w:t>
      </w:r>
      <w:r w:rsidRPr="006A7203">
        <w:rPr>
          <w:rFonts w:ascii="Simplified Arabic" w:hAnsi="Simplified Arabic" w:cs="Arabic Transparent"/>
          <w:color w:val="000000"/>
          <w:sz w:val="28"/>
          <w:szCs w:val="28"/>
          <w:rtl/>
          <w:lang w:val="en-US" w:bidi="ar-DZ"/>
        </w:rPr>
        <w:t xml:space="preserve"> </w:t>
      </w:r>
      <w:r w:rsidRPr="006A7203">
        <w:rPr>
          <w:rFonts w:eastAsia="Times New Roman"/>
          <w:sz w:val="32"/>
          <w:szCs w:val="32"/>
          <w:rtl/>
          <w:lang w:eastAsia="fr-FR"/>
        </w:rPr>
        <w:t>يحتاج</w:t>
      </w:r>
      <w:r w:rsidRPr="006A7203">
        <w:rPr>
          <w:rFonts w:eastAsia="Times New Roman" w:hint="cs"/>
          <w:sz w:val="32"/>
          <w:szCs w:val="32"/>
          <w:rtl/>
          <w:lang w:eastAsia="fr-FR"/>
        </w:rPr>
        <w:t>ه</w:t>
      </w:r>
      <w:r w:rsidRPr="006A7203">
        <w:rPr>
          <w:rFonts w:eastAsia="Times New Roman"/>
          <w:sz w:val="32"/>
          <w:szCs w:val="32"/>
          <w:rtl/>
          <w:lang w:eastAsia="fr-FR"/>
        </w:rPr>
        <w:t xml:space="preserve"> الطالب من المهارات التي </w:t>
      </w:r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تزيد من حظوظه وفرصه في تحقيق أهدافه والوصول </w:t>
      </w:r>
      <w:proofErr w:type="spellStart"/>
      <w:r w:rsidRPr="006A7203">
        <w:rPr>
          <w:rFonts w:eastAsia="Times New Roman" w:hint="cs"/>
          <w:sz w:val="32"/>
          <w:szCs w:val="32"/>
          <w:rtl/>
          <w:lang w:eastAsia="fr-FR"/>
        </w:rPr>
        <w:t>الى</w:t>
      </w:r>
      <w:proofErr w:type="spellEnd"/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Pr="006A7203">
        <w:rPr>
          <w:rFonts w:eastAsia="Times New Roman" w:hint="cs"/>
          <w:sz w:val="32"/>
          <w:szCs w:val="32"/>
          <w:rtl/>
          <w:lang w:eastAsia="fr-FR"/>
        </w:rPr>
        <w:t>مبتغاه</w:t>
      </w:r>
      <w:proofErr w:type="spellEnd"/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 سواء فيس مجال البحث </w:t>
      </w:r>
      <w:proofErr w:type="spellStart"/>
      <w:r w:rsidRPr="006A7203">
        <w:rPr>
          <w:rFonts w:eastAsia="Times New Roman" w:hint="cs"/>
          <w:sz w:val="32"/>
          <w:szCs w:val="32"/>
          <w:rtl/>
          <w:lang w:eastAsia="fr-FR"/>
        </w:rPr>
        <w:t>او</w:t>
      </w:r>
      <w:proofErr w:type="spellEnd"/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 في الحياة المهنية المستقبلية.ل</w:t>
      </w:r>
      <w:r w:rsidRPr="006A7203">
        <w:rPr>
          <w:rFonts w:eastAsia="Times New Roman"/>
          <w:sz w:val="32"/>
          <w:szCs w:val="32"/>
          <w:rtl/>
          <w:lang w:eastAsia="fr-FR"/>
        </w:rPr>
        <w:t xml:space="preserve">تحقيق مسيرة مهنية ناجحة. </w:t>
      </w:r>
      <w:proofErr w:type="gramStart"/>
      <w:r w:rsidRPr="006A7203">
        <w:rPr>
          <w:rFonts w:eastAsia="Times New Roman" w:hint="cs"/>
          <w:sz w:val="32"/>
          <w:szCs w:val="32"/>
          <w:rtl/>
          <w:lang w:eastAsia="fr-FR"/>
        </w:rPr>
        <w:t>لن</w:t>
      </w:r>
      <w:proofErr w:type="gramEnd"/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 تتوقف هذه المهارات عند</w:t>
      </w:r>
      <w:r w:rsidRPr="006A7203">
        <w:rPr>
          <w:rFonts w:eastAsia="Times New Roman"/>
          <w:sz w:val="32"/>
          <w:szCs w:val="32"/>
          <w:rtl/>
          <w:lang w:eastAsia="fr-FR"/>
        </w:rPr>
        <w:t xml:space="preserve"> التكوين الأكاديمي والاختصاص</w:t>
      </w:r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 </w:t>
      </w:r>
      <w:r w:rsidRPr="006A7203">
        <w:rPr>
          <w:rFonts w:eastAsia="Times New Roman"/>
          <w:sz w:val="32"/>
          <w:szCs w:val="32"/>
          <w:rtl/>
          <w:lang w:eastAsia="fr-FR"/>
        </w:rPr>
        <w:t xml:space="preserve">وقد فرضتها حاجات </w:t>
      </w:r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التكوين الجامعي والمهني و </w:t>
      </w:r>
      <w:r w:rsidRPr="006A7203">
        <w:rPr>
          <w:rFonts w:eastAsia="Times New Roman"/>
          <w:sz w:val="32"/>
          <w:szCs w:val="32"/>
          <w:rtl/>
          <w:lang w:eastAsia="fr-FR"/>
        </w:rPr>
        <w:t xml:space="preserve">سوق العمل المتجددة </w:t>
      </w:r>
      <w:r w:rsidRPr="006A7203">
        <w:rPr>
          <w:rFonts w:eastAsia="Times New Roman" w:hint="cs"/>
          <w:sz w:val="32"/>
          <w:szCs w:val="32"/>
          <w:rtl/>
          <w:lang w:eastAsia="fr-FR"/>
        </w:rPr>
        <w:t xml:space="preserve">ومال تتطلبه </w:t>
      </w:r>
      <w:r w:rsidRPr="006A7203">
        <w:rPr>
          <w:rFonts w:eastAsia="Times New Roman"/>
          <w:sz w:val="32"/>
          <w:szCs w:val="32"/>
          <w:rtl/>
          <w:lang w:eastAsia="fr-FR"/>
        </w:rPr>
        <w:t>من المؤهلات</w:t>
      </w:r>
      <w:r w:rsidRPr="006A7203">
        <w:rPr>
          <w:rFonts w:eastAsia="Times New Roman" w:hint="cs"/>
          <w:sz w:val="32"/>
          <w:szCs w:val="32"/>
          <w:rtl/>
          <w:lang w:eastAsia="fr-FR"/>
        </w:rPr>
        <w:t>.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- الجهل بالمهارات المختلفة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- المهارات الشخصية وطرق تأكيد الذات.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- </w:t>
      </w:r>
      <w:proofErr w:type="gramStart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المهارات</w:t>
      </w:r>
      <w:proofErr w:type="gramEnd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 التنظيمية وروح العمل المشترك.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- الجهل بالمحيط البيئي والاجتماعي وطرق العمل </w:t>
      </w:r>
      <w:proofErr w:type="spellStart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وادواره</w:t>
      </w:r>
      <w:proofErr w:type="spellEnd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.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-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>  </w:t>
      </w:r>
      <w:proofErr w:type="gramStart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التسلط</w:t>
      </w:r>
      <w:proofErr w:type="gramEnd"/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" التي لا تشجع و لا تساعد على تنمية روح الخلق و الإبداع.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    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فالبناء الاجتماعي السلطوي يقدس القوة و الثروة و </w:t>
      </w:r>
      <w:proofErr w:type="gramStart"/>
      <w:r w:rsidRPr="00BF1788">
        <w:rPr>
          <w:rFonts w:cs="Arabic Transparent"/>
          <w:color w:val="000000"/>
          <w:sz w:val="36"/>
          <w:szCs w:val="36"/>
          <w:rtl/>
          <w:lang w:val="en-US"/>
        </w:rPr>
        <w:t>يضعف</w:t>
      </w:r>
      <w:proofErr w:type="gramEnd"/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أخلاقيات المعرفة و الثقافة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 - المبالغة في 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>الخصوصية و التقديس الاختزالي للتراث، أي التركيز على محاكاة الماضي دون الاهتمام الحقيقي بالمستقبل</w:t>
      </w:r>
      <w:proofErr w:type="gramStart"/>
      <w:r w:rsidRPr="00BF1788">
        <w:rPr>
          <w:rFonts w:cs="Arabic Transparent"/>
          <w:color w:val="000000"/>
          <w:sz w:val="36"/>
          <w:szCs w:val="36"/>
          <w:rtl/>
          <w:lang w:val="en-US"/>
        </w:rPr>
        <w:t>،               </w:t>
      </w:r>
      <w:proofErr w:type="gramEnd"/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BF1788" w:rsidRPr="00BF1788" w:rsidTr="00BB79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788" w:rsidRPr="00BF1788" w:rsidRDefault="00BF1788" w:rsidP="00BB79C4">
            <w:pPr>
              <w:tabs>
                <w:tab w:val="left" w:pos="600"/>
                <w:tab w:val="left" w:pos="884"/>
              </w:tabs>
              <w:bidi/>
              <w:ind w:left="141"/>
              <w:jc w:val="both"/>
              <w:rPr>
                <w:rFonts w:cs="Arabic Transparent"/>
                <w:color w:val="000000"/>
                <w:sz w:val="36"/>
                <w:szCs w:val="36"/>
              </w:rPr>
            </w:pPr>
          </w:p>
        </w:tc>
      </w:tr>
    </w:tbl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-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الخوف</w:t>
      </w: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 من التغيير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، الإنسان الخائف لا يمكن أن يكون منتميا لأي </w:t>
      </w:r>
      <w:proofErr w:type="spellStart"/>
      <w:r w:rsidRPr="00BF1788">
        <w:rPr>
          <w:rFonts w:cs="Arabic Transparent"/>
          <w:color w:val="000000"/>
          <w:sz w:val="36"/>
          <w:szCs w:val="36"/>
          <w:rtl/>
          <w:lang w:val="en-US"/>
        </w:rPr>
        <w:t>شئ</w:t>
      </w:r>
      <w:proofErr w:type="spellEnd"/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، إذ أنه مشغول بذاته و غير فاعل 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>-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المبالغة في تضخيم الذات على جميع المستويات : مجتمع ، جماعة ، فرد  أو حتى رأي ،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- 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غياب سياسات رشيدة تضمن تأصيل القيم و الأطر المؤسسية الداعمة للمجتمع المعاصر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- 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>عدم وجود نظم فعالة للابتكار و إنتاج المعارف ،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rtl/>
          <w:lang w:val="en-US"/>
        </w:rPr>
      </w:pPr>
      <w:proofErr w:type="gramStart"/>
      <w:r w:rsidRPr="00BF1788">
        <w:rPr>
          <w:rFonts w:cs="Arabic Transparent" w:hint="cs"/>
          <w:color w:val="000000"/>
          <w:sz w:val="36"/>
          <w:szCs w:val="36"/>
          <w:rtl/>
          <w:lang w:val="en-US"/>
        </w:rPr>
        <w:t xml:space="preserve">- </w:t>
      </w:r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تعطيل</w:t>
      </w:r>
      <w:proofErr w:type="gramEnd"/>
      <w:r w:rsidRPr="00BF1788">
        <w:rPr>
          <w:rFonts w:cs="Arabic Transparent"/>
          <w:color w:val="000000"/>
          <w:sz w:val="36"/>
          <w:szCs w:val="36"/>
          <w:rtl/>
          <w:lang w:val="en-US"/>
        </w:rPr>
        <w:t xml:space="preserve"> القوانين التي تضمن للفرد حقه في المعرفة و في حرية الفكر و التعبير و الرأي،</w:t>
      </w:r>
    </w:p>
    <w:p w:rsidR="00BF1788" w:rsidRPr="00BF1788" w:rsidRDefault="00BF1788" w:rsidP="00BF1788">
      <w:pPr>
        <w:tabs>
          <w:tab w:val="left" w:pos="600"/>
          <w:tab w:val="left" w:pos="884"/>
        </w:tabs>
        <w:bidi/>
        <w:ind w:left="141"/>
        <w:jc w:val="both"/>
        <w:rPr>
          <w:rFonts w:cs="Arabic Transparent"/>
          <w:color w:val="000000"/>
          <w:sz w:val="36"/>
          <w:szCs w:val="36"/>
          <w:lang w:val="en-US"/>
        </w:rPr>
      </w:pPr>
    </w:p>
    <w:p w:rsidR="00BF1788" w:rsidRPr="00BF1788" w:rsidRDefault="00BF1788" w:rsidP="00BF1788">
      <w:pPr>
        <w:tabs>
          <w:tab w:val="left" w:pos="600"/>
          <w:tab w:val="left" w:pos="884"/>
        </w:tabs>
        <w:bidi/>
        <w:jc w:val="both"/>
        <w:rPr>
          <w:rFonts w:cs="Arabic Transparent"/>
          <w:color w:val="000000"/>
          <w:sz w:val="36"/>
          <w:szCs w:val="36"/>
          <w:lang w:val="en-US" w:bidi="ar-DZ"/>
        </w:rPr>
      </w:pPr>
    </w:p>
    <w:p w:rsidR="00EC25BD" w:rsidRPr="00BF1788" w:rsidRDefault="00EC25BD">
      <w:pPr>
        <w:rPr>
          <w:sz w:val="36"/>
          <w:szCs w:val="36"/>
          <w:lang w:val="en-US"/>
        </w:rPr>
      </w:pPr>
    </w:p>
    <w:sectPr w:rsidR="00EC25BD" w:rsidRPr="00BF1788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1788"/>
    <w:rsid w:val="008E2510"/>
    <w:rsid w:val="00A22957"/>
    <w:rsid w:val="00BF1788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2021-05-25T05:48:00Z</dcterms:created>
  <dcterms:modified xsi:type="dcterms:W3CDTF">2021-05-25T05:49:00Z</dcterms:modified>
</cp:coreProperties>
</file>