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D9429" w14:textId="48569997" w:rsidR="00A677CE" w:rsidRPr="00A677CE" w:rsidRDefault="00A677CE" w:rsidP="00A677CE">
      <w:pPr>
        <w:pStyle w:val="p1"/>
        <w:jc w:val="both"/>
        <w:rPr>
          <w:rFonts w:asciiTheme="majorBidi" w:hAnsiTheme="majorBidi" w:cstheme="majorBidi"/>
          <w:b/>
          <w:bCs/>
          <w:sz w:val="24"/>
          <w:szCs w:val="24"/>
        </w:rPr>
      </w:pPr>
      <w:r w:rsidRPr="00A677CE">
        <w:rPr>
          <w:rFonts w:asciiTheme="majorBidi" w:hAnsiTheme="majorBidi" w:cstheme="majorBidi"/>
          <w:b/>
          <w:bCs/>
          <w:sz w:val="24"/>
          <w:szCs w:val="24"/>
        </w:rPr>
        <w:t>Corrigé</w:t>
      </w:r>
    </w:p>
    <w:p w14:paraId="6A227E5D" w14:textId="77777777" w:rsidR="00A677CE" w:rsidRPr="00A677CE" w:rsidRDefault="00A677CE" w:rsidP="00A677CE">
      <w:pPr>
        <w:pStyle w:val="p1"/>
        <w:jc w:val="both"/>
        <w:rPr>
          <w:rFonts w:asciiTheme="majorBidi" w:hAnsiTheme="majorBidi" w:cstheme="majorBidi"/>
          <w:sz w:val="24"/>
          <w:szCs w:val="24"/>
        </w:rPr>
      </w:pPr>
    </w:p>
    <w:p w14:paraId="25DFB5BC" w14:textId="77777777" w:rsidR="00A677CE" w:rsidRDefault="00A677CE" w:rsidP="00A677CE">
      <w:pPr>
        <w:pStyle w:val="p1"/>
        <w:jc w:val="both"/>
        <w:rPr>
          <w:rFonts w:asciiTheme="majorBidi" w:hAnsiTheme="majorBidi" w:cstheme="majorBidi"/>
          <w:sz w:val="24"/>
          <w:szCs w:val="24"/>
        </w:rPr>
      </w:pPr>
      <w:r w:rsidRPr="00A677CE">
        <w:rPr>
          <w:rFonts w:asciiTheme="majorBidi" w:hAnsiTheme="majorBidi" w:cstheme="majorBidi"/>
          <w:sz w:val="24"/>
          <w:szCs w:val="24"/>
        </w:rPr>
        <w:t>Quelle (s) fonction(s) le narrateur exerce-t-il dans les passages suivants ?</w:t>
      </w:r>
    </w:p>
    <w:p w14:paraId="6E812C4D" w14:textId="77777777" w:rsidR="00A677CE" w:rsidRPr="00A677CE" w:rsidRDefault="00A677CE" w:rsidP="00A677CE">
      <w:pPr>
        <w:pStyle w:val="p1"/>
        <w:jc w:val="both"/>
        <w:rPr>
          <w:rFonts w:asciiTheme="majorBidi" w:hAnsiTheme="majorBidi" w:cstheme="majorBidi"/>
          <w:sz w:val="24"/>
          <w:szCs w:val="24"/>
        </w:rPr>
      </w:pPr>
    </w:p>
    <w:p w14:paraId="124BA4E6" w14:textId="77777777" w:rsidR="00A677CE" w:rsidRPr="00A677CE" w:rsidRDefault="00A677CE" w:rsidP="00A677CE">
      <w:pPr>
        <w:pStyle w:val="p1"/>
        <w:jc w:val="both"/>
        <w:rPr>
          <w:rFonts w:asciiTheme="majorBidi" w:hAnsiTheme="majorBidi" w:cstheme="majorBidi"/>
          <w:sz w:val="24"/>
          <w:szCs w:val="24"/>
        </w:rPr>
      </w:pPr>
      <w:r w:rsidRPr="00A677CE">
        <w:rPr>
          <w:rFonts w:asciiTheme="majorBidi" w:hAnsiTheme="majorBidi" w:cstheme="majorBidi"/>
          <w:sz w:val="24"/>
          <w:szCs w:val="24"/>
        </w:rPr>
        <w:t>1. Ici semble finir le récit de cette histoire ; mais peut-être serait-elle incomplète si, après avoir donné un léger croquis de la vie parisienne, si, après en avoir suivi les capricieuses ondulations, les effets de la mort y étaient oubliés.</w:t>
      </w:r>
    </w:p>
    <w:p w14:paraId="7B01B67C" w14:textId="77777777" w:rsidR="00A677CE" w:rsidRDefault="00A677CE" w:rsidP="00A677CE">
      <w:pPr>
        <w:pStyle w:val="p1"/>
        <w:jc w:val="both"/>
        <w:rPr>
          <w:rFonts w:asciiTheme="majorBidi" w:hAnsiTheme="majorBidi" w:cstheme="majorBidi"/>
          <w:sz w:val="24"/>
          <w:szCs w:val="24"/>
        </w:rPr>
      </w:pPr>
      <w:r w:rsidRPr="00A677CE">
        <w:rPr>
          <w:rFonts w:asciiTheme="majorBidi" w:hAnsiTheme="majorBidi" w:cstheme="majorBidi"/>
          <w:sz w:val="24"/>
          <w:szCs w:val="24"/>
        </w:rPr>
        <w:t xml:space="preserve">(Balzac, </w:t>
      </w:r>
      <w:proofErr w:type="spellStart"/>
      <w:r w:rsidRPr="00A677CE">
        <w:rPr>
          <w:rFonts w:asciiTheme="majorBidi" w:hAnsiTheme="majorBidi" w:cstheme="majorBidi"/>
          <w:sz w:val="24"/>
          <w:szCs w:val="24"/>
        </w:rPr>
        <w:t>Ferragus</w:t>
      </w:r>
      <w:proofErr w:type="spellEnd"/>
      <w:r w:rsidRPr="00A677CE">
        <w:rPr>
          <w:rFonts w:asciiTheme="majorBidi" w:hAnsiTheme="majorBidi" w:cstheme="majorBidi"/>
          <w:sz w:val="24"/>
          <w:szCs w:val="24"/>
        </w:rPr>
        <w:t>, 1834.)</w:t>
      </w:r>
    </w:p>
    <w:p w14:paraId="24A4D431" w14:textId="77777777" w:rsidR="00A677CE" w:rsidRDefault="00A677CE" w:rsidP="00A677CE">
      <w:pPr>
        <w:pStyle w:val="p1"/>
        <w:jc w:val="both"/>
        <w:rPr>
          <w:rFonts w:asciiTheme="majorBidi" w:hAnsiTheme="majorBidi" w:cstheme="majorBidi"/>
          <w:sz w:val="24"/>
          <w:szCs w:val="24"/>
        </w:rPr>
      </w:pPr>
    </w:p>
    <w:p w14:paraId="6C8D7B28" w14:textId="2A3848F4" w:rsidR="00A677CE" w:rsidRDefault="00A677CE" w:rsidP="00A677CE">
      <w:pPr>
        <w:pStyle w:val="p1"/>
        <w:numPr>
          <w:ilvl w:val="0"/>
          <w:numId w:val="2"/>
        </w:numPr>
        <w:jc w:val="both"/>
        <w:rPr>
          <w:rFonts w:asciiTheme="majorBidi" w:hAnsiTheme="majorBidi" w:cstheme="majorBidi"/>
          <w:sz w:val="24"/>
          <w:szCs w:val="24"/>
        </w:rPr>
      </w:pPr>
      <w:r w:rsidRPr="00A677CE">
        <w:rPr>
          <w:rFonts w:asciiTheme="majorBidi" w:hAnsiTheme="majorBidi" w:cstheme="majorBidi"/>
          <w:b/>
          <w:bCs/>
          <w:sz w:val="24"/>
          <w:szCs w:val="24"/>
        </w:rPr>
        <w:t>Fonction de régie </w:t>
      </w:r>
      <w:r w:rsidRPr="00A677CE">
        <w:rPr>
          <w:rFonts w:asciiTheme="majorBidi" w:hAnsiTheme="majorBidi" w:cstheme="majorBidi"/>
          <w:sz w:val="24"/>
          <w:szCs w:val="24"/>
        </w:rPr>
        <w:t>: le narrateur</w:t>
      </w:r>
      <w:r>
        <w:rPr>
          <w:rFonts w:asciiTheme="majorBidi" w:hAnsiTheme="majorBidi" w:cstheme="majorBidi"/>
          <w:sz w:val="24"/>
          <w:szCs w:val="24"/>
        </w:rPr>
        <w:t xml:space="preserve"> annonce la fin du récit</w:t>
      </w:r>
      <w:proofErr w:type="gramStart"/>
      <w:r>
        <w:rPr>
          <w:rFonts w:asciiTheme="majorBidi" w:hAnsiTheme="majorBidi" w:cstheme="majorBidi"/>
          <w:sz w:val="24"/>
          <w:szCs w:val="24"/>
        </w:rPr>
        <w:t xml:space="preserve">, </w:t>
      </w:r>
      <w:r w:rsidRPr="00A677CE">
        <w:rPr>
          <w:rFonts w:asciiTheme="majorBidi" w:hAnsiTheme="majorBidi" w:cstheme="majorBidi"/>
          <w:sz w:val="24"/>
          <w:szCs w:val="24"/>
        </w:rPr>
        <w:t xml:space="preserve"> justifie</w:t>
      </w:r>
      <w:proofErr w:type="gramEnd"/>
      <w:r w:rsidRPr="00A677CE">
        <w:rPr>
          <w:rFonts w:asciiTheme="majorBidi" w:hAnsiTheme="majorBidi" w:cstheme="majorBidi"/>
          <w:sz w:val="24"/>
          <w:szCs w:val="24"/>
        </w:rPr>
        <w:t xml:space="preserve"> le contenu et l'ordre du récit.</w:t>
      </w:r>
    </w:p>
    <w:p w14:paraId="626D19B1" w14:textId="77777777" w:rsidR="00A677CE" w:rsidRPr="00A677CE" w:rsidRDefault="00A677CE" w:rsidP="00A677CE">
      <w:pPr>
        <w:pStyle w:val="p1"/>
        <w:jc w:val="both"/>
        <w:rPr>
          <w:rFonts w:asciiTheme="majorBidi" w:hAnsiTheme="majorBidi" w:cstheme="majorBidi"/>
          <w:sz w:val="24"/>
          <w:szCs w:val="24"/>
        </w:rPr>
      </w:pPr>
    </w:p>
    <w:p w14:paraId="0BC2B653" w14:textId="77777777" w:rsidR="00A677CE" w:rsidRDefault="00A677CE" w:rsidP="00A677CE">
      <w:pPr>
        <w:pStyle w:val="p1"/>
        <w:jc w:val="both"/>
        <w:rPr>
          <w:rFonts w:asciiTheme="majorBidi" w:hAnsiTheme="majorBidi" w:cstheme="majorBidi"/>
          <w:sz w:val="24"/>
          <w:szCs w:val="24"/>
        </w:rPr>
      </w:pPr>
      <w:r w:rsidRPr="00A677CE">
        <w:rPr>
          <w:rFonts w:asciiTheme="majorBidi" w:hAnsiTheme="majorBidi" w:cstheme="majorBidi"/>
          <w:sz w:val="24"/>
          <w:szCs w:val="24"/>
        </w:rPr>
        <w:t xml:space="preserve">2. C'était, vous le voyez, une des fautes vivantes de la Restauration, peut-être la plus pardonnable. La jeunesse de ce temps n'a été la jeunesse d'aucune époque: elle s'est rencontrée entre les souvenirs de l'Empire et les souvenirs de l'Émigration, entre les vieilles traditions de la cour et les études consciencieuses de la bourgeoisie, entre la religion et les bals costumés, entre deux fois politiques, entre Louis XVIII qui ne voyait que le présent, et Charles X qui voyait trop en avant; puis, obligée de respecter la volonté du roi quoique la royauté se trompât. (Balzac, </w:t>
      </w:r>
      <w:proofErr w:type="spellStart"/>
      <w:r w:rsidRPr="00A677CE">
        <w:rPr>
          <w:rFonts w:asciiTheme="majorBidi" w:hAnsiTheme="majorBidi" w:cstheme="majorBidi"/>
          <w:sz w:val="24"/>
          <w:szCs w:val="24"/>
        </w:rPr>
        <w:t>Ferragus</w:t>
      </w:r>
      <w:proofErr w:type="spellEnd"/>
      <w:r w:rsidRPr="00A677CE">
        <w:rPr>
          <w:rFonts w:asciiTheme="majorBidi" w:hAnsiTheme="majorBidi" w:cstheme="majorBidi"/>
          <w:sz w:val="24"/>
          <w:szCs w:val="24"/>
        </w:rPr>
        <w:t>, 1834.)</w:t>
      </w:r>
    </w:p>
    <w:p w14:paraId="1B3644F5" w14:textId="77777777" w:rsidR="00A677CE" w:rsidRDefault="00A677CE" w:rsidP="00A677CE">
      <w:pPr>
        <w:pStyle w:val="p1"/>
        <w:jc w:val="both"/>
        <w:rPr>
          <w:rFonts w:asciiTheme="majorBidi" w:hAnsiTheme="majorBidi" w:cstheme="majorBidi"/>
          <w:sz w:val="24"/>
          <w:szCs w:val="24"/>
        </w:rPr>
      </w:pPr>
    </w:p>
    <w:p w14:paraId="2BF14A6C" w14:textId="77777777" w:rsidR="00A677CE" w:rsidRPr="00A677CE" w:rsidRDefault="00A677CE" w:rsidP="00A677CE">
      <w:pPr>
        <w:pStyle w:val="p1"/>
        <w:numPr>
          <w:ilvl w:val="0"/>
          <w:numId w:val="2"/>
        </w:numPr>
        <w:rPr>
          <w:rFonts w:asciiTheme="majorBidi" w:hAnsiTheme="majorBidi" w:cstheme="majorBidi"/>
          <w:sz w:val="24"/>
          <w:szCs w:val="24"/>
        </w:rPr>
      </w:pPr>
      <w:r w:rsidRPr="00A677CE">
        <w:rPr>
          <w:rFonts w:asciiTheme="majorBidi" w:hAnsiTheme="majorBidi" w:cstheme="majorBidi"/>
          <w:b/>
          <w:bCs/>
          <w:sz w:val="24"/>
          <w:szCs w:val="24"/>
        </w:rPr>
        <w:t xml:space="preserve">Fonction de communication </w:t>
      </w:r>
      <w:r w:rsidRPr="00A677CE">
        <w:rPr>
          <w:rFonts w:asciiTheme="majorBidi" w:hAnsiTheme="majorBidi" w:cstheme="majorBidi"/>
          <w:sz w:val="24"/>
          <w:szCs w:val="24"/>
        </w:rPr>
        <w:t>: le narrateur s'adresse au lecteur, à qui il veut faire partager ses idées.</w:t>
      </w:r>
    </w:p>
    <w:p w14:paraId="476E8C1E" w14:textId="4C08DFDB" w:rsidR="00A677CE" w:rsidRDefault="00A677CE" w:rsidP="00A677CE">
      <w:pPr>
        <w:pStyle w:val="p1"/>
        <w:numPr>
          <w:ilvl w:val="0"/>
          <w:numId w:val="2"/>
        </w:numPr>
        <w:jc w:val="both"/>
        <w:rPr>
          <w:rFonts w:asciiTheme="majorBidi" w:hAnsiTheme="majorBidi" w:cstheme="majorBidi"/>
          <w:sz w:val="24"/>
          <w:szCs w:val="24"/>
        </w:rPr>
      </w:pPr>
      <w:r w:rsidRPr="00A677CE">
        <w:rPr>
          <w:rFonts w:asciiTheme="majorBidi" w:hAnsiTheme="majorBidi" w:cstheme="majorBidi"/>
          <w:b/>
          <w:bCs/>
          <w:sz w:val="24"/>
          <w:szCs w:val="24"/>
        </w:rPr>
        <w:t>Fonction idéologique</w:t>
      </w:r>
      <w:r w:rsidRPr="00A677CE">
        <w:rPr>
          <w:rFonts w:asciiTheme="majorBidi" w:hAnsiTheme="majorBidi" w:cstheme="majorBidi"/>
          <w:sz w:val="24"/>
          <w:szCs w:val="24"/>
        </w:rPr>
        <w:t xml:space="preserve"> : le narrateur exprime sur la Restauration des jugements marqués par les convi</w:t>
      </w:r>
      <w:r>
        <w:rPr>
          <w:rFonts w:asciiTheme="majorBidi" w:hAnsiTheme="majorBidi" w:cstheme="majorBidi"/>
          <w:sz w:val="24"/>
          <w:szCs w:val="24"/>
        </w:rPr>
        <w:t>ctions monarchistes de l'auteur</w:t>
      </w:r>
      <w:r w:rsidRPr="00A677CE">
        <w:rPr>
          <w:rFonts w:asciiTheme="majorBidi" w:hAnsiTheme="majorBidi" w:cstheme="majorBidi"/>
          <w:sz w:val="24"/>
          <w:szCs w:val="24"/>
        </w:rPr>
        <w:t>. Il donne aussi une cause politique au « mal du siècle » romantique.</w:t>
      </w:r>
    </w:p>
    <w:p w14:paraId="77023436" w14:textId="77777777" w:rsidR="00A677CE" w:rsidRPr="00A677CE" w:rsidRDefault="00A677CE" w:rsidP="00A677CE">
      <w:pPr>
        <w:pStyle w:val="p1"/>
        <w:jc w:val="both"/>
        <w:rPr>
          <w:rFonts w:asciiTheme="majorBidi" w:hAnsiTheme="majorBidi" w:cstheme="majorBidi"/>
          <w:sz w:val="24"/>
          <w:szCs w:val="24"/>
        </w:rPr>
      </w:pPr>
    </w:p>
    <w:p w14:paraId="47D94A9F" w14:textId="77777777" w:rsidR="00A677CE" w:rsidRPr="00A677CE" w:rsidRDefault="00A677CE" w:rsidP="00A677CE">
      <w:pPr>
        <w:pStyle w:val="p1"/>
        <w:jc w:val="both"/>
        <w:rPr>
          <w:rFonts w:asciiTheme="majorBidi" w:hAnsiTheme="majorBidi" w:cstheme="majorBidi"/>
          <w:sz w:val="24"/>
          <w:szCs w:val="24"/>
        </w:rPr>
      </w:pPr>
      <w:r w:rsidRPr="00A677CE">
        <w:rPr>
          <w:rFonts w:asciiTheme="majorBidi" w:hAnsiTheme="majorBidi" w:cstheme="majorBidi"/>
          <w:sz w:val="24"/>
          <w:szCs w:val="24"/>
        </w:rPr>
        <w:t xml:space="preserve">3. Il est un petit nombre d'amateurs, de gens qui ne marchent jamais en écervelés, qui dégustent leur Paris, qui en possèdent si bien la physionomie qu'ils y voient une verrue, un bouton, une rougeur. [...] Voyager dans Paris est, pour ces poètes, un luxe coûteux. Comment ne pas dépenser quelques minutes devant les drames, les désastres, les figures, les pittoresques accidents qui vous assaillent au milieu de cette mouvante reine des cités, vêtue d'affiches et qui néanmoins n'a pas un coin de propre, tant elle est complaisante aux vices de la nation française ! À qui n'est-il pas arrivé de partir, le matin, de son logis pour aller aux extrémités de Paris, sans avoir pu en quitter le centre à l'heure du dîner ? Ceux-là sauront excuser ce début vagabond [...]. (Balzac, </w:t>
      </w:r>
      <w:proofErr w:type="spellStart"/>
      <w:r w:rsidRPr="00A677CE">
        <w:rPr>
          <w:rFonts w:asciiTheme="majorBidi" w:hAnsiTheme="majorBidi" w:cstheme="majorBidi"/>
          <w:sz w:val="24"/>
          <w:szCs w:val="24"/>
        </w:rPr>
        <w:t>Ferragus</w:t>
      </w:r>
      <w:proofErr w:type="spellEnd"/>
      <w:r w:rsidRPr="00A677CE">
        <w:rPr>
          <w:rFonts w:asciiTheme="majorBidi" w:hAnsiTheme="majorBidi" w:cstheme="majorBidi"/>
          <w:sz w:val="24"/>
          <w:szCs w:val="24"/>
        </w:rPr>
        <w:t>, 1834.)</w:t>
      </w:r>
    </w:p>
    <w:p w14:paraId="76107FA3" w14:textId="77777777" w:rsidR="00A677CE" w:rsidRPr="00A677CE" w:rsidRDefault="00A677CE" w:rsidP="00A677CE">
      <w:pPr>
        <w:pStyle w:val="p1"/>
        <w:jc w:val="both"/>
        <w:rPr>
          <w:rFonts w:asciiTheme="majorBidi" w:hAnsiTheme="majorBidi" w:cstheme="majorBidi"/>
          <w:sz w:val="24"/>
          <w:szCs w:val="24"/>
        </w:rPr>
      </w:pPr>
    </w:p>
    <w:p w14:paraId="6C4DA62F" w14:textId="2FC58BEF" w:rsidR="006B6268" w:rsidRPr="00A677CE" w:rsidRDefault="006B6268" w:rsidP="00A677CE">
      <w:pPr>
        <w:pStyle w:val="li1"/>
        <w:numPr>
          <w:ilvl w:val="0"/>
          <w:numId w:val="3"/>
        </w:numPr>
        <w:jc w:val="both"/>
        <w:divId w:val="1789859658"/>
        <w:rPr>
          <w:rFonts w:asciiTheme="majorBidi" w:eastAsia="Times New Roman" w:hAnsiTheme="majorBidi" w:cstheme="majorBidi"/>
          <w:sz w:val="24"/>
          <w:szCs w:val="24"/>
        </w:rPr>
      </w:pPr>
      <w:r w:rsidRPr="00A677CE">
        <w:rPr>
          <w:rStyle w:val="s1"/>
          <w:rFonts w:asciiTheme="majorBidi" w:eastAsia="Times New Roman" w:hAnsiTheme="majorBidi" w:cstheme="majorBidi"/>
          <w:sz w:val="24"/>
          <w:szCs w:val="24"/>
        </w:rPr>
        <w:t>Le narrateur se présente implicitement comme un parfait connaisseur de Paris et garantit ainsi l'exactitude de son récit (</w:t>
      </w:r>
      <w:r w:rsidRPr="00A677CE">
        <w:rPr>
          <w:rStyle w:val="s1"/>
          <w:rFonts w:asciiTheme="majorBidi" w:eastAsia="Times New Roman" w:hAnsiTheme="majorBidi" w:cstheme="majorBidi"/>
          <w:b/>
          <w:bCs/>
          <w:sz w:val="24"/>
          <w:szCs w:val="24"/>
        </w:rPr>
        <w:t>fonction de témoin</w:t>
      </w:r>
      <w:r w:rsidRPr="00A677CE">
        <w:rPr>
          <w:rStyle w:val="s1"/>
          <w:rFonts w:asciiTheme="majorBidi" w:eastAsia="Times New Roman" w:hAnsiTheme="majorBidi" w:cstheme="majorBidi"/>
          <w:sz w:val="24"/>
          <w:szCs w:val="24"/>
        </w:rPr>
        <w:t>). Il sollicite la complicité du lecteur - virtuel (</w:t>
      </w:r>
      <w:r w:rsidRPr="00A677CE">
        <w:rPr>
          <w:rStyle w:val="s1"/>
          <w:rFonts w:asciiTheme="majorBidi" w:eastAsia="Times New Roman" w:hAnsiTheme="majorBidi" w:cstheme="majorBidi"/>
          <w:b/>
          <w:bCs/>
          <w:sz w:val="24"/>
          <w:szCs w:val="24"/>
        </w:rPr>
        <w:t>fonction de communication</w:t>
      </w:r>
      <w:r w:rsidRPr="00A677CE">
        <w:rPr>
          <w:rStyle w:val="s1"/>
          <w:rFonts w:asciiTheme="majorBidi" w:eastAsia="Times New Roman" w:hAnsiTheme="majorBidi" w:cstheme="majorBidi"/>
          <w:sz w:val="24"/>
          <w:szCs w:val="24"/>
        </w:rPr>
        <w:t>).</w:t>
      </w:r>
    </w:p>
    <w:p w14:paraId="7C636798" w14:textId="77777777" w:rsidR="00483124" w:rsidRDefault="00483124">
      <w:bookmarkStart w:id="0" w:name="_GoBack"/>
      <w:bookmarkEnd w:id="0"/>
    </w:p>
    <w:sectPr w:rsidR="00483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1101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BC571E"/>
    <w:multiLevelType w:val="hybridMultilevel"/>
    <w:tmpl w:val="A50A01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E9596B"/>
    <w:multiLevelType w:val="hybridMultilevel"/>
    <w:tmpl w:val="1800F7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52"/>
    <w:rsid w:val="00483124"/>
    <w:rsid w:val="00610A36"/>
    <w:rsid w:val="006B6268"/>
    <w:rsid w:val="00834052"/>
    <w:rsid w:val="00A677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AE03"/>
  <w15:chartTrackingRefBased/>
  <w15:docId w15:val="{4D24A01A-DB05-A242-93E1-C1A20E21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834052"/>
    <w:rPr>
      <w:rFonts w:ascii="Helvetica" w:hAnsi="Helvetica" w:cs="Times New Roman"/>
      <w:kern w:val="0"/>
      <w:sz w:val="18"/>
      <w:szCs w:val="18"/>
      <w14:ligatures w14:val="none"/>
    </w:rPr>
  </w:style>
  <w:style w:type="character" w:customStyle="1" w:styleId="s1">
    <w:name w:val="s1"/>
    <w:basedOn w:val="Policepardfaut"/>
    <w:rsid w:val="00834052"/>
    <w:rPr>
      <w:rFonts w:ascii="Helvetica" w:hAnsi="Helvetica" w:hint="default"/>
      <w:b w:val="0"/>
      <w:bCs w:val="0"/>
      <w:i w:val="0"/>
      <w:iCs w:val="0"/>
      <w:sz w:val="18"/>
      <w:szCs w:val="18"/>
    </w:rPr>
  </w:style>
  <w:style w:type="paragraph" w:customStyle="1" w:styleId="li1">
    <w:name w:val="li1"/>
    <w:basedOn w:val="Normal"/>
    <w:rsid w:val="006B6268"/>
    <w:rPr>
      <w:rFonts w:ascii="Helvetica" w:hAnsi="Helvetica"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859658">
      <w:bodyDiv w:val="1"/>
      <w:marLeft w:val="0"/>
      <w:marRight w:val="0"/>
      <w:marTop w:val="0"/>
      <w:marBottom w:val="0"/>
      <w:divBdr>
        <w:top w:val="none" w:sz="0" w:space="0" w:color="auto"/>
        <w:left w:val="none" w:sz="0" w:space="0" w:color="auto"/>
        <w:bottom w:val="none" w:sz="0" w:space="0" w:color="auto"/>
        <w:right w:val="none" w:sz="0" w:space="0" w:color="auto"/>
      </w:divBdr>
    </w:div>
    <w:div w:id="19302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2013</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labed</dc:creator>
  <cp:keywords/>
  <dc:description/>
  <cp:lastModifiedBy>iMAC</cp:lastModifiedBy>
  <cp:revision>2</cp:revision>
  <dcterms:created xsi:type="dcterms:W3CDTF">2024-11-22T17:39:00Z</dcterms:created>
  <dcterms:modified xsi:type="dcterms:W3CDTF">2024-11-22T17:39:00Z</dcterms:modified>
</cp:coreProperties>
</file>