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9FDC" w14:textId="77777777" w:rsidR="008A37C0" w:rsidRDefault="008A37C0" w:rsidP="008A37C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4A4A" wp14:editId="0F11D02D">
                <wp:simplePos x="0" y="0"/>
                <wp:positionH relativeFrom="column">
                  <wp:posOffset>401955</wp:posOffset>
                </wp:positionH>
                <wp:positionV relativeFrom="paragraph">
                  <wp:posOffset>144780</wp:posOffset>
                </wp:positionV>
                <wp:extent cx="5781675" cy="666750"/>
                <wp:effectExtent l="0" t="76200" r="1047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D96C94" w14:textId="77777777" w:rsidR="00264D46" w:rsidRPr="00191E42" w:rsidRDefault="00264D46" w:rsidP="00D348A5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Accompagnement pédagogique des enseignants 2023/2024</w:t>
                            </w:r>
                          </w:p>
                          <w:p w14:paraId="0B2727A9" w14:textId="77777777" w:rsidR="00264D46" w:rsidRDefault="00264D46" w:rsidP="008A3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F4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65pt;margin-top:11.4pt;width:455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" fillcolor="#c2d69b [1942]">
                <v:shadow on="t" opacity=".5" offset="6pt,-6pt"/>
                <v:textbox inset="0,0,0,0">
                  <w:txbxContent>
                    <w:p w14:paraId="17D96C94" w14:textId="77777777" w:rsidR="00264D46" w:rsidRPr="00191E42" w:rsidRDefault="00264D46" w:rsidP="00D348A5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Accompagnement pédagogique des enseignants 2023/2024</w:t>
                      </w:r>
                    </w:p>
                    <w:p w14:paraId="0B2727A9" w14:textId="77777777" w:rsidR="00264D46" w:rsidRDefault="00264D46" w:rsidP="008A37C0"/>
                  </w:txbxContent>
                </v:textbox>
              </v:shape>
            </w:pict>
          </mc:Fallback>
        </mc:AlternateContent>
      </w:r>
    </w:p>
    <w:p w14:paraId="43FB7D89" w14:textId="77777777" w:rsidR="008A37C0" w:rsidRDefault="008A37C0" w:rsidP="008A37C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220BB69B" w14:textId="77777777" w:rsidR="008A37C0" w:rsidRDefault="008A37C0" w:rsidP="008A37C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6FC055A8" w14:textId="4656E96A" w:rsidR="00421B05" w:rsidRPr="00421B05" w:rsidRDefault="00421B05" w:rsidP="00421B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CA" w:eastAsia="en-US"/>
        </w:rPr>
      </w:pPr>
      <w:bookmarkStart w:id="0" w:name="_GoBack"/>
      <w:bookmarkEnd w:id="0"/>
      <w:r w:rsidRPr="00421B0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CA" w:eastAsia="en-US"/>
        </w:rPr>
        <w:t xml:space="preserve">Grille d’Evaluation d’un cours en ligne </w:t>
      </w:r>
    </w:p>
    <w:p w14:paraId="474C893D" w14:textId="0F457236" w:rsidR="00421B05" w:rsidRPr="00421B05" w:rsidRDefault="00421B05" w:rsidP="00421B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</w:pPr>
      <w:r w:rsidRPr="00421B05"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  <w:t>Atelier 3 : j’enseigne avec Moodle</w:t>
      </w:r>
    </w:p>
    <w:p w14:paraId="5E39BC08" w14:textId="77777777" w:rsidR="00421B05" w:rsidRPr="00421B05" w:rsidRDefault="00421B05" w:rsidP="00421B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</w:pPr>
      <w:r w:rsidRPr="00421B05"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  <w:t xml:space="preserve">Groupe : </w:t>
      </w:r>
      <w:r w:rsidRPr="00421B05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fr-CA" w:eastAsia="en-US"/>
        </w:rPr>
        <w:t>134</w:t>
      </w:r>
    </w:p>
    <w:p w14:paraId="6391300A" w14:textId="763B27E7" w:rsidR="00421B05" w:rsidRPr="00421B05" w:rsidRDefault="00421B05" w:rsidP="00421B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</w:pPr>
      <w:r w:rsidRPr="00421B05"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  <w:t>Tuteur : Dr.  Rim nouari</w:t>
      </w:r>
    </w:p>
    <w:p w14:paraId="42834462" w14:textId="5676C227" w:rsidR="00421B05" w:rsidRPr="00421B05" w:rsidRDefault="00421B05" w:rsidP="00421B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lang w:val="fr-CA" w:eastAsia="en-US"/>
        </w:rPr>
      </w:pPr>
      <w:r w:rsidRPr="00421B05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lang w:val="fr-CA" w:eastAsia="en-US"/>
        </w:rPr>
        <w:t>Éditeur de cours : Dr. Nadia Zidelkhir</w:t>
      </w:r>
    </w:p>
    <w:p w14:paraId="5F2F1CFA" w14:textId="23285A8F" w:rsidR="00421B05" w:rsidRDefault="00421B05" w:rsidP="00421B0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13905"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  <w:t>Établissement : Centre universitaire Mila,</w:t>
      </w:r>
      <w:r w:rsidRPr="00421B05"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  <w:t xml:space="preserve"> </w:t>
      </w:r>
      <w:r w:rsidRPr="00D13905">
        <w:rPr>
          <w:rFonts w:ascii="Times New Roman" w:eastAsia="Calibri" w:hAnsi="Times New Roman" w:cs="Times New Roman"/>
          <w:b/>
          <w:bCs/>
          <w:sz w:val="32"/>
          <w:szCs w:val="32"/>
          <w:lang w:val="fr-CA" w:eastAsia="en-US"/>
        </w:rPr>
        <w:t>Algérie</w:t>
      </w:r>
    </w:p>
    <w:p w14:paraId="0238DC9D" w14:textId="77777777" w:rsidR="008A37C0" w:rsidRDefault="008A37C0" w:rsidP="008A37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C1947" wp14:editId="031284D9">
                <wp:simplePos x="0" y="0"/>
                <wp:positionH relativeFrom="column">
                  <wp:posOffset>401955</wp:posOffset>
                </wp:positionH>
                <wp:positionV relativeFrom="paragraph">
                  <wp:posOffset>109855</wp:posOffset>
                </wp:positionV>
                <wp:extent cx="5781675" cy="666750"/>
                <wp:effectExtent l="0" t="76200" r="1047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9EC75B" w14:textId="77777777" w:rsidR="00264D46" w:rsidRDefault="00264D46" w:rsidP="00E84EE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91E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Gri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lle d’évaluation du groupe 134</w:t>
                            </w:r>
                          </w:p>
                          <w:p w14:paraId="6952C9FE" w14:textId="77777777" w:rsidR="00264D46" w:rsidRPr="00191E42" w:rsidRDefault="00264D46" w:rsidP="00E84EE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Section Janvier 2024</w:t>
                            </w:r>
                          </w:p>
                          <w:p w14:paraId="281C109B" w14:textId="77777777" w:rsidR="00264D46" w:rsidRDefault="00264D46" w:rsidP="008A3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1947" id="Text Box 3" o:spid="_x0000_s1027" type="#_x0000_t202" style="position:absolute;left:0;text-align:left;margin-left:31.65pt;margin-top:8.65pt;width:45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" fillcolor="#ccc0d9 [1303]">
                <v:shadow on="t" opacity=".5" offset="6pt,-6pt"/>
                <v:textbox inset="0,0,0,0">
                  <w:txbxContent>
                    <w:p w14:paraId="5F9EC75B" w14:textId="77777777" w:rsidR="00264D46" w:rsidRDefault="00264D46" w:rsidP="00E84EE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191E4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Gri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lle d’évaluation du groupe 134</w:t>
                      </w:r>
                    </w:p>
                    <w:p w14:paraId="6952C9FE" w14:textId="77777777" w:rsidR="00264D46" w:rsidRPr="00191E42" w:rsidRDefault="00264D46" w:rsidP="00E84EE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Section Janvier 2024</w:t>
                      </w:r>
                    </w:p>
                    <w:p w14:paraId="281C109B" w14:textId="77777777" w:rsidR="00264D46" w:rsidRDefault="00264D46" w:rsidP="008A37C0"/>
                  </w:txbxContent>
                </v:textbox>
              </v:shape>
            </w:pict>
          </mc:Fallback>
        </mc:AlternateContent>
      </w:r>
    </w:p>
    <w:p w14:paraId="5A742F47" w14:textId="77777777" w:rsidR="008A37C0" w:rsidRDefault="008A37C0" w:rsidP="008A37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4C60FCF0" w14:textId="77777777" w:rsidR="008A37C0" w:rsidRPr="00F4178E" w:rsidRDefault="008A37C0" w:rsidP="008A37C0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F4178E">
        <w:rPr>
          <w:rFonts w:asciiTheme="majorBidi" w:hAnsiTheme="majorBidi" w:cstheme="majorBidi"/>
          <w:b/>
          <w:bCs/>
          <w:sz w:val="24"/>
          <w:szCs w:val="24"/>
        </w:rPr>
        <w:t xml:space="preserve">La grille comporte: </w:t>
      </w:r>
    </w:p>
    <w:p w14:paraId="5288CFBF" w14:textId="0CDBF767" w:rsidR="008A37C0" w:rsidRPr="00421B05" w:rsidRDefault="008A37C0" w:rsidP="00421B0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51BF8">
        <w:rPr>
          <w:rFonts w:asciiTheme="majorBidi" w:hAnsiTheme="majorBidi" w:cstheme="majorBidi"/>
          <w:sz w:val="24"/>
          <w:szCs w:val="24"/>
        </w:rPr>
        <w:t xml:space="preserve">Un ensemble de critères, dont leur nombre est fixé, ils sont tirés de </w:t>
      </w:r>
      <w:r w:rsidR="00421B05" w:rsidRPr="00451BF8">
        <w:rPr>
          <w:rFonts w:asciiTheme="majorBidi" w:hAnsiTheme="majorBidi" w:cstheme="majorBidi"/>
          <w:sz w:val="24"/>
          <w:szCs w:val="24"/>
        </w:rPr>
        <w:t>la présentation</w:t>
      </w:r>
      <w:r w:rsidRPr="00451BF8">
        <w:rPr>
          <w:rFonts w:asciiTheme="majorBidi" w:hAnsiTheme="majorBidi" w:cstheme="majorBidi"/>
          <w:sz w:val="24"/>
          <w:szCs w:val="24"/>
        </w:rPr>
        <w:t xml:space="preserve"> « Structuration pédagogique d’un cours pour un enseignement hybride »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7732"/>
        <w:gridCol w:w="498"/>
        <w:gridCol w:w="498"/>
        <w:gridCol w:w="498"/>
        <w:gridCol w:w="498"/>
        <w:gridCol w:w="498"/>
      </w:tblGrid>
      <w:tr w:rsidR="00FE19BC" w:rsidRPr="005C3AA2" w14:paraId="5170D29A" w14:textId="77777777" w:rsidTr="00807F8C">
        <w:trPr>
          <w:trHeight w:val="552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4128EF" w14:textId="77777777" w:rsidR="00FE19BC" w:rsidRPr="005C3AA2" w:rsidRDefault="00FE19BC" w:rsidP="00410D2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CC0F3A" w14:textId="77777777" w:rsidR="00FE19BC" w:rsidRPr="005C3AA2" w:rsidRDefault="00FE19BC" w:rsidP="00410D2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sz w:val="24"/>
                <w:szCs w:val="24"/>
              </w:rPr>
              <w:t>Evaluation</w:t>
            </w:r>
          </w:p>
        </w:tc>
      </w:tr>
      <w:tr w:rsidR="00264D46" w:rsidRPr="005C3AA2" w14:paraId="15D92645" w14:textId="77777777" w:rsidTr="00DD117B">
        <w:trPr>
          <w:cantSplit/>
          <w:trHeight w:val="15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3010" w14:textId="77777777" w:rsidR="00FE19BC" w:rsidRPr="005C3AA2" w:rsidRDefault="00FE19BC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5DCD903" w14:textId="77777777" w:rsidR="00FE19BC" w:rsidRPr="005C3AA2" w:rsidRDefault="00FE19BC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Mention </w:t>
            </w: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«A»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47E2406" w14:textId="77777777" w:rsidR="00FE19BC" w:rsidRPr="005C3AA2" w:rsidRDefault="00264D46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Mention </w:t>
            </w: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«B»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638F583" w14:textId="77777777" w:rsidR="00FE19BC" w:rsidRPr="005C3AA2" w:rsidRDefault="00264D46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Mention </w:t>
            </w: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«C»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22F7BD4" w14:textId="77777777" w:rsidR="00FE19BC" w:rsidRPr="005C3AA2" w:rsidRDefault="00264D46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Mention </w:t>
            </w: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«D»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2AE5AAB" w14:textId="77777777" w:rsidR="00FE19BC" w:rsidRPr="005C3AA2" w:rsidRDefault="00264D46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Mention </w:t>
            </w: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«E»</w:t>
            </w:r>
          </w:p>
        </w:tc>
      </w:tr>
      <w:tr w:rsidR="007D153C" w:rsidRPr="005C3AA2" w14:paraId="3FABA15F" w14:textId="77777777" w:rsidTr="00807F8C">
        <w:trPr>
          <w:trHeight w:val="2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14:paraId="469DD7DE" w14:textId="77777777" w:rsidR="007D153C" w:rsidRPr="005C3AA2" w:rsidRDefault="007D153C" w:rsidP="00410D25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sz w:val="24"/>
                <w:szCs w:val="24"/>
              </w:rPr>
              <w:t>Organisation du cours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306F3F55" w14:textId="77777777" w:rsidR="007D153C" w:rsidRPr="005C3AA2" w:rsidRDefault="007D153C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Présentation du programme de la matière proposée (sous format d’un plan général du cours ou présentation d’une carte mentale)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6463955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DD77FF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063888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513C7D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890600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8A72DB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9005380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652788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8830957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AA5C81" w14:textId="77344B24" w:rsidR="007D153C" w:rsidRPr="005C3AA2" w:rsidRDefault="00421B0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505ED3B5" w14:textId="77777777" w:rsidTr="00807F8C">
        <w:trPr>
          <w:trHeight w:val="26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14:paraId="365A918E" w14:textId="77777777" w:rsidR="007D153C" w:rsidRPr="005C3AA2" w:rsidRDefault="007D153C" w:rsidP="00410D25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B8EB878" w14:textId="77777777" w:rsidR="007D153C" w:rsidRPr="005C3AA2" w:rsidRDefault="00806AE0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Alignement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de tous éléments composants le cours qui 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garantit une progression logique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(objectifs, 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>contenu, méthodes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d’apprentissages et les moyens d’évaluation)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835030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47C32A" w14:textId="4CDA9815" w:rsidR="007D153C" w:rsidRPr="005C3AA2" w:rsidRDefault="00EE352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106914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16E77F" w14:textId="51B6EC8F" w:rsidR="007D153C" w:rsidRPr="005C3AA2" w:rsidRDefault="00421B0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69437618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BBA051" w14:textId="120C5787" w:rsidR="007D153C" w:rsidRPr="005C3AA2" w:rsidRDefault="00EE352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0375564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023191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5782457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348854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63A2A4ED" w14:textId="77777777" w:rsidTr="00807F8C">
        <w:trPr>
          <w:trHeight w:val="1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0ECB4BF" w14:textId="77777777" w:rsidR="007D153C" w:rsidRPr="005C3AA2" w:rsidRDefault="007D153C" w:rsidP="00410D25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73DEF619" w14:textId="77777777" w:rsidR="007D153C" w:rsidRPr="005C3AA2" w:rsidRDefault="007D153C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Accès facile au contenu du cours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7993775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9420CE" w14:textId="568B47FA" w:rsidR="007D153C" w:rsidRPr="005C3AA2" w:rsidRDefault="00421B0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323640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BB6544" w14:textId="1E11BFB1" w:rsidR="007D153C" w:rsidRPr="005C3AA2" w:rsidRDefault="00EE352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778071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28A0CC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162117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AD6357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656598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C8C10B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4BA6EBE6" w14:textId="77777777" w:rsidTr="00807F8C">
        <w:trPr>
          <w:trHeight w:val="34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19E0172" w14:textId="77777777" w:rsidR="007D153C" w:rsidRPr="005C3AA2" w:rsidRDefault="007D153C" w:rsidP="00410D25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55AA5B17" w14:textId="77777777" w:rsidR="007D153C" w:rsidRPr="005C3AA2" w:rsidRDefault="007D153C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Coordonnées de l’enseignant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0973686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551C2" w14:textId="33BCB7F2" w:rsidR="007D153C" w:rsidRPr="005C3AA2" w:rsidRDefault="00421B05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3497181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CE2F22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1060243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F2F2E8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5067492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5D9A06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886124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EAE02D" w14:textId="77777777" w:rsidR="007D153C" w:rsidRPr="005C3AA2" w:rsidRDefault="007D153C" w:rsidP="00410D2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5234DDDC" w14:textId="77777777" w:rsidTr="00807F8C">
        <w:trPr>
          <w:trHeight w:val="64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DB4B051" w14:textId="77777777" w:rsidR="007D153C" w:rsidRPr="005C3AA2" w:rsidRDefault="007D153C" w:rsidP="00410D25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7DD047D" w14:textId="77777777" w:rsidR="007D153C" w:rsidRPr="005C3AA2" w:rsidRDefault="007D153C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Qualité de l’interface (lisibilité des textes, 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clarté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de la langue utilisée pour le cours et qualité du cours présenté)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068540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023348" w14:textId="6655A95B" w:rsidR="007D153C" w:rsidRPr="005C3AA2" w:rsidRDefault="00D510A0" w:rsidP="0092186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502437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76455E" w14:textId="42CC67D1" w:rsidR="007D153C" w:rsidRPr="005C3AA2" w:rsidRDefault="00421B05" w:rsidP="0092186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119849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501CDD" w14:textId="77777777" w:rsidR="007D153C" w:rsidRPr="005C3AA2" w:rsidRDefault="007D153C" w:rsidP="0092186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67151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700B8D" w14:textId="77777777" w:rsidR="007D153C" w:rsidRPr="005C3AA2" w:rsidRDefault="007D153C" w:rsidP="0092186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120613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77DBB7" w14:textId="77777777" w:rsidR="007D153C" w:rsidRPr="005C3AA2" w:rsidRDefault="007D153C" w:rsidP="0092186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262271F3" w14:textId="77777777" w:rsidTr="00807F8C">
        <w:trPr>
          <w:trHeight w:val="75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1302DB8" w14:textId="77777777" w:rsidR="007D153C" w:rsidRPr="005C3AA2" w:rsidRDefault="007D153C" w:rsidP="00410D25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056BBCB" w14:textId="77777777" w:rsidR="007D153C" w:rsidRPr="005C3AA2" w:rsidRDefault="007D153C" w:rsidP="00F631EB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Prévision des interfaces de communication dédiés aux interactions étudiants-tuteur et étudiant-étudiant (existence des activités de travail collaboratif 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favorisants l’échange telles que les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Forum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, Wiki, Glossaire,</w:t>
            </w:r>
            <w:r w:rsidR="00B5193B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ou autres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1916081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6F2D51" w14:textId="3E58D545" w:rsidR="007D153C" w:rsidRPr="005C3AA2" w:rsidRDefault="00421B05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92824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2A5CB5" w14:textId="4D531951" w:rsidR="007D153C" w:rsidRPr="005C3AA2" w:rsidRDefault="007A0D81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555840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337541" w14:textId="77777777" w:rsidR="007D153C" w:rsidRPr="005C3AA2" w:rsidRDefault="007D153C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9671536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260EDD" w14:textId="77777777" w:rsidR="007D153C" w:rsidRPr="005C3AA2" w:rsidRDefault="007D153C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0850353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14FC5E" w14:textId="77777777" w:rsidR="007D153C" w:rsidRPr="005C3AA2" w:rsidRDefault="007D153C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0CEE9C5F" w14:textId="77777777" w:rsidTr="00807F8C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127A3BEA" w14:textId="77777777" w:rsidR="007D153C" w:rsidRPr="005C3AA2" w:rsidRDefault="007D153C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sz w:val="24"/>
                <w:szCs w:val="24"/>
              </w:rPr>
              <w:t>Système d’entrée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7659422B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Existence d’une préface du cours mentionnant les objectifs, les pré-requis et le public ciblé</w:t>
            </w:r>
            <w:r w:rsidR="00B137E0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afin de donner une orientation claire sur le contenu et les attentes du cours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1891336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4C545F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458413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4D97F4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859090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CB4482" w14:textId="561E5593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360980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0FF309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1134791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EB88DE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5C7EC1C9" w14:textId="77777777" w:rsidTr="00807F8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38F19552" w14:textId="77777777" w:rsidR="007D153C" w:rsidRPr="005C3AA2" w:rsidRDefault="007D153C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6FA3618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Clarté et précision des objectifs </w:t>
            </w:r>
            <w:r w:rsidR="00E57AAC" w:rsidRPr="005C3AA2">
              <w:rPr>
                <w:rFonts w:asciiTheme="majorBidi" w:hAnsiTheme="majorBidi" w:cstheme="majorBidi"/>
                <w:sz w:val="24"/>
                <w:szCs w:val="24"/>
              </w:rPr>
              <w:t>et prérequis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4298878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F9FF3F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111163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C20D7E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692695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8C9369" w14:textId="145FF7AD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985555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FFE7B5" w14:textId="39EAD278" w:rsidR="007D153C" w:rsidRPr="005C3AA2" w:rsidRDefault="007A0D81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3695886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68C5F2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4EE2BBD3" w14:textId="77777777" w:rsidTr="00807F8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05DD12F1" w14:textId="77777777" w:rsidR="007D153C" w:rsidRPr="005C3AA2" w:rsidRDefault="007D153C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2C4FA4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Motivation de l'apprenant à suivre le cours (fonction d’apprentissage)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070532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F800DF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924049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4650FE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5946997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9DDBFE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666234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D7032" w14:textId="593E66AA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764828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61CFC" w14:textId="32C21BB4" w:rsidR="007D153C" w:rsidRPr="005C3AA2" w:rsidRDefault="007A0D81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31F451A6" w14:textId="77777777" w:rsidTr="00807F8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6B4C640B" w14:textId="77777777" w:rsidR="007D153C" w:rsidRPr="005C3AA2" w:rsidRDefault="007D153C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CA6E464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Orientation de l’apprenant à suivre ou non le cours (fonction d’orientation)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5674535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94CDD5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8136215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A947CF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411134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34AB76" w14:textId="657FFE52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280913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A2B0DA" w14:textId="76CB4686" w:rsidR="007D153C" w:rsidRPr="005C3AA2" w:rsidRDefault="00395497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97497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674CA6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160821C2" w14:textId="77777777" w:rsidTr="00807F8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04ED22E0" w14:textId="77777777" w:rsidR="007D153C" w:rsidRPr="005C3AA2" w:rsidRDefault="007D153C" w:rsidP="00410D2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85FAF7D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  <w:r w:rsidR="008C4817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(Bloom)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9084080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DC0629" w14:textId="648DA858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6040126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E50BC3" w14:textId="55D0275D" w:rsidR="007D153C" w:rsidRPr="005C3AA2" w:rsidRDefault="00D35CB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MS Gothic" w:eastAsia="MS Gothic" w:hAnsiTheme="majorBidi" w:cstheme="maj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0415456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0132E0" w14:textId="4D36FAC9" w:rsidR="007D153C" w:rsidRPr="005C3AA2" w:rsidRDefault="00135D42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43923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0978BD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51760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69E1CC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325E60A8" w14:textId="77777777" w:rsidTr="00807F8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103D05D" w14:textId="77777777" w:rsidR="007D153C" w:rsidRPr="005C3AA2" w:rsidRDefault="007D153C" w:rsidP="00410D25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1A5D652A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Hiérarchie du général au particulier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4792287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FECCE2" w14:textId="31CD7D26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20905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06BEA9" w14:textId="663E42F0" w:rsidR="007D153C" w:rsidRPr="005C3AA2" w:rsidRDefault="007A25D0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8814025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CD3AF4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842730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5B6926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794942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DDADB8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515A1D8F" w14:textId="77777777" w:rsidTr="00807F8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625F70D" w14:textId="77777777" w:rsidR="007D153C" w:rsidRPr="005C3AA2" w:rsidRDefault="007D153C" w:rsidP="00410D25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39839353" w14:textId="50E411F8" w:rsidR="007D153C" w:rsidRPr="005C3AA2" w:rsidRDefault="005C3AA2" w:rsidP="005C3AA2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Existence et a</w:t>
            </w:r>
            <w:r w:rsidR="007D153C" w:rsidRPr="005C3AA2">
              <w:rPr>
                <w:rFonts w:asciiTheme="majorBidi" w:hAnsiTheme="majorBidi" w:cstheme="majorBidi"/>
                <w:sz w:val="24"/>
                <w:szCs w:val="24"/>
              </w:rPr>
              <w:t>déquation de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7D153C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pré-test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7D153C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dans la motivation de l’apprenant, et ce t</w:t>
            </w:r>
            <w:r w:rsidR="00323C08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est doit confirmer la maîtrise </w:t>
            </w:r>
            <w:r w:rsidR="007D153C" w:rsidRPr="005C3AA2">
              <w:rPr>
                <w:rFonts w:asciiTheme="majorBidi" w:hAnsiTheme="majorBidi" w:cstheme="majorBidi"/>
                <w:sz w:val="24"/>
                <w:szCs w:val="24"/>
              </w:rPr>
              <w:t>des pré-requis</w:t>
            </w:r>
            <w:r w:rsidR="00323C08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par les étudiants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0039644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B7BCAF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067521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CE3DC6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7740145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24913F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6442925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E50031" w14:textId="40B49730" w:rsidR="007D153C" w:rsidRPr="005C3AA2" w:rsidRDefault="00421B05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157628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453DA1" w14:textId="77777777" w:rsidR="007D153C" w:rsidRPr="005C3AA2" w:rsidRDefault="007D153C" w:rsidP="00410D25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153C" w:rsidRPr="005C3AA2" w14:paraId="45CCBDD2" w14:textId="77777777" w:rsidTr="00807F8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092CC926" w14:textId="77777777" w:rsidR="007D153C" w:rsidRPr="005C3AA2" w:rsidRDefault="007D153C" w:rsidP="00410D25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</w:t>
            </w:r>
            <w:r w:rsidR="00B04C92"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apprentissage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62D7440" w14:textId="77777777" w:rsidR="007D153C" w:rsidRPr="005C3AA2" w:rsidRDefault="007D153C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Division du contenu du cours en différentes unités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5592295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D16CA0" w14:textId="34780CC7" w:rsidR="007D153C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179818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412ADD" w14:textId="77777777" w:rsidR="007D153C" w:rsidRPr="005C3AA2" w:rsidRDefault="007D153C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0144921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1639F9" w14:textId="77777777" w:rsidR="007D153C" w:rsidRPr="005C3AA2" w:rsidRDefault="007D153C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536835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BAEF8F" w14:textId="77777777" w:rsidR="007D153C" w:rsidRPr="005C3AA2" w:rsidRDefault="007D153C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71526671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84FC37" w14:textId="77777777" w:rsidR="007D153C" w:rsidRPr="005C3AA2" w:rsidRDefault="007D153C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679DB37D" w14:textId="77777777" w:rsidTr="00807F8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A9AF415" w14:textId="77777777" w:rsidR="008C1557" w:rsidRPr="005C3AA2" w:rsidRDefault="008C1557" w:rsidP="00410D25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592BED2" w14:textId="77777777" w:rsidR="008C1557" w:rsidRPr="005C3AA2" w:rsidRDefault="008C1557" w:rsidP="008C155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Compatibilité du cours avec la carte mentale proposée/programme donné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3489233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AF350F" w14:textId="77777777" w:rsidR="008C1557" w:rsidRPr="005C3AA2" w:rsidRDefault="008C1557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9384172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937830" w14:textId="77777777" w:rsidR="008C1557" w:rsidRPr="005C3AA2" w:rsidRDefault="008C1557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42229530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7686F5" w14:textId="77777777" w:rsidR="008C1557" w:rsidRPr="005C3AA2" w:rsidRDefault="008C1557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56421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241D5B" w14:textId="77777777" w:rsidR="008C1557" w:rsidRPr="005C3AA2" w:rsidRDefault="008C1557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087737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86DB74" w14:textId="01A2D79F" w:rsidR="008C1557" w:rsidRPr="005C3AA2" w:rsidRDefault="00421B05" w:rsidP="00F631EB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2038E1FB" w14:textId="77777777" w:rsidTr="00807F8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7FBA967" w14:textId="77777777" w:rsidR="008C1557" w:rsidRPr="005C3AA2" w:rsidRDefault="008C1557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C9E8E42" w14:textId="77777777" w:rsidR="008C1557" w:rsidRPr="005C3AA2" w:rsidRDefault="008C1557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Diversité des activités d’apprentissage et leur adaptation à chaque unité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46048848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C482DE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39558966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DD7975" w14:textId="14A56422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364433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894C2D" w14:textId="7D66E5D1" w:rsidR="008C1557" w:rsidRPr="005C3AA2" w:rsidRDefault="001B46DC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735067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3C4FE9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098011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D27756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7A70B345" w14:textId="77777777" w:rsidTr="00807F8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1421574" w14:textId="77777777" w:rsidR="008C1557" w:rsidRPr="005C3AA2" w:rsidRDefault="008C1557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F3DD09E" w14:textId="77777777" w:rsidR="008C1557" w:rsidRPr="005C3AA2" w:rsidRDefault="008C1557" w:rsidP="008734E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Existence et pertinence des outils d'aides en fonction des cibles d'apprentissage (ressources externes : livres, vidéos, liens…) adaptés à la matière enseignée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4461093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791032" w14:textId="77777777" w:rsidR="008C1557" w:rsidRPr="005C3AA2" w:rsidRDefault="008C1557" w:rsidP="00410D25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402957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6F1CFD" w14:textId="77777777" w:rsidR="008C1557" w:rsidRPr="005C3AA2" w:rsidRDefault="008C1557" w:rsidP="00410D25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018742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B7F30D" w14:textId="77777777" w:rsidR="008C1557" w:rsidRPr="005C3AA2" w:rsidRDefault="008C1557" w:rsidP="00410D25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78831281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F3E4BB" w14:textId="2EDF6230" w:rsidR="008C1557" w:rsidRPr="005C3AA2" w:rsidRDefault="001E3B50" w:rsidP="00410D25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487723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9ABDCF" w14:textId="4F877DFC" w:rsidR="008C1557" w:rsidRPr="005C3AA2" w:rsidRDefault="00421B05" w:rsidP="00410D25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47897437" w14:textId="77777777" w:rsidTr="00807F8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09A4EAF" w14:textId="77777777" w:rsidR="008C1557" w:rsidRPr="005C3AA2" w:rsidRDefault="008C1557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AC969B6" w14:textId="77777777" w:rsidR="008C1557" w:rsidRPr="005C3AA2" w:rsidRDefault="008C1557" w:rsidP="00410D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Progression logique des apprentissages  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585068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E958AA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556440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FB3AAA" w14:textId="6446F396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9098711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065B7C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001011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F061B7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8057022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E16FC4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0388EE8B" w14:textId="77777777" w:rsidTr="00807F8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F3C3CCA" w14:textId="77777777" w:rsidR="008C1557" w:rsidRPr="005C3AA2" w:rsidRDefault="008C1557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4F51748" w14:textId="77777777" w:rsidR="008C1557" w:rsidRPr="005C3AA2" w:rsidRDefault="00DD0971" w:rsidP="008734E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Harmonisation entre </w:t>
            </w:r>
            <w:r w:rsidR="008C1557" w:rsidRPr="005C3AA2">
              <w:rPr>
                <w:rFonts w:asciiTheme="majorBidi" w:hAnsiTheme="majorBidi" w:cstheme="majorBidi"/>
                <w:sz w:val="24"/>
                <w:szCs w:val="24"/>
              </w:rPr>
              <w:t>les activités d’enseignement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(cours)</w:t>
            </w:r>
            <w:r w:rsidR="008C1557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et d’apprentissage (TD, projet et/ou TP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8C1557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) 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7743745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8AEF6A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057602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0F6936" w14:textId="52DA4F1B" w:rsidR="008C1557" w:rsidRPr="005C3AA2" w:rsidRDefault="008177FD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118341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43FCD5" w14:textId="3E2016FD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4503966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474469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359250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181922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6B87EF3C" w14:textId="77777777" w:rsidTr="00807F8C">
        <w:trPr>
          <w:trHeight w:val="5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733FF06" w14:textId="77777777" w:rsidR="008C1557" w:rsidRPr="005C3AA2" w:rsidRDefault="008C1557" w:rsidP="00410D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0CB4951" w14:textId="77777777" w:rsidR="008C1557" w:rsidRPr="005C3AA2" w:rsidRDefault="00E57AAC" w:rsidP="00E57AA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Diversification </w:t>
            </w:r>
            <w:r w:rsidR="008C1557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des activités d'évaluation des apprentissages (Quiz, Questionnaires, et autres)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avec </w:t>
            </w:r>
            <w:r w:rsidR="008C1557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utilisation d'une évaluation individuelle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2308969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C894D8" w14:textId="4094B10A" w:rsidR="008C1557" w:rsidRPr="005C3AA2" w:rsidRDefault="00E339C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746306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031C4E" w14:textId="2490635B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445228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619D4D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329917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DC58F4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06432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4D7B81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560B1F51" w14:textId="77777777" w:rsidTr="00807F8C">
        <w:trPr>
          <w:trHeight w:val="69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14:paraId="58F1B5CD" w14:textId="77777777" w:rsidR="008C1557" w:rsidRPr="005C3AA2" w:rsidRDefault="008C1557" w:rsidP="00880BCA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sz w:val="24"/>
                <w:szCs w:val="24"/>
              </w:rPr>
              <w:t>Système de sortie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BD84D9E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Présence d’une évaluation</w:t>
            </w:r>
            <w:r w:rsidR="00B04C92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(sommative et/ou formative)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à la fin de chaque unité d’apprentissage (Tests, QCM …)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9069661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267F90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4068825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F89700" w14:textId="0BA5A782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289639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C58CC1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8826020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592F8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711332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D3F92D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4B9FCAB0" w14:textId="77777777" w:rsidTr="00807F8C">
        <w:trPr>
          <w:trHeight w:val="7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D5CD1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29E711B" w14:textId="77777777" w:rsidR="008C1557" w:rsidRPr="005C3AA2" w:rsidRDefault="008C1557" w:rsidP="00B1091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Clarté de la présentation des critères d’évaluation et leurs adaptations avec l’unité d’apprentissage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545808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65CE9B" w14:textId="3D0F9526" w:rsidR="008C1557" w:rsidRPr="005C3AA2" w:rsidRDefault="00F73A94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4564164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B3FA2E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51105072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91A9CD" w14:textId="14F41A97" w:rsidR="008C1557" w:rsidRPr="005C3AA2" w:rsidRDefault="00862AE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158602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2BF751" w14:textId="48E4CA98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23906198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BB89BD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1F487A45" w14:textId="77777777" w:rsidTr="00807F8C">
        <w:trPr>
          <w:trHeight w:val="67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2F9BAA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973A31F" w14:textId="77777777" w:rsidR="008C1557" w:rsidRPr="005C3AA2" w:rsidRDefault="00B04C92" w:rsidP="008C481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Phase post-test : stratégies d’orientation en cas de réussite et de remédiation en cas d’échec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8531758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45B859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620835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BE113D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6875499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A82202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21460834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2D8031" w14:textId="77777777" w:rsidR="008C1557" w:rsidRPr="005C3AA2" w:rsidRDefault="008C1557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0107648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9BACFE" w14:textId="1C911DC7" w:rsidR="008C1557" w:rsidRPr="005C3AA2" w:rsidRDefault="00421B05" w:rsidP="00921860">
                <w:pPr>
                  <w:spacing w:after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0D3E2E53" w14:textId="77777777" w:rsidTr="00807F8C">
        <w:trPr>
          <w:trHeight w:val="54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extDirection w:val="btLr"/>
            <w:vAlign w:val="center"/>
          </w:tcPr>
          <w:p w14:paraId="5C183EDE" w14:textId="77777777" w:rsidR="008C1557" w:rsidRPr="005C3AA2" w:rsidRDefault="008C1557" w:rsidP="00880BCA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sz w:val="24"/>
                <w:szCs w:val="24"/>
              </w:rPr>
              <w:t>Bibliographie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2930A756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Proposition d’une bibliographie et/ou webographie suffisantes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82019833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905C2B" w14:textId="7EF8131C" w:rsidR="008C1557" w:rsidRPr="005C3AA2" w:rsidRDefault="00421B05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8410702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2CB3DE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0087395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FD01C0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7276459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38DBC5" w14:textId="035D1805" w:rsidR="008C1557" w:rsidRPr="005C3AA2" w:rsidRDefault="00E55304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94399531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53F72D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5C3AA2" w14:paraId="0B34BD1C" w14:textId="77777777" w:rsidTr="00807F8C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583E9BE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50AAD6DB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Mention des références d'actualité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9391773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0173ED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5252825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C91D84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1523627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7E49AA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657200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DCCA23" w14:textId="033DB67C" w:rsidR="008C1557" w:rsidRPr="005C3AA2" w:rsidRDefault="00421B05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21497418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437036" w14:textId="6F9BF868" w:rsidR="008C1557" w:rsidRPr="005C3AA2" w:rsidRDefault="00B7048F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1557" w:rsidRPr="00E57AAC" w14:paraId="080A8DA7" w14:textId="77777777" w:rsidTr="00807F8C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1478775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30245465" w14:textId="77777777" w:rsidR="008C1557" w:rsidRPr="005C3AA2" w:rsidRDefault="008C1557" w:rsidP="00880B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>Respect des normes usuelles de rédaction et citation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92664916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C665B4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9957123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38ACE0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5452663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4D06FC" w14:textId="77777777" w:rsidR="008C1557" w:rsidRPr="005C3AA2" w:rsidRDefault="008C1557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5C3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1958900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11C3D2" w14:textId="348F46EC" w:rsidR="008C1557" w:rsidRPr="005C3AA2" w:rsidRDefault="00B55C1B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-12613734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9213B3" w14:textId="008F8262" w:rsidR="008C1557" w:rsidRPr="00E57AAC" w:rsidRDefault="00421B05" w:rsidP="00880BCA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503281D" w14:textId="77777777" w:rsidR="00421B05" w:rsidRDefault="00421B05" w:rsidP="00421B0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8238E1A" w14:textId="77777777" w:rsidR="00171FE1" w:rsidRPr="00421B05" w:rsidRDefault="00171FE1" w:rsidP="00421B0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21B05">
        <w:rPr>
          <w:rFonts w:asciiTheme="majorBidi" w:hAnsiTheme="majorBidi" w:cstheme="majorBidi"/>
          <w:b/>
          <w:bCs/>
          <w:sz w:val="24"/>
          <w:szCs w:val="24"/>
        </w:rPr>
        <w:t>Le barème :</w:t>
      </w:r>
    </w:p>
    <w:tbl>
      <w:tblPr>
        <w:tblStyle w:val="Grilledutableau"/>
        <w:tblW w:w="10139" w:type="dxa"/>
        <w:tblInd w:w="723" w:type="dxa"/>
        <w:tblLayout w:type="fixed"/>
        <w:tblLook w:val="04A0" w:firstRow="1" w:lastRow="0" w:firstColumn="1" w:lastColumn="0" w:noHBand="0" w:noVBand="1"/>
      </w:tblPr>
      <w:tblGrid>
        <w:gridCol w:w="2097"/>
        <w:gridCol w:w="2098"/>
        <w:gridCol w:w="2098"/>
        <w:gridCol w:w="2098"/>
        <w:gridCol w:w="1748"/>
      </w:tblGrid>
      <w:tr w:rsidR="00171FE1" w:rsidRPr="000F77A0" w14:paraId="4E67E08C" w14:textId="77777777" w:rsidTr="000F77A0">
        <w:trPr>
          <w:trHeight w:val="129"/>
        </w:trPr>
        <w:tc>
          <w:tcPr>
            <w:tcW w:w="2097" w:type="dxa"/>
            <w:shd w:val="clear" w:color="auto" w:fill="auto"/>
            <w:tcMar>
              <w:left w:w="28" w:type="dxa"/>
              <w:right w:w="28" w:type="dxa"/>
            </w:tcMar>
          </w:tcPr>
          <w:p w14:paraId="070F8551" w14:textId="7EF677C2" w:rsidR="00171FE1" w:rsidRPr="000F77A0" w:rsidRDefault="00171FE1" w:rsidP="00E167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0F77A0"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(Excellent)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</w:tcPr>
          <w:p w14:paraId="797A304A" w14:textId="5721C973" w:rsidR="00171FE1" w:rsidRPr="000F77A0" w:rsidRDefault="00171FE1" w:rsidP="000F77A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0F77A0"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(Très </w:t>
            </w:r>
            <w:r w:rsidR="000F77A0"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</w:rPr>
              <w:t>bien</w:t>
            </w:r>
            <w:r w:rsidR="000F77A0"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</w:tcPr>
          <w:p w14:paraId="5F9B8C1B" w14:textId="4465569E" w:rsidR="00171FE1" w:rsidRPr="000F77A0" w:rsidRDefault="00171FE1" w:rsidP="000F77A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0F77A0"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E3483F"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</w:rPr>
              <w:t>B</w:t>
            </w:r>
            <w:r w:rsidR="000F77A0">
              <w:rPr>
                <w:rFonts w:asciiTheme="majorBidi" w:eastAsia="Calibri" w:hAnsiTheme="majorBidi" w:cstheme="majorBidi"/>
                <w:b/>
                <w:color w:val="000000"/>
                <w:sz w:val="24"/>
                <w:szCs w:val="24"/>
              </w:rPr>
              <w:t>ien</w:t>
            </w:r>
            <w:r w:rsidR="000F77A0"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</w:tcPr>
          <w:p w14:paraId="6D5AC026" w14:textId="13356A3C" w:rsidR="00171FE1" w:rsidRPr="000F77A0" w:rsidRDefault="00171FE1" w:rsidP="00E348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E348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</w:t>
            </w:r>
            <w:r w:rsid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14:paraId="4D8A5190" w14:textId="13DAC22A" w:rsidR="00171FE1" w:rsidRPr="000F77A0" w:rsidRDefault="00171FE1" w:rsidP="00E348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E348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  <w:r w:rsidR="000F77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171FE1" w:rsidRPr="000F77A0" w14:paraId="0191269D" w14:textId="77777777" w:rsidTr="000F77A0">
        <w:trPr>
          <w:trHeight w:val="129"/>
        </w:trPr>
        <w:tc>
          <w:tcPr>
            <w:tcW w:w="2097" w:type="dxa"/>
            <w:shd w:val="clear" w:color="auto" w:fill="auto"/>
            <w:tcMar>
              <w:left w:w="28" w:type="dxa"/>
              <w:right w:w="28" w:type="dxa"/>
            </w:tcMar>
          </w:tcPr>
          <w:p w14:paraId="021E2F88" w14:textId="77777777" w:rsidR="00171FE1" w:rsidRPr="000F77A0" w:rsidRDefault="00171FE1" w:rsidP="00E167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sz w:val="24"/>
                <w:szCs w:val="24"/>
              </w:rPr>
              <w:sym w:font="Symbol" w:char="F0B3"/>
            </w:r>
            <w:r w:rsidRPr="000F77A0">
              <w:rPr>
                <w:rFonts w:asciiTheme="majorBidi" w:hAnsiTheme="majorBidi" w:cstheme="majorBidi"/>
                <w:sz w:val="24"/>
                <w:szCs w:val="24"/>
              </w:rPr>
              <w:t>90%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</w:tcPr>
          <w:p w14:paraId="5B12319F" w14:textId="77777777" w:rsidR="00171FE1" w:rsidRPr="000F77A0" w:rsidRDefault="00171FE1" w:rsidP="00E167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sz w:val="24"/>
                <w:szCs w:val="24"/>
              </w:rPr>
              <w:sym w:font="Symbol" w:char="F0B3"/>
            </w:r>
            <w:r w:rsidRPr="000F77A0">
              <w:rPr>
                <w:rFonts w:asciiTheme="majorBidi" w:hAnsiTheme="majorBidi" w:cstheme="majorBidi"/>
                <w:sz w:val="24"/>
                <w:szCs w:val="24"/>
              </w:rPr>
              <w:t>75%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</w:tcPr>
          <w:p w14:paraId="640689F6" w14:textId="77777777" w:rsidR="00171FE1" w:rsidRPr="000F77A0" w:rsidRDefault="00171FE1" w:rsidP="00E167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sz w:val="24"/>
                <w:szCs w:val="24"/>
              </w:rPr>
              <w:sym w:font="Symbol" w:char="F0B3"/>
            </w:r>
            <w:r w:rsidRPr="000F77A0">
              <w:rPr>
                <w:rFonts w:asciiTheme="majorBidi" w:hAnsiTheme="majorBidi" w:cstheme="majorBidi"/>
                <w:sz w:val="24"/>
                <w:szCs w:val="24"/>
              </w:rPr>
              <w:t>60%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</w:tcPr>
          <w:p w14:paraId="69E7941B" w14:textId="69CEF4C0" w:rsidR="00171FE1" w:rsidRPr="000F77A0" w:rsidRDefault="00D80F9F" w:rsidP="00E34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sz w:val="24"/>
                <w:szCs w:val="24"/>
              </w:rPr>
              <w:sym w:font="Symbol" w:char="F0B3"/>
            </w:r>
            <w:r w:rsidR="00E3483F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171FE1" w:rsidRPr="000F77A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748" w:type="dxa"/>
            <w:shd w:val="clear" w:color="auto" w:fill="auto"/>
          </w:tcPr>
          <w:p w14:paraId="7429C5AB" w14:textId="1766A57E" w:rsidR="00171FE1" w:rsidRPr="000F77A0" w:rsidRDefault="00171FE1" w:rsidP="00E34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7A0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r w:rsidR="00E3483F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0F77A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</w:tbl>
    <w:p w14:paraId="3C7576E8" w14:textId="77777777" w:rsidR="008A37C0" w:rsidRPr="00421B05" w:rsidRDefault="008A37C0" w:rsidP="00421B0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15F7C80" w14:textId="77777777" w:rsidR="008A37C0" w:rsidRPr="005C3AA2" w:rsidRDefault="008A37C0" w:rsidP="008A37C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5C3AA2">
        <w:rPr>
          <w:rFonts w:asciiTheme="majorBidi" w:hAnsiTheme="majorBidi" w:cstheme="majorBidi"/>
          <w:b/>
          <w:bCs/>
          <w:sz w:val="24"/>
          <w:szCs w:val="24"/>
        </w:rPr>
        <w:t>Evaluation du cours :</w:t>
      </w:r>
    </w:p>
    <w:tbl>
      <w:tblPr>
        <w:tblStyle w:val="Grilledutableau"/>
        <w:tblW w:w="6551" w:type="dxa"/>
        <w:tblInd w:w="690" w:type="dxa"/>
        <w:tblLook w:val="04A0" w:firstRow="1" w:lastRow="0" w:firstColumn="1" w:lastColumn="0" w:noHBand="0" w:noVBand="1"/>
      </w:tblPr>
      <w:tblGrid>
        <w:gridCol w:w="4283"/>
        <w:gridCol w:w="2268"/>
      </w:tblGrid>
      <w:tr w:rsidR="008A37C0" w:rsidRPr="005C3AA2" w14:paraId="7CDCE7B0" w14:textId="77777777" w:rsidTr="00807F8C">
        <w:trPr>
          <w:trHeight w:val="292"/>
        </w:trPr>
        <w:tc>
          <w:tcPr>
            <w:tcW w:w="4283" w:type="dxa"/>
            <w:shd w:val="clear" w:color="auto" w:fill="F2DBDB" w:themeFill="accent2" w:themeFillTint="33"/>
            <w:tcMar>
              <w:left w:w="28" w:type="dxa"/>
              <w:right w:w="28" w:type="dxa"/>
            </w:tcMar>
          </w:tcPr>
          <w:p w14:paraId="4737F0AC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organisationnel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left w:w="28" w:type="dxa"/>
              <w:right w:w="28" w:type="dxa"/>
            </w:tcMar>
          </w:tcPr>
          <w:p w14:paraId="4818DCD6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 %</w:t>
            </w:r>
          </w:p>
        </w:tc>
      </w:tr>
      <w:tr w:rsidR="008A37C0" w:rsidRPr="005C3AA2" w14:paraId="3FD314FA" w14:textId="77777777" w:rsidTr="00807F8C">
        <w:trPr>
          <w:trHeight w:val="292"/>
        </w:trPr>
        <w:tc>
          <w:tcPr>
            <w:tcW w:w="4283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1B144FF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2268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8B0C06E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 %</w:t>
            </w:r>
          </w:p>
        </w:tc>
      </w:tr>
      <w:tr w:rsidR="008A37C0" w:rsidRPr="005C3AA2" w14:paraId="6E045E5F" w14:textId="77777777" w:rsidTr="00807F8C">
        <w:tc>
          <w:tcPr>
            <w:tcW w:w="4283" w:type="dxa"/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14:paraId="1FD88C92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2268" w:type="dxa"/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14:paraId="51957708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 %</w:t>
            </w:r>
          </w:p>
        </w:tc>
      </w:tr>
      <w:tr w:rsidR="008A37C0" w:rsidRPr="005C3AA2" w14:paraId="4EC37791" w14:textId="77777777" w:rsidTr="00807F8C">
        <w:tc>
          <w:tcPr>
            <w:tcW w:w="4283" w:type="dxa"/>
            <w:shd w:val="clear" w:color="auto" w:fill="FFFFCC"/>
            <w:tcMar>
              <w:left w:w="28" w:type="dxa"/>
              <w:right w:w="28" w:type="dxa"/>
            </w:tcMar>
          </w:tcPr>
          <w:p w14:paraId="38A55501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2268" w:type="dxa"/>
            <w:shd w:val="clear" w:color="auto" w:fill="FFFFCC"/>
            <w:tcMar>
              <w:left w:w="28" w:type="dxa"/>
              <w:right w:w="28" w:type="dxa"/>
            </w:tcMar>
          </w:tcPr>
          <w:p w14:paraId="39BACFD2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7A7A"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3AA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8A37C0" w:rsidRPr="005C3AA2" w14:paraId="113EE88C" w14:textId="77777777" w:rsidTr="00807F8C">
        <w:tc>
          <w:tcPr>
            <w:tcW w:w="4283" w:type="dxa"/>
            <w:shd w:val="clear" w:color="auto" w:fill="CCFFFF"/>
            <w:tcMar>
              <w:left w:w="28" w:type="dxa"/>
              <w:right w:w="28" w:type="dxa"/>
            </w:tcMar>
          </w:tcPr>
          <w:p w14:paraId="3BCECC12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</w:tc>
        <w:tc>
          <w:tcPr>
            <w:tcW w:w="2268" w:type="dxa"/>
            <w:shd w:val="clear" w:color="auto" w:fill="CCFFFF"/>
            <w:tcMar>
              <w:left w:w="28" w:type="dxa"/>
              <w:right w:w="28" w:type="dxa"/>
            </w:tcMar>
          </w:tcPr>
          <w:p w14:paraId="07779294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 %</w:t>
            </w:r>
          </w:p>
        </w:tc>
      </w:tr>
    </w:tbl>
    <w:p w14:paraId="02DA8A6F" w14:textId="77777777" w:rsidR="00807F8C" w:rsidRDefault="00807F8C" w:rsidP="008A37C0">
      <w:pPr>
        <w:rPr>
          <w:sz w:val="2"/>
          <w:szCs w:val="2"/>
        </w:rPr>
      </w:pPr>
    </w:p>
    <w:p w14:paraId="0526A121" w14:textId="77777777" w:rsidR="00421B05" w:rsidRDefault="00421B05" w:rsidP="008A37C0">
      <w:pPr>
        <w:rPr>
          <w:sz w:val="2"/>
          <w:szCs w:val="2"/>
        </w:rPr>
      </w:pPr>
    </w:p>
    <w:p w14:paraId="36001221" w14:textId="77777777" w:rsidR="00421B05" w:rsidRPr="005C3AA2" w:rsidRDefault="00421B05" w:rsidP="008A37C0">
      <w:pPr>
        <w:rPr>
          <w:sz w:val="2"/>
          <w:szCs w:val="2"/>
        </w:rPr>
      </w:pPr>
    </w:p>
    <w:tbl>
      <w:tblPr>
        <w:tblStyle w:val="Grilledutableau"/>
        <w:tblW w:w="6551" w:type="dxa"/>
        <w:tblInd w:w="770" w:type="dxa"/>
        <w:shd w:val="clear" w:color="auto" w:fill="FFE5E5"/>
        <w:tblLook w:val="04A0" w:firstRow="1" w:lastRow="0" w:firstColumn="1" w:lastColumn="0" w:noHBand="0" w:noVBand="1"/>
      </w:tblPr>
      <w:tblGrid>
        <w:gridCol w:w="4283"/>
        <w:gridCol w:w="2268"/>
      </w:tblGrid>
      <w:tr w:rsidR="008A37C0" w14:paraId="6D7A0507" w14:textId="77777777" w:rsidTr="00807F8C">
        <w:tc>
          <w:tcPr>
            <w:tcW w:w="4283" w:type="dxa"/>
            <w:shd w:val="clear" w:color="auto" w:fill="FFE5E5"/>
          </w:tcPr>
          <w:p w14:paraId="0B43227E" w14:textId="77777777" w:rsidR="008A37C0" w:rsidRPr="005C3AA2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</w:t>
            </w:r>
          </w:p>
        </w:tc>
        <w:tc>
          <w:tcPr>
            <w:tcW w:w="2268" w:type="dxa"/>
            <w:shd w:val="clear" w:color="auto" w:fill="FFE5E5"/>
          </w:tcPr>
          <w:p w14:paraId="298EFC83" w14:textId="77777777" w:rsidR="008A37C0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C3AA2">
              <w:rPr>
                <w:rFonts w:asciiTheme="majorBidi" w:hAnsiTheme="majorBidi" w:cstheme="majorBidi"/>
                <w:sz w:val="24"/>
                <w:szCs w:val="24"/>
              </w:rPr>
              <w:t xml:space="preserve"> %</w:t>
            </w:r>
          </w:p>
        </w:tc>
      </w:tr>
      <w:tr w:rsidR="008A37C0" w14:paraId="2D830A14" w14:textId="77777777" w:rsidTr="00807F8C">
        <w:tc>
          <w:tcPr>
            <w:tcW w:w="4283" w:type="dxa"/>
            <w:shd w:val="clear" w:color="auto" w:fill="FFE5E5"/>
          </w:tcPr>
          <w:p w14:paraId="7D1FDCC5" w14:textId="77777777" w:rsidR="008A37C0" w:rsidRDefault="008A37C0" w:rsidP="00264D4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 générale</w:t>
            </w:r>
          </w:p>
        </w:tc>
        <w:tc>
          <w:tcPr>
            <w:tcW w:w="2268" w:type="dxa"/>
            <w:shd w:val="clear" w:color="auto" w:fill="FFE5E5"/>
          </w:tcPr>
          <w:p w14:paraId="4A655BE4" w14:textId="77777777" w:rsidR="008A37C0" w:rsidRDefault="008A37C0" w:rsidP="00264D4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7B57B13" w14:textId="77777777" w:rsidR="00C04D66" w:rsidRDefault="00C04D66" w:rsidP="00421B05">
      <w:pPr>
        <w:pStyle w:val="Paragraphedeliste"/>
      </w:pPr>
    </w:p>
    <w:sectPr w:rsidR="00C04D66" w:rsidSect="00D81A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173B2" w14:textId="77777777" w:rsidR="00541801" w:rsidRDefault="00541801" w:rsidP="008A37C0">
      <w:pPr>
        <w:spacing w:after="0" w:line="240" w:lineRule="auto"/>
      </w:pPr>
      <w:r>
        <w:separator/>
      </w:r>
    </w:p>
  </w:endnote>
  <w:endnote w:type="continuationSeparator" w:id="0">
    <w:p w14:paraId="2245C021" w14:textId="77777777" w:rsidR="00541801" w:rsidRDefault="00541801" w:rsidP="008A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3D4B0" w14:textId="77777777" w:rsidR="00541801" w:rsidRDefault="00541801" w:rsidP="008A37C0">
      <w:pPr>
        <w:spacing w:after="0" w:line="240" w:lineRule="auto"/>
      </w:pPr>
      <w:r>
        <w:separator/>
      </w:r>
    </w:p>
  </w:footnote>
  <w:footnote w:type="continuationSeparator" w:id="0">
    <w:p w14:paraId="254E1775" w14:textId="77777777" w:rsidR="00541801" w:rsidRDefault="00541801" w:rsidP="008A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962"/>
    <w:multiLevelType w:val="hybridMultilevel"/>
    <w:tmpl w:val="E938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2E3B"/>
    <w:multiLevelType w:val="hybridMultilevel"/>
    <w:tmpl w:val="8F0A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27FC4"/>
    <w:multiLevelType w:val="hybridMultilevel"/>
    <w:tmpl w:val="E938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6971"/>
    <w:multiLevelType w:val="multilevel"/>
    <w:tmpl w:val="D1E86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27643A4"/>
    <w:multiLevelType w:val="hybridMultilevel"/>
    <w:tmpl w:val="92FAF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B3B66"/>
    <w:multiLevelType w:val="hybridMultilevel"/>
    <w:tmpl w:val="876E1F60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E2D24"/>
    <w:multiLevelType w:val="hybridMultilevel"/>
    <w:tmpl w:val="E938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E0"/>
    <w:rsid w:val="00016F2F"/>
    <w:rsid w:val="00031137"/>
    <w:rsid w:val="00053B94"/>
    <w:rsid w:val="00055ACB"/>
    <w:rsid w:val="00064369"/>
    <w:rsid w:val="000F77A0"/>
    <w:rsid w:val="00114CEF"/>
    <w:rsid w:val="00117A22"/>
    <w:rsid w:val="00132271"/>
    <w:rsid w:val="00135D42"/>
    <w:rsid w:val="00171FE1"/>
    <w:rsid w:val="001B46DC"/>
    <w:rsid w:val="001C42AC"/>
    <w:rsid w:val="001E3B50"/>
    <w:rsid w:val="001E7A7A"/>
    <w:rsid w:val="00264D46"/>
    <w:rsid w:val="00295EB3"/>
    <w:rsid w:val="002A2C26"/>
    <w:rsid w:val="00323C08"/>
    <w:rsid w:val="00395497"/>
    <w:rsid w:val="00403528"/>
    <w:rsid w:val="00410D25"/>
    <w:rsid w:val="0041379B"/>
    <w:rsid w:val="00421B05"/>
    <w:rsid w:val="00471AB6"/>
    <w:rsid w:val="00473A02"/>
    <w:rsid w:val="00475C71"/>
    <w:rsid w:val="004B6624"/>
    <w:rsid w:val="004C6F57"/>
    <w:rsid w:val="004F2E65"/>
    <w:rsid w:val="00513706"/>
    <w:rsid w:val="00541801"/>
    <w:rsid w:val="005444EE"/>
    <w:rsid w:val="00553079"/>
    <w:rsid w:val="00583A5A"/>
    <w:rsid w:val="005C3AA2"/>
    <w:rsid w:val="005E74FB"/>
    <w:rsid w:val="00623A9C"/>
    <w:rsid w:val="00627854"/>
    <w:rsid w:val="0064296D"/>
    <w:rsid w:val="00645E07"/>
    <w:rsid w:val="00666A23"/>
    <w:rsid w:val="006D09C9"/>
    <w:rsid w:val="00704417"/>
    <w:rsid w:val="0077005D"/>
    <w:rsid w:val="007A0D81"/>
    <w:rsid w:val="007A25D0"/>
    <w:rsid w:val="007D153C"/>
    <w:rsid w:val="008033DB"/>
    <w:rsid w:val="00806AE0"/>
    <w:rsid w:val="00807F8C"/>
    <w:rsid w:val="008177FD"/>
    <w:rsid w:val="00862AE5"/>
    <w:rsid w:val="008734E5"/>
    <w:rsid w:val="00880BCA"/>
    <w:rsid w:val="008863D1"/>
    <w:rsid w:val="008A37C0"/>
    <w:rsid w:val="008C1557"/>
    <w:rsid w:val="008C4817"/>
    <w:rsid w:val="008C687B"/>
    <w:rsid w:val="008D2DB7"/>
    <w:rsid w:val="008D6A85"/>
    <w:rsid w:val="00920152"/>
    <w:rsid w:val="009C235D"/>
    <w:rsid w:val="009E7988"/>
    <w:rsid w:val="009F626F"/>
    <w:rsid w:val="00A07C2A"/>
    <w:rsid w:val="00A850E3"/>
    <w:rsid w:val="00A87EB3"/>
    <w:rsid w:val="00AC2714"/>
    <w:rsid w:val="00AC64B7"/>
    <w:rsid w:val="00B038E0"/>
    <w:rsid w:val="00B04C92"/>
    <w:rsid w:val="00B10918"/>
    <w:rsid w:val="00B137E0"/>
    <w:rsid w:val="00B5193B"/>
    <w:rsid w:val="00B55C1B"/>
    <w:rsid w:val="00B7048F"/>
    <w:rsid w:val="00B816AF"/>
    <w:rsid w:val="00C04D66"/>
    <w:rsid w:val="00C06A41"/>
    <w:rsid w:val="00CD130E"/>
    <w:rsid w:val="00CD2B28"/>
    <w:rsid w:val="00D007CB"/>
    <w:rsid w:val="00D348A5"/>
    <w:rsid w:val="00D35CB5"/>
    <w:rsid w:val="00D510A0"/>
    <w:rsid w:val="00D73D89"/>
    <w:rsid w:val="00D80F9F"/>
    <w:rsid w:val="00D81ADF"/>
    <w:rsid w:val="00DA1EE1"/>
    <w:rsid w:val="00DD0971"/>
    <w:rsid w:val="00DD117B"/>
    <w:rsid w:val="00DF20C8"/>
    <w:rsid w:val="00E339C7"/>
    <w:rsid w:val="00E3483F"/>
    <w:rsid w:val="00E55304"/>
    <w:rsid w:val="00E57AAC"/>
    <w:rsid w:val="00E82A19"/>
    <w:rsid w:val="00E84EE5"/>
    <w:rsid w:val="00EB704B"/>
    <w:rsid w:val="00EE3525"/>
    <w:rsid w:val="00F41DE4"/>
    <w:rsid w:val="00F4658B"/>
    <w:rsid w:val="00F73A94"/>
    <w:rsid w:val="00F95B0A"/>
    <w:rsid w:val="00F961ED"/>
    <w:rsid w:val="00FA073C"/>
    <w:rsid w:val="00FC5AF1"/>
    <w:rsid w:val="00FD22B7"/>
    <w:rsid w:val="00FE19BC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F3E63"/>
  <w15:docId w15:val="{5CF1747A-2F57-4D3F-A972-D81D66FE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C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7C0"/>
  </w:style>
  <w:style w:type="paragraph" w:styleId="Pieddepage">
    <w:name w:val="footer"/>
    <w:basedOn w:val="Normal"/>
    <w:link w:val="PieddepageCar"/>
    <w:uiPriority w:val="99"/>
    <w:unhideWhenUsed/>
    <w:rsid w:val="008A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7C0"/>
  </w:style>
  <w:style w:type="table" w:styleId="Grilledutableau">
    <w:name w:val="Table Grid"/>
    <w:basedOn w:val="TableauNormal"/>
    <w:uiPriority w:val="59"/>
    <w:rsid w:val="008A37C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37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152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64D46"/>
    <w:rPr>
      <w:color w:val="808080"/>
    </w:rPr>
  </w:style>
  <w:style w:type="paragraph" w:customStyle="1" w:styleId="Default">
    <w:name w:val="Default"/>
    <w:rsid w:val="00D00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A1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BB71-AB82-4EC8-BAC4-721629A8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</dc:creator>
  <cp:lastModifiedBy>PC</cp:lastModifiedBy>
  <cp:revision>25</cp:revision>
  <dcterms:created xsi:type="dcterms:W3CDTF">2024-04-25T19:45:00Z</dcterms:created>
  <dcterms:modified xsi:type="dcterms:W3CDTF">2024-07-14T14:30:00Z</dcterms:modified>
</cp:coreProperties>
</file>