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C8" w:rsidRPr="000914C8" w:rsidRDefault="000914C8" w:rsidP="000914C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914C8">
        <w:rPr>
          <w:rFonts w:asciiTheme="majorBidi" w:hAnsiTheme="majorBidi" w:cstheme="majorBidi"/>
          <w:b/>
          <w:bCs/>
          <w:sz w:val="28"/>
          <w:szCs w:val="28"/>
        </w:rPr>
        <w:t>Sujet 01</w:t>
      </w:r>
    </w:p>
    <w:p w:rsid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771D2">
        <w:rPr>
          <w:rFonts w:asciiTheme="majorBidi" w:hAnsiTheme="majorBidi" w:cstheme="majorBidi"/>
          <w:b/>
          <w:bCs/>
          <w:sz w:val="24"/>
          <w:szCs w:val="24"/>
        </w:rPr>
        <w:t xml:space="preserve">EXERCICE 01 </w:t>
      </w:r>
      <w:r w:rsidR="000914C8" w:rsidRPr="000914C8">
        <w:rPr>
          <w:rFonts w:asciiTheme="majorBidi" w:hAnsiTheme="majorBidi" w:cstheme="majorBidi"/>
          <w:b/>
          <w:bCs/>
          <w:color w:val="FF0000"/>
          <w:sz w:val="24"/>
          <w:szCs w:val="24"/>
        </w:rPr>
        <w:t>05 pts</w:t>
      </w:r>
      <w:r w:rsidR="000914C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C1FE7" w:rsidRPr="001771D2" w:rsidRDefault="00BC1FE7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771D2" w:rsidRP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1D2">
        <w:rPr>
          <w:rFonts w:asciiTheme="majorBidi" w:hAnsiTheme="majorBidi" w:cstheme="majorBidi"/>
          <w:sz w:val="24"/>
          <w:szCs w:val="24"/>
        </w:rPr>
        <w:t xml:space="preserve">Voici des références consécutives placées </w:t>
      </w:r>
      <w:r w:rsidRPr="001771D2">
        <w:rPr>
          <w:rFonts w:asciiTheme="majorBidi" w:hAnsiTheme="majorBidi" w:cstheme="majorBidi"/>
          <w:b/>
          <w:bCs/>
          <w:sz w:val="24"/>
          <w:szCs w:val="24"/>
        </w:rPr>
        <w:t>dans le bas de page</w:t>
      </w:r>
      <w:r w:rsidRPr="001771D2">
        <w:rPr>
          <w:rFonts w:asciiTheme="majorBidi" w:hAnsiTheme="majorBidi" w:cstheme="majorBidi"/>
          <w:sz w:val="24"/>
          <w:szCs w:val="24"/>
        </w:rPr>
        <w:t xml:space="preserve"> (selon la « méthode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771D2">
        <w:rPr>
          <w:rFonts w:asciiTheme="majorBidi" w:hAnsiTheme="majorBidi" w:cstheme="majorBidi"/>
          <w:sz w:val="24"/>
          <w:szCs w:val="24"/>
        </w:rPr>
        <w:t xml:space="preserve">D’Oxford»). </w:t>
      </w:r>
      <w:r w:rsidRPr="001771D2">
        <w:rPr>
          <w:rFonts w:asciiTheme="majorBidi" w:hAnsiTheme="majorBidi" w:cstheme="majorBidi"/>
          <w:b/>
          <w:bCs/>
          <w:sz w:val="24"/>
          <w:szCs w:val="24"/>
        </w:rPr>
        <w:t>Rectifiez si nécessaire</w:t>
      </w:r>
      <w:r w:rsidRPr="001771D2">
        <w:rPr>
          <w:rFonts w:asciiTheme="majorBidi" w:hAnsiTheme="majorBidi" w:cstheme="majorBidi"/>
          <w:sz w:val="24"/>
          <w:szCs w:val="24"/>
        </w:rPr>
        <w:t>.</w:t>
      </w:r>
    </w:p>
    <w:p w:rsidR="001771D2" w:rsidRP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1D2">
        <w:rPr>
          <w:rFonts w:asciiTheme="majorBidi" w:hAnsiTheme="majorBidi" w:cstheme="majorBidi"/>
          <w:b/>
          <w:bCs/>
          <w:sz w:val="24"/>
          <w:szCs w:val="24"/>
        </w:rPr>
        <w:t>Rf. 1</w:t>
      </w:r>
      <w:r w:rsidRPr="001771D2">
        <w:rPr>
          <w:rFonts w:asciiTheme="majorBidi" w:hAnsiTheme="majorBidi" w:cstheme="majorBidi"/>
          <w:sz w:val="24"/>
          <w:szCs w:val="24"/>
        </w:rPr>
        <w:t xml:space="preserve"> : P. </w:t>
      </w:r>
      <w:proofErr w:type="spellStart"/>
      <w:r w:rsidRPr="001771D2">
        <w:rPr>
          <w:rFonts w:asciiTheme="majorBidi" w:hAnsiTheme="majorBidi" w:cstheme="majorBidi"/>
          <w:sz w:val="24"/>
          <w:szCs w:val="24"/>
        </w:rPr>
        <w:t>Verlin</w:t>
      </w:r>
      <w:proofErr w:type="spellEnd"/>
      <w:r w:rsidRPr="001771D2">
        <w:rPr>
          <w:rFonts w:asciiTheme="majorBidi" w:hAnsiTheme="majorBidi" w:cstheme="majorBidi"/>
          <w:sz w:val="24"/>
          <w:szCs w:val="24"/>
        </w:rPr>
        <w:t xml:space="preserve">, </w:t>
      </w:r>
      <w:r w:rsidRPr="001771D2">
        <w:rPr>
          <w:rFonts w:asciiTheme="majorBidi" w:hAnsiTheme="majorBidi" w:cstheme="majorBidi"/>
          <w:i/>
          <w:iCs/>
          <w:sz w:val="24"/>
          <w:szCs w:val="24"/>
        </w:rPr>
        <w:t xml:space="preserve">La pédagogie de projet en classe de FLE, </w:t>
      </w:r>
      <w:r w:rsidRPr="001771D2">
        <w:rPr>
          <w:rFonts w:asciiTheme="majorBidi" w:hAnsiTheme="majorBidi" w:cstheme="majorBidi"/>
          <w:sz w:val="24"/>
          <w:szCs w:val="24"/>
        </w:rPr>
        <w:t>éd. Savoirs, Paris, 201 4, p. 45</w:t>
      </w:r>
    </w:p>
    <w:p w:rsidR="001771D2" w:rsidRP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1D2">
        <w:rPr>
          <w:rFonts w:asciiTheme="majorBidi" w:hAnsiTheme="majorBidi" w:cstheme="majorBidi"/>
          <w:b/>
          <w:bCs/>
          <w:sz w:val="24"/>
          <w:szCs w:val="24"/>
        </w:rPr>
        <w:t>Rf. 2</w:t>
      </w:r>
      <w:r w:rsidRPr="001771D2">
        <w:rPr>
          <w:rFonts w:asciiTheme="majorBidi" w:hAnsiTheme="majorBidi" w:cstheme="majorBidi"/>
          <w:sz w:val="24"/>
          <w:szCs w:val="24"/>
        </w:rPr>
        <w:t xml:space="preserve"> : P. </w:t>
      </w:r>
      <w:proofErr w:type="spellStart"/>
      <w:r w:rsidRPr="001771D2">
        <w:rPr>
          <w:rFonts w:asciiTheme="majorBidi" w:hAnsiTheme="majorBidi" w:cstheme="majorBidi"/>
          <w:sz w:val="24"/>
          <w:szCs w:val="24"/>
        </w:rPr>
        <w:t>Verlin</w:t>
      </w:r>
      <w:proofErr w:type="spellEnd"/>
      <w:r w:rsidRPr="001771D2">
        <w:rPr>
          <w:rFonts w:asciiTheme="majorBidi" w:hAnsiTheme="majorBidi" w:cstheme="majorBidi"/>
          <w:sz w:val="24"/>
          <w:szCs w:val="24"/>
        </w:rPr>
        <w:t xml:space="preserve">, </w:t>
      </w:r>
      <w:r w:rsidRPr="001771D2">
        <w:rPr>
          <w:rFonts w:asciiTheme="majorBidi" w:hAnsiTheme="majorBidi" w:cstheme="majorBidi"/>
          <w:i/>
          <w:iCs/>
          <w:sz w:val="24"/>
          <w:szCs w:val="24"/>
        </w:rPr>
        <w:t xml:space="preserve">La pédagogie de projet en classe de FLE, </w:t>
      </w:r>
      <w:r w:rsidRPr="001771D2">
        <w:rPr>
          <w:rFonts w:asciiTheme="majorBidi" w:hAnsiTheme="majorBidi" w:cstheme="majorBidi"/>
          <w:sz w:val="24"/>
          <w:szCs w:val="24"/>
        </w:rPr>
        <w:t>éd. Savoirs, Paris, 20 14, p. 46</w:t>
      </w:r>
    </w:p>
    <w:p w:rsidR="001771D2" w:rsidRP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1D2">
        <w:rPr>
          <w:rFonts w:asciiTheme="majorBidi" w:hAnsiTheme="majorBidi" w:cstheme="majorBidi"/>
          <w:b/>
          <w:bCs/>
          <w:sz w:val="24"/>
          <w:szCs w:val="24"/>
        </w:rPr>
        <w:t>Rf. 3</w:t>
      </w:r>
      <w:r w:rsidRPr="001771D2">
        <w:rPr>
          <w:rFonts w:asciiTheme="majorBidi" w:hAnsiTheme="majorBidi" w:cstheme="majorBidi"/>
          <w:sz w:val="24"/>
          <w:szCs w:val="24"/>
        </w:rPr>
        <w:t xml:space="preserve"> : D. </w:t>
      </w:r>
      <w:proofErr w:type="spellStart"/>
      <w:r w:rsidRPr="001771D2">
        <w:rPr>
          <w:rFonts w:asciiTheme="majorBidi" w:hAnsiTheme="majorBidi" w:cstheme="majorBidi"/>
          <w:sz w:val="24"/>
          <w:szCs w:val="24"/>
        </w:rPr>
        <w:t>Moinon</w:t>
      </w:r>
      <w:proofErr w:type="spellEnd"/>
      <w:r w:rsidRPr="001771D2">
        <w:rPr>
          <w:rFonts w:asciiTheme="majorBidi" w:hAnsiTheme="majorBidi" w:cstheme="majorBidi"/>
          <w:sz w:val="24"/>
          <w:szCs w:val="24"/>
        </w:rPr>
        <w:t xml:space="preserve">, </w:t>
      </w:r>
      <w:r w:rsidRPr="001771D2">
        <w:rPr>
          <w:rFonts w:asciiTheme="majorBidi" w:hAnsiTheme="majorBidi" w:cstheme="majorBidi"/>
          <w:i/>
          <w:iCs/>
          <w:sz w:val="24"/>
          <w:szCs w:val="24"/>
        </w:rPr>
        <w:t xml:space="preserve">La problématique dans le travail de recherche, </w:t>
      </w:r>
      <w:r w:rsidRPr="001771D2">
        <w:rPr>
          <w:rFonts w:asciiTheme="majorBidi" w:hAnsiTheme="majorBidi" w:cstheme="majorBidi"/>
          <w:sz w:val="24"/>
          <w:szCs w:val="24"/>
        </w:rPr>
        <w:t>éd. Grand angle, Lyon, 2010</w:t>
      </w:r>
      <w:proofErr w:type="gramStart"/>
      <w:r w:rsidRPr="001771D2">
        <w:rPr>
          <w:rFonts w:asciiTheme="majorBidi" w:hAnsiTheme="majorBidi" w:cstheme="majorBidi"/>
          <w:sz w:val="24"/>
          <w:szCs w:val="24"/>
        </w:rPr>
        <w:t>,p.26</w:t>
      </w:r>
      <w:proofErr w:type="gramEnd"/>
    </w:p>
    <w:p w:rsidR="001771D2" w:rsidRP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1D2">
        <w:rPr>
          <w:rFonts w:asciiTheme="majorBidi" w:hAnsiTheme="majorBidi" w:cstheme="majorBidi"/>
          <w:b/>
          <w:bCs/>
          <w:sz w:val="24"/>
          <w:szCs w:val="24"/>
        </w:rPr>
        <w:t>Rf. 4</w:t>
      </w:r>
      <w:r w:rsidRPr="001771D2">
        <w:rPr>
          <w:rFonts w:asciiTheme="majorBidi" w:hAnsiTheme="majorBidi" w:cstheme="majorBidi"/>
          <w:sz w:val="24"/>
          <w:szCs w:val="24"/>
        </w:rPr>
        <w:t xml:space="preserve">: P. </w:t>
      </w:r>
      <w:proofErr w:type="spellStart"/>
      <w:r w:rsidRPr="001771D2">
        <w:rPr>
          <w:rFonts w:asciiTheme="majorBidi" w:hAnsiTheme="majorBidi" w:cstheme="majorBidi"/>
          <w:sz w:val="24"/>
          <w:szCs w:val="24"/>
        </w:rPr>
        <w:t>Verlin</w:t>
      </w:r>
      <w:proofErr w:type="spellEnd"/>
      <w:r w:rsidRPr="001771D2">
        <w:rPr>
          <w:rFonts w:asciiTheme="majorBidi" w:hAnsiTheme="majorBidi" w:cstheme="majorBidi"/>
          <w:sz w:val="24"/>
          <w:szCs w:val="24"/>
        </w:rPr>
        <w:t xml:space="preserve">, </w:t>
      </w:r>
      <w:r w:rsidRPr="001771D2">
        <w:rPr>
          <w:rFonts w:asciiTheme="majorBidi" w:hAnsiTheme="majorBidi" w:cstheme="majorBidi"/>
          <w:i/>
          <w:iCs/>
          <w:sz w:val="24"/>
          <w:szCs w:val="24"/>
        </w:rPr>
        <w:t xml:space="preserve">La pédagogie de projet en classe de FLE, </w:t>
      </w:r>
      <w:r w:rsidRPr="001771D2">
        <w:rPr>
          <w:rFonts w:asciiTheme="majorBidi" w:hAnsiTheme="majorBidi" w:cstheme="majorBidi"/>
          <w:sz w:val="24"/>
          <w:szCs w:val="24"/>
        </w:rPr>
        <w:t>éd. Savoirs, Paris, 2014, p. 47</w:t>
      </w:r>
    </w:p>
    <w:p w:rsidR="003B2774" w:rsidRP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1D2">
        <w:rPr>
          <w:rFonts w:asciiTheme="majorBidi" w:hAnsiTheme="majorBidi" w:cstheme="majorBidi"/>
          <w:b/>
          <w:bCs/>
          <w:sz w:val="24"/>
          <w:szCs w:val="24"/>
        </w:rPr>
        <w:t>Rf. 5</w:t>
      </w:r>
      <w:r w:rsidRPr="001771D2">
        <w:rPr>
          <w:rFonts w:asciiTheme="majorBidi" w:hAnsiTheme="majorBidi" w:cstheme="majorBidi"/>
          <w:sz w:val="24"/>
          <w:szCs w:val="24"/>
        </w:rPr>
        <w:t xml:space="preserve"> : D. </w:t>
      </w:r>
      <w:proofErr w:type="spellStart"/>
      <w:r w:rsidRPr="001771D2">
        <w:rPr>
          <w:rFonts w:asciiTheme="majorBidi" w:hAnsiTheme="majorBidi" w:cstheme="majorBidi"/>
          <w:sz w:val="24"/>
          <w:szCs w:val="24"/>
        </w:rPr>
        <w:t>Moinon</w:t>
      </w:r>
      <w:proofErr w:type="spellEnd"/>
      <w:r w:rsidRPr="001771D2">
        <w:rPr>
          <w:rFonts w:asciiTheme="majorBidi" w:hAnsiTheme="majorBidi" w:cstheme="majorBidi"/>
          <w:sz w:val="24"/>
          <w:szCs w:val="24"/>
        </w:rPr>
        <w:t xml:space="preserve">, </w:t>
      </w:r>
      <w:r w:rsidRPr="001771D2">
        <w:rPr>
          <w:rFonts w:asciiTheme="majorBidi" w:hAnsiTheme="majorBidi" w:cstheme="majorBidi"/>
          <w:i/>
          <w:iCs/>
          <w:sz w:val="24"/>
          <w:szCs w:val="24"/>
        </w:rPr>
        <w:t xml:space="preserve">La problématique dans le travail de recherche, </w:t>
      </w:r>
      <w:r w:rsidRPr="001771D2">
        <w:rPr>
          <w:rFonts w:asciiTheme="majorBidi" w:hAnsiTheme="majorBidi" w:cstheme="majorBidi"/>
          <w:sz w:val="24"/>
          <w:szCs w:val="24"/>
        </w:rPr>
        <w:t xml:space="preserve">éd. Grand angle. </w:t>
      </w:r>
      <w:proofErr w:type="gramStart"/>
      <w:r w:rsidRPr="001771D2">
        <w:rPr>
          <w:rFonts w:asciiTheme="majorBidi" w:hAnsiTheme="majorBidi" w:cstheme="majorBidi"/>
          <w:sz w:val="24"/>
          <w:szCs w:val="24"/>
        </w:rPr>
        <w:t>l ,</w:t>
      </w:r>
      <w:proofErr w:type="spellStart"/>
      <w:r w:rsidRPr="001771D2">
        <w:rPr>
          <w:rFonts w:asciiTheme="majorBidi" w:hAnsiTheme="majorBidi" w:cstheme="majorBidi"/>
          <w:sz w:val="24"/>
          <w:szCs w:val="24"/>
        </w:rPr>
        <w:t>yoll</w:t>
      </w:r>
      <w:proofErr w:type="spellEnd"/>
      <w:proofErr w:type="gramEnd"/>
      <w:r w:rsidRPr="001771D2">
        <w:rPr>
          <w:rFonts w:asciiTheme="majorBidi" w:hAnsiTheme="majorBidi" w:cstheme="majorBidi"/>
          <w:sz w:val="24"/>
          <w:szCs w:val="24"/>
        </w:rPr>
        <w:t>, 2010,p.27</w:t>
      </w:r>
    </w:p>
    <w:p w:rsid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14C8" w:rsidRPr="00D61436" w:rsidRDefault="000914C8" w:rsidP="000914C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D61436">
        <w:rPr>
          <w:rFonts w:asciiTheme="majorBidi" w:hAnsiTheme="majorBidi" w:cstheme="majorBidi"/>
          <w:b/>
          <w:bCs/>
          <w:color w:val="FF0000"/>
          <w:sz w:val="24"/>
          <w:szCs w:val="24"/>
        </w:rPr>
        <w:t>Rf. 1</w:t>
      </w:r>
      <w:r w:rsidRPr="00D61436">
        <w:rPr>
          <w:rFonts w:asciiTheme="majorBidi" w:hAnsiTheme="majorBidi" w:cstheme="majorBidi"/>
          <w:color w:val="FF0000"/>
          <w:sz w:val="24"/>
          <w:szCs w:val="24"/>
        </w:rPr>
        <w:t xml:space="preserve"> : P. </w:t>
      </w:r>
      <w:proofErr w:type="spellStart"/>
      <w:r w:rsidRPr="00D61436">
        <w:rPr>
          <w:rFonts w:asciiTheme="majorBidi" w:hAnsiTheme="majorBidi" w:cstheme="majorBidi"/>
          <w:color w:val="FF0000"/>
          <w:sz w:val="24"/>
          <w:szCs w:val="24"/>
        </w:rPr>
        <w:t>Verlin</w:t>
      </w:r>
      <w:proofErr w:type="spellEnd"/>
      <w:r w:rsidRPr="00D61436">
        <w:rPr>
          <w:rFonts w:asciiTheme="majorBidi" w:hAnsiTheme="majorBidi" w:cstheme="majorBidi"/>
          <w:color w:val="FF0000"/>
          <w:sz w:val="24"/>
          <w:szCs w:val="24"/>
        </w:rPr>
        <w:t xml:space="preserve">, </w:t>
      </w:r>
      <w:r w:rsidRPr="00D61436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La pédagogie de projet en classe de FLE, </w:t>
      </w:r>
      <w:r w:rsidRPr="00D61436">
        <w:rPr>
          <w:rFonts w:asciiTheme="majorBidi" w:hAnsiTheme="majorBidi" w:cstheme="majorBidi"/>
          <w:color w:val="FF0000"/>
          <w:sz w:val="24"/>
          <w:szCs w:val="24"/>
        </w:rPr>
        <w:t>éd. Savoirs, Paris, 201 4, p. 45</w:t>
      </w:r>
    </w:p>
    <w:p w:rsidR="000914C8" w:rsidRPr="00CC2CC3" w:rsidRDefault="000914C8" w:rsidP="000914C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CC2CC3">
        <w:rPr>
          <w:rFonts w:asciiTheme="majorBidi" w:hAnsiTheme="majorBidi" w:cstheme="majorBidi"/>
          <w:b/>
          <w:bCs/>
          <w:color w:val="FF0000"/>
          <w:sz w:val="24"/>
          <w:szCs w:val="24"/>
        </w:rPr>
        <w:t>Rf. 2</w:t>
      </w:r>
      <w:r w:rsidRPr="00CC2CC3">
        <w:rPr>
          <w:rFonts w:asciiTheme="majorBidi" w:hAnsiTheme="majorBidi" w:cstheme="majorBidi"/>
          <w:color w:val="FF0000"/>
          <w:sz w:val="24"/>
          <w:szCs w:val="24"/>
        </w:rPr>
        <w:t xml:space="preserve"> : P. </w:t>
      </w:r>
      <w:proofErr w:type="spellStart"/>
      <w:r w:rsidRPr="00CC2CC3">
        <w:rPr>
          <w:rFonts w:asciiTheme="majorBidi" w:hAnsiTheme="majorBidi" w:cstheme="majorBidi"/>
          <w:color w:val="FF0000"/>
          <w:sz w:val="24"/>
          <w:szCs w:val="24"/>
        </w:rPr>
        <w:t>Verlin</w:t>
      </w:r>
      <w:proofErr w:type="spellEnd"/>
      <w:r w:rsidRPr="00CC2CC3">
        <w:rPr>
          <w:rFonts w:asciiTheme="majorBidi" w:hAnsiTheme="majorBidi" w:cstheme="majorBidi"/>
          <w:color w:val="FF0000"/>
          <w:sz w:val="24"/>
          <w:szCs w:val="24"/>
        </w:rPr>
        <w:t xml:space="preserve">, </w:t>
      </w:r>
      <w:proofErr w:type="spellStart"/>
      <w:r w:rsidRPr="00CC2CC3">
        <w:rPr>
          <w:rFonts w:asciiTheme="majorBidi" w:hAnsiTheme="majorBidi" w:cstheme="majorBidi"/>
          <w:i/>
          <w:iCs/>
          <w:color w:val="FF0000"/>
          <w:sz w:val="24"/>
          <w:szCs w:val="24"/>
        </w:rPr>
        <w:t>ibid</w:t>
      </w:r>
      <w:proofErr w:type="spellEnd"/>
      <w:r w:rsidRPr="00CC2CC3">
        <w:rPr>
          <w:rFonts w:asciiTheme="majorBidi" w:hAnsiTheme="majorBidi" w:cstheme="majorBidi"/>
          <w:i/>
          <w:iCs/>
          <w:color w:val="FF0000"/>
          <w:sz w:val="24"/>
          <w:szCs w:val="24"/>
        </w:rPr>
        <w:t>/</w:t>
      </w:r>
      <w:proofErr w:type="spellStart"/>
      <w:r w:rsidRPr="00CC2CC3">
        <w:rPr>
          <w:rFonts w:asciiTheme="majorBidi" w:hAnsiTheme="majorBidi" w:cstheme="majorBidi"/>
          <w:i/>
          <w:iCs/>
          <w:color w:val="FF0000"/>
          <w:sz w:val="24"/>
          <w:szCs w:val="24"/>
        </w:rPr>
        <w:t>ib</w:t>
      </w:r>
      <w:proofErr w:type="spellEnd"/>
      <w:r w:rsidRPr="00CC2CC3">
        <w:rPr>
          <w:rFonts w:asciiTheme="majorBidi" w:hAnsiTheme="majorBidi" w:cstheme="majorBidi"/>
          <w:color w:val="FF0000"/>
          <w:sz w:val="24"/>
          <w:szCs w:val="24"/>
        </w:rPr>
        <w:t>, p. 46</w:t>
      </w:r>
    </w:p>
    <w:p w:rsidR="000914C8" w:rsidRPr="00CC2CC3" w:rsidRDefault="000914C8" w:rsidP="000914C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D61436">
        <w:rPr>
          <w:rFonts w:asciiTheme="majorBidi" w:hAnsiTheme="majorBidi" w:cstheme="majorBidi"/>
          <w:b/>
          <w:bCs/>
          <w:color w:val="FF0000"/>
          <w:sz w:val="24"/>
          <w:szCs w:val="24"/>
        </w:rPr>
        <w:t>Rf. 3</w:t>
      </w:r>
      <w:r w:rsidRPr="00D61436">
        <w:rPr>
          <w:rFonts w:asciiTheme="majorBidi" w:hAnsiTheme="majorBidi" w:cstheme="majorBidi"/>
          <w:color w:val="FF0000"/>
          <w:sz w:val="24"/>
          <w:szCs w:val="24"/>
        </w:rPr>
        <w:t xml:space="preserve"> : D. </w:t>
      </w:r>
      <w:proofErr w:type="spellStart"/>
      <w:r w:rsidRPr="00D61436">
        <w:rPr>
          <w:rFonts w:asciiTheme="majorBidi" w:hAnsiTheme="majorBidi" w:cstheme="majorBidi"/>
          <w:color w:val="FF0000"/>
          <w:sz w:val="24"/>
          <w:szCs w:val="24"/>
        </w:rPr>
        <w:t>Moinon</w:t>
      </w:r>
      <w:proofErr w:type="spellEnd"/>
      <w:r w:rsidRPr="00D61436">
        <w:rPr>
          <w:rFonts w:asciiTheme="majorBidi" w:hAnsiTheme="majorBidi" w:cstheme="majorBidi"/>
          <w:color w:val="FF0000"/>
          <w:sz w:val="24"/>
          <w:szCs w:val="24"/>
        </w:rPr>
        <w:t xml:space="preserve">, </w:t>
      </w:r>
      <w:r w:rsidRPr="00D61436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La problématique dans le travail de recherche, </w:t>
      </w:r>
      <w:r w:rsidRPr="00D61436">
        <w:rPr>
          <w:rFonts w:asciiTheme="majorBidi" w:hAnsiTheme="majorBidi" w:cstheme="majorBidi"/>
          <w:color w:val="FF0000"/>
          <w:sz w:val="24"/>
          <w:szCs w:val="24"/>
        </w:rPr>
        <w:t xml:space="preserve">éd. </w:t>
      </w:r>
      <w:r w:rsidRPr="00CC2CC3">
        <w:rPr>
          <w:rFonts w:asciiTheme="majorBidi" w:hAnsiTheme="majorBidi" w:cstheme="majorBidi"/>
          <w:color w:val="FF0000"/>
          <w:sz w:val="24"/>
          <w:szCs w:val="24"/>
          <w:lang w:val="en-US"/>
        </w:rPr>
        <w:t>Grand angle, Lyon, 2010</w:t>
      </w:r>
      <w:proofErr w:type="gramStart"/>
      <w:r w:rsidRPr="00CC2CC3">
        <w:rPr>
          <w:rFonts w:asciiTheme="majorBidi" w:hAnsiTheme="majorBidi" w:cstheme="majorBidi"/>
          <w:color w:val="FF0000"/>
          <w:sz w:val="24"/>
          <w:szCs w:val="24"/>
          <w:lang w:val="en-US"/>
        </w:rPr>
        <w:t>,p.26</w:t>
      </w:r>
      <w:proofErr w:type="gramEnd"/>
    </w:p>
    <w:p w:rsidR="000914C8" w:rsidRPr="00D61436" w:rsidRDefault="000914C8" w:rsidP="000914C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D61436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Rf. 4</w:t>
      </w:r>
      <w:r w:rsidRPr="00D61436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: P. </w:t>
      </w:r>
      <w:proofErr w:type="spellStart"/>
      <w:r w:rsidRPr="00D61436">
        <w:rPr>
          <w:rFonts w:asciiTheme="majorBidi" w:hAnsiTheme="majorBidi" w:cstheme="majorBidi"/>
          <w:color w:val="FF0000"/>
          <w:sz w:val="24"/>
          <w:szCs w:val="24"/>
          <w:lang w:val="en-US"/>
        </w:rPr>
        <w:t>Verlin</w:t>
      </w:r>
      <w:proofErr w:type="spellEnd"/>
      <w:r w:rsidRPr="00D61436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, </w:t>
      </w:r>
      <w:r w:rsidRPr="00D61436">
        <w:rPr>
          <w:rFonts w:asciiTheme="majorBidi" w:hAnsiTheme="majorBidi" w:cstheme="majorBidi"/>
          <w:i/>
          <w:iCs/>
          <w:color w:val="FF0000"/>
          <w:sz w:val="24"/>
          <w:szCs w:val="24"/>
          <w:lang w:val="en-US"/>
        </w:rPr>
        <w:t>op.cit</w:t>
      </w:r>
      <w:r w:rsidRPr="00D61436">
        <w:rPr>
          <w:rFonts w:asciiTheme="majorBidi" w:hAnsiTheme="majorBidi" w:cstheme="majorBidi"/>
          <w:color w:val="FF0000"/>
          <w:sz w:val="24"/>
          <w:szCs w:val="24"/>
          <w:lang w:val="en-US"/>
        </w:rPr>
        <w:t>, p. 47</w:t>
      </w:r>
    </w:p>
    <w:p w:rsidR="000914C8" w:rsidRPr="00D61436" w:rsidRDefault="000914C8" w:rsidP="000914C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D61436">
        <w:rPr>
          <w:rFonts w:asciiTheme="majorBidi" w:hAnsiTheme="majorBidi" w:cstheme="majorBidi"/>
          <w:b/>
          <w:bCs/>
          <w:color w:val="FF0000"/>
          <w:sz w:val="24"/>
          <w:szCs w:val="24"/>
        </w:rPr>
        <w:t>Rf. 5</w:t>
      </w:r>
      <w:r w:rsidRPr="00D61436">
        <w:rPr>
          <w:rFonts w:asciiTheme="majorBidi" w:hAnsiTheme="majorBidi" w:cstheme="majorBidi"/>
          <w:color w:val="FF0000"/>
          <w:sz w:val="24"/>
          <w:szCs w:val="24"/>
        </w:rPr>
        <w:t xml:space="preserve"> : D. </w:t>
      </w:r>
      <w:proofErr w:type="spellStart"/>
      <w:r w:rsidRPr="00D61436">
        <w:rPr>
          <w:rFonts w:asciiTheme="majorBidi" w:hAnsiTheme="majorBidi" w:cstheme="majorBidi"/>
          <w:color w:val="FF0000"/>
          <w:sz w:val="24"/>
          <w:szCs w:val="24"/>
        </w:rPr>
        <w:t>Moinon</w:t>
      </w:r>
      <w:proofErr w:type="spellEnd"/>
      <w:r w:rsidRPr="00D61436">
        <w:rPr>
          <w:rFonts w:asciiTheme="majorBidi" w:hAnsiTheme="majorBidi" w:cstheme="majorBidi"/>
          <w:color w:val="FF0000"/>
          <w:sz w:val="24"/>
          <w:szCs w:val="24"/>
        </w:rPr>
        <w:t xml:space="preserve">, </w:t>
      </w:r>
      <w:proofErr w:type="gramStart"/>
      <w:r w:rsidRPr="00D61436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op.cit </w:t>
      </w:r>
      <w:r w:rsidRPr="00D61436">
        <w:rPr>
          <w:rFonts w:asciiTheme="majorBidi" w:hAnsiTheme="majorBidi" w:cstheme="majorBidi"/>
          <w:color w:val="FF0000"/>
          <w:sz w:val="24"/>
          <w:szCs w:val="24"/>
        </w:rPr>
        <w:t>,p.27</w:t>
      </w:r>
      <w:proofErr w:type="gramEnd"/>
    </w:p>
    <w:p w:rsidR="009A6696" w:rsidRDefault="009A6696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A6696" w:rsidRDefault="009A6696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EXERCICE 02 </w:t>
      </w:r>
      <w:r w:rsidR="000914C8" w:rsidRPr="000914C8">
        <w:rPr>
          <w:rFonts w:asciiTheme="majorBidi" w:hAnsiTheme="majorBidi" w:cstheme="majorBidi"/>
          <w:b/>
          <w:bCs/>
          <w:color w:val="FF0000"/>
          <w:sz w:val="24"/>
          <w:szCs w:val="24"/>
        </w:rPr>
        <w:t>15 pts</w:t>
      </w:r>
    </w:p>
    <w:p w:rsidR="001771D2" w:rsidRP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771D2" w:rsidRPr="00871F66" w:rsidRDefault="001771D2" w:rsidP="001771D2">
      <w:pPr>
        <w:jc w:val="both"/>
        <w:rPr>
          <w:rFonts w:asciiTheme="majorBidi" w:hAnsiTheme="majorBidi" w:cstheme="majorBidi"/>
          <w:sz w:val="28"/>
          <w:szCs w:val="28"/>
        </w:rPr>
      </w:pPr>
      <w:r w:rsidRPr="00871F66">
        <w:rPr>
          <w:rFonts w:asciiTheme="majorBidi" w:hAnsiTheme="majorBidi" w:cstheme="majorBidi"/>
          <w:sz w:val="28"/>
          <w:szCs w:val="28"/>
        </w:rPr>
        <w:t>Dans une soutenance publique d’une recherche scientifique, le candidat s’assure de bien structurer son exposé et de le rendre accessible à un public non spécialisé tout en étant suffisamment approfondi pour les expert du domaine.</w:t>
      </w:r>
    </w:p>
    <w:p w:rsidR="00BC1FE7" w:rsidRDefault="00BC1FE7" w:rsidP="00BC1FE7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Commentez cette assertion</w:t>
      </w:r>
    </w:p>
    <w:p w:rsidR="000830C8" w:rsidRPr="000830C8" w:rsidRDefault="000830C8" w:rsidP="000830C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30C8"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="00197AE1">
        <w:rPr>
          <w:rFonts w:asciiTheme="majorBidi" w:hAnsiTheme="majorBidi" w:cstheme="majorBidi"/>
          <w:b/>
          <w:bCs/>
          <w:sz w:val="24"/>
          <w:szCs w:val="24"/>
        </w:rPr>
        <w:t xml:space="preserve"> 2.5pts</w:t>
      </w:r>
    </w:p>
    <w:p w:rsidR="000830C8" w:rsidRDefault="000830C8" w:rsidP="000830C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Définir la soutenance public, sa durée, ses objectif</w:t>
      </w:r>
    </w:p>
    <w:p w:rsidR="000830C8" w:rsidRPr="000830C8" w:rsidRDefault="000830C8" w:rsidP="000830C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0830C8">
        <w:rPr>
          <w:rFonts w:asciiTheme="majorBidi" w:hAnsiTheme="majorBidi" w:cstheme="majorBidi"/>
          <w:b/>
          <w:bCs/>
          <w:i/>
          <w:iCs/>
          <w:sz w:val="24"/>
          <w:szCs w:val="24"/>
        </w:rPr>
        <w:t>Question.s</w:t>
      </w:r>
      <w:proofErr w:type="spellEnd"/>
      <w:r w:rsidRPr="000830C8">
        <w:rPr>
          <w:rFonts w:asciiTheme="majorBidi" w:hAnsiTheme="majorBidi" w:cstheme="majorBidi"/>
          <w:b/>
          <w:bCs/>
          <w:i/>
          <w:iCs/>
          <w:sz w:val="24"/>
          <w:szCs w:val="24"/>
        </w:rPr>
        <w:t> :</w:t>
      </w:r>
    </w:p>
    <w:p w:rsidR="000830C8" w:rsidRDefault="000830C8" w:rsidP="000830C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Quels sont les aspects qui devraient être abordés lors de la soutenance ?</w:t>
      </w:r>
    </w:p>
    <w:p w:rsidR="000830C8" w:rsidRDefault="000830C8" w:rsidP="000830C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Quelles sont les recommandations à respecter ?</w:t>
      </w:r>
    </w:p>
    <w:p w:rsidR="000830C8" w:rsidRPr="000830C8" w:rsidRDefault="000830C8" w:rsidP="000830C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30C8">
        <w:rPr>
          <w:rFonts w:asciiTheme="majorBidi" w:hAnsiTheme="majorBidi" w:cstheme="majorBidi"/>
          <w:b/>
          <w:bCs/>
          <w:sz w:val="24"/>
          <w:szCs w:val="24"/>
        </w:rPr>
        <w:t xml:space="preserve">Développement des thèses </w:t>
      </w:r>
      <w:r w:rsidR="00197AE1">
        <w:rPr>
          <w:rFonts w:asciiTheme="majorBidi" w:hAnsiTheme="majorBidi" w:cstheme="majorBidi"/>
          <w:b/>
          <w:bCs/>
          <w:sz w:val="24"/>
          <w:szCs w:val="24"/>
        </w:rPr>
        <w:t xml:space="preserve">10pts </w:t>
      </w:r>
    </w:p>
    <w:p w:rsidR="000830C8" w:rsidRPr="000830C8" w:rsidRDefault="000830C8" w:rsidP="00E9106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points forts sur lesquels le candidat insiste le jour de la soutenance : </w:t>
      </w:r>
    </w:p>
    <w:p w:rsidR="00000000" w:rsidRPr="000830C8" w:rsidRDefault="000914C8" w:rsidP="00E9106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30C8">
        <w:rPr>
          <w:rFonts w:asciiTheme="majorBidi" w:hAnsiTheme="majorBidi" w:cstheme="majorBidi"/>
          <w:sz w:val="24"/>
          <w:szCs w:val="24"/>
        </w:rPr>
        <w:t>Pr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sentation br</w:t>
      </w:r>
      <w:r w:rsidRPr="000830C8">
        <w:rPr>
          <w:rFonts w:asciiTheme="majorBidi" w:hAnsiTheme="majorBidi" w:cstheme="majorBidi"/>
          <w:sz w:val="24"/>
          <w:szCs w:val="24"/>
        </w:rPr>
        <w:t>è</w:t>
      </w:r>
      <w:r w:rsidRPr="000830C8">
        <w:rPr>
          <w:rFonts w:asciiTheme="majorBidi" w:hAnsiTheme="majorBidi" w:cstheme="majorBidi"/>
          <w:sz w:val="24"/>
          <w:szCs w:val="24"/>
        </w:rPr>
        <w:t>ve du sujet, des raisons de son choix, de la probl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matique retenue et de l</w:t>
      </w:r>
      <w:r w:rsidRPr="000830C8">
        <w:rPr>
          <w:rFonts w:asciiTheme="majorBidi" w:hAnsiTheme="majorBidi" w:cstheme="majorBidi"/>
          <w:sz w:val="24"/>
          <w:szCs w:val="24"/>
        </w:rPr>
        <w:t>’é</w:t>
      </w:r>
      <w:r w:rsidRPr="000830C8">
        <w:rPr>
          <w:rFonts w:asciiTheme="majorBidi" w:hAnsiTheme="majorBidi" w:cstheme="majorBidi"/>
          <w:sz w:val="24"/>
          <w:szCs w:val="24"/>
        </w:rPr>
        <w:t>tat de la recherche sur la question.</w:t>
      </w:r>
      <w:r w:rsidRPr="000830C8">
        <w:rPr>
          <w:rFonts w:asciiTheme="majorBidi" w:hAnsiTheme="majorBidi" w:cstheme="majorBidi"/>
          <w:sz w:val="24"/>
          <w:szCs w:val="24"/>
        </w:rPr>
        <w:t xml:space="preserve"> </w:t>
      </w:r>
    </w:p>
    <w:p w:rsidR="00000000" w:rsidRPr="000830C8" w:rsidRDefault="000914C8" w:rsidP="00E9106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30C8">
        <w:rPr>
          <w:rFonts w:asciiTheme="majorBidi" w:hAnsiTheme="majorBidi" w:cstheme="majorBidi"/>
          <w:sz w:val="24"/>
          <w:szCs w:val="24"/>
        </w:rPr>
        <w:t xml:space="preserve">Explication des 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tapes de la recherche men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e et de ses principaux r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sultats.</w:t>
      </w:r>
      <w:r w:rsidRPr="000830C8">
        <w:rPr>
          <w:rFonts w:asciiTheme="majorBidi" w:hAnsiTheme="majorBidi" w:cstheme="majorBidi"/>
          <w:sz w:val="24"/>
          <w:szCs w:val="24"/>
        </w:rPr>
        <w:t xml:space="preserve"> </w:t>
      </w:r>
    </w:p>
    <w:p w:rsidR="00000000" w:rsidRPr="000830C8" w:rsidRDefault="000914C8" w:rsidP="00E9106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30C8">
        <w:rPr>
          <w:rFonts w:asciiTheme="majorBidi" w:hAnsiTheme="majorBidi" w:cstheme="majorBidi"/>
          <w:sz w:val="24"/>
          <w:szCs w:val="24"/>
        </w:rPr>
        <w:t>Expos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 xml:space="preserve"> des choix m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thodologiques et des outils conceptuels utilis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s pour la recherche et pour la r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daction.</w:t>
      </w:r>
      <w:r w:rsidRPr="000830C8">
        <w:rPr>
          <w:rFonts w:asciiTheme="majorBidi" w:hAnsiTheme="majorBidi" w:cstheme="majorBidi"/>
          <w:sz w:val="24"/>
          <w:szCs w:val="24"/>
        </w:rPr>
        <w:t xml:space="preserve"> </w:t>
      </w:r>
    </w:p>
    <w:p w:rsidR="00000000" w:rsidRPr="000830C8" w:rsidRDefault="000914C8" w:rsidP="00E9106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30C8">
        <w:rPr>
          <w:rFonts w:asciiTheme="majorBidi" w:hAnsiTheme="majorBidi" w:cstheme="majorBidi"/>
          <w:sz w:val="24"/>
          <w:szCs w:val="24"/>
        </w:rPr>
        <w:lastRenderedPageBreak/>
        <w:t>R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sum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 xml:space="preserve"> des difficult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s rencontr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es, des solutions trouv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 xml:space="preserve">es, et des perspectives qui restes </w:t>
      </w:r>
      <w:r w:rsidRPr="000830C8">
        <w:rPr>
          <w:rFonts w:asciiTheme="majorBidi" w:hAnsiTheme="majorBidi" w:cstheme="majorBidi"/>
          <w:sz w:val="24"/>
          <w:szCs w:val="24"/>
        </w:rPr>
        <w:t>à</w:t>
      </w:r>
      <w:r w:rsidRPr="000830C8">
        <w:rPr>
          <w:rFonts w:asciiTheme="majorBidi" w:hAnsiTheme="majorBidi" w:cstheme="majorBidi"/>
          <w:sz w:val="24"/>
          <w:szCs w:val="24"/>
        </w:rPr>
        <w:t xml:space="preserve"> explorer.</w:t>
      </w:r>
      <w:r w:rsidRPr="000830C8">
        <w:rPr>
          <w:rFonts w:asciiTheme="majorBidi" w:hAnsiTheme="majorBidi" w:cstheme="majorBidi"/>
          <w:sz w:val="24"/>
          <w:szCs w:val="24"/>
        </w:rPr>
        <w:t xml:space="preserve"> </w:t>
      </w:r>
    </w:p>
    <w:p w:rsidR="00000000" w:rsidRPr="000830C8" w:rsidRDefault="000914C8" w:rsidP="00E9106F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830C8">
        <w:rPr>
          <w:rFonts w:asciiTheme="majorBidi" w:hAnsiTheme="majorBidi" w:cstheme="majorBidi"/>
          <w:sz w:val="24"/>
          <w:szCs w:val="24"/>
        </w:rPr>
        <w:t xml:space="preserve">Ouverture sur un sujet de recherche qui soit dans le prolongement de ce qui a 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t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 xml:space="preserve"> men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 xml:space="preserve"> jusque l</w:t>
      </w:r>
      <w:r w:rsidRPr="000830C8">
        <w:rPr>
          <w:rFonts w:asciiTheme="majorBidi" w:hAnsiTheme="majorBidi" w:cstheme="majorBidi"/>
          <w:sz w:val="24"/>
          <w:szCs w:val="24"/>
        </w:rPr>
        <w:t>à</w:t>
      </w:r>
      <w:r w:rsidRPr="000830C8">
        <w:rPr>
          <w:rFonts w:asciiTheme="majorBidi" w:hAnsiTheme="majorBidi" w:cstheme="majorBidi"/>
          <w:sz w:val="24"/>
          <w:szCs w:val="24"/>
        </w:rPr>
        <w:t>. Pour le doctorat, expliquer les options de valorisation de la th</w:t>
      </w:r>
      <w:r w:rsidRPr="000830C8">
        <w:rPr>
          <w:rFonts w:asciiTheme="majorBidi" w:hAnsiTheme="majorBidi" w:cstheme="majorBidi"/>
          <w:sz w:val="24"/>
          <w:szCs w:val="24"/>
        </w:rPr>
        <w:t>è</w:t>
      </w:r>
      <w:r w:rsidRPr="000830C8">
        <w:rPr>
          <w:rFonts w:asciiTheme="majorBidi" w:hAnsiTheme="majorBidi" w:cstheme="majorBidi"/>
          <w:sz w:val="24"/>
          <w:szCs w:val="24"/>
        </w:rPr>
        <w:t>se qui so</w:t>
      </w:r>
      <w:r w:rsidRPr="000830C8">
        <w:rPr>
          <w:rFonts w:asciiTheme="majorBidi" w:hAnsiTheme="majorBidi" w:cstheme="majorBidi"/>
          <w:sz w:val="24"/>
          <w:szCs w:val="24"/>
        </w:rPr>
        <w:t>nt envisag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es par le th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sard.</w:t>
      </w:r>
      <w:r w:rsidRPr="000830C8">
        <w:rPr>
          <w:rFonts w:asciiTheme="majorBidi" w:hAnsiTheme="majorBidi" w:cstheme="majorBidi"/>
          <w:sz w:val="24"/>
          <w:szCs w:val="24"/>
        </w:rPr>
        <w:t xml:space="preserve"> </w:t>
      </w:r>
    </w:p>
    <w:p w:rsidR="00000000" w:rsidRPr="000830C8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  <w:r w:rsidRPr="000830C8">
        <w:rPr>
          <w:rFonts w:asciiTheme="majorBidi" w:hAnsiTheme="majorBidi" w:cstheme="majorBidi"/>
          <w:sz w:val="24"/>
          <w:szCs w:val="24"/>
        </w:rPr>
        <w:t xml:space="preserve">Dans tous les cas, le candidat doit veiller </w:t>
      </w:r>
      <w:r w:rsidRPr="000830C8">
        <w:rPr>
          <w:rFonts w:asciiTheme="majorBidi" w:hAnsiTheme="majorBidi" w:cstheme="majorBidi"/>
          <w:sz w:val="24"/>
          <w:szCs w:val="24"/>
        </w:rPr>
        <w:t>à</w:t>
      </w:r>
      <w:r w:rsidRPr="000830C8">
        <w:rPr>
          <w:rFonts w:asciiTheme="majorBidi" w:hAnsiTheme="majorBidi" w:cstheme="majorBidi"/>
          <w:sz w:val="24"/>
          <w:szCs w:val="24"/>
        </w:rPr>
        <w:t xml:space="preserve"> être 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pr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é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cis</w:t>
      </w:r>
      <w:r w:rsidRPr="000830C8">
        <w:rPr>
          <w:rFonts w:asciiTheme="majorBidi" w:hAnsiTheme="majorBidi" w:cstheme="majorBidi"/>
          <w:sz w:val="24"/>
          <w:szCs w:val="24"/>
        </w:rPr>
        <w:t xml:space="preserve"> et 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concis</w:t>
      </w:r>
      <w:r w:rsidRPr="000830C8">
        <w:rPr>
          <w:rFonts w:asciiTheme="majorBidi" w:hAnsiTheme="majorBidi" w:cstheme="majorBidi"/>
          <w:sz w:val="24"/>
          <w:szCs w:val="24"/>
        </w:rPr>
        <w:t xml:space="preserve"> dans l</w:t>
      </w:r>
      <w:r w:rsidRPr="000830C8">
        <w:rPr>
          <w:rFonts w:asciiTheme="majorBidi" w:hAnsiTheme="majorBidi" w:cstheme="majorBidi"/>
          <w:sz w:val="24"/>
          <w:szCs w:val="24"/>
        </w:rPr>
        <w:t>’</w:t>
      </w:r>
      <w:r w:rsidRPr="000830C8">
        <w:rPr>
          <w:rFonts w:asciiTheme="majorBidi" w:hAnsiTheme="majorBidi" w:cstheme="majorBidi"/>
          <w:sz w:val="24"/>
          <w:szCs w:val="24"/>
        </w:rPr>
        <w:t>expos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 xml:space="preserve"> des informations fournies, afin de ne pas agacer le jury avec des d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tails superflus ou personnels. Le mot cl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 xml:space="preserve"> pour cette ultime 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 xml:space="preserve">preuve 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 xml:space="preserve">tant la </w:t>
      </w:r>
      <w:r w:rsidRPr="000830C8">
        <w:rPr>
          <w:rFonts w:asciiTheme="majorBidi" w:hAnsiTheme="majorBidi" w:cstheme="majorBidi"/>
          <w:b/>
          <w:bCs/>
          <w:sz w:val="24"/>
          <w:szCs w:val="24"/>
          <w:u w:val="single"/>
        </w:rPr>
        <w:t>synth</w:t>
      </w:r>
      <w:r w:rsidRPr="000830C8">
        <w:rPr>
          <w:rFonts w:asciiTheme="majorBidi" w:hAnsiTheme="majorBidi" w:cstheme="majorBidi"/>
          <w:b/>
          <w:bCs/>
          <w:sz w:val="24"/>
          <w:szCs w:val="24"/>
          <w:u w:val="single"/>
        </w:rPr>
        <w:t>è</w:t>
      </w:r>
      <w:r w:rsidRPr="000830C8">
        <w:rPr>
          <w:rFonts w:asciiTheme="majorBidi" w:hAnsiTheme="majorBidi" w:cstheme="majorBidi"/>
          <w:b/>
          <w:bCs/>
          <w:sz w:val="24"/>
          <w:szCs w:val="24"/>
          <w:u w:val="single"/>
        </w:rPr>
        <w:t>se</w:t>
      </w:r>
      <w:r w:rsidRPr="000830C8">
        <w:rPr>
          <w:rFonts w:asciiTheme="majorBidi" w:hAnsiTheme="majorBidi" w:cstheme="majorBidi"/>
          <w:sz w:val="24"/>
          <w:szCs w:val="24"/>
        </w:rPr>
        <w:t> </w:t>
      </w:r>
      <w:r w:rsidRPr="000830C8">
        <w:rPr>
          <w:rFonts w:asciiTheme="majorBidi" w:hAnsiTheme="majorBidi" w:cstheme="majorBidi"/>
          <w:sz w:val="24"/>
          <w:szCs w:val="24"/>
        </w:rPr>
        <w:t>: synth</w:t>
      </w:r>
      <w:r w:rsidRPr="000830C8">
        <w:rPr>
          <w:rFonts w:asciiTheme="majorBidi" w:hAnsiTheme="majorBidi" w:cstheme="majorBidi"/>
          <w:sz w:val="24"/>
          <w:szCs w:val="24"/>
        </w:rPr>
        <w:t>è</w:t>
      </w:r>
      <w:r w:rsidRPr="000830C8">
        <w:rPr>
          <w:rFonts w:asciiTheme="majorBidi" w:hAnsiTheme="majorBidi" w:cstheme="majorBidi"/>
          <w:sz w:val="24"/>
          <w:szCs w:val="24"/>
        </w:rPr>
        <w:t>se de l</w:t>
      </w:r>
      <w:r w:rsidRPr="000830C8">
        <w:rPr>
          <w:rFonts w:asciiTheme="majorBidi" w:hAnsiTheme="majorBidi" w:cstheme="majorBidi"/>
          <w:sz w:val="24"/>
          <w:szCs w:val="24"/>
        </w:rPr>
        <w:t>’</w:t>
      </w:r>
      <w:r w:rsidRPr="000830C8">
        <w:rPr>
          <w:rFonts w:asciiTheme="majorBidi" w:hAnsiTheme="majorBidi" w:cstheme="majorBidi"/>
          <w:sz w:val="24"/>
          <w:szCs w:val="24"/>
        </w:rPr>
        <w:t>amont, synth</w:t>
      </w:r>
      <w:r w:rsidRPr="000830C8">
        <w:rPr>
          <w:rFonts w:asciiTheme="majorBidi" w:hAnsiTheme="majorBidi" w:cstheme="majorBidi"/>
          <w:sz w:val="24"/>
          <w:szCs w:val="24"/>
        </w:rPr>
        <w:t>è</w:t>
      </w:r>
      <w:r w:rsidRPr="000830C8">
        <w:rPr>
          <w:rFonts w:asciiTheme="majorBidi" w:hAnsiTheme="majorBidi" w:cstheme="majorBidi"/>
          <w:sz w:val="24"/>
          <w:szCs w:val="24"/>
        </w:rPr>
        <w:t>se des r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alisations et synth</w:t>
      </w:r>
      <w:r w:rsidRPr="000830C8">
        <w:rPr>
          <w:rFonts w:asciiTheme="majorBidi" w:hAnsiTheme="majorBidi" w:cstheme="majorBidi"/>
          <w:sz w:val="24"/>
          <w:szCs w:val="24"/>
        </w:rPr>
        <w:t>è</w:t>
      </w:r>
      <w:r w:rsidRPr="000830C8">
        <w:rPr>
          <w:rFonts w:asciiTheme="majorBidi" w:hAnsiTheme="majorBidi" w:cstheme="majorBidi"/>
          <w:sz w:val="24"/>
          <w:szCs w:val="24"/>
        </w:rPr>
        <w:t>se des perspectives ouvertes. A cela s</w:t>
      </w:r>
      <w:r w:rsidRPr="000830C8">
        <w:rPr>
          <w:rFonts w:asciiTheme="majorBidi" w:hAnsiTheme="majorBidi" w:cstheme="majorBidi"/>
          <w:sz w:val="24"/>
          <w:szCs w:val="24"/>
        </w:rPr>
        <w:t>’</w:t>
      </w:r>
      <w:r w:rsidRPr="000830C8">
        <w:rPr>
          <w:rFonts w:asciiTheme="majorBidi" w:hAnsiTheme="majorBidi" w:cstheme="majorBidi"/>
          <w:sz w:val="24"/>
          <w:szCs w:val="24"/>
        </w:rPr>
        <w:t>ajoute la n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>cessaire maitrise d</w:t>
      </w:r>
      <w:r w:rsidRPr="000830C8">
        <w:rPr>
          <w:rFonts w:asciiTheme="majorBidi" w:hAnsiTheme="majorBidi" w:cstheme="majorBidi"/>
          <w:sz w:val="24"/>
          <w:szCs w:val="24"/>
        </w:rPr>
        <w:t>’</w:t>
      </w:r>
      <w:r w:rsidRPr="000830C8">
        <w:rPr>
          <w:rFonts w:asciiTheme="majorBidi" w:hAnsiTheme="majorBidi" w:cstheme="majorBidi"/>
          <w:sz w:val="24"/>
          <w:szCs w:val="24"/>
        </w:rPr>
        <w:t>un certain nombre de r</w:t>
      </w:r>
      <w:r w:rsidRPr="000830C8">
        <w:rPr>
          <w:rFonts w:asciiTheme="majorBidi" w:hAnsiTheme="majorBidi" w:cstheme="majorBidi"/>
          <w:sz w:val="24"/>
          <w:szCs w:val="24"/>
        </w:rPr>
        <w:t>è</w:t>
      </w:r>
      <w:r w:rsidRPr="000830C8">
        <w:rPr>
          <w:rFonts w:asciiTheme="majorBidi" w:hAnsiTheme="majorBidi" w:cstheme="majorBidi"/>
          <w:sz w:val="24"/>
          <w:szCs w:val="24"/>
        </w:rPr>
        <w:t>gles de pr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 xml:space="preserve">sentation </w:t>
      </w:r>
      <w:r w:rsidRPr="000830C8">
        <w:rPr>
          <w:rFonts w:asciiTheme="majorBidi" w:hAnsiTheme="majorBidi" w:cstheme="majorBidi"/>
          <w:sz w:val="24"/>
          <w:szCs w:val="24"/>
        </w:rPr>
        <w:t>à</w:t>
      </w:r>
      <w:r w:rsidRPr="000830C8">
        <w:rPr>
          <w:rFonts w:asciiTheme="majorBidi" w:hAnsiTheme="majorBidi" w:cstheme="majorBidi"/>
          <w:sz w:val="24"/>
          <w:szCs w:val="24"/>
        </w:rPr>
        <w:t xml:space="preserve"> l</w:t>
      </w:r>
      <w:r w:rsidRPr="000830C8">
        <w:rPr>
          <w:rFonts w:asciiTheme="majorBidi" w:hAnsiTheme="majorBidi" w:cstheme="majorBidi"/>
          <w:sz w:val="24"/>
          <w:szCs w:val="24"/>
        </w:rPr>
        <w:t>’</w:t>
      </w:r>
      <w:r w:rsidRPr="000830C8">
        <w:rPr>
          <w:rFonts w:asciiTheme="majorBidi" w:hAnsiTheme="majorBidi" w:cstheme="majorBidi"/>
          <w:sz w:val="24"/>
          <w:szCs w:val="24"/>
        </w:rPr>
        <w:t>oral</w:t>
      </w:r>
      <w:r w:rsidRPr="000830C8">
        <w:rPr>
          <w:rFonts w:asciiTheme="majorBidi" w:hAnsiTheme="majorBidi" w:cstheme="majorBidi"/>
          <w:sz w:val="24"/>
          <w:szCs w:val="24"/>
        </w:rPr>
        <w:t> </w:t>
      </w:r>
      <w:r w:rsidRPr="000830C8">
        <w:rPr>
          <w:rFonts w:asciiTheme="majorBidi" w:hAnsiTheme="majorBidi" w:cstheme="majorBidi"/>
          <w:sz w:val="24"/>
          <w:szCs w:val="24"/>
        </w:rPr>
        <w:t xml:space="preserve">: 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clart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 xml:space="preserve"> de la diction, 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improvisation</w:t>
      </w:r>
      <w:r w:rsidRPr="000830C8">
        <w:rPr>
          <w:rFonts w:asciiTheme="majorBidi" w:hAnsiTheme="majorBidi" w:cstheme="majorBidi"/>
          <w:sz w:val="24"/>
          <w:szCs w:val="24"/>
        </w:rPr>
        <w:t xml:space="preserve"> guid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 xml:space="preserve">e, 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modestie</w:t>
      </w:r>
      <w:r w:rsidRPr="000830C8">
        <w:rPr>
          <w:rFonts w:asciiTheme="majorBidi" w:hAnsiTheme="majorBidi" w:cstheme="majorBidi"/>
          <w:sz w:val="24"/>
          <w:szCs w:val="24"/>
        </w:rPr>
        <w:t xml:space="preserve"> </w:t>
      </w:r>
      <w:r w:rsidRPr="000830C8">
        <w:rPr>
          <w:rFonts w:asciiTheme="majorBidi" w:hAnsiTheme="majorBidi" w:cstheme="majorBidi"/>
          <w:sz w:val="24"/>
          <w:szCs w:val="24"/>
        </w:rPr>
        <w:t xml:space="preserve">du propos, 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 xml:space="preserve">contact visuel </w:t>
      </w:r>
      <w:r w:rsidRPr="000830C8">
        <w:rPr>
          <w:rFonts w:asciiTheme="majorBidi" w:hAnsiTheme="majorBidi" w:cstheme="majorBidi"/>
          <w:sz w:val="24"/>
          <w:szCs w:val="24"/>
        </w:rPr>
        <w:t xml:space="preserve">avec le jury, 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 xml:space="preserve">respect du temps </w:t>
      </w:r>
      <w:r w:rsidRPr="000830C8">
        <w:rPr>
          <w:rFonts w:asciiTheme="majorBidi" w:hAnsiTheme="majorBidi" w:cstheme="majorBidi"/>
          <w:sz w:val="24"/>
          <w:szCs w:val="24"/>
        </w:rPr>
        <w:t>allou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 xml:space="preserve">, 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é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 xml:space="preserve">coute attentive </w:t>
      </w:r>
      <w:r w:rsidRPr="000830C8">
        <w:rPr>
          <w:rFonts w:asciiTheme="majorBidi" w:hAnsiTheme="majorBidi" w:cstheme="majorBidi"/>
          <w:sz w:val="24"/>
          <w:szCs w:val="24"/>
        </w:rPr>
        <w:t xml:space="preserve">des questions, 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é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ponses structur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é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es et argument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é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 xml:space="preserve">es </w:t>
      </w:r>
      <w:r w:rsidRPr="000830C8">
        <w:rPr>
          <w:rFonts w:asciiTheme="majorBidi" w:hAnsiTheme="majorBidi" w:cstheme="majorBidi"/>
          <w:sz w:val="24"/>
          <w:szCs w:val="24"/>
        </w:rPr>
        <w:t>aux objections formul</w:t>
      </w:r>
      <w:r w:rsidRPr="000830C8">
        <w:rPr>
          <w:rFonts w:asciiTheme="majorBidi" w:hAnsiTheme="majorBidi" w:cstheme="majorBidi"/>
          <w:sz w:val="24"/>
          <w:szCs w:val="24"/>
        </w:rPr>
        <w:t>é</w:t>
      </w:r>
      <w:r w:rsidRPr="000830C8">
        <w:rPr>
          <w:rFonts w:asciiTheme="majorBidi" w:hAnsiTheme="majorBidi" w:cstheme="majorBidi"/>
          <w:sz w:val="24"/>
          <w:szCs w:val="24"/>
        </w:rPr>
        <w:t xml:space="preserve">es, 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é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rieux de l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attitude</w:t>
      </w:r>
      <w:r w:rsidRPr="000830C8">
        <w:rPr>
          <w:rFonts w:asciiTheme="majorBidi" w:hAnsiTheme="majorBidi" w:cstheme="majorBidi"/>
          <w:sz w:val="24"/>
          <w:szCs w:val="24"/>
        </w:rPr>
        <w:t xml:space="preserve">, 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tenue vestimentaire correcte</w:t>
      </w:r>
      <w:r w:rsidRPr="000830C8">
        <w:rPr>
          <w:rFonts w:asciiTheme="majorBidi" w:hAnsiTheme="majorBidi" w:cstheme="majorBidi"/>
          <w:sz w:val="24"/>
          <w:szCs w:val="24"/>
        </w:rPr>
        <w:t xml:space="preserve">, 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 xml:space="preserve">ton affable </w:t>
      </w:r>
      <w:r w:rsidRPr="000830C8">
        <w:rPr>
          <w:rFonts w:asciiTheme="majorBidi" w:hAnsiTheme="majorBidi" w:cstheme="majorBidi"/>
          <w:sz w:val="24"/>
          <w:szCs w:val="24"/>
        </w:rPr>
        <w:t xml:space="preserve">et </w:t>
      </w:r>
      <w:r w:rsidRPr="000830C8">
        <w:rPr>
          <w:rFonts w:asciiTheme="majorBidi" w:hAnsiTheme="majorBidi" w:cstheme="majorBidi"/>
          <w:b/>
          <w:bCs/>
          <w:sz w:val="24"/>
          <w:szCs w:val="24"/>
        </w:rPr>
        <w:t>sourire de rigueur</w:t>
      </w:r>
      <w:r w:rsidRPr="000830C8">
        <w:rPr>
          <w:rFonts w:asciiTheme="majorBidi" w:hAnsiTheme="majorBidi" w:cstheme="majorBidi"/>
          <w:sz w:val="24"/>
          <w:szCs w:val="24"/>
        </w:rPr>
        <w:t> </w:t>
      </w:r>
      <w:r w:rsidRPr="000830C8">
        <w:rPr>
          <w:rFonts w:asciiTheme="majorBidi" w:hAnsiTheme="majorBidi" w:cstheme="majorBidi"/>
          <w:sz w:val="24"/>
          <w:szCs w:val="24"/>
        </w:rPr>
        <w:t xml:space="preserve">! </w:t>
      </w:r>
    </w:p>
    <w:p w:rsidR="00BC1FE7" w:rsidRDefault="000830C8" w:rsidP="00E9106F">
      <w:pPr>
        <w:jc w:val="both"/>
        <w:rPr>
          <w:rFonts w:asciiTheme="majorBidi" w:hAnsiTheme="majorBidi" w:cstheme="majorBidi"/>
          <w:sz w:val="24"/>
          <w:szCs w:val="24"/>
        </w:rPr>
      </w:pPr>
      <w:r w:rsidRPr="000830C8">
        <w:rPr>
          <w:rFonts w:asciiTheme="majorBidi" w:hAnsiTheme="majorBidi" w:cstheme="majorBidi"/>
          <w:sz w:val="24"/>
          <w:szCs w:val="24"/>
        </w:rPr>
        <w:t>Si les conditions matérielles le permettent, le recours aux moyens modernes de l’exposé est de plus en plus apprécié (présentation avec vidéoprojecteur sous forme d’animation « Powerpoint » par exemple).</w:t>
      </w:r>
    </w:p>
    <w:p w:rsidR="00197AE1" w:rsidRPr="00197AE1" w:rsidRDefault="000830C8" w:rsidP="00E9106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97AE1">
        <w:rPr>
          <w:rFonts w:asciiTheme="majorBidi" w:hAnsiTheme="majorBidi" w:cstheme="majorBidi"/>
          <w:b/>
          <w:bCs/>
          <w:sz w:val="24"/>
          <w:szCs w:val="24"/>
        </w:rPr>
        <w:t xml:space="preserve">Conclusion : </w:t>
      </w:r>
      <w:r w:rsidR="00197AE1" w:rsidRPr="00197AE1">
        <w:rPr>
          <w:rFonts w:asciiTheme="majorBidi" w:hAnsiTheme="majorBidi" w:cstheme="majorBidi"/>
          <w:b/>
          <w:bCs/>
          <w:sz w:val="24"/>
          <w:szCs w:val="24"/>
        </w:rPr>
        <w:t xml:space="preserve">2.5pts </w:t>
      </w:r>
    </w:p>
    <w:p w:rsidR="00BC1FE7" w:rsidRDefault="00197AE1" w:rsidP="00E9106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Synthèse</w:t>
      </w:r>
      <w:r w:rsidR="000830C8">
        <w:rPr>
          <w:rFonts w:asciiTheme="majorBidi" w:hAnsiTheme="majorBidi" w:cstheme="majorBidi"/>
          <w:sz w:val="24"/>
          <w:szCs w:val="24"/>
        </w:rPr>
        <w:t xml:space="preserve"> des aspects de la soutenance </w:t>
      </w:r>
    </w:p>
    <w:p w:rsidR="00BC1FE7" w:rsidRDefault="000830C8" w:rsidP="00E9106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</w:t>
      </w:r>
      <w:r w:rsidR="00197AE1">
        <w:rPr>
          <w:rFonts w:asciiTheme="majorBidi" w:hAnsiTheme="majorBidi" w:cstheme="majorBidi"/>
          <w:sz w:val="24"/>
          <w:szCs w:val="24"/>
        </w:rPr>
        <w:t>respect des aspects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7AE1">
        <w:rPr>
          <w:rFonts w:asciiTheme="majorBidi" w:hAnsiTheme="majorBidi" w:cstheme="majorBidi"/>
          <w:sz w:val="24"/>
          <w:szCs w:val="24"/>
        </w:rPr>
        <w:t>présentés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97AE1">
        <w:rPr>
          <w:rFonts w:asciiTheme="majorBidi" w:hAnsiTheme="majorBidi" w:cstheme="majorBidi"/>
          <w:i/>
          <w:iCs/>
          <w:sz w:val="24"/>
          <w:szCs w:val="24"/>
        </w:rPr>
        <w:t>supra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7AE1">
        <w:rPr>
          <w:rFonts w:asciiTheme="majorBidi" w:hAnsiTheme="majorBidi" w:cstheme="majorBidi"/>
          <w:sz w:val="24"/>
          <w:szCs w:val="24"/>
        </w:rPr>
        <w:t xml:space="preserve">assure la réussite de la soutenance </w:t>
      </w:r>
    </w:p>
    <w:p w:rsidR="000914C8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914C8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914C8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914C8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914C8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914C8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914C8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914C8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914C8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914C8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914C8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914C8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914C8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043D7" w:rsidRPr="000914C8" w:rsidRDefault="000914C8" w:rsidP="000914C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914C8">
        <w:rPr>
          <w:rFonts w:asciiTheme="majorBidi" w:hAnsiTheme="majorBidi" w:cstheme="majorBidi"/>
          <w:b/>
          <w:bCs/>
          <w:sz w:val="24"/>
          <w:szCs w:val="24"/>
        </w:rPr>
        <w:lastRenderedPageBreak/>
        <w:t>Sujet 02</w:t>
      </w:r>
    </w:p>
    <w:p w:rsidR="000914C8" w:rsidRDefault="001771D2" w:rsidP="000914C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771D2">
        <w:rPr>
          <w:rFonts w:asciiTheme="majorBidi" w:hAnsiTheme="majorBidi" w:cstheme="majorBidi"/>
          <w:b/>
          <w:bCs/>
          <w:sz w:val="24"/>
          <w:szCs w:val="24"/>
        </w:rPr>
        <w:t xml:space="preserve">EXERCICE 01 </w:t>
      </w:r>
      <w:r w:rsidR="000914C8">
        <w:rPr>
          <w:rFonts w:asciiTheme="majorBidi" w:hAnsiTheme="majorBidi" w:cstheme="majorBidi"/>
          <w:b/>
          <w:bCs/>
          <w:color w:val="FF0000"/>
          <w:sz w:val="24"/>
          <w:szCs w:val="24"/>
        </w:rPr>
        <w:t>05pts</w:t>
      </w:r>
    </w:p>
    <w:p w:rsid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C1FE7" w:rsidRDefault="00BC1FE7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771D2" w:rsidRP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1D2">
        <w:rPr>
          <w:rFonts w:asciiTheme="majorBidi" w:hAnsiTheme="majorBidi" w:cstheme="majorBidi"/>
          <w:sz w:val="24"/>
          <w:szCs w:val="24"/>
        </w:rPr>
        <w:t xml:space="preserve">Voici des références consécutives placées </w:t>
      </w:r>
      <w:r w:rsidRPr="001771D2">
        <w:rPr>
          <w:rFonts w:asciiTheme="majorBidi" w:hAnsiTheme="majorBidi" w:cstheme="majorBidi"/>
          <w:b/>
          <w:bCs/>
          <w:sz w:val="24"/>
          <w:szCs w:val="24"/>
        </w:rPr>
        <w:t>dans le bas de page</w:t>
      </w:r>
      <w:r w:rsidRPr="001771D2">
        <w:rPr>
          <w:rFonts w:asciiTheme="majorBidi" w:hAnsiTheme="majorBidi" w:cstheme="majorBidi"/>
          <w:sz w:val="24"/>
          <w:szCs w:val="24"/>
        </w:rPr>
        <w:t xml:space="preserve"> (selon la « méthode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771D2">
        <w:rPr>
          <w:rFonts w:asciiTheme="majorBidi" w:hAnsiTheme="majorBidi" w:cstheme="majorBidi"/>
          <w:sz w:val="24"/>
          <w:szCs w:val="24"/>
        </w:rPr>
        <w:t xml:space="preserve">D’Oxford»). </w:t>
      </w:r>
      <w:r w:rsidRPr="001771D2">
        <w:rPr>
          <w:rFonts w:asciiTheme="majorBidi" w:hAnsiTheme="majorBidi" w:cstheme="majorBidi"/>
          <w:b/>
          <w:bCs/>
          <w:sz w:val="24"/>
          <w:szCs w:val="24"/>
        </w:rPr>
        <w:t>Rectifiez si nécessaire</w:t>
      </w:r>
      <w:r w:rsidRPr="001771D2">
        <w:rPr>
          <w:rFonts w:asciiTheme="majorBidi" w:hAnsiTheme="majorBidi" w:cstheme="majorBidi"/>
          <w:sz w:val="24"/>
          <w:szCs w:val="24"/>
        </w:rPr>
        <w:t>.</w:t>
      </w:r>
    </w:p>
    <w:p w:rsidR="001771D2" w:rsidRP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1D2">
        <w:rPr>
          <w:rFonts w:asciiTheme="majorBidi" w:hAnsiTheme="majorBidi" w:cstheme="majorBidi"/>
          <w:b/>
          <w:bCs/>
          <w:sz w:val="24"/>
          <w:szCs w:val="24"/>
        </w:rPr>
        <w:t>Rf. 1</w:t>
      </w:r>
      <w:r w:rsidRPr="001771D2">
        <w:rPr>
          <w:rFonts w:asciiTheme="majorBidi" w:hAnsiTheme="majorBidi" w:cstheme="majorBidi"/>
          <w:sz w:val="24"/>
          <w:szCs w:val="24"/>
        </w:rPr>
        <w:t xml:space="preserve"> : D. </w:t>
      </w:r>
      <w:proofErr w:type="spellStart"/>
      <w:r w:rsidRPr="001771D2">
        <w:rPr>
          <w:rFonts w:asciiTheme="majorBidi" w:hAnsiTheme="majorBidi" w:cstheme="majorBidi"/>
          <w:sz w:val="24"/>
          <w:szCs w:val="24"/>
        </w:rPr>
        <w:t>Moinon</w:t>
      </w:r>
      <w:proofErr w:type="spellEnd"/>
      <w:r w:rsidRPr="001771D2">
        <w:rPr>
          <w:rFonts w:asciiTheme="majorBidi" w:hAnsiTheme="majorBidi" w:cstheme="majorBidi"/>
          <w:sz w:val="24"/>
          <w:szCs w:val="24"/>
        </w:rPr>
        <w:t>, La problématique dans le travail de recherche, éd. Grand angle, Lyon, 2010</w:t>
      </w:r>
      <w:proofErr w:type="gramStart"/>
      <w:r w:rsidRPr="001771D2">
        <w:rPr>
          <w:rFonts w:asciiTheme="majorBidi" w:hAnsiTheme="majorBidi" w:cstheme="majorBidi"/>
          <w:sz w:val="24"/>
          <w:szCs w:val="24"/>
        </w:rPr>
        <w:t>,p.26</w:t>
      </w:r>
      <w:proofErr w:type="gramEnd"/>
    </w:p>
    <w:p w:rsidR="001771D2" w:rsidRP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1D2">
        <w:rPr>
          <w:rFonts w:asciiTheme="majorBidi" w:hAnsiTheme="majorBidi" w:cstheme="majorBidi"/>
          <w:b/>
          <w:bCs/>
          <w:sz w:val="24"/>
          <w:szCs w:val="24"/>
        </w:rPr>
        <w:t>Rf. 2</w:t>
      </w:r>
      <w:r w:rsidRPr="001771D2">
        <w:rPr>
          <w:rFonts w:asciiTheme="majorBidi" w:hAnsiTheme="majorBidi" w:cstheme="majorBidi"/>
          <w:sz w:val="24"/>
          <w:szCs w:val="24"/>
        </w:rPr>
        <w:t xml:space="preserve"> : D. </w:t>
      </w:r>
      <w:proofErr w:type="spellStart"/>
      <w:r w:rsidRPr="001771D2">
        <w:rPr>
          <w:rFonts w:asciiTheme="majorBidi" w:hAnsiTheme="majorBidi" w:cstheme="majorBidi"/>
          <w:sz w:val="24"/>
          <w:szCs w:val="24"/>
        </w:rPr>
        <w:t>Moinon</w:t>
      </w:r>
      <w:proofErr w:type="spellEnd"/>
      <w:r w:rsidRPr="001771D2">
        <w:rPr>
          <w:rFonts w:asciiTheme="majorBidi" w:hAnsiTheme="majorBidi" w:cstheme="majorBidi"/>
          <w:sz w:val="24"/>
          <w:szCs w:val="24"/>
        </w:rPr>
        <w:t xml:space="preserve">, La problématique dans le travail de recherche, éd. Grand angle. </w:t>
      </w:r>
      <w:proofErr w:type="gramStart"/>
      <w:r w:rsidRPr="001771D2">
        <w:rPr>
          <w:rFonts w:asciiTheme="majorBidi" w:hAnsiTheme="majorBidi" w:cstheme="majorBidi"/>
          <w:sz w:val="24"/>
          <w:szCs w:val="24"/>
        </w:rPr>
        <w:t>l ,</w:t>
      </w:r>
      <w:proofErr w:type="spellStart"/>
      <w:r w:rsidRPr="001771D2">
        <w:rPr>
          <w:rFonts w:asciiTheme="majorBidi" w:hAnsiTheme="majorBidi" w:cstheme="majorBidi"/>
          <w:sz w:val="24"/>
          <w:szCs w:val="24"/>
        </w:rPr>
        <w:t>yoll</w:t>
      </w:r>
      <w:proofErr w:type="spellEnd"/>
      <w:proofErr w:type="gramEnd"/>
      <w:r w:rsidRPr="001771D2">
        <w:rPr>
          <w:rFonts w:asciiTheme="majorBidi" w:hAnsiTheme="majorBidi" w:cstheme="majorBidi"/>
          <w:sz w:val="24"/>
          <w:szCs w:val="24"/>
        </w:rPr>
        <w:t>, 2010,p.27</w:t>
      </w:r>
    </w:p>
    <w:p w:rsidR="001771D2" w:rsidRP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1D2">
        <w:rPr>
          <w:rFonts w:asciiTheme="majorBidi" w:hAnsiTheme="majorBidi" w:cstheme="majorBidi"/>
          <w:b/>
          <w:bCs/>
          <w:sz w:val="24"/>
          <w:szCs w:val="24"/>
        </w:rPr>
        <w:t>Rf. 3</w:t>
      </w:r>
      <w:r w:rsidRPr="001771D2">
        <w:rPr>
          <w:rFonts w:asciiTheme="majorBidi" w:hAnsiTheme="majorBidi" w:cstheme="majorBidi"/>
          <w:sz w:val="24"/>
          <w:szCs w:val="24"/>
        </w:rPr>
        <w:t xml:space="preserve"> : P. </w:t>
      </w:r>
      <w:proofErr w:type="spellStart"/>
      <w:r w:rsidRPr="001771D2">
        <w:rPr>
          <w:rFonts w:asciiTheme="majorBidi" w:hAnsiTheme="majorBidi" w:cstheme="majorBidi"/>
          <w:sz w:val="24"/>
          <w:szCs w:val="24"/>
        </w:rPr>
        <w:t>Verlin</w:t>
      </w:r>
      <w:proofErr w:type="spellEnd"/>
      <w:r w:rsidRPr="001771D2">
        <w:rPr>
          <w:rFonts w:asciiTheme="majorBidi" w:hAnsiTheme="majorBidi" w:cstheme="majorBidi"/>
          <w:sz w:val="24"/>
          <w:szCs w:val="24"/>
        </w:rPr>
        <w:t>, La pédagogie de projet en classe de FLE, éd. Savoirs, Paris, 201 4, p. 45</w:t>
      </w:r>
    </w:p>
    <w:p w:rsidR="001771D2" w:rsidRP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1D2">
        <w:rPr>
          <w:rFonts w:asciiTheme="majorBidi" w:hAnsiTheme="majorBidi" w:cstheme="majorBidi"/>
          <w:b/>
          <w:bCs/>
          <w:sz w:val="24"/>
          <w:szCs w:val="24"/>
        </w:rPr>
        <w:t>Rf. 4</w:t>
      </w:r>
      <w:r w:rsidRPr="001771D2">
        <w:rPr>
          <w:rFonts w:asciiTheme="majorBidi" w:hAnsiTheme="majorBidi" w:cstheme="majorBidi"/>
          <w:sz w:val="24"/>
          <w:szCs w:val="24"/>
        </w:rPr>
        <w:t xml:space="preserve"> : D. </w:t>
      </w:r>
      <w:proofErr w:type="spellStart"/>
      <w:r w:rsidRPr="001771D2">
        <w:rPr>
          <w:rFonts w:asciiTheme="majorBidi" w:hAnsiTheme="majorBidi" w:cstheme="majorBidi"/>
          <w:sz w:val="24"/>
          <w:szCs w:val="24"/>
        </w:rPr>
        <w:t>Moinon</w:t>
      </w:r>
      <w:proofErr w:type="spellEnd"/>
      <w:r w:rsidRPr="001771D2">
        <w:rPr>
          <w:rFonts w:asciiTheme="majorBidi" w:hAnsiTheme="majorBidi" w:cstheme="majorBidi"/>
          <w:sz w:val="24"/>
          <w:szCs w:val="24"/>
        </w:rPr>
        <w:t xml:space="preserve">, La problématique dans le travail de recherche, éd. Grand angle. </w:t>
      </w:r>
      <w:proofErr w:type="gramStart"/>
      <w:r w:rsidRPr="001771D2">
        <w:rPr>
          <w:rFonts w:asciiTheme="majorBidi" w:hAnsiTheme="majorBidi" w:cstheme="majorBidi"/>
          <w:sz w:val="24"/>
          <w:szCs w:val="24"/>
        </w:rPr>
        <w:t>l ,</w:t>
      </w:r>
      <w:proofErr w:type="spellStart"/>
      <w:r w:rsidRPr="001771D2">
        <w:rPr>
          <w:rFonts w:asciiTheme="majorBidi" w:hAnsiTheme="majorBidi" w:cstheme="majorBidi"/>
          <w:sz w:val="24"/>
          <w:szCs w:val="24"/>
        </w:rPr>
        <w:t>yoll</w:t>
      </w:r>
      <w:proofErr w:type="spellEnd"/>
      <w:proofErr w:type="gramEnd"/>
      <w:r w:rsidRPr="001771D2">
        <w:rPr>
          <w:rFonts w:asciiTheme="majorBidi" w:hAnsiTheme="majorBidi" w:cstheme="majorBidi"/>
          <w:sz w:val="24"/>
          <w:szCs w:val="24"/>
        </w:rPr>
        <w:t>, 2010,p.28</w:t>
      </w:r>
    </w:p>
    <w:p w:rsidR="001771D2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1D2">
        <w:rPr>
          <w:rFonts w:asciiTheme="majorBidi" w:hAnsiTheme="majorBidi" w:cstheme="majorBidi"/>
          <w:b/>
          <w:bCs/>
          <w:sz w:val="24"/>
          <w:szCs w:val="24"/>
        </w:rPr>
        <w:t>Rf. 5</w:t>
      </w:r>
      <w:r w:rsidRPr="001771D2">
        <w:rPr>
          <w:rFonts w:asciiTheme="majorBidi" w:hAnsiTheme="majorBidi" w:cstheme="majorBidi"/>
          <w:sz w:val="24"/>
          <w:szCs w:val="24"/>
        </w:rPr>
        <w:t xml:space="preserve"> : P. </w:t>
      </w:r>
      <w:proofErr w:type="spellStart"/>
      <w:r w:rsidRPr="001771D2">
        <w:rPr>
          <w:rFonts w:asciiTheme="majorBidi" w:hAnsiTheme="majorBidi" w:cstheme="majorBidi"/>
          <w:sz w:val="24"/>
          <w:szCs w:val="24"/>
        </w:rPr>
        <w:t>Verlin</w:t>
      </w:r>
      <w:proofErr w:type="spellEnd"/>
      <w:r w:rsidRPr="001771D2">
        <w:rPr>
          <w:rFonts w:asciiTheme="majorBidi" w:hAnsiTheme="majorBidi" w:cstheme="majorBidi"/>
          <w:sz w:val="24"/>
          <w:szCs w:val="24"/>
        </w:rPr>
        <w:t>, La pédagogie de projet en classe de FLE, éd. Savoirs, Paris, 20 14, p. 46</w:t>
      </w:r>
    </w:p>
    <w:p w:rsidR="00D61436" w:rsidRDefault="00D61436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61436" w:rsidRDefault="00D61436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14C8" w:rsidRDefault="000914C8" w:rsidP="000914C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0914C8" w:rsidRPr="00D61436" w:rsidRDefault="000914C8" w:rsidP="000914C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D61436">
        <w:rPr>
          <w:rFonts w:asciiTheme="majorBidi" w:hAnsiTheme="majorBidi" w:cstheme="majorBidi"/>
          <w:b/>
          <w:bCs/>
          <w:color w:val="FF0000"/>
          <w:sz w:val="24"/>
          <w:szCs w:val="24"/>
        </w:rPr>
        <w:t>Rf. 1</w:t>
      </w:r>
      <w:r w:rsidRPr="00D61436">
        <w:rPr>
          <w:rFonts w:asciiTheme="majorBidi" w:hAnsiTheme="majorBidi" w:cstheme="majorBidi"/>
          <w:color w:val="FF0000"/>
          <w:sz w:val="24"/>
          <w:szCs w:val="24"/>
        </w:rPr>
        <w:t xml:space="preserve"> : D. </w:t>
      </w:r>
      <w:proofErr w:type="spellStart"/>
      <w:r w:rsidRPr="00D61436">
        <w:rPr>
          <w:rFonts w:asciiTheme="majorBidi" w:hAnsiTheme="majorBidi" w:cstheme="majorBidi"/>
          <w:color w:val="FF0000"/>
          <w:sz w:val="24"/>
          <w:szCs w:val="24"/>
        </w:rPr>
        <w:t>Moinon</w:t>
      </w:r>
      <w:proofErr w:type="spellEnd"/>
      <w:r w:rsidRPr="00D61436">
        <w:rPr>
          <w:rFonts w:asciiTheme="majorBidi" w:hAnsiTheme="majorBidi" w:cstheme="majorBidi"/>
          <w:color w:val="FF0000"/>
          <w:sz w:val="24"/>
          <w:szCs w:val="24"/>
        </w:rPr>
        <w:t>, La problématique dans le travail de recherche, éd. Grand angle, Lyon, 2010</w:t>
      </w:r>
      <w:proofErr w:type="gramStart"/>
      <w:r w:rsidRPr="00D61436">
        <w:rPr>
          <w:rFonts w:asciiTheme="majorBidi" w:hAnsiTheme="majorBidi" w:cstheme="majorBidi"/>
          <w:color w:val="FF0000"/>
          <w:sz w:val="24"/>
          <w:szCs w:val="24"/>
        </w:rPr>
        <w:t>,p.26</w:t>
      </w:r>
      <w:proofErr w:type="gramEnd"/>
    </w:p>
    <w:p w:rsidR="000914C8" w:rsidRPr="00D61436" w:rsidRDefault="000914C8" w:rsidP="000914C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D61436">
        <w:rPr>
          <w:rFonts w:asciiTheme="majorBidi" w:hAnsiTheme="majorBidi" w:cstheme="majorBidi"/>
          <w:b/>
          <w:bCs/>
          <w:color w:val="FF0000"/>
          <w:sz w:val="24"/>
          <w:szCs w:val="24"/>
        </w:rPr>
        <w:t>Rf. 2</w:t>
      </w:r>
      <w:r w:rsidRPr="00D61436">
        <w:rPr>
          <w:rFonts w:asciiTheme="majorBidi" w:hAnsiTheme="majorBidi" w:cstheme="majorBidi"/>
          <w:color w:val="FF0000"/>
          <w:sz w:val="24"/>
          <w:szCs w:val="24"/>
        </w:rPr>
        <w:t xml:space="preserve"> : D. </w:t>
      </w:r>
      <w:proofErr w:type="spellStart"/>
      <w:r w:rsidRPr="00D61436">
        <w:rPr>
          <w:rFonts w:asciiTheme="majorBidi" w:hAnsiTheme="majorBidi" w:cstheme="majorBidi"/>
          <w:color w:val="FF0000"/>
          <w:sz w:val="24"/>
          <w:szCs w:val="24"/>
        </w:rPr>
        <w:t>Moinon</w:t>
      </w:r>
      <w:proofErr w:type="spellEnd"/>
      <w:r w:rsidRPr="00D61436">
        <w:rPr>
          <w:rFonts w:asciiTheme="majorBidi" w:hAnsiTheme="majorBidi" w:cstheme="majorBidi"/>
          <w:color w:val="FF0000"/>
          <w:sz w:val="24"/>
          <w:szCs w:val="24"/>
        </w:rPr>
        <w:t xml:space="preserve">, </w:t>
      </w:r>
      <w:proofErr w:type="spellStart"/>
      <w:r w:rsidRPr="00D61436">
        <w:rPr>
          <w:rFonts w:asciiTheme="majorBidi" w:hAnsiTheme="majorBidi" w:cstheme="majorBidi"/>
          <w:color w:val="FF0000"/>
          <w:sz w:val="24"/>
          <w:szCs w:val="24"/>
        </w:rPr>
        <w:t>ibid</w:t>
      </w:r>
      <w:proofErr w:type="spellEnd"/>
      <w:r w:rsidRPr="00D61436">
        <w:rPr>
          <w:rFonts w:asciiTheme="majorBidi" w:hAnsiTheme="majorBidi" w:cstheme="majorBidi"/>
          <w:color w:val="FF0000"/>
          <w:sz w:val="24"/>
          <w:szCs w:val="24"/>
        </w:rPr>
        <w:t>/</w:t>
      </w:r>
      <w:proofErr w:type="spellStart"/>
      <w:r w:rsidRPr="00D61436">
        <w:rPr>
          <w:rFonts w:asciiTheme="majorBidi" w:hAnsiTheme="majorBidi" w:cstheme="majorBidi"/>
          <w:color w:val="FF0000"/>
          <w:sz w:val="24"/>
          <w:szCs w:val="24"/>
        </w:rPr>
        <w:t>ib</w:t>
      </w:r>
      <w:proofErr w:type="gramStart"/>
      <w:r w:rsidRPr="00D61436">
        <w:rPr>
          <w:rFonts w:asciiTheme="majorBidi" w:hAnsiTheme="majorBidi" w:cstheme="majorBidi"/>
          <w:color w:val="FF0000"/>
          <w:sz w:val="24"/>
          <w:szCs w:val="24"/>
        </w:rPr>
        <w:t>,p.</w:t>
      </w:r>
      <w:proofErr w:type="spellEnd"/>
      <w:r w:rsidRPr="00D61436">
        <w:rPr>
          <w:rFonts w:asciiTheme="majorBidi" w:hAnsiTheme="majorBidi" w:cstheme="majorBidi"/>
          <w:color w:val="FF0000"/>
          <w:sz w:val="24"/>
          <w:szCs w:val="24"/>
        </w:rPr>
        <w:t>27</w:t>
      </w:r>
      <w:proofErr w:type="gramEnd"/>
    </w:p>
    <w:p w:rsidR="000914C8" w:rsidRPr="00D61436" w:rsidRDefault="000914C8" w:rsidP="000914C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D61436">
        <w:rPr>
          <w:rFonts w:asciiTheme="majorBidi" w:hAnsiTheme="majorBidi" w:cstheme="majorBidi"/>
          <w:b/>
          <w:bCs/>
          <w:color w:val="FF0000"/>
          <w:sz w:val="24"/>
          <w:szCs w:val="24"/>
        </w:rPr>
        <w:t>Rf. 3</w:t>
      </w:r>
      <w:r w:rsidRPr="00D61436">
        <w:rPr>
          <w:rFonts w:asciiTheme="majorBidi" w:hAnsiTheme="majorBidi" w:cstheme="majorBidi"/>
          <w:color w:val="FF0000"/>
          <w:sz w:val="24"/>
          <w:szCs w:val="24"/>
        </w:rPr>
        <w:t xml:space="preserve"> : P. </w:t>
      </w:r>
      <w:proofErr w:type="spellStart"/>
      <w:r w:rsidRPr="00D61436">
        <w:rPr>
          <w:rFonts w:asciiTheme="majorBidi" w:hAnsiTheme="majorBidi" w:cstheme="majorBidi"/>
          <w:color w:val="FF0000"/>
          <w:sz w:val="24"/>
          <w:szCs w:val="24"/>
        </w:rPr>
        <w:t>Verlin</w:t>
      </w:r>
      <w:proofErr w:type="spellEnd"/>
      <w:r w:rsidRPr="00D61436">
        <w:rPr>
          <w:rFonts w:asciiTheme="majorBidi" w:hAnsiTheme="majorBidi" w:cstheme="majorBidi"/>
          <w:color w:val="FF0000"/>
          <w:sz w:val="24"/>
          <w:szCs w:val="24"/>
        </w:rPr>
        <w:t>, La pédagogie de projet en classe de FLE, éd. Savoirs, Paris, 201 4, p. 45</w:t>
      </w:r>
    </w:p>
    <w:p w:rsidR="000914C8" w:rsidRPr="00D61436" w:rsidRDefault="000914C8" w:rsidP="000914C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D61436">
        <w:rPr>
          <w:rFonts w:asciiTheme="majorBidi" w:hAnsiTheme="majorBidi" w:cstheme="majorBidi"/>
          <w:b/>
          <w:bCs/>
          <w:color w:val="FF0000"/>
          <w:sz w:val="24"/>
          <w:szCs w:val="24"/>
        </w:rPr>
        <w:t>Rf. 4</w:t>
      </w:r>
      <w:r w:rsidRPr="00D61436">
        <w:rPr>
          <w:rFonts w:asciiTheme="majorBidi" w:hAnsiTheme="majorBidi" w:cstheme="majorBidi"/>
          <w:color w:val="FF0000"/>
          <w:sz w:val="24"/>
          <w:szCs w:val="24"/>
        </w:rPr>
        <w:t xml:space="preserve"> : D. </w:t>
      </w:r>
      <w:proofErr w:type="spellStart"/>
      <w:r w:rsidRPr="00D61436">
        <w:rPr>
          <w:rFonts w:asciiTheme="majorBidi" w:hAnsiTheme="majorBidi" w:cstheme="majorBidi"/>
          <w:color w:val="FF0000"/>
          <w:sz w:val="24"/>
          <w:szCs w:val="24"/>
        </w:rPr>
        <w:t>Moinon</w:t>
      </w:r>
      <w:proofErr w:type="spellEnd"/>
      <w:r w:rsidRPr="00D61436">
        <w:rPr>
          <w:rFonts w:asciiTheme="majorBidi" w:hAnsiTheme="majorBidi" w:cstheme="majorBidi"/>
          <w:color w:val="FF0000"/>
          <w:sz w:val="24"/>
          <w:szCs w:val="24"/>
        </w:rPr>
        <w:t>, op.cit</w:t>
      </w:r>
      <w:proofErr w:type="gramStart"/>
      <w:r w:rsidRPr="00D61436">
        <w:rPr>
          <w:rFonts w:asciiTheme="majorBidi" w:hAnsiTheme="majorBidi" w:cstheme="majorBidi"/>
          <w:color w:val="FF0000"/>
          <w:sz w:val="24"/>
          <w:szCs w:val="24"/>
        </w:rPr>
        <w:t>,p.28</w:t>
      </w:r>
      <w:proofErr w:type="gramEnd"/>
    </w:p>
    <w:p w:rsidR="000914C8" w:rsidRPr="00D61436" w:rsidRDefault="000914C8" w:rsidP="000914C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D61436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Rf. </w:t>
      </w:r>
      <w:proofErr w:type="gramStart"/>
      <w:r w:rsidRPr="00D61436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5</w:t>
      </w:r>
      <w:r w:rsidRPr="00D61436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:</w:t>
      </w:r>
      <w:proofErr w:type="gramEnd"/>
      <w:r w:rsidRPr="00D61436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P. </w:t>
      </w:r>
      <w:proofErr w:type="spellStart"/>
      <w:r w:rsidRPr="00D61436">
        <w:rPr>
          <w:rFonts w:asciiTheme="majorBidi" w:hAnsiTheme="majorBidi" w:cstheme="majorBidi"/>
          <w:color w:val="FF0000"/>
          <w:sz w:val="24"/>
          <w:szCs w:val="24"/>
          <w:lang w:val="en-US"/>
        </w:rPr>
        <w:t>Verlin</w:t>
      </w:r>
      <w:proofErr w:type="spellEnd"/>
      <w:r w:rsidRPr="00D61436">
        <w:rPr>
          <w:rFonts w:asciiTheme="majorBidi" w:hAnsiTheme="majorBidi" w:cstheme="majorBidi"/>
          <w:color w:val="FF0000"/>
          <w:sz w:val="24"/>
          <w:szCs w:val="24"/>
          <w:lang w:val="en-US"/>
        </w:rPr>
        <w:t>, op.cit, p. 46</w:t>
      </w:r>
    </w:p>
    <w:p w:rsidR="00D61436" w:rsidRPr="000914C8" w:rsidRDefault="00D61436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771D2" w:rsidRPr="00D61436" w:rsidRDefault="001771D2" w:rsidP="001771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C1FE7" w:rsidRPr="00BC1FE7" w:rsidRDefault="00BC1FE7" w:rsidP="00BC1F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02</w:t>
      </w:r>
      <w:r w:rsidR="000914C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914C8" w:rsidRPr="000914C8">
        <w:rPr>
          <w:rFonts w:asciiTheme="majorBidi" w:hAnsiTheme="majorBidi" w:cstheme="majorBidi"/>
          <w:b/>
          <w:bCs/>
          <w:color w:val="FF0000"/>
          <w:sz w:val="24"/>
          <w:szCs w:val="24"/>
        </w:rPr>
        <w:t>15 pts</w:t>
      </w:r>
    </w:p>
    <w:p w:rsidR="001771D2" w:rsidRPr="005F6C92" w:rsidRDefault="001771D2" w:rsidP="001771D2">
      <w:pPr>
        <w:jc w:val="both"/>
        <w:rPr>
          <w:rFonts w:asciiTheme="majorBidi" w:hAnsiTheme="majorBidi" w:cstheme="majorBidi"/>
          <w:sz w:val="28"/>
          <w:szCs w:val="28"/>
        </w:rPr>
      </w:pPr>
      <w:r w:rsidRPr="005F6C92">
        <w:rPr>
          <w:rFonts w:asciiTheme="majorBidi" w:hAnsiTheme="majorBidi" w:cstheme="majorBidi"/>
          <w:sz w:val="28"/>
          <w:szCs w:val="28"/>
        </w:rPr>
        <w:t>La réussite d’une enquête par questionnaire dépend du niveau de sa planification, sa préparation, son organisation et sa rédaction</w:t>
      </w:r>
      <w:r>
        <w:rPr>
          <w:rFonts w:asciiTheme="majorBidi" w:hAnsiTheme="majorBidi" w:cstheme="majorBidi"/>
          <w:sz w:val="28"/>
          <w:szCs w:val="28"/>
        </w:rPr>
        <w:t>,</w:t>
      </w:r>
      <w:r w:rsidRPr="005F6C92">
        <w:rPr>
          <w:rFonts w:asciiTheme="majorBidi" w:hAnsiTheme="majorBidi" w:cstheme="majorBidi"/>
          <w:sz w:val="28"/>
          <w:szCs w:val="28"/>
        </w:rPr>
        <w:t xml:space="preserve"> en prenant en compte des conditions et des normes bien définies. </w:t>
      </w:r>
    </w:p>
    <w:p w:rsidR="008043D7" w:rsidRPr="000914C8" w:rsidRDefault="001771D2" w:rsidP="000914C8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BC1FE7">
        <w:rPr>
          <w:rFonts w:asciiTheme="majorBidi" w:hAnsiTheme="majorBidi" w:cstheme="majorBidi"/>
          <w:b/>
          <w:bCs/>
          <w:i/>
          <w:iCs/>
          <w:sz w:val="28"/>
          <w:szCs w:val="28"/>
        </w:rPr>
        <w:t>Développez cette assertion en insistant sur les normes de conception d’un bon questionnaire.</w:t>
      </w:r>
    </w:p>
    <w:p w:rsidR="00197AE1" w:rsidRPr="00E9106F" w:rsidRDefault="00197AE1" w:rsidP="00BC1FE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9106F">
        <w:rPr>
          <w:rFonts w:asciiTheme="majorBidi" w:hAnsiTheme="majorBidi" w:cstheme="majorBidi"/>
          <w:b/>
          <w:bCs/>
          <w:sz w:val="24"/>
          <w:szCs w:val="24"/>
        </w:rPr>
        <w:t>Introduction 2.5 pts</w:t>
      </w:r>
    </w:p>
    <w:p w:rsidR="00197AE1" w:rsidRPr="00E9106F" w:rsidRDefault="00197AE1" w:rsidP="00BC1FE7">
      <w:pPr>
        <w:jc w:val="both"/>
        <w:rPr>
          <w:rFonts w:asciiTheme="majorBidi" w:hAnsiTheme="majorBidi" w:cstheme="majorBidi"/>
          <w:sz w:val="24"/>
          <w:szCs w:val="24"/>
        </w:rPr>
      </w:pPr>
      <w:r w:rsidRPr="00E9106F">
        <w:rPr>
          <w:rFonts w:asciiTheme="majorBidi" w:hAnsiTheme="majorBidi" w:cstheme="majorBidi"/>
          <w:sz w:val="24"/>
          <w:szCs w:val="24"/>
        </w:rPr>
        <w:t>Le questionnaire comme outil d’investigation : définition et objectifs</w:t>
      </w:r>
    </w:p>
    <w:p w:rsidR="00197AE1" w:rsidRPr="00E9106F" w:rsidRDefault="00197AE1" w:rsidP="00197A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9106F">
        <w:rPr>
          <w:rFonts w:asciiTheme="majorBidi" w:hAnsiTheme="majorBidi" w:cstheme="majorBidi"/>
          <w:b/>
          <w:bCs/>
          <w:sz w:val="24"/>
          <w:szCs w:val="24"/>
        </w:rPr>
        <w:t>Question.s</w:t>
      </w:r>
      <w:proofErr w:type="spellEnd"/>
    </w:p>
    <w:p w:rsidR="00197AE1" w:rsidRPr="00E9106F" w:rsidRDefault="00197AE1" w:rsidP="00BC1FE7">
      <w:pPr>
        <w:jc w:val="both"/>
        <w:rPr>
          <w:rFonts w:asciiTheme="majorBidi" w:hAnsiTheme="majorBidi" w:cstheme="majorBidi"/>
          <w:sz w:val="24"/>
          <w:szCs w:val="24"/>
        </w:rPr>
      </w:pPr>
      <w:r w:rsidRPr="00E9106F">
        <w:rPr>
          <w:rFonts w:asciiTheme="majorBidi" w:hAnsiTheme="majorBidi" w:cstheme="majorBidi"/>
          <w:sz w:val="24"/>
          <w:szCs w:val="24"/>
        </w:rPr>
        <w:t xml:space="preserve">Quelles sont ses caractéristiques ? </w:t>
      </w:r>
    </w:p>
    <w:p w:rsidR="00197AE1" w:rsidRPr="00E9106F" w:rsidRDefault="00197AE1" w:rsidP="00197AE1">
      <w:pPr>
        <w:jc w:val="both"/>
        <w:rPr>
          <w:rFonts w:asciiTheme="majorBidi" w:hAnsiTheme="majorBidi" w:cstheme="majorBidi"/>
          <w:sz w:val="24"/>
          <w:szCs w:val="24"/>
        </w:rPr>
      </w:pPr>
      <w:r w:rsidRPr="00E9106F">
        <w:rPr>
          <w:rFonts w:asciiTheme="majorBidi" w:hAnsiTheme="majorBidi" w:cstheme="majorBidi"/>
          <w:sz w:val="24"/>
          <w:szCs w:val="24"/>
        </w:rPr>
        <w:t xml:space="preserve">Quelles démarches à entreprendre pour son élaboration ? </w:t>
      </w:r>
    </w:p>
    <w:p w:rsidR="00197AE1" w:rsidRPr="00E9106F" w:rsidRDefault="00197AE1" w:rsidP="00197AE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9106F">
        <w:rPr>
          <w:rFonts w:asciiTheme="majorBidi" w:hAnsiTheme="majorBidi" w:cstheme="majorBidi"/>
          <w:b/>
          <w:bCs/>
          <w:sz w:val="24"/>
          <w:szCs w:val="24"/>
        </w:rPr>
        <w:t>Développement des thèses</w:t>
      </w:r>
      <w:r w:rsidR="000914C8">
        <w:rPr>
          <w:rFonts w:asciiTheme="majorBidi" w:hAnsiTheme="majorBidi" w:cstheme="majorBidi"/>
          <w:b/>
          <w:bCs/>
          <w:sz w:val="24"/>
          <w:szCs w:val="24"/>
        </w:rPr>
        <w:t xml:space="preserve"> 10pts</w:t>
      </w:r>
    </w:p>
    <w:p w:rsidR="00000000" w:rsidRPr="00E9106F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  <w:r w:rsidRPr="00E9106F">
        <w:rPr>
          <w:rFonts w:asciiTheme="majorBidi" w:hAnsiTheme="majorBidi" w:cstheme="majorBidi"/>
          <w:b/>
          <w:bCs/>
          <w:sz w:val="24"/>
          <w:szCs w:val="24"/>
        </w:rPr>
        <w:t xml:space="preserve">Objectif clair </w:t>
      </w:r>
      <w:r w:rsidRPr="00E9106F">
        <w:rPr>
          <w:rFonts w:asciiTheme="majorBidi" w:hAnsiTheme="majorBidi" w:cstheme="majorBidi"/>
          <w:sz w:val="24"/>
          <w:szCs w:val="24"/>
        </w:rPr>
        <w:t>: Il est important d'avoir</w:t>
      </w:r>
      <w:r w:rsidRPr="00E9106F">
        <w:rPr>
          <w:rFonts w:asciiTheme="majorBidi" w:hAnsiTheme="majorBidi" w:cstheme="majorBidi"/>
          <w:sz w:val="24"/>
          <w:szCs w:val="24"/>
        </w:rPr>
        <w:t xml:space="preserve"> un objectif clair pour le questionnaire. Ce dernier doit servir à</w:t>
      </w:r>
      <w:r w:rsidRPr="00E9106F">
        <w:rPr>
          <w:rFonts w:asciiTheme="majorBidi" w:hAnsiTheme="majorBidi" w:cstheme="majorBidi"/>
          <w:sz w:val="24"/>
          <w:szCs w:val="24"/>
        </w:rPr>
        <w:t xml:space="preserve"> </w:t>
      </w:r>
      <w:r w:rsidRPr="00E9106F">
        <w:rPr>
          <w:rFonts w:asciiTheme="majorBidi" w:hAnsiTheme="majorBidi" w:cstheme="majorBidi"/>
          <w:sz w:val="24"/>
          <w:szCs w:val="24"/>
        </w:rPr>
        <w:t>collecter des données spécifiques qui seront utilisées pour répondre à une question de recherche ou pour vérifier des hypothèses</w:t>
      </w:r>
      <w:r w:rsidRPr="00E9106F">
        <w:rPr>
          <w:rFonts w:asciiTheme="majorBidi" w:hAnsiTheme="majorBidi" w:cstheme="majorBidi"/>
          <w:sz w:val="24"/>
          <w:szCs w:val="24"/>
        </w:rPr>
        <w:t xml:space="preserve"> </w:t>
      </w:r>
    </w:p>
    <w:p w:rsidR="00197AE1" w:rsidRPr="00E9106F" w:rsidRDefault="00197AE1" w:rsidP="00E9106F">
      <w:pPr>
        <w:jc w:val="both"/>
        <w:rPr>
          <w:rFonts w:asciiTheme="majorBidi" w:hAnsiTheme="majorBidi" w:cstheme="majorBidi"/>
          <w:sz w:val="24"/>
          <w:szCs w:val="24"/>
        </w:rPr>
      </w:pPr>
      <w:r w:rsidRPr="00E9106F">
        <w:rPr>
          <w:rFonts w:asciiTheme="majorBidi" w:hAnsiTheme="majorBidi" w:cstheme="majorBidi"/>
          <w:b/>
          <w:bCs/>
          <w:sz w:val="24"/>
          <w:szCs w:val="24"/>
        </w:rPr>
        <w:lastRenderedPageBreak/>
        <w:t>Rédiger des hypothèses</w:t>
      </w:r>
      <w:r w:rsidRPr="00E9106F">
        <w:rPr>
          <w:rFonts w:asciiTheme="majorBidi" w:hAnsiTheme="majorBidi" w:cstheme="majorBidi"/>
          <w:sz w:val="24"/>
          <w:szCs w:val="24"/>
        </w:rPr>
        <w:t> : en fonction de votre sujet et de votre problématique, rédigez plusieurs hypothèses. Le questionnaire de votre étude quantitative doit vous aider à répondre à ces hypothèses et illustrer vos arguments.</w:t>
      </w:r>
    </w:p>
    <w:p w:rsidR="00197AE1" w:rsidRPr="00E9106F" w:rsidRDefault="00197AE1" w:rsidP="00E9106F">
      <w:pPr>
        <w:jc w:val="both"/>
        <w:rPr>
          <w:rFonts w:asciiTheme="majorBidi" w:hAnsiTheme="majorBidi" w:cstheme="majorBidi"/>
          <w:sz w:val="24"/>
          <w:szCs w:val="24"/>
        </w:rPr>
      </w:pPr>
      <w:r w:rsidRPr="00E9106F">
        <w:rPr>
          <w:rFonts w:asciiTheme="majorBidi" w:hAnsiTheme="majorBidi" w:cstheme="majorBidi"/>
          <w:b/>
          <w:bCs/>
          <w:sz w:val="24"/>
          <w:szCs w:val="24"/>
        </w:rPr>
        <w:t>Définir un échantillon représentatif</w:t>
      </w:r>
      <w:r w:rsidRPr="00E9106F">
        <w:rPr>
          <w:rFonts w:asciiTheme="majorBidi" w:hAnsiTheme="majorBidi" w:cstheme="majorBidi"/>
          <w:sz w:val="24"/>
          <w:szCs w:val="24"/>
        </w:rPr>
        <w:t xml:space="preserve"> : il s’agit de l’étape la plus importante dans la construction de votre questionnaire. Le chercheur doit se demander </w:t>
      </w:r>
      <w:r w:rsidRPr="00E9106F">
        <w:rPr>
          <w:rFonts w:asciiTheme="majorBidi" w:hAnsiTheme="majorBidi" w:cstheme="majorBidi"/>
          <w:b/>
          <w:bCs/>
          <w:i/>
          <w:iCs/>
          <w:sz w:val="24"/>
          <w:szCs w:val="24"/>
        </w:rPr>
        <w:t>qui interroger</w:t>
      </w:r>
      <w:r w:rsidRPr="00E9106F">
        <w:rPr>
          <w:rFonts w:asciiTheme="majorBidi" w:hAnsiTheme="majorBidi" w:cstheme="majorBidi"/>
          <w:sz w:val="24"/>
          <w:szCs w:val="24"/>
        </w:rPr>
        <w:t xml:space="preserve">, </w:t>
      </w:r>
      <w:r w:rsidRPr="00E9106F">
        <w:rPr>
          <w:rFonts w:asciiTheme="majorBidi" w:hAnsiTheme="majorBidi" w:cstheme="majorBidi"/>
          <w:b/>
          <w:bCs/>
          <w:i/>
          <w:iCs/>
          <w:sz w:val="24"/>
          <w:szCs w:val="24"/>
        </w:rPr>
        <w:t>quel groupe de personnes</w:t>
      </w:r>
      <w:r w:rsidRPr="00E9106F">
        <w:rPr>
          <w:rFonts w:asciiTheme="majorBidi" w:hAnsiTheme="majorBidi" w:cstheme="majorBidi"/>
          <w:sz w:val="24"/>
          <w:szCs w:val="24"/>
        </w:rPr>
        <w:t xml:space="preserve"> pourrait lui apporter le plus d’informations utiles.</w:t>
      </w:r>
    </w:p>
    <w:p w:rsidR="00197AE1" w:rsidRPr="00E9106F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  <w:r w:rsidRPr="00E9106F">
        <w:rPr>
          <w:rFonts w:asciiTheme="majorBidi" w:hAnsiTheme="majorBidi" w:cstheme="majorBidi"/>
          <w:b/>
          <w:bCs/>
          <w:sz w:val="24"/>
          <w:szCs w:val="24"/>
        </w:rPr>
        <w:t xml:space="preserve">Questions claires </w:t>
      </w:r>
      <w:r w:rsidRPr="00E9106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197AE1" w:rsidRPr="00E9106F">
        <w:rPr>
          <w:rFonts w:asciiTheme="majorBidi" w:hAnsiTheme="majorBidi" w:cstheme="majorBidi"/>
          <w:sz w:val="24"/>
          <w:szCs w:val="24"/>
        </w:rPr>
        <w:t xml:space="preserve">elles peuvent être </w:t>
      </w:r>
      <w:r w:rsidR="00197AE1" w:rsidRPr="00E9106F">
        <w:rPr>
          <w:rFonts w:asciiTheme="majorBidi" w:hAnsiTheme="majorBidi" w:cstheme="majorBidi"/>
          <w:b/>
          <w:bCs/>
          <w:sz w:val="24"/>
          <w:szCs w:val="24"/>
        </w:rPr>
        <w:t>fermées</w:t>
      </w:r>
      <w:r w:rsidR="00197AE1" w:rsidRPr="00E9106F">
        <w:rPr>
          <w:rFonts w:asciiTheme="majorBidi" w:hAnsiTheme="majorBidi" w:cstheme="majorBidi"/>
          <w:sz w:val="24"/>
          <w:szCs w:val="24"/>
        </w:rPr>
        <w:t xml:space="preserve"> ou </w:t>
      </w:r>
      <w:r w:rsidR="00197AE1" w:rsidRPr="00E9106F">
        <w:rPr>
          <w:rFonts w:asciiTheme="majorBidi" w:hAnsiTheme="majorBidi" w:cstheme="majorBidi"/>
          <w:b/>
          <w:bCs/>
          <w:sz w:val="24"/>
          <w:szCs w:val="24"/>
        </w:rPr>
        <w:t>ouvertes</w:t>
      </w:r>
      <w:r w:rsidR="00E9106F" w:rsidRPr="00E9106F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E9106F" w:rsidRPr="00E9106F">
        <w:rPr>
          <w:rFonts w:asciiTheme="majorBidi" w:hAnsiTheme="majorBidi" w:cstheme="majorBidi"/>
          <w:sz w:val="24"/>
          <w:szCs w:val="24"/>
        </w:rPr>
        <w:t xml:space="preserve">  Leur choix des types de questions dépendra de l'objectif du questionnaire. Les questions fermées sont utiles pour les données quantitatives tandis que les questions ouvertes permettent d'obtenir des données qualitatives. </w:t>
      </w:r>
      <w:r w:rsidRPr="00E9106F">
        <w:rPr>
          <w:rFonts w:asciiTheme="majorBidi" w:hAnsiTheme="majorBidi" w:cstheme="majorBidi"/>
          <w:sz w:val="24"/>
          <w:szCs w:val="24"/>
        </w:rPr>
        <w:t xml:space="preserve">Les questions posées doivent être </w:t>
      </w:r>
      <w:r w:rsidRPr="00E9106F">
        <w:rPr>
          <w:rFonts w:asciiTheme="majorBidi" w:hAnsiTheme="majorBidi" w:cstheme="majorBidi"/>
          <w:b/>
          <w:bCs/>
          <w:sz w:val="24"/>
          <w:szCs w:val="24"/>
        </w:rPr>
        <w:t>claires</w:t>
      </w:r>
      <w:r w:rsidRPr="00E9106F">
        <w:rPr>
          <w:rFonts w:asciiTheme="majorBidi" w:hAnsiTheme="majorBidi" w:cstheme="majorBidi"/>
          <w:sz w:val="24"/>
          <w:szCs w:val="24"/>
        </w:rPr>
        <w:t xml:space="preserve"> et </w:t>
      </w:r>
      <w:r w:rsidRPr="00E9106F">
        <w:rPr>
          <w:rFonts w:asciiTheme="majorBidi" w:hAnsiTheme="majorBidi" w:cstheme="majorBidi"/>
          <w:b/>
          <w:bCs/>
          <w:sz w:val="24"/>
          <w:szCs w:val="24"/>
        </w:rPr>
        <w:t>compréhensibles</w:t>
      </w:r>
      <w:r w:rsidRPr="00E9106F">
        <w:rPr>
          <w:rFonts w:asciiTheme="majorBidi" w:hAnsiTheme="majorBidi" w:cstheme="majorBidi"/>
          <w:sz w:val="24"/>
          <w:szCs w:val="24"/>
        </w:rPr>
        <w:t xml:space="preserve">  pour les part</w:t>
      </w:r>
      <w:r w:rsidRPr="00E9106F">
        <w:rPr>
          <w:rFonts w:asciiTheme="majorBidi" w:hAnsiTheme="majorBidi" w:cstheme="majorBidi"/>
          <w:sz w:val="24"/>
          <w:szCs w:val="24"/>
        </w:rPr>
        <w:t xml:space="preserve">icipants. Il est important </w:t>
      </w:r>
      <w:r w:rsidRPr="00E9106F">
        <w:rPr>
          <w:rFonts w:asciiTheme="majorBidi" w:hAnsiTheme="majorBidi" w:cstheme="majorBidi"/>
          <w:b/>
          <w:bCs/>
          <w:sz w:val="24"/>
          <w:szCs w:val="24"/>
        </w:rPr>
        <w:t>d'éviter les termes techniques</w:t>
      </w:r>
      <w:r w:rsidRPr="00E9106F">
        <w:rPr>
          <w:rFonts w:asciiTheme="majorBidi" w:hAnsiTheme="majorBidi" w:cstheme="majorBidi"/>
          <w:sz w:val="24"/>
          <w:szCs w:val="24"/>
        </w:rPr>
        <w:t xml:space="preserve"> ou </w:t>
      </w:r>
      <w:r w:rsidRPr="00E9106F">
        <w:rPr>
          <w:rFonts w:asciiTheme="majorBidi" w:hAnsiTheme="majorBidi" w:cstheme="majorBidi"/>
          <w:b/>
          <w:bCs/>
          <w:sz w:val="24"/>
          <w:szCs w:val="24"/>
        </w:rPr>
        <w:t>les phrases compliquées</w:t>
      </w:r>
      <w:r w:rsidRPr="00E9106F">
        <w:rPr>
          <w:rFonts w:asciiTheme="majorBidi" w:hAnsiTheme="majorBidi" w:cstheme="majorBidi"/>
          <w:sz w:val="24"/>
          <w:szCs w:val="24"/>
        </w:rPr>
        <w:t xml:space="preserve"> qui pourraient semer</w:t>
      </w:r>
      <w:r w:rsidRPr="00E9106F">
        <w:rPr>
          <w:rFonts w:asciiTheme="majorBidi" w:hAnsiTheme="majorBidi" w:cstheme="majorBidi"/>
          <w:sz w:val="24"/>
          <w:szCs w:val="24"/>
        </w:rPr>
        <w:t xml:space="preserve"> </w:t>
      </w:r>
      <w:r w:rsidRPr="00E9106F">
        <w:rPr>
          <w:rFonts w:asciiTheme="majorBidi" w:hAnsiTheme="majorBidi" w:cstheme="majorBidi"/>
          <w:sz w:val="24"/>
          <w:szCs w:val="24"/>
        </w:rPr>
        <w:t>la confusion</w:t>
      </w:r>
      <w:r w:rsidRPr="00E9106F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000000" w:rsidRPr="00E9106F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  <w:r w:rsidRPr="00E9106F">
        <w:rPr>
          <w:rFonts w:asciiTheme="majorBidi" w:hAnsiTheme="majorBidi" w:cstheme="majorBidi"/>
          <w:b/>
          <w:bCs/>
          <w:sz w:val="24"/>
          <w:szCs w:val="24"/>
        </w:rPr>
        <w:t>Établir les informations personnelles</w:t>
      </w:r>
      <w:r w:rsidRPr="00E9106F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E9106F">
        <w:rPr>
          <w:rFonts w:asciiTheme="majorBidi" w:hAnsiTheme="majorBidi" w:cstheme="majorBidi"/>
          <w:sz w:val="24"/>
          <w:szCs w:val="24"/>
        </w:rPr>
        <w:t xml:space="preserve">avant de commencer le questionnaire en lui-même, </w:t>
      </w:r>
      <w:r w:rsidRPr="00E9106F">
        <w:rPr>
          <w:rFonts w:asciiTheme="majorBidi" w:hAnsiTheme="majorBidi" w:cstheme="majorBidi"/>
          <w:sz w:val="24"/>
          <w:szCs w:val="24"/>
        </w:rPr>
        <w:t>l’enquêteur doit rédiger une partie servant à connaître certaines informations sur les personnes interrogées (ex : genre, âge, situation sociale). Ces informations seront utiles pour analyser les données récoltées.</w:t>
      </w:r>
    </w:p>
    <w:p w:rsidR="00000000" w:rsidRPr="00E9106F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  <w:r w:rsidRPr="00E9106F">
        <w:rPr>
          <w:rFonts w:asciiTheme="majorBidi" w:hAnsiTheme="majorBidi" w:cstheme="majorBidi"/>
          <w:b/>
          <w:bCs/>
          <w:sz w:val="24"/>
          <w:szCs w:val="24"/>
        </w:rPr>
        <w:t xml:space="preserve">Longueur adéquate </w:t>
      </w:r>
      <w:r w:rsidRPr="00E9106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E9106F">
        <w:rPr>
          <w:rFonts w:asciiTheme="majorBidi" w:hAnsiTheme="majorBidi" w:cstheme="majorBidi"/>
          <w:sz w:val="24"/>
          <w:szCs w:val="24"/>
        </w:rPr>
        <w:t>La longueur du quest</w:t>
      </w:r>
      <w:r w:rsidRPr="00E9106F">
        <w:rPr>
          <w:rFonts w:asciiTheme="majorBidi" w:hAnsiTheme="majorBidi" w:cstheme="majorBidi"/>
          <w:sz w:val="24"/>
          <w:szCs w:val="24"/>
        </w:rPr>
        <w:t>ionnaire doit être proportionnelle à la durée de réponse attendue. Si le questionnaire est trop long, cela risque de décourager les participants et de nuire à la qualité des réponses. Et parfois, il sera peut être difficile de trouver un nombre important d</w:t>
      </w:r>
      <w:r w:rsidRPr="00E9106F">
        <w:rPr>
          <w:rFonts w:asciiTheme="majorBidi" w:hAnsiTheme="majorBidi" w:cstheme="majorBidi"/>
          <w:sz w:val="24"/>
          <w:szCs w:val="24"/>
        </w:rPr>
        <w:t xml:space="preserve">e personnes qui accepteront d'y répondre </w:t>
      </w:r>
    </w:p>
    <w:p w:rsidR="00000000" w:rsidRPr="00E9106F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  <w:r w:rsidRPr="00E9106F">
        <w:rPr>
          <w:rFonts w:asciiTheme="majorBidi" w:hAnsiTheme="majorBidi" w:cstheme="majorBidi"/>
          <w:b/>
          <w:bCs/>
          <w:sz w:val="24"/>
          <w:szCs w:val="24"/>
        </w:rPr>
        <w:t xml:space="preserve">Ordre des questions </w:t>
      </w:r>
      <w:r w:rsidRPr="00E9106F">
        <w:rPr>
          <w:rFonts w:asciiTheme="majorBidi" w:hAnsiTheme="majorBidi" w:cstheme="majorBidi"/>
          <w:sz w:val="24"/>
          <w:szCs w:val="24"/>
        </w:rPr>
        <w:t xml:space="preserve">: L'ordre des questions doit être logique et cohérent. </w:t>
      </w:r>
      <w:proofErr w:type="gramStart"/>
      <w:r w:rsidRPr="00E9106F">
        <w:rPr>
          <w:rFonts w:asciiTheme="majorBidi" w:hAnsiTheme="majorBidi" w:cstheme="majorBidi"/>
          <w:sz w:val="24"/>
          <w:szCs w:val="24"/>
        </w:rPr>
        <w:t>car</w:t>
      </w:r>
      <w:proofErr w:type="gramEnd"/>
      <w:r w:rsidRPr="00E9106F">
        <w:rPr>
          <w:rFonts w:asciiTheme="majorBidi" w:hAnsiTheme="majorBidi" w:cstheme="majorBidi"/>
          <w:sz w:val="24"/>
          <w:szCs w:val="24"/>
        </w:rPr>
        <w:t xml:space="preserve">  il agit sur le résultat de l'enquête. Il est donc nécessaire de structurer le questionnaire en utilisant notamment "la méthode </w:t>
      </w:r>
      <w:r w:rsidRPr="00E9106F">
        <w:rPr>
          <w:rFonts w:asciiTheme="majorBidi" w:hAnsiTheme="majorBidi" w:cstheme="majorBidi"/>
          <w:sz w:val="24"/>
          <w:szCs w:val="24"/>
        </w:rPr>
        <w:t>de l'entonnoir", qui consiste :</w:t>
      </w:r>
    </w:p>
    <w:p w:rsidR="00197AE1" w:rsidRPr="00E9106F" w:rsidRDefault="00E9106F" w:rsidP="00E9106F">
      <w:pPr>
        <w:jc w:val="both"/>
        <w:rPr>
          <w:rFonts w:asciiTheme="majorBidi" w:hAnsiTheme="majorBidi" w:cstheme="majorBidi"/>
          <w:sz w:val="24"/>
          <w:szCs w:val="24"/>
        </w:rPr>
      </w:pPr>
      <w:r w:rsidRPr="00E9106F">
        <w:rPr>
          <w:rFonts w:asciiTheme="majorBidi" w:hAnsiTheme="majorBidi" w:cstheme="majorBidi"/>
          <w:sz w:val="24"/>
          <w:szCs w:val="24"/>
        </w:rPr>
        <w:t>-Dans un premier temps à poser des questions d'ordre général,</w:t>
      </w:r>
      <w:r w:rsidRPr="00E9106F">
        <w:rPr>
          <w:rFonts w:asciiTheme="majorBidi" w:hAnsiTheme="majorBidi" w:cstheme="majorBidi"/>
          <w:sz w:val="24"/>
          <w:szCs w:val="24"/>
        </w:rPr>
        <w:br/>
        <w:t>- Puis, peu à peu, à aboutir à des questions précises, voire très personnelles.</w:t>
      </w:r>
    </w:p>
    <w:p w:rsidR="00000000" w:rsidRPr="00E9106F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  <w:r w:rsidRPr="00E9106F">
        <w:rPr>
          <w:rFonts w:asciiTheme="majorBidi" w:hAnsiTheme="majorBidi" w:cstheme="majorBidi"/>
          <w:b/>
          <w:bCs/>
          <w:sz w:val="24"/>
          <w:szCs w:val="24"/>
        </w:rPr>
        <w:t xml:space="preserve">Test préalable </w:t>
      </w:r>
      <w:r w:rsidRPr="00E9106F">
        <w:rPr>
          <w:rFonts w:asciiTheme="majorBidi" w:hAnsiTheme="majorBidi" w:cstheme="majorBidi"/>
          <w:sz w:val="24"/>
          <w:szCs w:val="24"/>
        </w:rPr>
        <w:t>: Il est recommandé de tester le questionnaire auprès d'un peti</w:t>
      </w:r>
      <w:r w:rsidRPr="00E9106F">
        <w:rPr>
          <w:rFonts w:asciiTheme="majorBidi" w:hAnsiTheme="majorBidi" w:cstheme="majorBidi"/>
          <w:sz w:val="24"/>
          <w:szCs w:val="24"/>
        </w:rPr>
        <w:t xml:space="preserve">t groupe de participants avant de le diffuser plus largement. Cela permettra de s'assurer de la clarté des questions et des instructions. </w:t>
      </w:r>
    </w:p>
    <w:p w:rsidR="00000000" w:rsidRPr="00E9106F" w:rsidRDefault="000914C8" w:rsidP="00E9106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9106F">
        <w:rPr>
          <w:rFonts w:asciiTheme="majorBidi" w:hAnsiTheme="majorBidi" w:cstheme="majorBidi"/>
          <w:b/>
          <w:bCs/>
          <w:sz w:val="24"/>
          <w:szCs w:val="24"/>
        </w:rPr>
        <w:t xml:space="preserve">Confidentialité et anonymat </w:t>
      </w:r>
      <w:r w:rsidRPr="00E9106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E9106F">
        <w:rPr>
          <w:rFonts w:asciiTheme="majorBidi" w:hAnsiTheme="majorBidi" w:cstheme="majorBidi"/>
          <w:sz w:val="24"/>
          <w:szCs w:val="24"/>
        </w:rPr>
        <w:t>Les participants doivent être informés de la confidentialité et de l'anonymat de leurs</w:t>
      </w:r>
      <w:r w:rsidRPr="00E9106F">
        <w:rPr>
          <w:rFonts w:asciiTheme="majorBidi" w:hAnsiTheme="majorBidi" w:cstheme="majorBidi"/>
          <w:sz w:val="24"/>
          <w:szCs w:val="24"/>
        </w:rPr>
        <w:t xml:space="preserve"> réponses. Il est important de les rassurer sur le fait que leurs réponses ne seront pas utilisées à d'autres fins que la recherche.</w:t>
      </w:r>
      <w:r w:rsidRPr="00E910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00000" w:rsidRPr="00E9106F" w:rsidRDefault="000914C8" w:rsidP="00E9106F">
      <w:pPr>
        <w:jc w:val="both"/>
        <w:rPr>
          <w:rFonts w:asciiTheme="majorBidi" w:hAnsiTheme="majorBidi" w:cstheme="majorBidi"/>
          <w:sz w:val="24"/>
          <w:szCs w:val="24"/>
        </w:rPr>
      </w:pPr>
      <w:r w:rsidRPr="00E9106F">
        <w:rPr>
          <w:rFonts w:asciiTheme="majorBidi" w:hAnsiTheme="majorBidi" w:cstheme="majorBidi"/>
          <w:b/>
          <w:bCs/>
          <w:sz w:val="24"/>
          <w:szCs w:val="24"/>
        </w:rPr>
        <w:t xml:space="preserve">Définir </w:t>
      </w:r>
      <w:r w:rsidR="00E9106F" w:rsidRPr="00E9106F">
        <w:rPr>
          <w:rFonts w:asciiTheme="majorBidi" w:hAnsiTheme="majorBidi" w:cstheme="majorBidi"/>
          <w:b/>
          <w:bCs/>
          <w:sz w:val="24"/>
          <w:szCs w:val="24"/>
        </w:rPr>
        <w:t>la date du début et de la fin ainsi que le moyen de sa diffusion</w:t>
      </w:r>
      <w:r w:rsidRPr="00E9106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E9106F">
        <w:rPr>
          <w:rFonts w:asciiTheme="majorBidi" w:hAnsiTheme="majorBidi" w:cstheme="majorBidi"/>
          <w:sz w:val="24"/>
          <w:szCs w:val="24"/>
        </w:rPr>
        <w:t>par e-mail, par téléphone, sur les réseaux sociaux, ou sur support papier, il</w:t>
      </w:r>
      <w:r w:rsidRPr="00E9106F">
        <w:rPr>
          <w:rFonts w:asciiTheme="majorBidi" w:hAnsiTheme="majorBidi" w:cstheme="majorBidi"/>
          <w:sz w:val="24"/>
          <w:szCs w:val="24"/>
        </w:rPr>
        <w:t xml:space="preserve"> faut définir la façon dont vous voulez diffuser votre questionnaire.</w:t>
      </w:r>
    </w:p>
    <w:p w:rsidR="00E9106F" w:rsidRPr="00E9106F" w:rsidRDefault="00E9106F" w:rsidP="00E9106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9106F">
        <w:rPr>
          <w:rFonts w:asciiTheme="majorBidi" w:hAnsiTheme="majorBidi" w:cstheme="majorBidi"/>
          <w:b/>
          <w:bCs/>
          <w:sz w:val="24"/>
          <w:szCs w:val="24"/>
        </w:rPr>
        <w:t xml:space="preserve">Conclusion 2.5 pts </w:t>
      </w:r>
    </w:p>
    <w:p w:rsidR="00E9106F" w:rsidRPr="00E9106F" w:rsidRDefault="00E9106F" w:rsidP="00E9106F">
      <w:pPr>
        <w:jc w:val="both"/>
        <w:rPr>
          <w:rFonts w:asciiTheme="majorBidi" w:hAnsiTheme="majorBidi" w:cstheme="majorBidi"/>
          <w:sz w:val="24"/>
          <w:szCs w:val="24"/>
        </w:rPr>
      </w:pPr>
      <w:r w:rsidRPr="00E9106F">
        <w:rPr>
          <w:rFonts w:asciiTheme="majorBidi" w:hAnsiTheme="majorBidi" w:cstheme="majorBidi"/>
          <w:sz w:val="24"/>
          <w:szCs w:val="24"/>
        </w:rPr>
        <w:t>Synthèse des objectifs et des normes de conception de sa conception</w:t>
      </w:r>
    </w:p>
    <w:p w:rsidR="00E9106F" w:rsidRPr="00E9106F" w:rsidRDefault="00E9106F" w:rsidP="00E9106F">
      <w:pPr>
        <w:jc w:val="both"/>
        <w:rPr>
          <w:rFonts w:asciiTheme="majorBidi" w:hAnsiTheme="majorBidi" w:cstheme="majorBidi"/>
          <w:sz w:val="24"/>
          <w:szCs w:val="24"/>
        </w:rPr>
      </w:pPr>
      <w:r w:rsidRPr="00E9106F">
        <w:rPr>
          <w:rFonts w:asciiTheme="majorBidi" w:hAnsiTheme="majorBidi" w:cstheme="majorBidi"/>
          <w:sz w:val="24"/>
          <w:szCs w:val="24"/>
        </w:rPr>
        <w:lastRenderedPageBreak/>
        <w:t xml:space="preserve">Avantage et inconvénients  </w:t>
      </w:r>
    </w:p>
    <w:p w:rsidR="00197AE1" w:rsidRPr="00E9106F" w:rsidRDefault="00197AE1" w:rsidP="00E91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97AE1" w:rsidRPr="00197AE1" w:rsidRDefault="00197AE1" w:rsidP="00BC1FE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197AE1" w:rsidRPr="00197AE1" w:rsidSect="0072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576"/>
    <w:multiLevelType w:val="hybridMultilevel"/>
    <w:tmpl w:val="B07ADFBE"/>
    <w:lvl w:ilvl="0" w:tplc="FA4E2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80F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20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6EB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CE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3C1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28F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E2A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B30DC2"/>
    <w:multiLevelType w:val="hybridMultilevel"/>
    <w:tmpl w:val="1FBE0B20"/>
    <w:lvl w:ilvl="0" w:tplc="4CC0C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01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88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CA8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E4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4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6C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00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0D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AD25B7"/>
    <w:multiLevelType w:val="hybridMultilevel"/>
    <w:tmpl w:val="212A9F76"/>
    <w:lvl w:ilvl="0" w:tplc="EE282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0F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769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67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8D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9A7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6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0E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C8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D63CEE"/>
    <w:multiLevelType w:val="hybridMultilevel"/>
    <w:tmpl w:val="58005E08"/>
    <w:lvl w:ilvl="0" w:tplc="E9F03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E7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A04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3AA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2C8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4CE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C0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47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622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2E0C26"/>
    <w:multiLevelType w:val="hybridMultilevel"/>
    <w:tmpl w:val="93A0EB28"/>
    <w:lvl w:ilvl="0" w:tplc="0CBE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50D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EB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61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CA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D00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C07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FA6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70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E3656C"/>
    <w:multiLevelType w:val="hybridMultilevel"/>
    <w:tmpl w:val="60F642F0"/>
    <w:lvl w:ilvl="0" w:tplc="84F2D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0C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E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05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A3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80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A8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B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87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FA2601"/>
    <w:multiLevelType w:val="hybridMultilevel"/>
    <w:tmpl w:val="63727218"/>
    <w:lvl w:ilvl="0" w:tplc="5F3AB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81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89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B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2E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4C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67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E5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CC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9B38D4"/>
    <w:multiLevelType w:val="hybridMultilevel"/>
    <w:tmpl w:val="DD9E7490"/>
    <w:lvl w:ilvl="0" w:tplc="594E7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8A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83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E2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41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29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2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A1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65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DB5681"/>
    <w:multiLevelType w:val="hybridMultilevel"/>
    <w:tmpl w:val="AF6C614A"/>
    <w:lvl w:ilvl="0" w:tplc="E81AE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C8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AB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088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21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C8C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043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A7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16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736E93"/>
    <w:multiLevelType w:val="hybridMultilevel"/>
    <w:tmpl w:val="BF0A967A"/>
    <w:lvl w:ilvl="0" w:tplc="3FB22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87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2C8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88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6E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148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725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26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58E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CBF7DD5"/>
    <w:multiLevelType w:val="hybridMultilevel"/>
    <w:tmpl w:val="40AEBEE0"/>
    <w:lvl w:ilvl="0" w:tplc="517C9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0C3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385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92C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01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A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2B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C2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CA3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771D2"/>
    <w:rsid w:val="000830C8"/>
    <w:rsid w:val="000914C8"/>
    <w:rsid w:val="000C0920"/>
    <w:rsid w:val="001771D2"/>
    <w:rsid w:val="00197AE1"/>
    <w:rsid w:val="002B14FA"/>
    <w:rsid w:val="00324165"/>
    <w:rsid w:val="004E3E68"/>
    <w:rsid w:val="006D1129"/>
    <w:rsid w:val="00723F69"/>
    <w:rsid w:val="008043D7"/>
    <w:rsid w:val="00814423"/>
    <w:rsid w:val="009A6696"/>
    <w:rsid w:val="009B78AA"/>
    <w:rsid w:val="00A90F16"/>
    <w:rsid w:val="00BC1FE7"/>
    <w:rsid w:val="00BE17F9"/>
    <w:rsid w:val="00CC2CC3"/>
    <w:rsid w:val="00D47051"/>
    <w:rsid w:val="00D61436"/>
    <w:rsid w:val="00E9106F"/>
    <w:rsid w:val="00EF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6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1184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2</cp:revision>
  <dcterms:created xsi:type="dcterms:W3CDTF">2024-05-29T13:22:00Z</dcterms:created>
  <dcterms:modified xsi:type="dcterms:W3CDTF">2024-05-29T13:22:00Z</dcterms:modified>
</cp:coreProperties>
</file>