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AC" w:rsidRPr="00947426" w:rsidRDefault="00090FAC" w:rsidP="00090FAC">
      <w:pPr>
        <w:rPr>
          <w:b/>
          <w:bCs/>
          <w:sz w:val="28"/>
          <w:szCs w:val="28"/>
          <w:u w:val="single"/>
        </w:rPr>
      </w:pPr>
      <w:r w:rsidRPr="00947426">
        <w:rPr>
          <w:b/>
          <w:bCs/>
          <w:sz w:val="28"/>
          <w:szCs w:val="28"/>
          <w:u w:val="single"/>
        </w:rPr>
        <w:t>Corrigé type</w:t>
      </w:r>
    </w:p>
    <w:p w:rsidR="00090FAC" w:rsidRDefault="00090FAC" w:rsidP="00090FAC">
      <w:pPr>
        <w:pStyle w:val="Default"/>
      </w:pPr>
    </w:p>
    <w:p w:rsidR="00090FAC" w:rsidRDefault="00090FAC" w:rsidP="00090FAC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AE0C2A">
        <w:rPr>
          <w:b/>
          <w:bCs/>
          <w:sz w:val="32"/>
          <w:szCs w:val="32"/>
          <w:u w:val="single"/>
        </w:rPr>
        <w:t>Evaluation</w:t>
      </w:r>
    </w:p>
    <w:p w:rsidR="00090FAC" w:rsidRPr="00AE0C2A" w:rsidRDefault="00090FAC" w:rsidP="00090FAC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090FAC" w:rsidRPr="00AE0C2A" w:rsidRDefault="00090FAC" w:rsidP="00090FAC">
      <w:pPr>
        <w:pStyle w:val="Default"/>
        <w:rPr>
          <w:b/>
          <w:bCs/>
          <w:sz w:val="28"/>
          <w:szCs w:val="28"/>
        </w:rPr>
      </w:pPr>
      <w:r w:rsidRPr="00AE0C2A">
        <w:rPr>
          <w:b/>
          <w:bCs/>
          <w:sz w:val="28"/>
          <w:szCs w:val="28"/>
        </w:rPr>
        <w:t>Répondez brièvement aux questions suivantes :</w:t>
      </w:r>
    </w:p>
    <w:p w:rsidR="00090FAC" w:rsidRDefault="00090FAC" w:rsidP="00090FAC">
      <w:pPr>
        <w:pStyle w:val="Default"/>
      </w:pPr>
      <w:r>
        <w:t xml:space="preserve"> </w:t>
      </w:r>
    </w:p>
    <w:p w:rsidR="00090FAC" w:rsidRPr="00947426" w:rsidRDefault="00090FAC" w:rsidP="00090FAC">
      <w:pPr>
        <w:pStyle w:val="Default"/>
        <w:numPr>
          <w:ilvl w:val="0"/>
          <w:numId w:val="1"/>
        </w:numPr>
        <w:spacing w:after="59" w:line="360" w:lineRule="auto"/>
      </w:pPr>
      <w:r w:rsidRPr="00AE0C2A">
        <w:rPr>
          <w:b/>
          <w:bCs/>
        </w:rPr>
        <w:t>Par convention, quelles sont les deux limites chronolog</w:t>
      </w:r>
      <w:r>
        <w:rPr>
          <w:b/>
          <w:bCs/>
        </w:rPr>
        <w:t>iques de la période médiévale ?</w:t>
      </w:r>
    </w:p>
    <w:p w:rsidR="00090FAC" w:rsidRPr="002878B2" w:rsidRDefault="00090FAC" w:rsidP="00090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6FC0"/>
        </w:rPr>
      </w:pPr>
      <w:r>
        <w:rPr>
          <w:rFonts w:ascii="Times New Roman" w:hAnsi="Times New Roman" w:cs="Times New Roman"/>
          <w:b/>
          <w:bCs/>
          <w:color w:val="006FC0"/>
        </w:rPr>
        <w:t xml:space="preserve">             </w:t>
      </w:r>
      <w:r w:rsidRPr="002878B2">
        <w:rPr>
          <w:rFonts w:ascii="Times New Roman" w:hAnsi="Times New Roman" w:cs="Times New Roman"/>
          <w:b/>
          <w:bCs/>
          <w:color w:val="006FC0"/>
        </w:rPr>
        <w:t xml:space="preserve">Antiquité et période moderne </w:t>
      </w:r>
      <w:r>
        <w:rPr>
          <w:rFonts w:ascii="Times New Roman" w:hAnsi="Times New Roman" w:cs="Times New Roman"/>
          <w:b/>
          <w:bCs/>
          <w:color w:val="006FC0"/>
        </w:rPr>
        <w:t xml:space="preserve"> </w:t>
      </w:r>
    </w:p>
    <w:p w:rsidR="00090FAC" w:rsidRPr="002878B2" w:rsidRDefault="00090FAC" w:rsidP="00090FAC">
      <w:pPr>
        <w:pStyle w:val="Default"/>
        <w:numPr>
          <w:ilvl w:val="0"/>
          <w:numId w:val="1"/>
        </w:numPr>
        <w:spacing w:after="69" w:line="360" w:lineRule="auto"/>
      </w:pPr>
      <w:r w:rsidRPr="00AE0C2A">
        <w:rPr>
          <w:b/>
          <w:bCs/>
        </w:rPr>
        <w:t xml:space="preserve">Combien de temps dure le Moyen-âge ? </w:t>
      </w:r>
    </w:p>
    <w:p w:rsidR="00090FAC" w:rsidRPr="002878B2" w:rsidRDefault="00090FAC" w:rsidP="00090FAC">
      <w:pPr>
        <w:pStyle w:val="Default"/>
        <w:spacing w:after="69" w:line="360" w:lineRule="auto"/>
        <w:ind w:left="720"/>
        <w:rPr>
          <w:b/>
          <w:bCs/>
          <w:color w:val="0070C0"/>
        </w:rPr>
      </w:pPr>
      <w:r w:rsidRPr="002878B2">
        <w:rPr>
          <w:b/>
          <w:bCs/>
          <w:color w:val="0070C0"/>
        </w:rPr>
        <w:t xml:space="preserve">Environ 1000 </w:t>
      </w:r>
      <w:proofErr w:type="gramStart"/>
      <w:r w:rsidRPr="002878B2">
        <w:rPr>
          <w:b/>
          <w:bCs/>
          <w:color w:val="0070C0"/>
        </w:rPr>
        <w:t>ans</w:t>
      </w:r>
      <w:r>
        <w:rPr>
          <w:b/>
          <w:bCs/>
          <w:color w:val="0070C0"/>
        </w:rPr>
        <w:t xml:space="preserve">  (</w:t>
      </w:r>
      <w:proofErr w:type="gramEnd"/>
      <w:r>
        <w:rPr>
          <w:b/>
          <w:bCs/>
          <w:color w:val="0070C0"/>
        </w:rPr>
        <w:t>du V</w:t>
      </w:r>
      <w:r>
        <w:rPr>
          <w:b/>
          <w:bCs/>
          <w:color w:val="0070C0"/>
          <w:vertAlign w:val="superscript"/>
        </w:rPr>
        <w:t>e</w:t>
      </w:r>
      <w:r>
        <w:rPr>
          <w:b/>
          <w:bCs/>
          <w:color w:val="0070C0"/>
        </w:rPr>
        <w:t xml:space="preserve"> au XV</w:t>
      </w:r>
      <w:r>
        <w:rPr>
          <w:b/>
          <w:bCs/>
          <w:color w:val="0070C0"/>
          <w:vertAlign w:val="superscript"/>
        </w:rPr>
        <w:t>e</w:t>
      </w:r>
      <w:r>
        <w:rPr>
          <w:b/>
          <w:bCs/>
          <w:color w:val="0070C0"/>
        </w:rPr>
        <w:t xml:space="preserve"> siècle)</w:t>
      </w:r>
    </w:p>
    <w:p w:rsidR="00090FAC" w:rsidRPr="002878B2" w:rsidRDefault="00090FAC" w:rsidP="00090FAC">
      <w:pPr>
        <w:pStyle w:val="Default"/>
        <w:numPr>
          <w:ilvl w:val="0"/>
          <w:numId w:val="1"/>
        </w:numPr>
        <w:spacing w:after="69" w:line="360" w:lineRule="auto"/>
      </w:pPr>
      <w:r w:rsidRPr="00AE0C2A">
        <w:rPr>
          <w:b/>
          <w:bCs/>
        </w:rPr>
        <w:t xml:space="preserve">Depuis la chute de l’Empire Romain en 476, trois dynasties avaient tenté de reconstituer l’Empire d’Occident. Citez-les selon l’ordre chronologique d’apparition </w:t>
      </w:r>
    </w:p>
    <w:p w:rsidR="00090FAC" w:rsidRPr="002878B2" w:rsidRDefault="00090FAC" w:rsidP="00090FAC">
      <w:pPr>
        <w:pStyle w:val="Default"/>
        <w:numPr>
          <w:ilvl w:val="0"/>
          <w:numId w:val="2"/>
        </w:numPr>
        <w:spacing w:after="69" w:line="360" w:lineRule="auto"/>
        <w:rPr>
          <w:b/>
          <w:bCs/>
          <w:color w:val="0070C0"/>
        </w:rPr>
      </w:pPr>
      <w:r w:rsidRPr="002878B2">
        <w:rPr>
          <w:b/>
          <w:bCs/>
          <w:color w:val="0070C0"/>
        </w:rPr>
        <w:t>La dynastie Mérovingienne</w:t>
      </w:r>
    </w:p>
    <w:p w:rsidR="00090FAC" w:rsidRPr="002878B2" w:rsidRDefault="00090FAC" w:rsidP="00090FAC">
      <w:pPr>
        <w:pStyle w:val="Default"/>
        <w:numPr>
          <w:ilvl w:val="0"/>
          <w:numId w:val="2"/>
        </w:numPr>
        <w:spacing w:after="69" w:line="360" w:lineRule="auto"/>
        <w:rPr>
          <w:b/>
          <w:bCs/>
          <w:color w:val="0070C0"/>
        </w:rPr>
      </w:pPr>
      <w:r w:rsidRPr="002878B2">
        <w:rPr>
          <w:b/>
          <w:bCs/>
          <w:color w:val="0070C0"/>
        </w:rPr>
        <w:t>La dynastie Carolingienne</w:t>
      </w:r>
    </w:p>
    <w:p w:rsidR="00090FAC" w:rsidRPr="002878B2" w:rsidRDefault="00090FAC" w:rsidP="00090FAC">
      <w:pPr>
        <w:pStyle w:val="Default"/>
        <w:numPr>
          <w:ilvl w:val="0"/>
          <w:numId w:val="2"/>
        </w:numPr>
        <w:spacing w:after="69" w:line="360" w:lineRule="auto"/>
        <w:rPr>
          <w:b/>
          <w:bCs/>
          <w:color w:val="0070C0"/>
        </w:rPr>
      </w:pPr>
      <w:r w:rsidRPr="002878B2">
        <w:rPr>
          <w:b/>
          <w:bCs/>
          <w:color w:val="0070C0"/>
        </w:rPr>
        <w:t>La dynastie Capétienne</w:t>
      </w:r>
    </w:p>
    <w:p w:rsidR="00090FAC" w:rsidRDefault="00090FAC" w:rsidP="00090FAC">
      <w:pPr>
        <w:pStyle w:val="Default"/>
        <w:numPr>
          <w:ilvl w:val="0"/>
          <w:numId w:val="1"/>
        </w:numPr>
        <w:spacing w:after="69" w:line="360" w:lineRule="auto"/>
        <w:rPr>
          <w:b/>
          <w:bCs/>
        </w:rPr>
      </w:pPr>
      <w:r w:rsidRPr="00AE0C2A">
        <w:rPr>
          <w:b/>
          <w:bCs/>
        </w:rPr>
        <w:t xml:space="preserve">Quel roi de France fut sacré empereur d’Occident ? </w:t>
      </w:r>
    </w:p>
    <w:p w:rsidR="00090FAC" w:rsidRPr="002878B2" w:rsidRDefault="00090FAC" w:rsidP="00090FAC">
      <w:pPr>
        <w:pStyle w:val="Default"/>
        <w:spacing w:after="69" w:line="360" w:lineRule="auto"/>
        <w:ind w:left="720"/>
        <w:rPr>
          <w:b/>
          <w:bCs/>
          <w:color w:val="0070C0"/>
        </w:rPr>
      </w:pPr>
      <w:r w:rsidRPr="002878B2">
        <w:rPr>
          <w:b/>
          <w:bCs/>
          <w:color w:val="0070C0"/>
        </w:rPr>
        <w:t>Charlemagne</w:t>
      </w:r>
    </w:p>
    <w:p w:rsidR="00090FAC" w:rsidRPr="002878B2" w:rsidRDefault="00090FAC" w:rsidP="00090FAC">
      <w:pPr>
        <w:pStyle w:val="Default"/>
        <w:numPr>
          <w:ilvl w:val="0"/>
          <w:numId w:val="1"/>
        </w:numPr>
        <w:spacing w:after="69" w:line="360" w:lineRule="auto"/>
      </w:pPr>
      <w:r w:rsidRPr="00AE0C2A">
        <w:rPr>
          <w:b/>
          <w:bCs/>
        </w:rPr>
        <w:t>A quelle dynastie appartient-il ?</w:t>
      </w:r>
    </w:p>
    <w:p w:rsidR="00090FAC" w:rsidRPr="00947426" w:rsidRDefault="00090FAC" w:rsidP="00090FAC">
      <w:pPr>
        <w:pStyle w:val="Default"/>
        <w:spacing w:after="69" w:line="360" w:lineRule="auto"/>
        <w:ind w:left="720"/>
        <w:rPr>
          <w:b/>
          <w:bCs/>
          <w:color w:val="0070C0"/>
        </w:rPr>
      </w:pPr>
      <w:r w:rsidRPr="00947426">
        <w:rPr>
          <w:b/>
          <w:bCs/>
          <w:color w:val="0070C0"/>
        </w:rPr>
        <w:t>Il appartient à la deuxième dynastie : la dynastie Carolingienne.</w:t>
      </w:r>
    </w:p>
    <w:p w:rsidR="00090FAC" w:rsidRPr="002878B2" w:rsidRDefault="00090FAC" w:rsidP="00090FAC">
      <w:pPr>
        <w:pStyle w:val="Default"/>
        <w:numPr>
          <w:ilvl w:val="0"/>
          <w:numId w:val="1"/>
        </w:numPr>
        <w:spacing w:after="62" w:line="360" w:lineRule="auto"/>
      </w:pPr>
      <w:r w:rsidRPr="00AE0C2A">
        <w:rPr>
          <w:b/>
          <w:bCs/>
        </w:rPr>
        <w:t xml:space="preserve">Ce roi a beaucoup œuvré pour le savoir. Comment ? </w:t>
      </w:r>
    </w:p>
    <w:p w:rsidR="00090FAC" w:rsidRPr="002878B2" w:rsidRDefault="00090FAC" w:rsidP="00090FAC">
      <w:pPr>
        <w:pStyle w:val="Default"/>
        <w:spacing w:after="62" w:line="360" w:lineRule="auto"/>
        <w:ind w:left="851"/>
        <w:rPr>
          <w:b/>
          <w:bCs/>
          <w:color w:val="0070C0"/>
        </w:rPr>
      </w:pPr>
      <w:r w:rsidRPr="002878B2">
        <w:rPr>
          <w:b/>
          <w:bCs/>
          <w:color w:val="0070C0"/>
        </w:rPr>
        <w:t>Il est le promoteur de la renaissance carolingienne, qui est une renaissance intellectuelle. Il a également fait ouvrir des écoles (les écoles monastiques).</w:t>
      </w:r>
    </w:p>
    <w:p w:rsidR="00090FAC" w:rsidRPr="00947426" w:rsidRDefault="00090FAC" w:rsidP="00090FAC">
      <w:pPr>
        <w:pStyle w:val="Default"/>
        <w:numPr>
          <w:ilvl w:val="0"/>
          <w:numId w:val="1"/>
        </w:numPr>
        <w:spacing w:after="69" w:line="360" w:lineRule="auto"/>
      </w:pPr>
      <w:r w:rsidRPr="00AE0C2A">
        <w:rPr>
          <w:b/>
          <w:bCs/>
        </w:rPr>
        <w:t>Quel texte littéraire a été écrit à la gloire ?</w:t>
      </w:r>
    </w:p>
    <w:p w:rsidR="00090FAC" w:rsidRPr="00947426" w:rsidRDefault="00090FAC" w:rsidP="00090FAC">
      <w:pPr>
        <w:pStyle w:val="Default"/>
        <w:spacing w:after="69" w:line="360" w:lineRule="auto"/>
        <w:ind w:left="720"/>
        <w:rPr>
          <w:b/>
          <w:bCs/>
          <w:color w:val="0070C0"/>
        </w:rPr>
      </w:pPr>
      <w:r w:rsidRPr="00947426">
        <w:rPr>
          <w:b/>
          <w:bCs/>
          <w:color w:val="0070C0"/>
        </w:rPr>
        <w:t xml:space="preserve">Le long poème qui a été écrit à la gloire de Charlemagne est : « </w:t>
      </w:r>
      <w:r w:rsidRPr="00947426">
        <w:rPr>
          <w:b/>
          <w:bCs/>
          <w:i/>
          <w:iCs/>
          <w:color w:val="0070C0"/>
        </w:rPr>
        <w:t>La Chanson de Roland</w:t>
      </w:r>
      <w:r w:rsidRPr="00947426">
        <w:rPr>
          <w:b/>
          <w:bCs/>
          <w:color w:val="0070C0"/>
        </w:rPr>
        <w:t xml:space="preserve"> »</w:t>
      </w:r>
    </w:p>
    <w:p w:rsidR="00090FAC" w:rsidRPr="00AE0C2A" w:rsidRDefault="00090FAC" w:rsidP="00090FAC">
      <w:pPr>
        <w:pStyle w:val="Default"/>
        <w:numPr>
          <w:ilvl w:val="0"/>
          <w:numId w:val="1"/>
        </w:numPr>
        <w:spacing w:after="71" w:line="360" w:lineRule="auto"/>
      </w:pPr>
      <w:r w:rsidRPr="00AE0C2A">
        <w:rPr>
          <w:b/>
          <w:bCs/>
        </w:rPr>
        <w:t>Durant quel règne l’État monarchique de l’Hexagone a-t-il vu le jour ?</w:t>
      </w:r>
    </w:p>
    <w:p w:rsidR="00090FAC" w:rsidRPr="00947426" w:rsidRDefault="00090FAC" w:rsidP="00090FAC">
      <w:pPr>
        <w:spacing w:line="360" w:lineRule="auto"/>
        <w:rPr>
          <w:b/>
          <w:bCs/>
          <w:color w:val="0070C0"/>
          <w:sz w:val="24"/>
          <w:szCs w:val="24"/>
        </w:rPr>
      </w:pPr>
      <w:r w:rsidRPr="00947426">
        <w:rPr>
          <w:b/>
          <w:bCs/>
          <w:color w:val="0070C0"/>
          <w:sz w:val="24"/>
          <w:szCs w:val="24"/>
        </w:rPr>
        <w:t xml:space="preserve">              L’État monarchique de l’Hexagone a vu le jour durant le règne des Capétiens.</w:t>
      </w:r>
    </w:p>
    <w:p w:rsidR="00B15EF8" w:rsidRDefault="00B15EF8">
      <w:bookmarkStart w:id="0" w:name="_GoBack"/>
      <w:bookmarkEnd w:id="0"/>
    </w:p>
    <w:sectPr w:rsidR="00B15EF8" w:rsidSect="00AE0C2A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3349"/>
    <w:multiLevelType w:val="hybridMultilevel"/>
    <w:tmpl w:val="24F07998"/>
    <w:lvl w:ilvl="0" w:tplc="5FD4AE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0DF1"/>
    <w:multiLevelType w:val="hybridMultilevel"/>
    <w:tmpl w:val="F7B8DA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AC"/>
    <w:rsid w:val="00090FAC"/>
    <w:rsid w:val="00B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9ABB-2388-4205-B71A-084ABEEC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0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2024-05-11T22:19:00Z</dcterms:created>
  <dcterms:modified xsi:type="dcterms:W3CDTF">2024-05-11T22:20:00Z</dcterms:modified>
</cp:coreProperties>
</file>