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14" w:rsidRDefault="008E3C14" w:rsidP="008C4CE8">
      <w:pPr>
        <w:pStyle w:val="Corpsdetexte"/>
        <w:spacing w:before="5" w:line="276" w:lineRule="auto"/>
        <w:ind w:left="0"/>
        <w:rPr>
          <w:b/>
          <w:sz w:val="23"/>
        </w:rPr>
      </w:pPr>
    </w:p>
    <w:p w:rsidR="008E3C14" w:rsidRPr="00B87375" w:rsidRDefault="00EA6B03" w:rsidP="008C4CE8">
      <w:pPr>
        <w:spacing w:line="276" w:lineRule="auto"/>
        <w:ind w:left="1627" w:right="1628"/>
        <w:jc w:val="center"/>
        <w:rPr>
          <w:b/>
          <w:sz w:val="28"/>
          <w:szCs w:val="28"/>
        </w:rPr>
      </w:pPr>
      <w:r w:rsidRPr="00B87375">
        <w:rPr>
          <w:b/>
          <w:sz w:val="28"/>
          <w:szCs w:val="28"/>
        </w:rPr>
        <w:t>Chapitre</w:t>
      </w:r>
      <w:r w:rsidRPr="00B87375">
        <w:rPr>
          <w:b/>
          <w:spacing w:val="-1"/>
          <w:sz w:val="28"/>
          <w:szCs w:val="28"/>
        </w:rPr>
        <w:t xml:space="preserve"> </w:t>
      </w:r>
      <w:r w:rsidRPr="00B87375">
        <w:rPr>
          <w:b/>
          <w:sz w:val="28"/>
          <w:szCs w:val="28"/>
        </w:rPr>
        <w:t>V</w:t>
      </w:r>
      <w:r w:rsidRPr="00B87375">
        <w:rPr>
          <w:b/>
          <w:spacing w:val="10"/>
          <w:sz w:val="28"/>
          <w:szCs w:val="28"/>
        </w:rPr>
        <w:t xml:space="preserve"> </w:t>
      </w:r>
      <w:r w:rsidRPr="00B87375">
        <w:rPr>
          <w:b/>
          <w:sz w:val="28"/>
          <w:szCs w:val="28"/>
        </w:rPr>
        <w:t>:</w:t>
      </w:r>
      <w:r w:rsidRPr="00B87375">
        <w:rPr>
          <w:b/>
          <w:spacing w:val="-5"/>
          <w:sz w:val="28"/>
          <w:szCs w:val="28"/>
        </w:rPr>
        <w:t xml:space="preserve"> </w:t>
      </w:r>
      <w:r w:rsidRPr="00B87375">
        <w:rPr>
          <w:b/>
          <w:sz w:val="28"/>
          <w:szCs w:val="28"/>
        </w:rPr>
        <w:t>Notions de</w:t>
      </w:r>
      <w:r w:rsidRPr="00B87375">
        <w:rPr>
          <w:b/>
          <w:spacing w:val="-2"/>
          <w:sz w:val="28"/>
          <w:szCs w:val="28"/>
        </w:rPr>
        <w:t xml:space="preserve"> </w:t>
      </w:r>
      <w:r w:rsidRPr="00B87375">
        <w:rPr>
          <w:b/>
          <w:sz w:val="28"/>
          <w:szCs w:val="28"/>
        </w:rPr>
        <w:t>mycologie</w:t>
      </w:r>
      <w:r w:rsidRPr="00B87375">
        <w:rPr>
          <w:b/>
          <w:spacing w:val="-2"/>
          <w:sz w:val="28"/>
          <w:szCs w:val="28"/>
        </w:rPr>
        <w:t xml:space="preserve"> </w:t>
      </w:r>
      <w:r w:rsidRPr="00B87375">
        <w:rPr>
          <w:b/>
          <w:sz w:val="28"/>
          <w:szCs w:val="28"/>
        </w:rPr>
        <w:t>et</w:t>
      </w:r>
      <w:r w:rsidRPr="00B87375">
        <w:rPr>
          <w:b/>
          <w:spacing w:val="-4"/>
          <w:sz w:val="28"/>
          <w:szCs w:val="28"/>
        </w:rPr>
        <w:t xml:space="preserve"> </w:t>
      </w:r>
      <w:r w:rsidRPr="00B87375">
        <w:rPr>
          <w:b/>
          <w:sz w:val="28"/>
          <w:szCs w:val="28"/>
        </w:rPr>
        <w:t>de</w:t>
      </w:r>
      <w:r w:rsidRPr="00B87375">
        <w:rPr>
          <w:b/>
          <w:spacing w:val="-2"/>
          <w:sz w:val="28"/>
          <w:szCs w:val="28"/>
        </w:rPr>
        <w:t xml:space="preserve"> </w:t>
      </w:r>
      <w:r w:rsidRPr="00B87375">
        <w:rPr>
          <w:b/>
          <w:sz w:val="28"/>
          <w:szCs w:val="28"/>
        </w:rPr>
        <w:t>virologie</w:t>
      </w:r>
    </w:p>
    <w:p w:rsidR="008E3C14" w:rsidRDefault="00EA6B03" w:rsidP="008C4CE8">
      <w:pPr>
        <w:pStyle w:val="Titre"/>
        <w:numPr>
          <w:ilvl w:val="0"/>
          <w:numId w:val="5"/>
        </w:numPr>
        <w:tabs>
          <w:tab w:val="left" w:pos="836"/>
        </w:tabs>
        <w:spacing w:line="276" w:lineRule="auto"/>
        <w:ind w:hanging="361"/>
        <w:jc w:val="both"/>
      </w:pPr>
      <w:r>
        <w:t>Mycologie</w:t>
      </w:r>
    </w:p>
    <w:p w:rsidR="008E3C14" w:rsidRDefault="00EA6B03" w:rsidP="008C4CE8">
      <w:pPr>
        <w:pStyle w:val="Corpsdetexte"/>
        <w:spacing w:before="158" w:line="276" w:lineRule="auto"/>
        <w:ind w:firstLine="605"/>
        <w:jc w:val="both"/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mycologie</w:t>
      </w:r>
      <w:r>
        <w:rPr>
          <w:b/>
          <w:spacing w:val="-2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hyperlink r:id="rId7">
        <w:r>
          <w:t>science</w:t>
        </w:r>
        <w:r>
          <w:rPr>
            <w:spacing w:val="-2"/>
          </w:rPr>
          <w:t xml:space="preserve"> </w:t>
        </w:r>
      </w:hyperlink>
      <w:r>
        <w:t>qui</w:t>
      </w:r>
      <w:r>
        <w:rPr>
          <w:spacing w:val="-11"/>
        </w:rPr>
        <w:t xml:space="preserve"> </w:t>
      </w:r>
      <w:r>
        <w:t>étudie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hyperlink r:id="rId8">
        <w:r>
          <w:t>champignons</w:t>
        </w:r>
        <w:r>
          <w:rPr>
            <w:spacing w:val="2"/>
          </w:rPr>
          <w:t xml:space="preserve"> </w:t>
        </w:r>
      </w:hyperlink>
      <w:r>
        <w:t>microscopiques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mycètes.</w:t>
      </w:r>
    </w:p>
    <w:p w:rsidR="008E3C14" w:rsidRDefault="00EA6B03" w:rsidP="008C4CE8">
      <w:pPr>
        <w:pStyle w:val="Corpsdetexte"/>
        <w:spacing w:before="136" w:line="276" w:lineRule="auto"/>
        <w:ind w:right="109" w:firstLine="605"/>
        <w:jc w:val="both"/>
      </w:pPr>
      <w:r>
        <w:rPr>
          <w:b/>
        </w:rPr>
        <w:t xml:space="preserve">Les champignons </w:t>
      </w:r>
      <w:r w:rsidR="00A461B7">
        <w:t xml:space="preserve">(fungi ou mycètes) </w:t>
      </w:r>
      <w:r>
        <w:t>sont des protistes supérieurs, immobiles, unicellulaire (levures) ou pluricellulaires</w:t>
      </w:r>
      <w:r>
        <w:rPr>
          <w:spacing w:val="1"/>
        </w:rPr>
        <w:t xml:space="preserve"> </w:t>
      </w:r>
      <w:r>
        <w:t xml:space="preserve">(moisissures). Le type respiratoire des champignons est </w:t>
      </w:r>
      <w:r>
        <w:rPr>
          <w:b/>
        </w:rPr>
        <w:t>aérobie</w:t>
      </w:r>
      <w:r>
        <w:t>, à l’exception de ceux que l’on</w:t>
      </w:r>
      <w:r>
        <w:rPr>
          <w:spacing w:val="1"/>
        </w:rPr>
        <w:t xml:space="preserve"> </w:t>
      </w:r>
      <w:r>
        <w:t xml:space="preserve">trouve dans le tube digestif des mammifères. Les levures sont </w:t>
      </w:r>
      <w:r>
        <w:rPr>
          <w:b/>
        </w:rPr>
        <w:t>anaérobies facultatives</w:t>
      </w:r>
      <w:r>
        <w:t>. Du point de</w:t>
      </w:r>
      <w:r>
        <w:rPr>
          <w:spacing w:val="1"/>
        </w:rPr>
        <w:t xml:space="preserve"> </w:t>
      </w:r>
      <w:r>
        <w:t>vue des facteurs physicochimiques, les mycètes sont mésophiles, température optimale de croissance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35°C.</w:t>
      </w:r>
      <w:r>
        <w:rPr>
          <w:spacing w:val="3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observé est</w:t>
      </w:r>
      <w:r>
        <w:rPr>
          <w:spacing w:val="5"/>
        </w:rPr>
        <w:t xml:space="preserve"> </w:t>
      </w:r>
      <w:r>
        <w:t>de 62°C.</w:t>
      </w:r>
      <w:r>
        <w:rPr>
          <w:spacing w:val="3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tolèrent</w:t>
      </w:r>
      <w:r>
        <w:rPr>
          <w:spacing w:val="6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milieux</w:t>
      </w:r>
      <w:r>
        <w:rPr>
          <w:spacing w:val="-4"/>
        </w:rPr>
        <w:t xml:space="preserve"> </w:t>
      </w:r>
      <w:r>
        <w:t>acides.</w:t>
      </w:r>
    </w:p>
    <w:p w:rsidR="008E3C14" w:rsidRDefault="00EA6B03" w:rsidP="008C4CE8">
      <w:pPr>
        <w:pStyle w:val="Corpsdetexte"/>
        <w:spacing w:line="276" w:lineRule="auto"/>
        <w:ind w:right="117" w:firstLine="605"/>
        <w:jc w:val="both"/>
      </w:pPr>
      <w:r>
        <w:t xml:space="preserve">Ce sont des </w:t>
      </w:r>
      <w:r>
        <w:rPr>
          <w:b/>
        </w:rPr>
        <w:t>hétérotrophes</w:t>
      </w:r>
      <w:r>
        <w:t>, ils utilisent la matière organique comme source d’énergie, d’électrons et</w:t>
      </w:r>
      <w:r>
        <w:rPr>
          <w:spacing w:val="1"/>
        </w:rPr>
        <w:t xml:space="preserve"> </w:t>
      </w:r>
      <w:r>
        <w:t>de carbone. Ils oxydent la matière organique pour puiser l’énergie nécessaire à leur développement et</w:t>
      </w:r>
      <w:r>
        <w:rPr>
          <w:spacing w:val="-57"/>
        </w:rPr>
        <w:t xml:space="preserve"> </w:t>
      </w:r>
      <w:r>
        <w:t>croissance. Les molécules simples sont absorbées directement (acides aminés, monosaccharides). Les</w:t>
      </w:r>
      <w:r>
        <w:rPr>
          <w:spacing w:val="-57"/>
        </w:rPr>
        <w:t xml:space="preserve"> </w:t>
      </w:r>
      <w:r>
        <w:t>molécules plus complexes sont hydrolysées à l’extérieur par un équipement enzymatique secrété ou</w:t>
      </w:r>
      <w:r>
        <w:rPr>
          <w:spacing w:val="1"/>
        </w:rPr>
        <w:t xml:space="preserve"> </w:t>
      </w:r>
      <w:r>
        <w:t>associé à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paroi.</w:t>
      </w:r>
    </w:p>
    <w:p w:rsidR="008E3C14" w:rsidRDefault="008E3C14" w:rsidP="008C4CE8">
      <w:pPr>
        <w:pStyle w:val="Corpsdetexte"/>
        <w:spacing w:before="3" w:line="276" w:lineRule="auto"/>
        <w:ind w:left="0"/>
        <w:rPr>
          <w:sz w:val="36"/>
        </w:rPr>
      </w:pPr>
    </w:p>
    <w:p w:rsidR="008E3C14" w:rsidRDefault="00EA6B03" w:rsidP="008C4CE8">
      <w:pPr>
        <w:pStyle w:val="Heading1"/>
        <w:numPr>
          <w:ilvl w:val="1"/>
          <w:numId w:val="5"/>
        </w:numPr>
        <w:tabs>
          <w:tab w:val="left" w:pos="763"/>
        </w:tabs>
        <w:spacing w:line="276" w:lineRule="auto"/>
        <w:ind w:hanging="365"/>
      </w:pPr>
      <w:r>
        <w:t>Morphologie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structure</w:t>
      </w:r>
    </w:p>
    <w:p w:rsidR="008E3C14" w:rsidRDefault="00EA6B03" w:rsidP="008C4CE8">
      <w:pPr>
        <w:pStyle w:val="Corpsdetexte"/>
        <w:spacing w:before="137" w:after="5" w:line="276" w:lineRule="auto"/>
        <w:ind w:right="113" w:firstLine="605"/>
        <w:jc w:val="both"/>
      </w:pPr>
      <w:r>
        <w:t xml:space="preserve">L’organisation cellulaire des champignons est appelée </w:t>
      </w:r>
      <w:r>
        <w:rPr>
          <w:b/>
        </w:rPr>
        <w:t>thalle</w:t>
      </w:r>
      <w:r>
        <w:t>. Chez les champignons microscopiques,</w:t>
      </w:r>
      <w:r>
        <w:rPr>
          <w:spacing w:val="-57"/>
        </w:rPr>
        <w:t xml:space="preserve"> </w:t>
      </w:r>
      <w:r>
        <w:t>le thalle peut être unicellulaire (levures) qui sont des organismes souvent associés en agrégats de</w:t>
      </w:r>
      <w:r>
        <w:rPr>
          <w:spacing w:val="1"/>
        </w:rPr>
        <w:t xml:space="preserve"> </w:t>
      </w:r>
      <w:r>
        <w:t>plusieurs cellules, ou filamenteux (moisissures) qui sont des organismes filamenteux enchevêtrés,</w:t>
      </w:r>
      <w:r>
        <w:rPr>
          <w:spacing w:val="1"/>
        </w:rPr>
        <w:t xml:space="preserve"> </w:t>
      </w:r>
      <w:r>
        <w:t xml:space="preserve">sous forme mycéliennes </w:t>
      </w:r>
      <w:r>
        <w:rPr>
          <w:b/>
        </w:rPr>
        <w:t>(figure 1)</w:t>
      </w:r>
      <w:r>
        <w:t>. Les champignons dimorphes : peuvent exister sous forme de</w:t>
      </w:r>
      <w:r>
        <w:rPr>
          <w:spacing w:val="1"/>
        </w:rPr>
        <w:t xml:space="preserve"> </w:t>
      </w:r>
      <w:r>
        <w:t>levures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 moisissures,</w:t>
      </w:r>
      <w:r>
        <w:rPr>
          <w:spacing w:val="3"/>
        </w:rPr>
        <w:t xml:space="preserve"> </w:t>
      </w:r>
      <w:r>
        <w:t>selon</w:t>
      </w:r>
      <w:r>
        <w:rPr>
          <w:spacing w:val="2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conditions du</w:t>
      </w:r>
      <w:r>
        <w:rPr>
          <w:spacing w:val="1"/>
        </w:rPr>
        <w:t xml:space="preserve"> </w:t>
      </w:r>
      <w:r>
        <w:t>milieu.</w:t>
      </w:r>
    </w:p>
    <w:p w:rsidR="008E3C14" w:rsidRDefault="00EA6B03" w:rsidP="008C4CE8">
      <w:pPr>
        <w:pStyle w:val="Corpsdetexte"/>
        <w:spacing w:line="276" w:lineRule="auto"/>
        <w:ind w:left="117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178635" cy="1695157"/>
            <wp:effectExtent l="19050" t="0" r="0" b="0"/>
            <wp:docPr id="1" name="image1.jpeg" descr="C:\Users\SONY\Desktop\17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822" cy="169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C14" w:rsidRDefault="00EA6B03" w:rsidP="008C4CE8">
      <w:pPr>
        <w:pStyle w:val="Corpsdetexte"/>
        <w:spacing w:before="136" w:line="276" w:lineRule="auto"/>
        <w:ind w:left="1090"/>
        <w:jc w:val="both"/>
      </w:pPr>
      <w:r>
        <w:rPr>
          <w:b/>
        </w:rPr>
        <w:t>Figure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 xml:space="preserve">: </w:t>
      </w:r>
      <w:r>
        <w:t>a/Moisissure</w:t>
      </w:r>
      <w:r>
        <w:rPr>
          <w:spacing w:val="-4"/>
        </w:rPr>
        <w:t xml:space="preserve"> </w:t>
      </w:r>
      <w:r>
        <w:t>(thalle</w:t>
      </w:r>
      <w:r>
        <w:rPr>
          <w:spacing w:val="1"/>
        </w:rPr>
        <w:t xml:space="preserve"> </w:t>
      </w:r>
      <w:r>
        <w:t>filamenteux),</w:t>
      </w:r>
      <w:r>
        <w:rPr>
          <w:spacing w:val="-2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c/Levures</w:t>
      </w:r>
      <w:r>
        <w:rPr>
          <w:spacing w:val="-5"/>
        </w:rPr>
        <w:t xml:space="preserve"> </w:t>
      </w:r>
      <w:r>
        <w:t>(thalle</w:t>
      </w:r>
      <w:r>
        <w:rPr>
          <w:spacing w:val="-4"/>
        </w:rPr>
        <w:t xml:space="preserve"> </w:t>
      </w:r>
      <w:r>
        <w:t>unicellulaire).</w:t>
      </w:r>
    </w:p>
    <w:p w:rsidR="008E3C14" w:rsidRPr="00972420" w:rsidRDefault="00EA6B03" w:rsidP="008C4CE8">
      <w:pPr>
        <w:tabs>
          <w:tab w:val="left" w:pos="803"/>
        </w:tabs>
        <w:spacing w:before="137" w:line="276" w:lineRule="auto"/>
        <w:ind w:right="111"/>
        <w:jc w:val="both"/>
        <w:rPr>
          <w:b/>
          <w:sz w:val="24"/>
        </w:rPr>
      </w:pPr>
      <w:r w:rsidRPr="00972420">
        <w:rPr>
          <w:b/>
          <w:sz w:val="24"/>
        </w:rPr>
        <w:t>Levures</w:t>
      </w:r>
      <w:r w:rsidRPr="00972420">
        <w:rPr>
          <w:b/>
          <w:spacing w:val="1"/>
          <w:sz w:val="24"/>
        </w:rPr>
        <w:t xml:space="preserve"> </w:t>
      </w:r>
      <w:r w:rsidRPr="00972420">
        <w:rPr>
          <w:b/>
          <w:sz w:val="24"/>
        </w:rPr>
        <w:t>:</w:t>
      </w:r>
      <w:r w:rsidRPr="00972420">
        <w:rPr>
          <w:b/>
          <w:spacing w:val="1"/>
          <w:sz w:val="24"/>
        </w:rPr>
        <w:t xml:space="preserve"> </w:t>
      </w:r>
      <w:r w:rsidRPr="00972420">
        <w:rPr>
          <w:sz w:val="24"/>
        </w:rPr>
        <w:t>champignons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unicellulaires,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possède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un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noyau.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Les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levures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ont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des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formes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 xml:space="preserve">sphériques, allongées, cylindriques ou ovoïdes (caractéristique de </w:t>
      </w:r>
      <w:r w:rsidRPr="00972420">
        <w:rPr>
          <w:i/>
          <w:sz w:val="24"/>
        </w:rPr>
        <w:t>Saccharomyces cerevisiae</w:t>
      </w:r>
      <w:r w:rsidRPr="00972420">
        <w:rPr>
          <w:sz w:val="24"/>
        </w:rPr>
        <w:t>) et sont</w:t>
      </w:r>
      <w:r w:rsidRPr="00972420">
        <w:rPr>
          <w:spacing w:val="1"/>
          <w:sz w:val="24"/>
        </w:rPr>
        <w:t xml:space="preserve"> </w:t>
      </w:r>
      <w:r w:rsidR="00A461B7">
        <w:rPr>
          <w:sz w:val="24"/>
        </w:rPr>
        <w:t>di</w:t>
      </w:r>
      <w:r w:rsidR="00972420">
        <w:rPr>
          <w:sz w:val="24"/>
        </w:rPr>
        <w:t>t le</w:t>
      </w:r>
      <w:r w:rsidRPr="00972420">
        <w:rPr>
          <w:sz w:val="24"/>
        </w:rPr>
        <w:t>vuriforme. Les levures ont une taille généralement comprise entre 10 et 50μm. Certaines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levures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sont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toutefois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capables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de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former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des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structures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filamenteuses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(pseudomycélium)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dans</w:t>
      </w:r>
      <w:r w:rsidRPr="00972420">
        <w:rPr>
          <w:spacing w:val="1"/>
          <w:sz w:val="24"/>
        </w:rPr>
        <w:t xml:space="preserve"> </w:t>
      </w:r>
      <w:r w:rsidRPr="00972420">
        <w:rPr>
          <w:sz w:val="24"/>
        </w:rPr>
        <w:t>certaines</w:t>
      </w:r>
      <w:r w:rsidRPr="00972420">
        <w:rPr>
          <w:spacing w:val="-1"/>
          <w:sz w:val="24"/>
        </w:rPr>
        <w:t xml:space="preserve"> </w:t>
      </w:r>
      <w:r w:rsidRPr="00972420">
        <w:rPr>
          <w:sz w:val="24"/>
        </w:rPr>
        <w:t>conditions</w:t>
      </w:r>
      <w:r w:rsidR="00A461B7">
        <w:rPr>
          <w:sz w:val="24"/>
        </w:rPr>
        <w:t>.</w:t>
      </w:r>
    </w:p>
    <w:p w:rsidR="008E3C14" w:rsidRDefault="00A461B7" w:rsidP="008C4CE8">
      <w:pPr>
        <w:pStyle w:val="Corpsdetexte"/>
        <w:spacing w:before="137" w:line="276" w:lineRule="auto"/>
        <w:ind w:left="0" w:right="117" w:firstLine="720"/>
        <w:jc w:val="both"/>
      </w:pPr>
      <w:r w:rsidRPr="002038D5">
        <w:t>L</w:t>
      </w:r>
      <w:r w:rsidR="00EA6B03" w:rsidRPr="002038D5">
        <w:t>es</w:t>
      </w:r>
      <w:r w:rsidR="00EA6B03" w:rsidRPr="002038D5">
        <w:rPr>
          <w:spacing w:val="45"/>
        </w:rPr>
        <w:t xml:space="preserve"> </w:t>
      </w:r>
      <w:r w:rsidR="00EA6B03" w:rsidRPr="002038D5">
        <w:t>levures</w:t>
      </w:r>
      <w:r w:rsidR="00EA6B03">
        <w:rPr>
          <w:spacing w:val="42"/>
        </w:rPr>
        <w:t xml:space="preserve"> </w:t>
      </w:r>
      <w:r w:rsidR="00EA6B03">
        <w:t>possèdent</w:t>
      </w:r>
      <w:r w:rsidR="00EA6B03">
        <w:rPr>
          <w:spacing w:val="48"/>
        </w:rPr>
        <w:t xml:space="preserve"> </w:t>
      </w:r>
      <w:r w:rsidR="00EA6B03">
        <w:t>une</w:t>
      </w:r>
      <w:r w:rsidR="00EA6B03">
        <w:rPr>
          <w:spacing w:val="43"/>
        </w:rPr>
        <w:t xml:space="preserve"> </w:t>
      </w:r>
      <w:r w:rsidR="00EA6B03">
        <w:t>paroi</w:t>
      </w:r>
      <w:r w:rsidR="00EA6B03">
        <w:rPr>
          <w:spacing w:val="35"/>
        </w:rPr>
        <w:t xml:space="preserve"> </w:t>
      </w:r>
      <w:r w:rsidR="00EA6B03">
        <w:t>rigide</w:t>
      </w:r>
      <w:r w:rsidR="00EA6B03">
        <w:rPr>
          <w:spacing w:val="42"/>
        </w:rPr>
        <w:t xml:space="preserve"> </w:t>
      </w:r>
      <w:r w:rsidR="00EA6B03">
        <w:t>responsable</w:t>
      </w:r>
      <w:r w:rsidR="00EA6B03">
        <w:rPr>
          <w:spacing w:val="43"/>
        </w:rPr>
        <w:t xml:space="preserve"> </w:t>
      </w:r>
      <w:r w:rsidR="00EA6B03">
        <w:t>de</w:t>
      </w:r>
      <w:r w:rsidR="00EA6B03">
        <w:rPr>
          <w:spacing w:val="53"/>
        </w:rPr>
        <w:t xml:space="preserve"> </w:t>
      </w:r>
      <w:r w:rsidR="00EA6B03">
        <w:t>leurs</w:t>
      </w:r>
      <w:r w:rsidR="00EA6B03">
        <w:rPr>
          <w:spacing w:val="45"/>
        </w:rPr>
        <w:t xml:space="preserve"> </w:t>
      </w:r>
      <w:r w:rsidR="00EA6B03">
        <w:t>formes</w:t>
      </w:r>
      <w:r w:rsidR="00EA6B03">
        <w:rPr>
          <w:spacing w:val="42"/>
        </w:rPr>
        <w:t xml:space="preserve"> </w:t>
      </w:r>
      <w:r w:rsidR="00EA6B03">
        <w:t>et</w:t>
      </w:r>
      <w:r w:rsidR="00EA6B03">
        <w:rPr>
          <w:spacing w:val="48"/>
        </w:rPr>
        <w:t xml:space="preserve"> </w:t>
      </w:r>
      <w:r w:rsidR="00EA6B03">
        <w:t>constituée</w:t>
      </w:r>
      <w:r w:rsidR="00EA6B03">
        <w:rPr>
          <w:spacing w:val="43"/>
        </w:rPr>
        <w:t xml:space="preserve"> </w:t>
      </w:r>
      <w:r w:rsidR="00EA6B03">
        <w:t>principalement</w:t>
      </w:r>
      <w:r w:rsidR="00EA6B03">
        <w:rPr>
          <w:spacing w:val="-58"/>
        </w:rPr>
        <w:t xml:space="preserve"> </w:t>
      </w:r>
      <w:r w:rsidR="00EA6B03">
        <w:t>de</w:t>
      </w:r>
      <w:r w:rsidR="00EA6B03">
        <w:rPr>
          <w:spacing w:val="23"/>
        </w:rPr>
        <w:t xml:space="preserve"> </w:t>
      </w:r>
      <w:r w:rsidR="00EA6B03">
        <w:t>polysaccharides</w:t>
      </w:r>
      <w:r w:rsidR="00EA6B03">
        <w:rPr>
          <w:spacing w:val="22"/>
        </w:rPr>
        <w:t xml:space="preserve"> </w:t>
      </w:r>
      <w:r w:rsidR="00EA6B03">
        <w:t>(80%</w:t>
      </w:r>
      <w:r w:rsidR="00EA6B03">
        <w:rPr>
          <w:spacing w:val="85"/>
        </w:rPr>
        <w:t xml:space="preserve"> </w:t>
      </w:r>
      <w:r w:rsidR="00EA6B03">
        <w:t>dont</w:t>
      </w:r>
      <w:r w:rsidR="00EA6B03">
        <w:rPr>
          <w:spacing w:val="88"/>
        </w:rPr>
        <w:t xml:space="preserve"> </w:t>
      </w:r>
      <w:r w:rsidR="00EA6B03">
        <w:t>principalement</w:t>
      </w:r>
      <w:r w:rsidR="00EA6B03">
        <w:rPr>
          <w:spacing w:val="83"/>
        </w:rPr>
        <w:t xml:space="preserve"> </w:t>
      </w:r>
      <w:r w:rsidR="00EA6B03">
        <w:t>la</w:t>
      </w:r>
      <w:r w:rsidR="00EA6B03">
        <w:rPr>
          <w:spacing w:val="82"/>
        </w:rPr>
        <w:t xml:space="preserve"> </w:t>
      </w:r>
      <w:r w:rsidR="00EA6B03">
        <w:t>chitine,</w:t>
      </w:r>
      <w:r w:rsidR="00EA6B03">
        <w:rPr>
          <w:spacing w:val="85"/>
        </w:rPr>
        <w:t xml:space="preserve"> </w:t>
      </w:r>
      <w:r w:rsidR="00EA6B03">
        <w:t>polymère</w:t>
      </w:r>
      <w:r w:rsidR="00EA6B03">
        <w:rPr>
          <w:spacing w:val="83"/>
        </w:rPr>
        <w:t xml:space="preserve"> </w:t>
      </w:r>
      <w:r w:rsidR="00EA6B03">
        <w:t>de</w:t>
      </w:r>
      <w:r w:rsidR="00EA6B03">
        <w:rPr>
          <w:spacing w:val="82"/>
        </w:rPr>
        <w:t xml:space="preserve"> </w:t>
      </w:r>
      <w:r w:rsidR="00EA6B03">
        <w:t>N-acétyl</w:t>
      </w:r>
      <w:r w:rsidR="00EA6B03">
        <w:rPr>
          <w:spacing w:val="79"/>
        </w:rPr>
        <w:t xml:space="preserve"> </w:t>
      </w:r>
      <w:r w:rsidR="00EA6B03">
        <w:t>glucosamine)</w:t>
      </w:r>
      <w:r>
        <w:t xml:space="preserve"> </w:t>
      </w:r>
      <w:r w:rsidR="00EA6B03">
        <w:rPr>
          <w:spacing w:val="-58"/>
        </w:rPr>
        <w:t xml:space="preserve"> </w:t>
      </w:r>
      <w:r w:rsidR="00EA6B03">
        <w:t>et</w:t>
      </w:r>
      <w:r w:rsidR="00EA6B03">
        <w:rPr>
          <w:spacing w:val="31"/>
        </w:rPr>
        <w:t xml:space="preserve"> </w:t>
      </w:r>
      <w:r w:rsidR="00EA6B03">
        <w:t>de</w:t>
      </w:r>
      <w:r w:rsidR="00EA6B03">
        <w:rPr>
          <w:spacing w:val="31"/>
        </w:rPr>
        <w:t xml:space="preserve"> </w:t>
      </w:r>
      <w:r w:rsidR="00EA6B03">
        <w:t>protéines</w:t>
      </w:r>
      <w:r w:rsidR="00EA6B03">
        <w:rPr>
          <w:spacing w:val="29"/>
        </w:rPr>
        <w:t xml:space="preserve"> </w:t>
      </w:r>
      <w:r w:rsidR="00EA6B03">
        <w:t>(10</w:t>
      </w:r>
      <w:r w:rsidR="00EA6B03">
        <w:rPr>
          <w:spacing w:val="31"/>
        </w:rPr>
        <w:t xml:space="preserve"> </w:t>
      </w:r>
      <w:r w:rsidR="00EA6B03">
        <w:t>à</w:t>
      </w:r>
      <w:r w:rsidR="00EA6B03">
        <w:rPr>
          <w:spacing w:val="30"/>
        </w:rPr>
        <w:t xml:space="preserve"> </w:t>
      </w:r>
      <w:r w:rsidR="00EA6B03">
        <w:t>20%).</w:t>
      </w:r>
      <w:r w:rsidR="00EA6B03">
        <w:rPr>
          <w:spacing w:val="29"/>
        </w:rPr>
        <w:t xml:space="preserve"> </w:t>
      </w:r>
      <w:r w:rsidR="00EA6B03">
        <w:t>La</w:t>
      </w:r>
      <w:r w:rsidR="00EA6B03">
        <w:rPr>
          <w:spacing w:val="30"/>
        </w:rPr>
        <w:t xml:space="preserve"> </w:t>
      </w:r>
      <w:r w:rsidR="00EA6B03">
        <w:t>membrane</w:t>
      </w:r>
      <w:r w:rsidR="00EA6B03">
        <w:rPr>
          <w:spacing w:val="30"/>
        </w:rPr>
        <w:t xml:space="preserve"> </w:t>
      </w:r>
      <w:r w:rsidR="00EA6B03">
        <w:t>plasmique</w:t>
      </w:r>
      <w:r w:rsidR="00EA6B03">
        <w:rPr>
          <w:spacing w:val="30"/>
        </w:rPr>
        <w:t xml:space="preserve"> </w:t>
      </w:r>
      <w:r w:rsidR="00EA6B03">
        <w:t>est</w:t>
      </w:r>
      <w:r w:rsidR="00EA6B03">
        <w:rPr>
          <w:spacing w:val="36"/>
        </w:rPr>
        <w:t xml:space="preserve"> </w:t>
      </w:r>
      <w:r w:rsidR="00EA6B03">
        <w:t>composée</w:t>
      </w:r>
      <w:r w:rsidR="00EA6B03">
        <w:rPr>
          <w:spacing w:val="30"/>
        </w:rPr>
        <w:t xml:space="preserve"> </w:t>
      </w:r>
      <w:r w:rsidR="00EA6B03">
        <w:t>de</w:t>
      </w:r>
      <w:r w:rsidR="00EA6B03">
        <w:rPr>
          <w:spacing w:val="30"/>
        </w:rPr>
        <w:t xml:space="preserve"> </w:t>
      </w:r>
      <w:r w:rsidR="00EA6B03">
        <w:t>stérols</w:t>
      </w:r>
      <w:r w:rsidR="00EA6B03">
        <w:rPr>
          <w:spacing w:val="29"/>
        </w:rPr>
        <w:t xml:space="preserve"> </w:t>
      </w:r>
      <w:r w:rsidR="00EA6B03">
        <w:t>(riche</w:t>
      </w:r>
      <w:r w:rsidR="00EA6B03">
        <w:rPr>
          <w:spacing w:val="30"/>
        </w:rPr>
        <w:t xml:space="preserve"> </w:t>
      </w:r>
      <w:r w:rsidR="00EA6B03">
        <w:t>en</w:t>
      </w:r>
      <w:r w:rsidR="00EA6B03">
        <w:rPr>
          <w:spacing w:val="26"/>
        </w:rPr>
        <w:t xml:space="preserve"> </w:t>
      </w:r>
      <w:r w:rsidR="00EA6B03">
        <w:t>ergostérol</w:t>
      </w:r>
      <w:r w:rsidR="00EA6B03">
        <w:rPr>
          <w:spacing w:val="-58"/>
        </w:rPr>
        <w:t xml:space="preserve"> </w:t>
      </w:r>
      <w:r w:rsidR="00EA6B03">
        <w:t>et</w:t>
      </w:r>
      <w:r w:rsidR="00EA6B03">
        <w:rPr>
          <w:spacing w:val="1"/>
        </w:rPr>
        <w:t xml:space="preserve"> </w:t>
      </w:r>
      <w:r w:rsidR="00EA6B03">
        <w:t>zymostérol), Le cytoplasme, de pH égal à 5, contient</w:t>
      </w:r>
      <w:r w:rsidR="00EA6B03">
        <w:rPr>
          <w:spacing w:val="1"/>
        </w:rPr>
        <w:t xml:space="preserve"> </w:t>
      </w:r>
      <w:r w:rsidR="00EA6B03">
        <w:t xml:space="preserve">de nombreuses enzymes, des </w:t>
      </w:r>
      <w:r w:rsidR="00EA6B03">
        <w:lastRenderedPageBreak/>
        <w:t>réserves</w:t>
      </w:r>
      <w:r w:rsidR="00EA6B03">
        <w:rPr>
          <w:spacing w:val="1"/>
        </w:rPr>
        <w:t xml:space="preserve"> </w:t>
      </w:r>
      <w:r w:rsidR="00EA6B03">
        <w:t>(glycogène)</w:t>
      </w:r>
      <w:r w:rsidR="00EA6B03">
        <w:rPr>
          <w:spacing w:val="1"/>
        </w:rPr>
        <w:t xml:space="preserve"> </w:t>
      </w:r>
      <w:r w:rsidR="00EA6B03">
        <w:t>et</w:t>
      </w:r>
      <w:r w:rsidR="00EA6B03">
        <w:rPr>
          <w:spacing w:val="1"/>
        </w:rPr>
        <w:t xml:space="preserve"> </w:t>
      </w:r>
      <w:r w:rsidR="00EA6B03">
        <w:t>des</w:t>
      </w:r>
      <w:r w:rsidR="00EA6B03">
        <w:rPr>
          <w:spacing w:val="1"/>
        </w:rPr>
        <w:t xml:space="preserve"> </w:t>
      </w:r>
      <w:r w:rsidR="00EA6B03">
        <w:t>organites</w:t>
      </w:r>
      <w:r w:rsidR="00EA6B03">
        <w:rPr>
          <w:spacing w:val="1"/>
        </w:rPr>
        <w:t xml:space="preserve"> </w:t>
      </w:r>
      <w:r w:rsidR="00EA6B03">
        <w:t>intracellulaires</w:t>
      </w:r>
      <w:r w:rsidR="00EA6B03">
        <w:rPr>
          <w:spacing w:val="1"/>
        </w:rPr>
        <w:t xml:space="preserve"> </w:t>
      </w:r>
      <w:r w:rsidR="00EA6B03">
        <w:t>caractéristiques</w:t>
      </w:r>
      <w:r w:rsidR="00EA6B03">
        <w:rPr>
          <w:spacing w:val="1"/>
        </w:rPr>
        <w:t xml:space="preserve"> </w:t>
      </w:r>
      <w:r w:rsidR="00EA6B03">
        <w:t>des</w:t>
      </w:r>
      <w:r w:rsidR="00EA6B03">
        <w:rPr>
          <w:spacing w:val="1"/>
        </w:rPr>
        <w:t xml:space="preserve"> </w:t>
      </w:r>
      <w:r w:rsidR="00EA6B03">
        <w:t>cellules</w:t>
      </w:r>
      <w:r w:rsidR="00EA6B03">
        <w:rPr>
          <w:spacing w:val="1"/>
        </w:rPr>
        <w:t xml:space="preserve"> </w:t>
      </w:r>
      <w:r w:rsidR="00EA6B03">
        <w:t>eucaryotes</w:t>
      </w:r>
      <w:r w:rsidR="00EA6B03">
        <w:rPr>
          <w:spacing w:val="1"/>
        </w:rPr>
        <w:t xml:space="preserve"> </w:t>
      </w:r>
      <w:r w:rsidR="00EA6B03">
        <w:t>:</w:t>
      </w:r>
      <w:r w:rsidR="00EA6B03">
        <w:rPr>
          <w:spacing w:val="1"/>
        </w:rPr>
        <w:t xml:space="preserve"> </w:t>
      </w:r>
      <w:r w:rsidR="00EA6B03">
        <w:t>réticulum</w:t>
      </w:r>
      <w:r>
        <w:t xml:space="preserve"> </w:t>
      </w:r>
      <w:r w:rsidR="00EA6B03">
        <w:rPr>
          <w:spacing w:val="-57"/>
        </w:rPr>
        <w:t xml:space="preserve"> </w:t>
      </w:r>
      <w:r w:rsidR="00EA6B03">
        <w:t>endoplasmique, appareil de Golgi,</w:t>
      </w:r>
      <w:r w:rsidR="00EA6B03">
        <w:rPr>
          <w:spacing w:val="1"/>
        </w:rPr>
        <w:t xml:space="preserve"> </w:t>
      </w:r>
      <w:r w:rsidR="00EA6B03">
        <w:t>mitochondries, vacuoles et</w:t>
      </w:r>
      <w:r w:rsidR="00EA6B03">
        <w:rPr>
          <w:spacing w:val="1"/>
        </w:rPr>
        <w:t xml:space="preserve"> </w:t>
      </w:r>
      <w:r w:rsidR="00EA6B03">
        <w:t>ribosomes. Le noyau contient</w:t>
      </w:r>
      <w:r w:rsidR="00EA6B03">
        <w:rPr>
          <w:spacing w:val="1"/>
        </w:rPr>
        <w:t xml:space="preserve"> </w:t>
      </w:r>
      <w:r w:rsidR="00EA6B03">
        <w:t>16</w:t>
      </w:r>
      <w:r w:rsidR="00EA6B03">
        <w:rPr>
          <w:spacing w:val="1"/>
        </w:rPr>
        <w:t xml:space="preserve"> </w:t>
      </w:r>
      <w:r w:rsidR="00EA6B03">
        <w:t>chromosomes</w:t>
      </w:r>
      <w:r w:rsidR="00EA6B03">
        <w:rPr>
          <w:spacing w:val="1"/>
        </w:rPr>
        <w:t xml:space="preserve"> </w:t>
      </w:r>
      <w:r w:rsidR="00EA6B03">
        <w:t>chez</w:t>
      </w:r>
      <w:r w:rsidR="00EA6B03">
        <w:rPr>
          <w:spacing w:val="1"/>
        </w:rPr>
        <w:t xml:space="preserve"> </w:t>
      </w:r>
      <w:r w:rsidR="00EA6B03">
        <w:rPr>
          <w:i/>
        </w:rPr>
        <w:t>Saccharomyces</w:t>
      </w:r>
      <w:r w:rsidR="00EA6B03">
        <w:rPr>
          <w:i/>
          <w:spacing w:val="1"/>
        </w:rPr>
        <w:t xml:space="preserve"> </w:t>
      </w:r>
      <w:r w:rsidR="00EA6B03">
        <w:rPr>
          <w:i/>
        </w:rPr>
        <w:t>cerevisiae</w:t>
      </w:r>
      <w:r w:rsidR="00EA6B03">
        <w:t>.</w:t>
      </w:r>
      <w:r w:rsidR="00EA6B03">
        <w:rPr>
          <w:spacing w:val="1"/>
        </w:rPr>
        <w:t xml:space="preserve"> </w:t>
      </w:r>
      <w:r w:rsidR="00EA6B03">
        <w:t>Des</w:t>
      </w:r>
      <w:r w:rsidR="00EA6B03">
        <w:rPr>
          <w:spacing w:val="1"/>
        </w:rPr>
        <w:t xml:space="preserve"> </w:t>
      </w:r>
      <w:r w:rsidR="00EA6B03">
        <w:t>plasmides</w:t>
      </w:r>
      <w:r w:rsidR="00EA6B03">
        <w:rPr>
          <w:spacing w:val="1"/>
        </w:rPr>
        <w:t xml:space="preserve"> </w:t>
      </w:r>
      <w:r w:rsidR="00EA6B03">
        <w:t>sont</w:t>
      </w:r>
      <w:r w:rsidR="00EA6B03">
        <w:rPr>
          <w:spacing w:val="1"/>
        </w:rPr>
        <w:t xml:space="preserve"> </w:t>
      </w:r>
      <w:r w:rsidR="00EA6B03">
        <w:t>présents</w:t>
      </w:r>
      <w:r w:rsidR="00EA6B03">
        <w:rPr>
          <w:spacing w:val="1"/>
        </w:rPr>
        <w:t xml:space="preserve"> </w:t>
      </w:r>
      <w:r w:rsidR="00EA6B03">
        <w:t>chez</w:t>
      </w:r>
      <w:r w:rsidR="00EA6B03">
        <w:rPr>
          <w:spacing w:val="1"/>
        </w:rPr>
        <w:t xml:space="preserve"> </w:t>
      </w:r>
      <w:r w:rsidR="00EA6B03">
        <w:t>la</w:t>
      </w:r>
      <w:r w:rsidR="00EA6B03">
        <w:rPr>
          <w:spacing w:val="1"/>
        </w:rPr>
        <w:t xml:space="preserve"> </w:t>
      </w:r>
      <w:r w:rsidR="00EA6B03">
        <w:t>plupart</w:t>
      </w:r>
      <w:r w:rsidR="00EA6B03">
        <w:rPr>
          <w:spacing w:val="1"/>
        </w:rPr>
        <w:t xml:space="preserve"> </w:t>
      </w:r>
      <w:r w:rsidR="00EA6B03">
        <w:t>des</w:t>
      </w:r>
      <w:r>
        <w:t xml:space="preserve"> </w:t>
      </w:r>
      <w:r w:rsidR="00EA6B03">
        <w:rPr>
          <w:spacing w:val="-57"/>
        </w:rPr>
        <w:t xml:space="preserve"> </w:t>
      </w:r>
      <w:r w:rsidR="00EA6B03">
        <w:t>levures.</w:t>
      </w:r>
    </w:p>
    <w:p w:rsidR="008E3C14" w:rsidRPr="00115C88" w:rsidRDefault="00F40B5B" w:rsidP="008C4CE8">
      <w:pPr>
        <w:tabs>
          <w:tab w:val="left" w:pos="768"/>
        </w:tabs>
        <w:spacing w:before="7" w:line="276" w:lineRule="auto"/>
        <w:ind w:right="108"/>
        <w:jc w:val="both"/>
        <w:rPr>
          <w:sz w:val="26"/>
        </w:rPr>
      </w:pPr>
      <w:r>
        <w:rPr>
          <w:b/>
          <w:noProof/>
          <w:sz w:val="24"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1078230</wp:posOffset>
            </wp:positionH>
            <wp:positionV relativeFrom="paragraph">
              <wp:posOffset>2188210</wp:posOffset>
            </wp:positionV>
            <wp:extent cx="5481320" cy="932180"/>
            <wp:effectExtent l="19050" t="0" r="508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1B7">
        <w:rPr>
          <w:b/>
          <w:sz w:val="24"/>
        </w:rPr>
        <w:tab/>
      </w:r>
      <w:r w:rsidR="00EA6B03" w:rsidRPr="00115C88">
        <w:rPr>
          <w:b/>
          <w:sz w:val="24"/>
        </w:rPr>
        <w:t>Les Moisissures</w:t>
      </w:r>
      <w:r w:rsidR="00EA6B03" w:rsidRPr="00115C88">
        <w:rPr>
          <w:sz w:val="24"/>
        </w:rPr>
        <w:t xml:space="preserve"> sont pluricellulaires sous forme d’un amas de filaments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enchevêtrés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et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ramifiés,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appelés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b/>
          <w:sz w:val="24"/>
        </w:rPr>
        <w:t>hyphes</w:t>
      </w:r>
      <w:r w:rsidR="00EA6B03" w:rsidRPr="00115C88">
        <w:rPr>
          <w:sz w:val="24"/>
        </w:rPr>
        <w:t>.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L’ensemble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des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hyphes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constituent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le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mycélium</w:t>
      </w:r>
      <w:r w:rsidR="00A461B7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ou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thalle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(les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champignons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sont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aussi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appelés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b/>
          <w:sz w:val="24"/>
        </w:rPr>
        <w:t>thallophytes</w:t>
      </w:r>
      <w:r w:rsidR="00EA6B03" w:rsidRPr="00115C88">
        <w:rPr>
          <w:sz w:val="24"/>
        </w:rPr>
        <w:t>).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L’hyphe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a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un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diamètre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moyen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de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5</w:t>
      </w:r>
      <w:r w:rsidR="00EA6B03" w:rsidRPr="00115C88">
        <w:rPr>
          <w:spacing w:val="-57"/>
          <w:sz w:val="24"/>
        </w:rPr>
        <w:t xml:space="preserve"> </w:t>
      </w:r>
      <w:r w:rsidR="00EA6B03" w:rsidRPr="00115C88">
        <w:rPr>
          <w:sz w:val="24"/>
        </w:rPr>
        <w:t>μm,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il constitue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la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structure de base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du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mycélium,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et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se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compose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d’une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paroi rigide</w:t>
      </w:r>
      <w:r w:rsidR="00EA6B03" w:rsidRPr="00115C88">
        <w:rPr>
          <w:spacing w:val="60"/>
          <w:sz w:val="24"/>
        </w:rPr>
        <w:t xml:space="preserve"> </w:t>
      </w:r>
      <w:r w:rsidR="00EA6B03" w:rsidRPr="00115C88">
        <w:rPr>
          <w:sz w:val="24"/>
        </w:rPr>
        <w:t>composée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de chitine associée à des protéines, des lipides, de polyphosphates et des ions inorganiques. Les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thalles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filamenteux peuvent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être siphonnés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(Les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cellules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ne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sont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pas séparées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par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des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cloisons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transversales) ou cloisonnés (le thalle est cloisonné par des séparations transversales appelées septa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(septa :</w:t>
      </w:r>
      <w:r w:rsidR="00EA6B03" w:rsidRPr="00115C88">
        <w:rPr>
          <w:spacing w:val="-3"/>
          <w:sz w:val="24"/>
        </w:rPr>
        <w:t xml:space="preserve"> </w:t>
      </w:r>
      <w:r w:rsidR="00EA6B03" w:rsidRPr="00115C88">
        <w:rPr>
          <w:sz w:val="24"/>
        </w:rPr>
        <w:t>pluriel</w:t>
      </w:r>
      <w:r w:rsidR="00EA6B03" w:rsidRPr="00115C88">
        <w:rPr>
          <w:spacing w:val="-7"/>
          <w:sz w:val="24"/>
        </w:rPr>
        <w:t xml:space="preserve"> </w:t>
      </w:r>
      <w:r w:rsidR="00EA6B03" w:rsidRPr="00115C88">
        <w:rPr>
          <w:sz w:val="24"/>
        </w:rPr>
        <w:t>de</w:t>
      </w:r>
      <w:r w:rsidR="00EA6B03" w:rsidRPr="00115C88">
        <w:rPr>
          <w:spacing w:val="1"/>
          <w:sz w:val="24"/>
        </w:rPr>
        <w:t xml:space="preserve"> </w:t>
      </w:r>
      <w:r w:rsidR="00EA6B03" w:rsidRPr="00115C88">
        <w:rPr>
          <w:sz w:val="24"/>
        </w:rPr>
        <w:t>septum)</w:t>
      </w:r>
      <w:r w:rsidR="00EA6B03" w:rsidRPr="00115C88">
        <w:rPr>
          <w:spacing w:val="7"/>
          <w:sz w:val="24"/>
        </w:rPr>
        <w:t xml:space="preserve"> </w:t>
      </w:r>
      <w:r w:rsidR="00EA6B03" w:rsidRPr="00115C88">
        <w:rPr>
          <w:sz w:val="24"/>
        </w:rPr>
        <w:t>(</w:t>
      </w:r>
      <w:r w:rsidR="00EA6B03" w:rsidRPr="00115C88">
        <w:rPr>
          <w:b/>
          <w:sz w:val="24"/>
        </w:rPr>
        <w:t>Figure</w:t>
      </w:r>
      <w:r w:rsidR="00EA6B03" w:rsidRPr="00115C88">
        <w:rPr>
          <w:b/>
          <w:spacing w:val="1"/>
          <w:sz w:val="24"/>
        </w:rPr>
        <w:t xml:space="preserve"> </w:t>
      </w:r>
      <w:r w:rsidR="00EA6B03" w:rsidRPr="00115C88">
        <w:rPr>
          <w:b/>
          <w:sz w:val="24"/>
        </w:rPr>
        <w:t>3)</w:t>
      </w:r>
      <w:r w:rsidR="00EA6B03" w:rsidRPr="00115C88">
        <w:rPr>
          <w:sz w:val="24"/>
        </w:rPr>
        <w:t>.</w:t>
      </w:r>
    </w:p>
    <w:p w:rsidR="008E3C14" w:rsidRDefault="008E3C14" w:rsidP="008C4CE8">
      <w:pPr>
        <w:pStyle w:val="Corpsdetexte"/>
        <w:spacing w:before="10" w:line="276" w:lineRule="auto"/>
        <w:ind w:left="0"/>
        <w:rPr>
          <w:sz w:val="12"/>
        </w:rPr>
      </w:pPr>
    </w:p>
    <w:p w:rsidR="008E3C14" w:rsidRDefault="00EA6B03" w:rsidP="008C4CE8">
      <w:pPr>
        <w:spacing w:before="104" w:line="276" w:lineRule="auto"/>
        <w:ind w:left="1627" w:right="1627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 w:rsidR="00235A71">
        <w:rPr>
          <w:b/>
          <w:sz w:val="24"/>
        </w:rPr>
        <w:t>2</w:t>
      </w:r>
      <w:r>
        <w:rPr>
          <w:b/>
          <w:sz w:val="24"/>
        </w:rPr>
        <w:t xml:space="preserve"> : a)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thalle</w:t>
      </w:r>
      <w:r>
        <w:rPr>
          <w:spacing w:val="-1"/>
          <w:sz w:val="24"/>
        </w:rPr>
        <w:t xml:space="preserve"> </w:t>
      </w:r>
      <w:r>
        <w:rPr>
          <w:sz w:val="24"/>
        </w:rPr>
        <w:t>siphonné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thalle</w:t>
      </w:r>
      <w:r>
        <w:rPr>
          <w:spacing w:val="-2"/>
          <w:sz w:val="24"/>
        </w:rPr>
        <w:t xml:space="preserve"> </w:t>
      </w:r>
      <w:r>
        <w:rPr>
          <w:sz w:val="24"/>
        </w:rPr>
        <w:t>cloisonné</w:t>
      </w:r>
    </w:p>
    <w:p w:rsidR="008E3C14" w:rsidRDefault="008E3C14" w:rsidP="008C4CE8">
      <w:pPr>
        <w:spacing w:line="276" w:lineRule="auto"/>
        <w:jc w:val="center"/>
        <w:rPr>
          <w:sz w:val="24"/>
        </w:rPr>
      </w:pPr>
    </w:p>
    <w:p w:rsidR="008E3C14" w:rsidRDefault="00EA6B03" w:rsidP="008C4CE8">
      <w:pPr>
        <w:pStyle w:val="Heading1"/>
        <w:numPr>
          <w:ilvl w:val="1"/>
          <w:numId w:val="5"/>
        </w:numPr>
        <w:tabs>
          <w:tab w:val="left" w:pos="822"/>
        </w:tabs>
        <w:spacing w:before="174" w:line="276" w:lineRule="auto"/>
        <w:ind w:left="821" w:hanging="424"/>
      </w:pPr>
      <w:r>
        <w:t>La</w:t>
      </w:r>
      <w:r>
        <w:rPr>
          <w:spacing w:val="-4"/>
        </w:rPr>
        <w:t xml:space="preserve"> </w:t>
      </w:r>
      <w:r>
        <w:t>classification</w:t>
      </w:r>
    </w:p>
    <w:p w:rsidR="008E3C14" w:rsidRDefault="00EA6B03" w:rsidP="008C4CE8">
      <w:pPr>
        <w:pStyle w:val="Corpsdetexte"/>
        <w:spacing w:before="132" w:line="276" w:lineRule="auto"/>
      </w:pPr>
      <w:r>
        <w:t>La</w:t>
      </w:r>
      <w:r>
        <w:rPr>
          <w:spacing w:val="40"/>
        </w:rPr>
        <w:t xml:space="preserve"> </w:t>
      </w:r>
      <w:r>
        <w:t>classification</w:t>
      </w:r>
      <w:r>
        <w:rPr>
          <w:spacing w:val="42"/>
        </w:rPr>
        <w:t xml:space="preserve"> </w:t>
      </w:r>
      <w:r>
        <w:t>simplifiée</w:t>
      </w:r>
      <w:r>
        <w:rPr>
          <w:spacing w:val="40"/>
        </w:rPr>
        <w:t xml:space="preserve"> </w:t>
      </w:r>
      <w:r>
        <w:t>des</w:t>
      </w:r>
      <w:r>
        <w:rPr>
          <w:spacing w:val="44"/>
        </w:rPr>
        <w:t xml:space="preserve"> </w:t>
      </w:r>
      <w:r>
        <w:t>mycètes</w:t>
      </w:r>
      <w:r>
        <w:rPr>
          <w:spacing w:val="39"/>
        </w:rPr>
        <w:t xml:space="preserve"> </w:t>
      </w:r>
      <w:r>
        <w:t>peut</w:t>
      </w:r>
      <w:r>
        <w:rPr>
          <w:spacing w:val="46"/>
        </w:rPr>
        <w:t xml:space="preserve"> </w:t>
      </w:r>
      <w:r>
        <w:t>être</w:t>
      </w:r>
      <w:r>
        <w:rPr>
          <w:spacing w:val="41"/>
        </w:rPr>
        <w:t xml:space="preserve"> </w:t>
      </w:r>
      <w:r>
        <w:t>résumée</w:t>
      </w:r>
      <w:r>
        <w:rPr>
          <w:spacing w:val="41"/>
        </w:rPr>
        <w:t xml:space="preserve"> </w:t>
      </w:r>
      <w:r>
        <w:t>selon</w:t>
      </w:r>
      <w:r>
        <w:rPr>
          <w:spacing w:val="41"/>
        </w:rPr>
        <w:t xml:space="preserve"> </w:t>
      </w:r>
      <w:r>
        <w:t>l’aspect</w:t>
      </w:r>
      <w:r>
        <w:rPr>
          <w:spacing w:val="46"/>
        </w:rPr>
        <w:t xml:space="preserve"> </w:t>
      </w:r>
      <w:r>
        <w:t>du</w:t>
      </w:r>
      <w:r>
        <w:rPr>
          <w:spacing w:val="37"/>
        </w:rPr>
        <w:t xml:space="preserve"> </w:t>
      </w:r>
      <w:r>
        <w:t>thalle</w:t>
      </w:r>
      <w:r>
        <w:rPr>
          <w:spacing w:val="41"/>
        </w:rPr>
        <w:t xml:space="preserve"> </w:t>
      </w:r>
      <w:r>
        <w:t>ou</w:t>
      </w:r>
      <w:r>
        <w:rPr>
          <w:spacing w:val="46"/>
        </w:rPr>
        <w:t xml:space="preserve"> </w:t>
      </w:r>
      <w:r>
        <w:t>mycélium</w:t>
      </w:r>
      <w:r>
        <w:rPr>
          <w:spacing w:val="-57"/>
        </w:rPr>
        <w:t xml:space="preserve"> </w:t>
      </w:r>
      <w:r>
        <w:t>(Organigraphie</w:t>
      </w:r>
      <w:r>
        <w:rPr>
          <w:spacing w:val="4"/>
        </w:rPr>
        <w:t xml:space="preserve"> </w:t>
      </w:r>
      <w:r>
        <w:t>fongique).</w:t>
      </w:r>
      <w:r>
        <w:rPr>
          <w:spacing w:val="4"/>
        </w:rPr>
        <w:t xml:space="preserve"> </w:t>
      </w:r>
      <w:r>
        <w:t>Trois</w:t>
      </w:r>
      <w:r>
        <w:rPr>
          <w:spacing w:val="-1"/>
        </w:rPr>
        <w:t xml:space="preserve"> </w:t>
      </w:r>
      <w:r>
        <w:t>classes</w:t>
      </w:r>
      <w:r>
        <w:rPr>
          <w:spacing w:val="4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se distinguent</w:t>
      </w:r>
      <w:r>
        <w:rPr>
          <w:spacing w:val="9"/>
        </w:rPr>
        <w:t xml:space="preserve"> </w:t>
      </w:r>
      <w:r>
        <w:rPr>
          <w:b/>
        </w:rPr>
        <w:t>(Figure 4)</w:t>
      </w:r>
      <w:r>
        <w:rPr>
          <w:b/>
          <w:spacing w:val="3"/>
        </w:rPr>
        <w:t xml:space="preserve"> </w:t>
      </w:r>
      <w:r>
        <w:t>:</w:t>
      </w:r>
    </w:p>
    <w:p w:rsidR="008E3C14" w:rsidRDefault="00EA6B03" w:rsidP="008C4CE8">
      <w:pPr>
        <w:pStyle w:val="Paragraphedeliste"/>
        <w:numPr>
          <w:ilvl w:val="0"/>
          <w:numId w:val="3"/>
        </w:numPr>
        <w:tabs>
          <w:tab w:val="left" w:pos="260"/>
        </w:tabs>
        <w:spacing w:before="4" w:line="276" w:lineRule="auto"/>
        <w:ind w:hanging="145"/>
        <w:jc w:val="left"/>
        <w:rPr>
          <w:sz w:val="24"/>
        </w:rPr>
      </w:pP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champignons</w:t>
      </w:r>
      <w:r>
        <w:rPr>
          <w:spacing w:val="-2"/>
          <w:sz w:val="24"/>
        </w:rPr>
        <w:t xml:space="preserve"> </w:t>
      </w:r>
      <w:r>
        <w:rPr>
          <w:sz w:val="24"/>
        </w:rPr>
        <w:t>filamenteux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 w:rsidRPr="00115C88">
        <w:rPr>
          <w:i/>
          <w:sz w:val="24"/>
        </w:rPr>
        <w:t>Aspergillus,</w:t>
      </w:r>
      <w:r w:rsidRPr="00115C88">
        <w:rPr>
          <w:i/>
          <w:spacing w:val="-3"/>
          <w:sz w:val="24"/>
        </w:rPr>
        <w:t xml:space="preserve"> </w:t>
      </w:r>
      <w:r w:rsidR="00115C88" w:rsidRPr="00115C88">
        <w:rPr>
          <w:i/>
          <w:sz w:val="24"/>
        </w:rPr>
        <w:t>P</w:t>
      </w:r>
      <w:r w:rsidR="002038D5">
        <w:rPr>
          <w:i/>
          <w:sz w:val="24"/>
        </w:rPr>
        <w:t>enici</w:t>
      </w:r>
      <w:r w:rsidRPr="00115C88">
        <w:rPr>
          <w:i/>
          <w:sz w:val="24"/>
        </w:rPr>
        <w:t>llium</w:t>
      </w:r>
      <w:r>
        <w:rPr>
          <w:sz w:val="24"/>
        </w:rPr>
        <w:t>)</w:t>
      </w:r>
    </w:p>
    <w:p w:rsidR="008E3C14" w:rsidRDefault="00EA6B03" w:rsidP="008C4CE8">
      <w:pPr>
        <w:pStyle w:val="Paragraphedeliste"/>
        <w:numPr>
          <w:ilvl w:val="0"/>
          <w:numId w:val="3"/>
        </w:numPr>
        <w:tabs>
          <w:tab w:val="left" w:pos="260"/>
        </w:tabs>
        <w:spacing w:before="136" w:line="276" w:lineRule="auto"/>
        <w:ind w:hanging="145"/>
        <w:jc w:val="left"/>
        <w:rPr>
          <w:sz w:val="24"/>
        </w:rPr>
      </w:pP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champignons</w:t>
      </w:r>
      <w:r>
        <w:rPr>
          <w:spacing w:val="-4"/>
          <w:sz w:val="24"/>
        </w:rPr>
        <w:t xml:space="preserve"> </w:t>
      </w:r>
      <w:r>
        <w:rPr>
          <w:sz w:val="24"/>
        </w:rPr>
        <w:t>levuriformes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 w:rsidRPr="00115C88">
        <w:rPr>
          <w:i/>
          <w:sz w:val="24"/>
        </w:rPr>
        <w:t>Saccharomyces,</w:t>
      </w:r>
      <w:r w:rsidRPr="00115C88">
        <w:rPr>
          <w:i/>
          <w:spacing w:val="-4"/>
          <w:sz w:val="24"/>
        </w:rPr>
        <w:t xml:space="preserve"> </w:t>
      </w:r>
      <w:r w:rsidRPr="00115C88">
        <w:rPr>
          <w:i/>
          <w:sz w:val="24"/>
        </w:rPr>
        <w:t>Candida</w:t>
      </w:r>
      <w:r>
        <w:rPr>
          <w:sz w:val="24"/>
        </w:rPr>
        <w:t>)</w:t>
      </w:r>
    </w:p>
    <w:p w:rsidR="008E3C14" w:rsidRDefault="00EA6B03" w:rsidP="008C4CE8">
      <w:pPr>
        <w:pStyle w:val="Paragraphedeliste"/>
        <w:numPr>
          <w:ilvl w:val="0"/>
          <w:numId w:val="3"/>
        </w:numPr>
        <w:tabs>
          <w:tab w:val="left" w:pos="260"/>
        </w:tabs>
        <w:spacing w:before="137" w:line="276" w:lineRule="auto"/>
        <w:ind w:hanging="145"/>
        <w:jc w:val="left"/>
        <w:rPr>
          <w:sz w:val="24"/>
        </w:rPr>
      </w:pP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champignons</w:t>
      </w:r>
      <w:r>
        <w:rPr>
          <w:spacing w:val="-5"/>
          <w:sz w:val="24"/>
        </w:rPr>
        <w:t xml:space="preserve"> </w:t>
      </w:r>
      <w:r>
        <w:rPr>
          <w:sz w:val="24"/>
        </w:rPr>
        <w:t>dimorphiques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Pr="00115C88">
        <w:rPr>
          <w:i/>
          <w:sz w:val="24"/>
        </w:rPr>
        <w:t>Candida</w:t>
      </w:r>
      <w:r>
        <w:rPr>
          <w:sz w:val="24"/>
        </w:rPr>
        <w:t>)</w:t>
      </w:r>
    </w:p>
    <w:p w:rsidR="008E3C14" w:rsidRDefault="00EA6B03" w:rsidP="008C4CE8">
      <w:pPr>
        <w:pStyle w:val="Corpsdetexte"/>
        <w:spacing w:before="3" w:line="276" w:lineRule="auto"/>
        <w:ind w:left="0"/>
        <w:rPr>
          <w:sz w:val="9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1550035</wp:posOffset>
            </wp:positionH>
            <wp:positionV relativeFrom="paragraph">
              <wp:posOffset>84455</wp:posOffset>
            </wp:positionV>
            <wp:extent cx="4584065" cy="2721610"/>
            <wp:effectExtent l="19050" t="0" r="6985" b="0"/>
            <wp:wrapTopAndBottom/>
            <wp:docPr id="7" name="image4.jpeg" descr="C:\Users\SONY\Desktop\1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C14" w:rsidRDefault="00EA6B03" w:rsidP="008C4CE8">
      <w:pPr>
        <w:pStyle w:val="Corpsdetexte"/>
        <w:spacing w:before="192" w:line="276" w:lineRule="auto"/>
        <w:ind w:left="922"/>
      </w:pPr>
      <w:r>
        <w:rPr>
          <w:b/>
        </w:rPr>
        <w:t>Figure</w:t>
      </w:r>
      <w:r>
        <w:rPr>
          <w:b/>
          <w:spacing w:val="-4"/>
        </w:rPr>
        <w:t xml:space="preserve"> </w:t>
      </w:r>
      <w:r w:rsidR="00235A71"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Différents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cellulaires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mycélien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champignons</w:t>
      </w:r>
      <w:r>
        <w:rPr>
          <w:spacing w:val="-5"/>
        </w:rPr>
        <w:t xml:space="preserve"> </w:t>
      </w:r>
      <w:r w:rsidR="00115C88">
        <w:t>unicellulaires</w:t>
      </w:r>
    </w:p>
    <w:p w:rsidR="008E3C14" w:rsidRDefault="008E3C14" w:rsidP="008C4CE8">
      <w:pPr>
        <w:pStyle w:val="Corpsdetexte"/>
        <w:spacing w:line="276" w:lineRule="auto"/>
        <w:ind w:left="0"/>
        <w:rPr>
          <w:sz w:val="26"/>
        </w:rPr>
      </w:pPr>
    </w:p>
    <w:p w:rsidR="008E3C14" w:rsidRDefault="00EA6B03" w:rsidP="008C4CE8">
      <w:pPr>
        <w:pStyle w:val="Heading1"/>
        <w:numPr>
          <w:ilvl w:val="1"/>
          <w:numId w:val="5"/>
        </w:numPr>
        <w:tabs>
          <w:tab w:val="left" w:pos="822"/>
        </w:tabs>
        <w:spacing w:before="1" w:line="276" w:lineRule="auto"/>
        <w:ind w:left="821" w:hanging="424"/>
      </w:pPr>
      <w:r>
        <w:lastRenderedPageBreak/>
        <w:t>Reproduction</w:t>
      </w:r>
    </w:p>
    <w:p w:rsidR="008E3C14" w:rsidRDefault="00EA6B03" w:rsidP="008C4CE8">
      <w:pPr>
        <w:pStyle w:val="Corpsdetexte"/>
        <w:spacing w:before="132" w:line="276" w:lineRule="auto"/>
        <w:ind w:right="117" w:firstLine="605"/>
        <w:jc w:val="both"/>
      </w:pPr>
      <w:r>
        <w:t>La reproduction des champignons est complexe, reflétant ainsi l'hétérogénéité de leur mode de vie.</w:t>
      </w:r>
      <w:r>
        <w:rPr>
          <w:spacing w:val="1"/>
        </w:rPr>
        <w:t xml:space="preserve"> </w:t>
      </w:r>
      <w:r>
        <w:t>Elle peut être sexuée ou asexuée, bien que certains champignons alternent entre les deux types de</w:t>
      </w:r>
      <w:r>
        <w:rPr>
          <w:spacing w:val="1"/>
        </w:rPr>
        <w:t xml:space="preserve"> </w:t>
      </w:r>
      <w:r>
        <w:t>reproduction.</w:t>
      </w:r>
    </w:p>
    <w:p w:rsidR="008E3C14" w:rsidRDefault="00EA6B03" w:rsidP="008C4CE8">
      <w:pPr>
        <w:pStyle w:val="Corpsdetexte"/>
        <w:spacing w:before="1" w:line="276" w:lineRule="auto"/>
        <w:ind w:right="130" w:firstLine="605"/>
        <w:jc w:val="both"/>
      </w:pPr>
      <w:r>
        <w:t>La reproduction asexuée chez les champignons peut se faire par bourgeonnement, fission binaire,</w:t>
      </w:r>
      <w:r>
        <w:rPr>
          <w:spacing w:val="1"/>
        </w:rPr>
        <w:t xml:space="preserve"> </w:t>
      </w:r>
      <w:r>
        <w:t>fragmentation,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de spores,</w:t>
      </w:r>
      <w:r>
        <w:rPr>
          <w:spacing w:val="2"/>
        </w:rPr>
        <w:t xml:space="preserve"> </w:t>
      </w:r>
      <w:r>
        <w:t>la sporulation</w:t>
      </w:r>
      <w:r>
        <w:rPr>
          <w:spacing w:val="-4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observée.</w:t>
      </w:r>
    </w:p>
    <w:p w:rsidR="008E3C14" w:rsidRDefault="00EA6B03" w:rsidP="008C4CE8">
      <w:pPr>
        <w:pStyle w:val="Corpsdetexte"/>
        <w:spacing w:line="276" w:lineRule="auto"/>
        <w:ind w:right="113"/>
        <w:jc w:val="both"/>
      </w:pPr>
      <w:r>
        <w:t>Le bourgeonnement et la fission binaire sont les formes de reproduction asexuée les plus simples. Le</w:t>
      </w:r>
      <w:r>
        <w:rPr>
          <w:spacing w:val="1"/>
        </w:rPr>
        <w:t xml:space="preserve"> </w:t>
      </w:r>
      <w:r>
        <w:t>bourgeonnement est une division inégale du cytoplasme, résultant en une cellule mère et une cellule</w:t>
      </w:r>
      <w:r>
        <w:rPr>
          <w:spacing w:val="1"/>
        </w:rPr>
        <w:t xml:space="preserve"> </w:t>
      </w:r>
      <w:r>
        <w:t>fille plus petite que la cellule mère. La fission binaire par contre aboutit à deux cellules identiques.</w:t>
      </w:r>
      <w:r>
        <w:rPr>
          <w:spacing w:val="1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deux</w:t>
      </w:r>
      <w:r>
        <w:rPr>
          <w:spacing w:val="2"/>
        </w:rPr>
        <w:t xml:space="preserve"> </w:t>
      </w:r>
      <w:r>
        <w:t>formes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reproduction</w:t>
      </w:r>
      <w:r>
        <w:rPr>
          <w:spacing w:val="-3"/>
        </w:rPr>
        <w:t xml:space="preserve"> </w:t>
      </w:r>
      <w:r>
        <w:t>suivant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mitose.</w:t>
      </w:r>
    </w:p>
    <w:p w:rsidR="008E3C14" w:rsidRDefault="008C4CE8" w:rsidP="008C4CE8">
      <w:pPr>
        <w:pStyle w:val="Corpsdetexte"/>
        <w:spacing w:before="77" w:line="276" w:lineRule="auto"/>
        <w:ind w:right="119"/>
        <w:jc w:val="both"/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1733550</wp:posOffset>
            </wp:positionH>
            <wp:positionV relativeFrom="paragraph">
              <wp:posOffset>844550</wp:posOffset>
            </wp:positionV>
            <wp:extent cx="4387850" cy="2425700"/>
            <wp:effectExtent l="19050" t="0" r="0" b="0"/>
            <wp:wrapTopAndBottom/>
            <wp:docPr id="9" name="image5.jpeg" descr="C:\Users\SONY\Desktop\2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B03">
        <w:t>La sporulation est souvent observée chez les champignons, elle se fait à travers les spores asexuées.</w:t>
      </w:r>
      <w:r w:rsidR="00EA6B03">
        <w:rPr>
          <w:spacing w:val="1"/>
        </w:rPr>
        <w:t xml:space="preserve"> </w:t>
      </w:r>
      <w:r w:rsidR="00EA6B03">
        <w:t>Suite à une mitose, ces spores se transforment en cellules reproductives qui, après dispersion, se</w:t>
      </w:r>
      <w:r w:rsidR="00EA6B03">
        <w:rPr>
          <w:spacing w:val="1"/>
        </w:rPr>
        <w:t xml:space="preserve"> </w:t>
      </w:r>
      <w:r w:rsidR="00EA6B03">
        <w:t>développent</w:t>
      </w:r>
      <w:r w:rsidR="00EA6B03">
        <w:rPr>
          <w:spacing w:val="6"/>
        </w:rPr>
        <w:t xml:space="preserve"> </w:t>
      </w:r>
      <w:r w:rsidR="00EA6B03">
        <w:t>en</w:t>
      </w:r>
      <w:r w:rsidR="00EA6B03">
        <w:rPr>
          <w:spacing w:val="-3"/>
        </w:rPr>
        <w:t xml:space="preserve"> </w:t>
      </w:r>
      <w:r w:rsidR="00EA6B03">
        <w:t>de</w:t>
      </w:r>
      <w:r w:rsidR="00EA6B03">
        <w:rPr>
          <w:spacing w:val="1"/>
        </w:rPr>
        <w:t xml:space="preserve"> </w:t>
      </w:r>
      <w:r w:rsidR="00EA6B03">
        <w:t>nouveaux</w:t>
      </w:r>
      <w:r w:rsidR="00EA6B03">
        <w:rPr>
          <w:spacing w:val="-3"/>
        </w:rPr>
        <w:t xml:space="preserve"> </w:t>
      </w:r>
      <w:r w:rsidR="00EA6B03">
        <w:t>organismes.</w:t>
      </w:r>
    </w:p>
    <w:p w:rsidR="008E3C14" w:rsidRDefault="00EA6B03" w:rsidP="008C4CE8">
      <w:pPr>
        <w:pStyle w:val="Corpsdetexte"/>
        <w:spacing w:before="3" w:line="276" w:lineRule="auto"/>
        <w:ind w:left="0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 w:rsidR="00235A71"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Reproduction</w:t>
      </w:r>
      <w:r>
        <w:rPr>
          <w:spacing w:val="-5"/>
        </w:rPr>
        <w:t xml:space="preserve"> </w:t>
      </w:r>
      <w:r>
        <w:t>asexuée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spores</w:t>
      </w:r>
      <w:r>
        <w:rPr>
          <w:spacing w:val="-3"/>
        </w:rPr>
        <w:t xml:space="preserve"> </w:t>
      </w:r>
      <w:r>
        <w:t>chez</w:t>
      </w:r>
      <w:r>
        <w:rPr>
          <w:spacing w:val="3"/>
        </w:rPr>
        <w:t xml:space="preserve"> </w:t>
      </w:r>
      <w:r>
        <w:t>les</w:t>
      </w:r>
      <w:r>
        <w:rPr>
          <w:spacing w:val="-3"/>
        </w:rPr>
        <w:t xml:space="preserve"> </w:t>
      </w:r>
      <w:r w:rsidR="00FB6912">
        <w:t>Mycètes</w:t>
      </w:r>
    </w:p>
    <w:p w:rsidR="008E3C14" w:rsidRDefault="00EA6B03" w:rsidP="008C4CE8">
      <w:pPr>
        <w:pStyle w:val="Heading1"/>
        <w:numPr>
          <w:ilvl w:val="0"/>
          <w:numId w:val="5"/>
        </w:numPr>
        <w:tabs>
          <w:tab w:val="left" w:pos="836"/>
        </w:tabs>
        <w:spacing w:before="142" w:line="276" w:lineRule="auto"/>
        <w:ind w:hanging="361"/>
      </w:pPr>
      <w:r>
        <w:t>Virologie</w:t>
      </w:r>
    </w:p>
    <w:p w:rsidR="008E3C14" w:rsidRDefault="00EA6B03" w:rsidP="008C4CE8">
      <w:pPr>
        <w:pStyle w:val="Corpsdetexte"/>
        <w:spacing w:before="132" w:line="276" w:lineRule="auto"/>
        <w:ind w:firstLine="605"/>
        <w:jc w:val="both"/>
      </w:pPr>
      <w:r>
        <w:t>La virologie est une science du domaine de la microbiologie qui s’intéresse à l’étude des virus.</w:t>
      </w:r>
      <w:r>
        <w:rPr>
          <w:spacing w:val="1"/>
        </w:rPr>
        <w:t xml:space="preserve"> </w:t>
      </w:r>
      <w:r>
        <w:rPr>
          <w:b/>
        </w:rPr>
        <w:t>Définition</w:t>
      </w:r>
      <w:r>
        <w:rPr>
          <w:b/>
          <w:spacing w:val="6"/>
        </w:rPr>
        <w:t xml:space="preserve"> </w:t>
      </w:r>
      <w:r>
        <w:rPr>
          <w:b/>
        </w:rPr>
        <w:t>du</w:t>
      </w:r>
      <w:r>
        <w:rPr>
          <w:b/>
          <w:spacing w:val="1"/>
        </w:rPr>
        <w:t xml:space="preserve"> </w:t>
      </w:r>
      <w:r>
        <w:rPr>
          <w:b/>
        </w:rPr>
        <w:t>virus</w:t>
      </w:r>
      <w:r>
        <w:rPr>
          <w:b/>
          <w:spacing w:val="3"/>
        </w:rPr>
        <w:t xml:space="preserve"> </w:t>
      </w:r>
      <w:r>
        <w:rPr>
          <w:b/>
        </w:rPr>
        <w:t>:</w:t>
      </w:r>
      <w:r>
        <w:rPr>
          <w:b/>
          <w:spacing w:val="5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mot</w:t>
      </w:r>
      <w:r>
        <w:rPr>
          <w:spacing w:val="5"/>
        </w:rPr>
        <w:t xml:space="preserve"> </w:t>
      </w:r>
      <w:r>
        <w:t>virus</w:t>
      </w:r>
      <w:r>
        <w:rPr>
          <w:spacing w:val="3"/>
        </w:rPr>
        <w:t xml:space="preserve"> </w:t>
      </w:r>
      <w:r>
        <w:t>est</w:t>
      </w:r>
      <w:r>
        <w:rPr>
          <w:spacing w:val="10"/>
        </w:rPr>
        <w:t xml:space="preserve"> </w:t>
      </w:r>
      <w:r>
        <w:t>issu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latin,</w:t>
      </w:r>
      <w:r>
        <w:rPr>
          <w:spacing w:val="7"/>
        </w:rPr>
        <w:t xml:space="preserve"> </w:t>
      </w:r>
      <w:r>
        <w:t>qui</w:t>
      </w:r>
      <w:r>
        <w:rPr>
          <w:spacing w:val="56"/>
        </w:rPr>
        <w:t xml:space="preserve"> </w:t>
      </w:r>
      <w:r>
        <w:t>signifie</w:t>
      </w:r>
      <w:r>
        <w:rPr>
          <w:spacing w:val="11"/>
        </w:rPr>
        <w:t xml:space="preserve"> </w:t>
      </w:r>
      <w:r>
        <w:rPr>
          <w:b/>
        </w:rPr>
        <w:t>«</w:t>
      </w:r>
      <w:r>
        <w:rPr>
          <w:b/>
          <w:spacing w:val="5"/>
        </w:rPr>
        <w:t xml:space="preserve"> </w:t>
      </w:r>
      <w:r>
        <w:rPr>
          <w:b/>
        </w:rPr>
        <w:t>poison</w:t>
      </w:r>
      <w:r>
        <w:rPr>
          <w:b/>
          <w:spacing w:val="1"/>
        </w:rPr>
        <w:t xml:space="preserve"> </w:t>
      </w:r>
      <w:r>
        <w:rPr>
          <w:b/>
        </w:rPr>
        <w:t>»</w:t>
      </w:r>
      <w:r>
        <w:t>.</w:t>
      </w:r>
      <w:r>
        <w:rPr>
          <w:spacing w:val="2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virus</w:t>
      </w:r>
      <w:r w:rsidR="00DA15C6">
        <w:t xml:space="preserve"> </w:t>
      </w:r>
      <w:r>
        <w:rPr>
          <w:spacing w:val="-57"/>
        </w:rPr>
        <w:t xml:space="preserve"> </w:t>
      </w:r>
      <w:r>
        <w:t>(microorganisme</w:t>
      </w:r>
      <w:r>
        <w:rPr>
          <w:spacing w:val="14"/>
        </w:rPr>
        <w:t xml:space="preserve"> </w:t>
      </w:r>
      <w:r>
        <w:t>acaryote)</w:t>
      </w:r>
      <w:r>
        <w:rPr>
          <w:spacing w:val="17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entité</w:t>
      </w:r>
      <w:r>
        <w:rPr>
          <w:spacing w:val="15"/>
        </w:rPr>
        <w:t xml:space="preserve"> </w:t>
      </w:r>
      <w:r>
        <w:t>biologique</w:t>
      </w:r>
      <w:r>
        <w:rPr>
          <w:spacing w:val="15"/>
        </w:rPr>
        <w:t xml:space="preserve"> </w:t>
      </w:r>
      <w:r>
        <w:t>acellulaire</w:t>
      </w:r>
      <w:r>
        <w:rPr>
          <w:spacing w:val="19"/>
        </w:rPr>
        <w:t xml:space="preserve"> </w:t>
      </w:r>
      <w:r>
        <w:t>incapable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reproduire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façon</w:t>
      </w:r>
      <w:r>
        <w:rPr>
          <w:spacing w:val="-57"/>
        </w:rPr>
        <w:t xml:space="preserve"> </w:t>
      </w:r>
      <w:r>
        <w:t>autonome,</w:t>
      </w:r>
      <w:r>
        <w:rPr>
          <w:spacing w:val="1"/>
        </w:rPr>
        <w:t xml:space="preserve"> </w:t>
      </w:r>
      <w:r>
        <w:t>nécessitant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cellule</w:t>
      </w:r>
      <w:r>
        <w:rPr>
          <w:spacing w:val="1"/>
        </w:rPr>
        <w:t xml:space="preserve"> </w:t>
      </w:r>
      <w:r>
        <w:t>hôte,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utilise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constituants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multiplier,</w:t>
      </w:r>
      <w:r>
        <w:rPr>
          <w:spacing w:val="1"/>
        </w:rPr>
        <w:t xml:space="preserve"> </w:t>
      </w:r>
      <w:r>
        <w:t>d’où</w:t>
      </w:r>
      <w:r>
        <w:rPr>
          <w:spacing w:val="-57"/>
        </w:rPr>
        <w:t xml:space="preserve"> </w:t>
      </w:r>
      <w:r>
        <w:t>l’appellation</w:t>
      </w:r>
      <w:r>
        <w:rPr>
          <w:spacing w:val="-4"/>
        </w:rPr>
        <w:t xml:space="preserve"> </w:t>
      </w:r>
      <w:r>
        <w:t>de parasite</w:t>
      </w:r>
      <w:r>
        <w:rPr>
          <w:spacing w:val="6"/>
        </w:rPr>
        <w:t xml:space="preserve"> </w:t>
      </w:r>
      <w:r>
        <w:t>intracellulaire obligatoire.</w:t>
      </w:r>
    </w:p>
    <w:p w:rsidR="008E3C14" w:rsidRDefault="00EA6B03" w:rsidP="008C4CE8">
      <w:pPr>
        <w:pStyle w:val="Heading1"/>
        <w:numPr>
          <w:ilvl w:val="1"/>
          <w:numId w:val="5"/>
        </w:numPr>
        <w:tabs>
          <w:tab w:val="left" w:pos="822"/>
        </w:tabs>
        <w:spacing w:before="4" w:line="276" w:lineRule="auto"/>
        <w:ind w:left="821" w:hanging="424"/>
      </w:pPr>
      <w:r>
        <w:t>Structure</w:t>
      </w:r>
    </w:p>
    <w:p w:rsidR="00235A71" w:rsidRDefault="00EA6B03" w:rsidP="008C4CE8">
      <w:pPr>
        <w:pStyle w:val="Corpsdetexte"/>
        <w:spacing w:before="137" w:line="276" w:lineRule="auto"/>
        <w:ind w:firstLine="605"/>
      </w:pPr>
      <w:r>
        <w:t>Les</w:t>
      </w:r>
      <w:r>
        <w:rPr>
          <w:spacing w:val="4"/>
        </w:rPr>
        <w:t xml:space="preserve"> </w:t>
      </w:r>
      <w:r>
        <w:t>virus</w:t>
      </w:r>
      <w:r>
        <w:rPr>
          <w:spacing w:val="4"/>
        </w:rPr>
        <w:t xml:space="preserve"> </w:t>
      </w:r>
      <w:r>
        <w:t>sont</w:t>
      </w:r>
      <w:r>
        <w:rPr>
          <w:spacing w:val="10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plus</w:t>
      </w:r>
      <w:r>
        <w:rPr>
          <w:spacing w:val="4"/>
        </w:rPr>
        <w:t xml:space="preserve"> </w:t>
      </w:r>
      <w:r>
        <w:t>souvent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petite</w:t>
      </w:r>
      <w:r>
        <w:rPr>
          <w:spacing w:val="2"/>
        </w:rPr>
        <w:t xml:space="preserve"> </w:t>
      </w:r>
      <w:r>
        <w:t>taille</w:t>
      </w:r>
      <w:r>
        <w:rPr>
          <w:spacing w:val="5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400nm.</w:t>
      </w:r>
      <w:r>
        <w:rPr>
          <w:spacing w:val="8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fois</w:t>
      </w:r>
      <w:r>
        <w:rPr>
          <w:spacing w:val="4"/>
        </w:rPr>
        <w:t xml:space="preserve"> </w:t>
      </w:r>
      <w:r>
        <w:t>plus</w:t>
      </w:r>
      <w:r>
        <w:rPr>
          <w:spacing w:val="4"/>
        </w:rPr>
        <w:t xml:space="preserve"> </w:t>
      </w:r>
      <w:r>
        <w:t>petits</w:t>
      </w:r>
      <w:r>
        <w:rPr>
          <w:spacing w:val="4"/>
        </w:rPr>
        <w:t xml:space="preserve"> </w:t>
      </w:r>
      <w:r>
        <w:t>qu’une</w:t>
      </w:r>
      <w:r>
        <w:rPr>
          <w:spacing w:val="6"/>
        </w:rPr>
        <w:t xml:space="preserve"> </w:t>
      </w:r>
      <w:r>
        <w:t>bactérie,</w:t>
      </w:r>
      <w:r>
        <w:rPr>
          <w:spacing w:val="-5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visibles en</w:t>
      </w:r>
      <w:r>
        <w:rPr>
          <w:spacing w:val="2"/>
        </w:rPr>
        <w:t xml:space="preserve"> </w:t>
      </w:r>
      <w:r>
        <w:t>microscopie</w:t>
      </w:r>
      <w:r>
        <w:rPr>
          <w:spacing w:val="1"/>
        </w:rPr>
        <w:t xml:space="preserve"> </w:t>
      </w:r>
      <w:r>
        <w:t>optique.</w:t>
      </w:r>
    </w:p>
    <w:p w:rsidR="00235A71" w:rsidRPr="00235A71" w:rsidRDefault="00235A71" w:rsidP="008C4CE8">
      <w:pPr>
        <w:pStyle w:val="Default"/>
        <w:spacing w:line="276" w:lineRule="auto"/>
      </w:pPr>
      <w:r w:rsidRPr="00235A71">
        <w:t xml:space="preserve">Les virus sont composés de : </w:t>
      </w:r>
    </w:p>
    <w:p w:rsidR="00235A71" w:rsidRPr="00235A71" w:rsidRDefault="00235A71" w:rsidP="008C4CE8">
      <w:pPr>
        <w:pStyle w:val="Default"/>
        <w:spacing w:line="276" w:lineRule="auto"/>
      </w:pPr>
      <w:r w:rsidRPr="00235A71">
        <w:t xml:space="preserve">- Un acide nucléique (ADN ou ARN) formant le génome </w:t>
      </w:r>
    </w:p>
    <w:p w:rsidR="00235A71" w:rsidRPr="00235A71" w:rsidRDefault="00235A71" w:rsidP="008C4CE8">
      <w:pPr>
        <w:pStyle w:val="Default"/>
        <w:spacing w:line="276" w:lineRule="auto"/>
      </w:pPr>
      <w:r w:rsidRPr="00235A71">
        <w:t xml:space="preserve">- Une capside = manteau de protéines protectrices </w:t>
      </w:r>
    </w:p>
    <w:p w:rsidR="00235A71" w:rsidRPr="00235A71" w:rsidRDefault="00235A71" w:rsidP="008C4CE8">
      <w:pPr>
        <w:pStyle w:val="Default"/>
        <w:spacing w:line="276" w:lineRule="auto"/>
      </w:pPr>
      <w:r w:rsidRPr="00235A71">
        <w:t xml:space="preserve">Le génome et la capside forment la nucléocapside </w:t>
      </w:r>
    </w:p>
    <w:p w:rsidR="00235A71" w:rsidRDefault="00235A71" w:rsidP="008C4CE8">
      <w:pPr>
        <w:pStyle w:val="Corpsdetexte"/>
        <w:spacing w:line="276" w:lineRule="auto"/>
      </w:pPr>
      <w:r w:rsidRPr="00235A71">
        <w:t>- Ils peuvent avoir ou non une enveloppe (péplos). Ils sont donc soit enveloppés, soit nus (Figure 5).</w:t>
      </w:r>
    </w:p>
    <w:p w:rsidR="00544D54" w:rsidRDefault="00E92346" w:rsidP="008C4CE8">
      <w:pPr>
        <w:pStyle w:val="Corpsdetexte"/>
        <w:spacing w:line="276" w:lineRule="auto"/>
        <w:jc w:val="center"/>
      </w:pPr>
      <w:r w:rsidRPr="00E92346">
        <w:rPr>
          <w:noProof/>
          <w:sz w:val="20"/>
          <w:lang w:eastAsia="fr-FR"/>
        </w:rPr>
        <w:lastRenderedPageBreak/>
        <w:pict>
          <v:group id="docshapegroup4" o:spid="_x0000_s2068" style="position:absolute;left:0;text-align:left;margin-left:228.3pt;margin-top:7.1pt;width:186.35pt;height:107.15pt;z-index:-251656192;mso-wrap-distance-left:0;mso-wrap-distance-right:0;mso-position-horizontal-relative:page" coordorigin="3562,339" coordsize="4830,25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069" type="#_x0000_t75" style="position:absolute;left:3798;top:798;width:4049;height:2006">
              <v:imagedata r:id="rId13" o:title=""/>
            </v:shape>
            <v:rect id="docshape6" o:spid="_x0000_s2070" style="position:absolute;left:3577;top:353;width:4800;height:2535" filled="f" strokeweight="1.5pt"/>
            <w10:wrap type="topAndBottom" anchorx="page"/>
          </v:group>
        </w:pict>
      </w:r>
      <w:r w:rsidR="00544D54">
        <w:rPr>
          <w:b/>
          <w:w w:val="105"/>
        </w:rPr>
        <w:t>Figure 05:</w:t>
      </w:r>
      <w:r w:rsidR="00F848DD">
        <w:rPr>
          <w:b/>
          <w:w w:val="105"/>
        </w:rPr>
        <w:t xml:space="preserve"> </w:t>
      </w:r>
      <w:r w:rsidR="00544D54">
        <w:rPr>
          <w:w w:val="105"/>
        </w:rPr>
        <w:t xml:space="preserve">Schéma illustrant l’organisation des virus </w:t>
      </w:r>
      <w:r w:rsidR="00544D54">
        <w:rPr>
          <w:spacing w:val="-2"/>
          <w:w w:val="105"/>
        </w:rPr>
        <w:t>enveloppés</w:t>
      </w:r>
    </w:p>
    <w:p w:rsidR="00235A71" w:rsidRDefault="00235A71" w:rsidP="008C4CE8">
      <w:pPr>
        <w:pStyle w:val="Corpsdetexte"/>
        <w:spacing w:line="276" w:lineRule="auto"/>
      </w:pPr>
    </w:p>
    <w:p w:rsidR="00970BD1" w:rsidRPr="00970BD1" w:rsidRDefault="00A565F8" w:rsidP="008C4CE8">
      <w:pPr>
        <w:pStyle w:val="Default"/>
        <w:spacing w:line="276" w:lineRule="auto"/>
      </w:pPr>
      <w:r w:rsidRPr="00970BD1">
        <w:rPr>
          <w:b/>
          <w:color w:val="943634" w:themeColor="accent2" w:themeShade="BF"/>
        </w:rPr>
        <w:t>-</w:t>
      </w:r>
      <w:r w:rsidR="00EA6B03" w:rsidRPr="00970BD1">
        <w:rPr>
          <w:b/>
        </w:rPr>
        <w:t xml:space="preserve">Génome: </w:t>
      </w:r>
      <w:r w:rsidR="00970BD1" w:rsidRPr="00970BD1">
        <w:t xml:space="preserve">porteur de l’information génétique. Il peut être de l’ADN ou de l’ARN, monocaténaire ou bi caténaire. </w:t>
      </w:r>
    </w:p>
    <w:p w:rsidR="008E3C14" w:rsidRPr="00970BD1" w:rsidRDefault="00970BD1" w:rsidP="008C4CE8">
      <w:pPr>
        <w:tabs>
          <w:tab w:val="left" w:pos="836"/>
        </w:tabs>
        <w:spacing w:before="77" w:line="276" w:lineRule="auto"/>
        <w:ind w:right="113"/>
        <w:rPr>
          <w:sz w:val="24"/>
        </w:rPr>
      </w:pPr>
      <w:r>
        <w:rPr>
          <w:sz w:val="24"/>
        </w:rPr>
        <w:t>-</w:t>
      </w:r>
      <w:r w:rsidR="00EA6B03" w:rsidRPr="00970BD1">
        <w:rPr>
          <w:b/>
          <w:sz w:val="24"/>
        </w:rPr>
        <w:t xml:space="preserve">Capside : </w:t>
      </w:r>
      <w:r w:rsidR="00EA6B03" w:rsidRPr="00970BD1">
        <w:rPr>
          <w:sz w:val="24"/>
        </w:rPr>
        <w:t>le génome est</w:t>
      </w:r>
      <w:r w:rsidR="00EA6B03" w:rsidRPr="00970BD1">
        <w:rPr>
          <w:spacing w:val="60"/>
          <w:sz w:val="24"/>
        </w:rPr>
        <w:t xml:space="preserve"> </w:t>
      </w:r>
      <w:r w:rsidR="00EA6B03" w:rsidRPr="00970BD1">
        <w:rPr>
          <w:sz w:val="24"/>
        </w:rPr>
        <w:t>entouré (empaqueté) dans une structure protéique appelée capside</w:t>
      </w:r>
      <w:r w:rsidR="00EA6B03" w:rsidRPr="00970BD1">
        <w:rPr>
          <w:spacing w:val="1"/>
          <w:sz w:val="24"/>
        </w:rPr>
        <w:t xml:space="preserve"> </w:t>
      </w:r>
      <w:r w:rsidR="00EA6B03" w:rsidRPr="00970BD1">
        <w:rPr>
          <w:sz w:val="24"/>
        </w:rPr>
        <w:t>qui</w:t>
      </w:r>
      <w:r w:rsidR="00EA6B03" w:rsidRPr="00970BD1">
        <w:rPr>
          <w:spacing w:val="-1"/>
          <w:sz w:val="24"/>
        </w:rPr>
        <w:t xml:space="preserve"> </w:t>
      </w:r>
      <w:r w:rsidR="00EA6B03" w:rsidRPr="00970BD1">
        <w:rPr>
          <w:sz w:val="24"/>
        </w:rPr>
        <w:t>est</w:t>
      </w:r>
      <w:r w:rsidR="00EA6B03" w:rsidRPr="00970BD1">
        <w:rPr>
          <w:spacing w:val="13"/>
          <w:sz w:val="24"/>
        </w:rPr>
        <w:t xml:space="preserve"> </w:t>
      </w:r>
      <w:r w:rsidR="00EA6B03" w:rsidRPr="00970BD1">
        <w:rPr>
          <w:sz w:val="24"/>
        </w:rPr>
        <w:t>très</w:t>
      </w:r>
      <w:r w:rsidR="00EA6B03" w:rsidRPr="00970BD1">
        <w:rPr>
          <w:spacing w:val="7"/>
          <w:sz w:val="24"/>
        </w:rPr>
        <w:t xml:space="preserve"> </w:t>
      </w:r>
      <w:r w:rsidR="00EA6B03" w:rsidRPr="00970BD1">
        <w:rPr>
          <w:sz w:val="24"/>
        </w:rPr>
        <w:t>stable</w:t>
      </w:r>
      <w:r w:rsidR="00EA6B03" w:rsidRPr="00970BD1">
        <w:rPr>
          <w:spacing w:val="7"/>
          <w:sz w:val="24"/>
        </w:rPr>
        <w:t xml:space="preserve"> </w:t>
      </w:r>
      <w:r w:rsidR="00EA6B03" w:rsidRPr="00970BD1">
        <w:rPr>
          <w:sz w:val="24"/>
        </w:rPr>
        <w:t>et</w:t>
      </w:r>
      <w:r w:rsidR="00EA6B03" w:rsidRPr="00970BD1">
        <w:rPr>
          <w:spacing w:val="18"/>
          <w:sz w:val="24"/>
        </w:rPr>
        <w:t xml:space="preserve"> </w:t>
      </w:r>
      <w:r w:rsidR="00EA6B03" w:rsidRPr="00970BD1">
        <w:rPr>
          <w:sz w:val="24"/>
        </w:rPr>
        <w:t>le</w:t>
      </w:r>
      <w:r w:rsidR="00EA6B03" w:rsidRPr="00970BD1">
        <w:rPr>
          <w:spacing w:val="7"/>
          <w:sz w:val="24"/>
        </w:rPr>
        <w:t xml:space="preserve"> </w:t>
      </w:r>
      <w:r w:rsidR="00EA6B03" w:rsidRPr="00970BD1">
        <w:rPr>
          <w:sz w:val="24"/>
        </w:rPr>
        <w:t>protège</w:t>
      </w:r>
      <w:r w:rsidR="00EA6B03" w:rsidRPr="00970BD1">
        <w:rPr>
          <w:spacing w:val="7"/>
          <w:sz w:val="24"/>
        </w:rPr>
        <w:t xml:space="preserve"> </w:t>
      </w:r>
      <w:r w:rsidR="00EA6B03" w:rsidRPr="00970BD1">
        <w:rPr>
          <w:sz w:val="24"/>
        </w:rPr>
        <w:t>et</w:t>
      </w:r>
      <w:r w:rsidR="00EA6B03" w:rsidRPr="00970BD1">
        <w:rPr>
          <w:spacing w:val="14"/>
          <w:sz w:val="24"/>
        </w:rPr>
        <w:t xml:space="preserve"> </w:t>
      </w:r>
      <w:r w:rsidR="00EA6B03" w:rsidRPr="00970BD1">
        <w:rPr>
          <w:sz w:val="24"/>
        </w:rPr>
        <w:t>lui</w:t>
      </w:r>
      <w:r w:rsidR="00EA6B03" w:rsidRPr="00970BD1">
        <w:rPr>
          <w:spacing w:val="4"/>
          <w:sz w:val="24"/>
        </w:rPr>
        <w:t xml:space="preserve"> </w:t>
      </w:r>
      <w:r w:rsidR="00EA6B03" w:rsidRPr="00970BD1">
        <w:rPr>
          <w:sz w:val="24"/>
        </w:rPr>
        <w:t>donne</w:t>
      </w:r>
      <w:r w:rsidR="00EA6B03" w:rsidRPr="00970BD1">
        <w:rPr>
          <w:spacing w:val="7"/>
          <w:sz w:val="24"/>
        </w:rPr>
        <w:t xml:space="preserve"> </w:t>
      </w:r>
      <w:r w:rsidR="00EA6B03" w:rsidRPr="00970BD1">
        <w:rPr>
          <w:sz w:val="24"/>
        </w:rPr>
        <w:t>sa</w:t>
      </w:r>
      <w:r w:rsidR="00EA6B03" w:rsidRPr="00970BD1">
        <w:rPr>
          <w:spacing w:val="12"/>
          <w:sz w:val="24"/>
        </w:rPr>
        <w:t xml:space="preserve"> </w:t>
      </w:r>
      <w:r w:rsidR="00EA6B03" w:rsidRPr="00970BD1">
        <w:rPr>
          <w:sz w:val="24"/>
        </w:rPr>
        <w:t>forme</w:t>
      </w:r>
      <w:r w:rsidR="00EA6B03" w:rsidRPr="00970BD1">
        <w:rPr>
          <w:spacing w:val="8"/>
          <w:sz w:val="24"/>
        </w:rPr>
        <w:t xml:space="preserve"> </w:t>
      </w:r>
      <w:r w:rsidR="00EA6B03" w:rsidRPr="00970BD1">
        <w:rPr>
          <w:sz w:val="24"/>
        </w:rPr>
        <w:t>caractéristique.</w:t>
      </w:r>
      <w:r w:rsidR="00EA6B03" w:rsidRPr="00970BD1">
        <w:rPr>
          <w:spacing w:val="15"/>
          <w:sz w:val="24"/>
        </w:rPr>
        <w:t xml:space="preserve"> </w:t>
      </w:r>
      <w:r w:rsidR="00EA6B03" w:rsidRPr="00970BD1">
        <w:rPr>
          <w:sz w:val="24"/>
        </w:rPr>
        <w:t>A</w:t>
      </w:r>
      <w:r w:rsidR="00EA6B03" w:rsidRPr="00970BD1">
        <w:rPr>
          <w:spacing w:val="3"/>
          <w:sz w:val="24"/>
        </w:rPr>
        <w:t xml:space="preserve"> </w:t>
      </w:r>
      <w:r w:rsidR="00EA6B03" w:rsidRPr="00970BD1">
        <w:rPr>
          <w:sz w:val="24"/>
        </w:rPr>
        <w:t>deux</w:t>
      </w:r>
      <w:r w:rsidR="00EA6B03" w:rsidRPr="00970BD1">
        <w:rPr>
          <w:spacing w:val="4"/>
          <w:sz w:val="24"/>
        </w:rPr>
        <w:t xml:space="preserve"> </w:t>
      </w:r>
      <w:r w:rsidR="00EA6B03" w:rsidRPr="00970BD1">
        <w:rPr>
          <w:sz w:val="24"/>
        </w:rPr>
        <w:t>rôles</w:t>
      </w:r>
      <w:r w:rsidR="00EA6B03" w:rsidRPr="00970BD1">
        <w:rPr>
          <w:spacing w:val="6"/>
          <w:sz w:val="24"/>
        </w:rPr>
        <w:t xml:space="preserve"> </w:t>
      </w:r>
      <w:r w:rsidR="00EA6B03" w:rsidRPr="00970BD1">
        <w:rPr>
          <w:sz w:val="24"/>
        </w:rPr>
        <w:t>:</w:t>
      </w:r>
      <w:r w:rsidR="00EA6B03" w:rsidRPr="00970BD1">
        <w:rPr>
          <w:spacing w:val="9"/>
          <w:sz w:val="24"/>
        </w:rPr>
        <w:t xml:space="preserve"> </w:t>
      </w:r>
      <w:r w:rsidR="00EA6B03" w:rsidRPr="00970BD1">
        <w:rPr>
          <w:sz w:val="24"/>
        </w:rPr>
        <w:t>renferme</w:t>
      </w:r>
      <w:r w:rsidR="00EA6B03" w:rsidRPr="00970BD1">
        <w:rPr>
          <w:spacing w:val="-57"/>
          <w:sz w:val="24"/>
        </w:rPr>
        <w:t xml:space="preserve"> </w:t>
      </w:r>
      <w:r w:rsidR="00EA6B03" w:rsidRPr="00970BD1">
        <w:rPr>
          <w:sz w:val="24"/>
        </w:rPr>
        <w:t>et protège l’acide nucléique et permet l’attachement du virus à la cellule hôte (cas des virus</w:t>
      </w:r>
      <w:r w:rsidR="00EA6B03" w:rsidRPr="00970BD1">
        <w:rPr>
          <w:spacing w:val="1"/>
          <w:sz w:val="24"/>
        </w:rPr>
        <w:t xml:space="preserve"> </w:t>
      </w:r>
      <w:r w:rsidR="00EA6B03" w:rsidRPr="00970BD1">
        <w:rPr>
          <w:sz w:val="24"/>
        </w:rPr>
        <w:t>nus).</w:t>
      </w:r>
    </w:p>
    <w:p w:rsidR="008E3C14" w:rsidRDefault="008C4CE8" w:rsidP="008C4CE8">
      <w:pPr>
        <w:tabs>
          <w:tab w:val="left" w:pos="836"/>
        </w:tabs>
        <w:spacing w:before="15" w:line="276" w:lineRule="auto"/>
        <w:ind w:right="114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2260600</wp:posOffset>
            </wp:positionH>
            <wp:positionV relativeFrom="paragraph">
              <wp:posOffset>670560</wp:posOffset>
            </wp:positionV>
            <wp:extent cx="3530600" cy="1651000"/>
            <wp:effectExtent l="19050" t="0" r="0" b="0"/>
            <wp:wrapTopAndBottom/>
            <wp:docPr id="11" name="image6.jpeg" descr="C:\Users\SONY\Desktop\28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CC2">
        <w:rPr>
          <w:b/>
          <w:sz w:val="24"/>
        </w:rPr>
        <w:t>-</w:t>
      </w:r>
      <w:r w:rsidR="00EA6B03" w:rsidRPr="00307CC2">
        <w:rPr>
          <w:b/>
          <w:sz w:val="24"/>
        </w:rPr>
        <w:t>Enveloppe</w:t>
      </w:r>
      <w:r w:rsidR="00EA6B03" w:rsidRPr="00307CC2">
        <w:rPr>
          <w:b/>
          <w:spacing w:val="1"/>
          <w:sz w:val="24"/>
        </w:rPr>
        <w:t xml:space="preserve"> </w:t>
      </w:r>
      <w:r w:rsidR="00EA6B03" w:rsidRPr="00307CC2">
        <w:rPr>
          <w:b/>
          <w:sz w:val="24"/>
        </w:rPr>
        <w:t>:</w:t>
      </w:r>
      <w:r w:rsidR="00EA6B03" w:rsidRPr="00307CC2">
        <w:rPr>
          <w:b/>
          <w:spacing w:val="1"/>
          <w:sz w:val="24"/>
        </w:rPr>
        <w:t xml:space="preserve"> </w:t>
      </w:r>
      <w:r w:rsidR="00EA6B03" w:rsidRPr="00307CC2">
        <w:rPr>
          <w:sz w:val="24"/>
        </w:rPr>
        <w:t>c'est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l'élément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le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plus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externe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des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virus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enveloppés.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L’enveloppe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est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de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nature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lipidique,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elle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dérive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des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membranes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cellulaires ou nucléaires des cellules hôtes car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elles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sont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acquises durant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le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processus</w:t>
      </w:r>
      <w:r w:rsidR="00EA6B03" w:rsidRPr="00307CC2">
        <w:rPr>
          <w:spacing w:val="-1"/>
          <w:sz w:val="24"/>
        </w:rPr>
        <w:t xml:space="preserve"> </w:t>
      </w:r>
      <w:r w:rsidR="00EA6B03" w:rsidRPr="00307CC2">
        <w:rPr>
          <w:sz w:val="24"/>
        </w:rPr>
        <w:t>de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libération</w:t>
      </w:r>
      <w:r w:rsidR="00EA6B03" w:rsidRPr="00307CC2">
        <w:rPr>
          <w:spacing w:val="-3"/>
          <w:sz w:val="24"/>
        </w:rPr>
        <w:t xml:space="preserve"> </w:t>
      </w:r>
      <w:r w:rsidR="00EA6B03" w:rsidRPr="00307CC2">
        <w:rPr>
          <w:sz w:val="24"/>
        </w:rPr>
        <w:t>du</w:t>
      </w:r>
      <w:r w:rsidR="00EA6B03" w:rsidRPr="00307CC2">
        <w:rPr>
          <w:spacing w:val="1"/>
          <w:sz w:val="24"/>
        </w:rPr>
        <w:t xml:space="preserve"> </w:t>
      </w:r>
      <w:r w:rsidR="00EA6B03" w:rsidRPr="00307CC2">
        <w:rPr>
          <w:sz w:val="24"/>
        </w:rPr>
        <w:t>virus.</w:t>
      </w:r>
      <w:r w:rsidR="00EA6B03" w:rsidRPr="00307CC2">
        <w:rPr>
          <w:spacing w:val="18"/>
          <w:sz w:val="24"/>
        </w:rPr>
        <w:t xml:space="preserve"> </w:t>
      </w:r>
      <w:r w:rsidR="00EA6B03" w:rsidRPr="00307CC2">
        <w:rPr>
          <w:b/>
          <w:sz w:val="24"/>
        </w:rPr>
        <w:t>(Figure</w:t>
      </w:r>
      <w:r w:rsidR="00EA6B03" w:rsidRPr="00307CC2">
        <w:rPr>
          <w:b/>
          <w:spacing w:val="1"/>
          <w:sz w:val="24"/>
        </w:rPr>
        <w:t xml:space="preserve"> </w:t>
      </w:r>
      <w:r w:rsidR="00EA6B03" w:rsidRPr="00307CC2">
        <w:rPr>
          <w:b/>
          <w:sz w:val="24"/>
        </w:rPr>
        <w:t>6).</w:t>
      </w:r>
    </w:p>
    <w:p w:rsidR="008E3C14" w:rsidRDefault="00EA6B03" w:rsidP="008C4CE8">
      <w:pPr>
        <w:spacing w:before="133" w:line="276" w:lineRule="auto"/>
        <w:ind w:left="1627" w:right="1632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éléments</w:t>
      </w:r>
      <w:r>
        <w:rPr>
          <w:spacing w:val="-3"/>
          <w:sz w:val="24"/>
        </w:rPr>
        <w:t xml:space="preserve"> </w:t>
      </w:r>
      <w:r>
        <w:rPr>
          <w:sz w:val="24"/>
        </w:rPr>
        <w:t>constituants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virus.</w:t>
      </w:r>
    </w:p>
    <w:p w:rsidR="008E3C14" w:rsidRDefault="00EA6B03" w:rsidP="008C4CE8">
      <w:pPr>
        <w:pStyle w:val="Heading1"/>
        <w:numPr>
          <w:ilvl w:val="1"/>
          <w:numId w:val="5"/>
        </w:numPr>
        <w:tabs>
          <w:tab w:val="left" w:pos="822"/>
        </w:tabs>
        <w:spacing w:before="142" w:line="276" w:lineRule="auto"/>
        <w:ind w:left="821" w:hanging="424"/>
      </w:pPr>
      <w:r>
        <w:t>Classification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virus</w:t>
      </w:r>
    </w:p>
    <w:p w:rsidR="008E3C14" w:rsidRDefault="00EA6B03" w:rsidP="008C4CE8">
      <w:pPr>
        <w:pStyle w:val="Corpsdetexte"/>
        <w:spacing w:before="132" w:after="22" w:line="276" w:lineRule="auto"/>
        <w:ind w:right="117"/>
        <w:jc w:val="both"/>
      </w:pPr>
      <w:r>
        <w:t xml:space="preserve">La classification des virus repose sur la </w:t>
      </w:r>
      <w:r w:rsidR="00D754E4">
        <w:t>structure des virus et non pa</w:t>
      </w:r>
      <w:r>
        <w:t>s sur leur pouvoir pathogène ou</w:t>
      </w:r>
      <w:r>
        <w:rPr>
          <w:spacing w:val="1"/>
        </w:rPr>
        <w:t xml:space="preserve"> </w:t>
      </w:r>
      <w:r>
        <w:t>leur taille. Les trois premiers critères de la classification sont, dans l'ordre, la nature de l'acide</w:t>
      </w:r>
      <w:r>
        <w:rPr>
          <w:spacing w:val="1"/>
        </w:rPr>
        <w:t xml:space="preserve"> </w:t>
      </w:r>
      <w:r>
        <w:t>nucléique du génome (ADN ou ARN), la conformation de la capside (tubulaire ou icosaédrique), et</w:t>
      </w:r>
      <w:r>
        <w:rPr>
          <w:spacing w:val="1"/>
        </w:rPr>
        <w:t xml:space="preserve"> </w:t>
      </w:r>
      <w:r>
        <w:t>enfin la présence ou l'absence d’enveloppe. Selon leurs structures, quatre types de virus sont connus</w:t>
      </w:r>
      <w:r>
        <w:rPr>
          <w:spacing w:val="1"/>
        </w:rPr>
        <w:t xml:space="preserve"> </w:t>
      </w:r>
      <w:r>
        <w:rPr>
          <w:b/>
        </w:rPr>
        <w:t>(Fig.7)</w:t>
      </w:r>
      <w:r>
        <w:t>.</w:t>
      </w:r>
    </w:p>
    <w:p w:rsidR="008E3C14" w:rsidRDefault="00E92346" w:rsidP="008C4CE8">
      <w:pPr>
        <w:pStyle w:val="Corpsdetexte"/>
        <w:spacing w:line="276" w:lineRule="auto"/>
        <w:ind w:left="1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358.05pt;height:127.4pt;mso-position-horizontal-relative:char;mso-position-vertical-relative:line" coordsize="7530,2295">
            <v:shape id="_x0000_s2052" type="#_x0000_t75" style="position:absolute;left:854;top:173;width:5880;height:2034">
              <v:imagedata r:id="rId15" o:title=""/>
            </v:shape>
            <v:rect id="_x0000_s2051" style="position:absolute;left:7;top:7;width:7515;height:2280" filled="f"/>
            <w10:wrap type="none"/>
            <w10:anchorlock/>
          </v:group>
        </w:pict>
      </w:r>
    </w:p>
    <w:p w:rsidR="008E3C14" w:rsidRDefault="00EA6B03" w:rsidP="008C4CE8">
      <w:pPr>
        <w:spacing w:line="276" w:lineRule="auto"/>
        <w:ind w:left="1627" w:right="1632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Différentes</w:t>
      </w:r>
      <w:r>
        <w:rPr>
          <w:spacing w:val="-3"/>
          <w:sz w:val="24"/>
        </w:rPr>
        <w:t xml:space="preserve"> </w:t>
      </w:r>
      <w:r>
        <w:rPr>
          <w:sz w:val="24"/>
        </w:rPr>
        <w:t>structures</w:t>
      </w:r>
      <w:r>
        <w:rPr>
          <w:spacing w:val="-4"/>
          <w:sz w:val="24"/>
        </w:rPr>
        <w:t xml:space="preserve"> </w:t>
      </w:r>
      <w:r w:rsidR="00F848DD">
        <w:rPr>
          <w:sz w:val="24"/>
        </w:rPr>
        <w:t>virales</w:t>
      </w:r>
    </w:p>
    <w:p w:rsidR="00F848DD" w:rsidRDefault="00F848DD" w:rsidP="008C4CE8">
      <w:pPr>
        <w:spacing w:line="276" w:lineRule="auto"/>
        <w:ind w:left="1627" w:right="1632"/>
        <w:jc w:val="center"/>
        <w:rPr>
          <w:sz w:val="24"/>
        </w:rPr>
      </w:pPr>
    </w:p>
    <w:p w:rsidR="008E3C14" w:rsidRDefault="00EA6B03" w:rsidP="008C4CE8">
      <w:pPr>
        <w:pStyle w:val="Heading1"/>
        <w:numPr>
          <w:ilvl w:val="1"/>
          <w:numId w:val="5"/>
        </w:numPr>
        <w:tabs>
          <w:tab w:val="left" w:pos="822"/>
        </w:tabs>
        <w:spacing w:before="62" w:line="276" w:lineRule="auto"/>
        <w:ind w:left="821" w:hanging="424"/>
      </w:pPr>
      <w:r>
        <w:lastRenderedPageBreak/>
        <w:t>Multiplication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virus</w:t>
      </w:r>
    </w:p>
    <w:p w:rsidR="008E3C14" w:rsidRDefault="00EA6B03" w:rsidP="008C4CE8">
      <w:pPr>
        <w:pStyle w:val="Corpsdetexte"/>
        <w:spacing w:before="132" w:line="276" w:lineRule="auto"/>
        <w:ind w:right="116"/>
        <w:jc w:val="both"/>
      </w:pPr>
      <w:r>
        <w:t>Un virus est incapable par lui-même de synthétiser un autre virus. Pour se multiplier, il n'a que son</w:t>
      </w:r>
      <w:r>
        <w:rPr>
          <w:spacing w:val="1"/>
        </w:rPr>
        <w:t xml:space="preserve"> </w:t>
      </w:r>
      <w:r>
        <w:t>génome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l’introduire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cellule</w:t>
      </w:r>
      <w:r>
        <w:rPr>
          <w:spacing w:val="1"/>
        </w:rPr>
        <w:t xml:space="preserve"> </w:t>
      </w:r>
      <w:r>
        <w:t>hôte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détourne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 w:rsidR="00D754E4">
        <w:t>la machinerie cellulaire</w:t>
      </w:r>
      <w:r>
        <w:rPr>
          <w:spacing w:val="1"/>
        </w:rPr>
        <w:t xml:space="preserve"> </w:t>
      </w:r>
      <w:r w:rsidR="00D754E4">
        <w:t>de l’hôte</w:t>
      </w:r>
      <w:r w:rsidR="00D754E4">
        <w:rPr>
          <w:spacing w:val="1"/>
        </w:rPr>
        <w:t xml:space="preserve"> (</w:t>
      </w:r>
      <w:r>
        <w:t>métabolisme</w:t>
      </w:r>
      <w:r>
        <w:rPr>
          <w:spacing w:val="1"/>
        </w:rPr>
        <w:t xml:space="preserve"> </w:t>
      </w:r>
      <w:r>
        <w:t>énergétique, les structures et les systèmes enzymatiques de synthèse des protéines et des acides</w:t>
      </w:r>
      <w:r>
        <w:rPr>
          <w:spacing w:val="1"/>
        </w:rPr>
        <w:t xml:space="preserve"> </w:t>
      </w:r>
      <w:r w:rsidR="00D754E4">
        <w:t>nucléiques)</w:t>
      </w:r>
      <w:r>
        <w:t>. C'est donc la cellule infectée qui va fabriquer de nouveaux virus, selon un procédé de</w:t>
      </w:r>
      <w:r>
        <w:rPr>
          <w:spacing w:val="1"/>
        </w:rPr>
        <w:t xml:space="preserve"> </w:t>
      </w:r>
      <w:r>
        <w:t>biosynthèse et de réplication. Le cycle général d’évolution d’infection virale se déroule en plusieurs</w:t>
      </w:r>
      <w:r>
        <w:rPr>
          <w:spacing w:val="1"/>
        </w:rPr>
        <w:t xml:space="preserve"> </w:t>
      </w:r>
      <w:r>
        <w:t>étapes</w:t>
      </w:r>
      <w:r>
        <w:rPr>
          <w:spacing w:val="-1"/>
        </w:rPr>
        <w:t xml:space="preserve"> </w:t>
      </w:r>
      <w:r>
        <w:t xml:space="preserve">chronologiques </w:t>
      </w:r>
      <w:r>
        <w:rPr>
          <w:b/>
        </w:rPr>
        <w:t>(figure</w:t>
      </w:r>
      <w:r>
        <w:rPr>
          <w:b/>
          <w:spacing w:val="1"/>
        </w:rPr>
        <w:t xml:space="preserve"> </w:t>
      </w:r>
      <w:r>
        <w:rPr>
          <w:b/>
        </w:rPr>
        <w:t>8)</w:t>
      </w:r>
      <w:r>
        <w:t>.</w:t>
      </w:r>
    </w:p>
    <w:p w:rsidR="008E3C14" w:rsidRDefault="00EA6B03" w:rsidP="008C4CE8">
      <w:pPr>
        <w:pStyle w:val="Corpsdetexte"/>
        <w:spacing w:before="2" w:line="276" w:lineRule="auto"/>
        <w:ind w:left="0"/>
        <w:rPr>
          <w:sz w:val="13"/>
        </w:rPr>
      </w:pPr>
      <w:r>
        <w:rPr>
          <w:noProof/>
          <w:lang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1297940</wp:posOffset>
            </wp:positionH>
            <wp:positionV relativeFrom="paragraph">
              <wp:posOffset>120650</wp:posOffset>
            </wp:positionV>
            <wp:extent cx="5102225" cy="3023235"/>
            <wp:effectExtent l="19050" t="0" r="3175" b="0"/>
            <wp:wrapTopAndBottom/>
            <wp:docPr id="13" name="image8.jpeg" descr="C:\Users\SONY\Desktop\9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C14" w:rsidRDefault="008E3C14" w:rsidP="008C4CE8">
      <w:pPr>
        <w:pStyle w:val="Corpsdetexte"/>
        <w:spacing w:before="3" w:line="276" w:lineRule="auto"/>
        <w:ind w:left="0"/>
        <w:rPr>
          <w:sz w:val="22"/>
        </w:rPr>
      </w:pPr>
    </w:p>
    <w:p w:rsidR="008E3C14" w:rsidRDefault="00EA6B03" w:rsidP="008C4CE8">
      <w:pPr>
        <w:spacing w:line="276" w:lineRule="auto"/>
        <w:ind w:left="3356" w:right="336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Schéma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1"/>
          <w:sz w:val="24"/>
        </w:rPr>
        <w:t xml:space="preserve"> </w:t>
      </w:r>
      <w:r w:rsidR="00067C4F">
        <w:rPr>
          <w:sz w:val="24"/>
        </w:rPr>
        <w:t>viral</w:t>
      </w:r>
    </w:p>
    <w:p w:rsidR="008E3C14" w:rsidRDefault="008E3C14" w:rsidP="008C4CE8">
      <w:pPr>
        <w:pStyle w:val="Corpsdetexte"/>
        <w:spacing w:line="276" w:lineRule="auto"/>
        <w:ind w:left="0"/>
        <w:rPr>
          <w:sz w:val="26"/>
        </w:rPr>
      </w:pPr>
    </w:p>
    <w:p w:rsidR="008E3C14" w:rsidRDefault="00EA6B03" w:rsidP="008C4CE8">
      <w:pPr>
        <w:pStyle w:val="Heading1"/>
        <w:numPr>
          <w:ilvl w:val="0"/>
          <w:numId w:val="1"/>
        </w:numPr>
        <w:tabs>
          <w:tab w:val="left" w:pos="1120"/>
        </w:tabs>
        <w:spacing w:line="276" w:lineRule="auto"/>
        <w:ind w:hanging="722"/>
        <w:jc w:val="both"/>
      </w:pPr>
      <w:r>
        <w:t>Attachement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adsorption</w:t>
      </w:r>
    </w:p>
    <w:p w:rsidR="008E3C14" w:rsidRDefault="00EA6B03" w:rsidP="008C4CE8">
      <w:pPr>
        <w:pStyle w:val="Corpsdetexte"/>
        <w:spacing w:before="132" w:line="276" w:lineRule="auto"/>
        <w:ind w:right="123" w:firstLine="62"/>
        <w:jc w:val="both"/>
      </w:pPr>
      <w:r>
        <w:t>Le cycle viral commence par l'attachement de la surface virale à la surface cellulaire</w:t>
      </w:r>
      <w:r w:rsidR="000B469A">
        <w:t xml:space="preserve"> </w:t>
      </w:r>
      <w:r w:rsidR="000B469A" w:rsidRPr="000B469A">
        <w:t>(</w:t>
      </w:r>
      <w:r w:rsidR="000B469A" w:rsidRPr="000B469A">
        <w:rPr>
          <w:w w:val="105"/>
        </w:rPr>
        <w:t>Figure 9)</w:t>
      </w:r>
      <w:r>
        <w:t>. Il se fait par</w:t>
      </w:r>
      <w:r>
        <w:rPr>
          <w:spacing w:val="1"/>
        </w:rPr>
        <w:t xml:space="preserve"> </w:t>
      </w:r>
      <w:r>
        <w:t>des protéines de la capside pour les virus nus, par des glycoprotéines de l’enveloppe pour les virus</w:t>
      </w:r>
      <w:r>
        <w:rPr>
          <w:spacing w:val="1"/>
        </w:rPr>
        <w:t xml:space="preserve"> </w:t>
      </w:r>
      <w:r>
        <w:t>enveloppés. Ces protéines ou glycoprotéines s’attachent à des récepteurs spécifiques situés sur la</w:t>
      </w:r>
      <w:r>
        <w:rPr>
          <w:spacing w:val="1"/>
        </w:rPr>
        <w:t xml:space="preserve"> </w:t>
      </w:r>
      <w:r>
        <w:t>membrane cytoplasmique de la cellule hôte. L’adsorption résulte de la complémentarité spécifique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sites de</w:t>
      </w:r>
      <w:r>
        <w:rPr>
          <w:spacing w:val="5"/>
        </w:rPr>
        <w:t xml:space="preserve"> </w:t>
      </w:r>
      <w:r>
        <w:t>fixation</w:t>
      </w:r>
      <w:r>
        <w:rPr>
          <w:spacing w:val="-3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virus et</w:t>
      </w:r>
      <w:r>
        <w:rPr>
          <w:spacing w:val="6"/>
        </w:rPr>
        <w:t xml:space="preserve"> </w:t>
      </w:r>
      <w:r>
        <w:t>des récepteurs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cellule hôte.</w:t>
      </w:r>
    </w:p>
    <w:p w:rsidR="00F40B5B" w:rsidRDefault="008C4CE8" w:rsidP="008C4CE8">
      <w:pPr>
        <w:pStyle w:val="Corpsdetexte"/>
        <w:spacing w:before="132" w:line="276" w:lineRule="auto"/>
        <w:ind w:right="123" w:firstLine="62"/>
        <w:jc w:val="both"/>
      </w:pPr>
      <w:r>
        <w:rPr>
          <w:sz w:val="20"/>
        </w:rPr>
        <w:t xml:space="preserve">                                                      </w:t>
      </w:r>
      <w:r w:rsidR="00E92346" w:rsidRPr="00E92346">
        <w:rPr>
          <w:sz w:val="20"/>
        </w:rPr>
      </w:r>
      <w:r w:rsidR="00E92346">
        <w:rPr>
          <w:sz w:val="20"/>
        </w:rPr>
        <w:pict>
          <v:group id="docshapegroup18" o:spid="_x0000_s2074" style="width:237.7pt;height:143.55pt;mso-position-horizontal-relative:char;mso-position-vertical-relative:line" coordsize="6240,3255">
            <v:shape id="docshape19" o:spid="_x0000_s2075" type="#_x0000_t75" style="position:absolute;left:103;top:73;width:6083;height:3116">
              <v:imagedata r:id="rId17" o:title=""/>
            </v:shape>
            <v:rect id="docshape20" o:spid="_x0000_s2076" style="position:absolute;left:15;top:15;width:6210;height:3225" filled="f" strokeweight="1.5pt"/>
            <w10:wrap type="none"/>
            <w10:anchorlock/>
          </v:group>
        </w:pict>
      </w:r>
    </w:p>
    <w:p w:rsidR="008C4CE8" w:rsidRDefault="008C4CE8" w:rsidP="008C4CE8">
      <w:pPr>
        <w:pStyle w:val="Corpsdetexte"/>
        <w:spacing w:before="138"/>
        <w:ind w:left="4" w:right="4"/>
        <w:jc w:val="center"/>
        <w:rPr>
          <w:spacing w:val="-2"/>
          <w:w w:val="105"/>
        </w:rPr>
      </w:pPr>
      <w:r>
        <w:rPr>
          <w:b/>
          <w:w w:val="105"/>
        </w:rPr>
        <w:t xml:space="preserve">Figure 9: </w:t>
      </w:r>
      <w:r>
        <w:rPr>
          <w:w w:val="105"/>
        </w:rPr>
        <w:t>Schéma illustrant l’interaction virus-</w:t>
      </w:r>
      <w:r>
        <w:rPr>
          <w:spacing w:val="-2"/>
          <w:w w:val="105"/>
        </w:rPr>
        <w:t>récepteur</w:t>
      </w:r>
    </w:p>
    <w:p w:rsidR="000B469A" w:rsidRDefault="000B469A" w:rsidP="008C4CE8">
      <w:pPr>
        <w:pStyle w:val="Corpsdetexte"/>
        <w:spacing w:before="138"/>
        <w:ind w:left="4" w:right="4"/>
        <w:jc w:val="center"/>
      </w:pPr>
    </w:p>
    <w:p w:rsidR="008E3C14" w:rsidRPr="008D4F6E" w:rsidRDefault="008E3C14" w:rsidP="008C4CE8">
      <w:pPr>
        <w:pStyle w:val="Corpsdetexte"/>
        <w:spacing w:before="3" w:line="276" w:lineRule="auto"/>
        <w:ind w:left="0"/>
      </w:pPr>
    </w:p>
    <w:p w:rsidR="008E3C14" w:rsidRDefault="00EA6B03" w:rsidP="008C4CE8">
      <w:pPr>
        <w:pStyle w:val="Heading1"/>
        <w:numPr>
          <w:ilvl w:val="0"/>
          <w:numId w:val="1"/>
        </w:numPr>
        <w:tabs>
          <w:tab w:val="left" w:pos="1120"/>
        </w:tabs>
        <w:spacing w:line="276" w:lineRule="auto"/>
        <w:ind w:hanging="722"/>
        <w:jc w:val="both"/>
      </w:pPr>
      <w:r>
        <w:t>Pénétration</w:t>
      </w:r>
    </w:p>
    <w:p w:rsidR="008E3C14" w:rsidRDefault="008C4CE8" w:rsidP="008C4CE8">
      <w:pPr>
        <w:tabs>
          <w:tab w:val="left" w:pos="1191"/>
          <w:tab w:val="left" w:pos="1196"/>
        </w:tabs>
        <w:spacing w:line="276" w:lineRule="auto"/>
        <w:jc w:val="both"/>
      </w:pPr>
      <w:r w:rsidRPr="008C4CE8">
        <w:rPr>
          <w:w w:val="105"/>
        </w:rPr>
        <w:t>Le virus pénètre à l’intérieur de la cellule, le plus souvent par endocyt</w:t>
      </w:r>
      <w:r w:rsidR="000B469A">
        <w:rPr>
          <w:w w:val="105"/>
        </w:rPr>
        <w:t>ose pour les virus nus (figure 10</w:t>
      </w:r>
      <w:r w:rsidRPr="008C4CE8">
        <w:rPr>
          <w:w w:val="105"/>
        </w:rPr>
        <w:t xml:space="preserve">) et par fusion de l’enveloppe virale et de la membrane cytoplasmique pour les virus enveloppés (figure </w:t>
      </w:r>
      <w:r w:rsidR="000B469A">
        <w:rPr>
          <w:w w:val="105"/>
        </w:rPr>
        <w:t>11</w:t>
      </w:r>
      <w:r w:rsidRPr="008C4CE8">
        <w:rPr>
          <w:w w:val="105"/>
        </w:rPr>
        <w:t>). La fusion des membranes aboutit à la création d’une membrane unique suivie de lyse, par formation d’un port qui s’élargit et laisse passer la capside dans le cytoplasme</w:t>
      </w:r>
      <w:r w:rsidR="000B469A">
        <w:rPr>
          <w:w w:val="105"/>
        </w:rPr>
        <w:t xml:space="preserve"> qu’on appelle </w:t>
      </w:r>
      <w:r w:rsidRPr="008C4CE8">
        <w:rPr>
          <w:w w:val="105"/>
        </w:rPr>
        <w:t xml:space="preserve">fusion-lyse. Certains virus enveloppés pénètrent par endocytose, puis fusion de leur enveloppe avec la membrane de la vésicule </w:t>
      </w:r>
      <w:r w:rsidRPr="008C4CE8">
        <w:rPr>
          <w:spacing w:val="-2"/>
          <w:w w:val="105"/>
        </w:rPr>
        <w:t>d’endocytose</w:t>
      </w:r>
      <w:r>
        <w:rPr>
          <w:spacing w:val="-2"/>
          <w:w w:val="105"/>
        </w:rPr>
        <w:t xml:space="preserve">. </w:t>
      </w:r>
      <w:r w:rsidR="00EA6B03">
        <w:t>Quand</w:t>
      </w:r>
      <w:r w:rsidR="00EA6B03">
        <w:rPr>
          <w:spacing w:val="1"/>
        </w:rPr>
        <w:t xml:space="preserve"> </w:t>
      </w:r>
      <w:r w:rsidR="00EA6B03">
        <w:t>aux virus</w:t>
      </w:r>
      <w:r w:rsidR="00EA6B03">
        <w:rPr>
          <w:spacing w:val="1"/>
        </w:rPr>
        <w:t xml:space="preserve"> </w:t>
      </w:r>
      <w:r w:rsidR="00EA6B03">
        <w:t>des</w:t>
      </w:r>
      <w:r w:rsidR="00EA6B03">
        <w:rPr>
          <w:spacing w:val="1"/>
        </w:rPr>
        <w:t xml:space="preserve"> </w:t>
      </w:r>
      <w:r w:rsidR="00EA6B03">
        <w:t>végétaux et</w:t>
      </w:r>
      <w:r w:rsidR="00EA6B03">
        <w:rPr>
          <w:spacing w:val="1"/>
        </w:rPr>
        <w:t xml:space="preserve"> </w:t>
      </w:r>
      <w:r w:rsidR="00EA6B03">
        <w:t>aux bactériophages,</w:t>
      </w:r>
      <w:r w:rsidR="00EA6B03">
        <w:rPr>
          <w:spacing w:val="1"/>
        </w:rPr>
        <w:t xml:space="preserve"> </w:t>
      </w:r>
      <w:r w:rsidR="00EA6B03">
        <w:t>ils</w:t>
      </w:r>
      <w:r w:rsidR="00EA6B03">
        <w:rPr>
          <w:spacing w:val="1"/>
        </w:rPr>
        <w:t xml:space="preserve"> </w:t>
      </w:r>
      <w:r w:rsidR="00EA6B03">
        <w:t>doivent</w:t>
      </w:r>
      <w:r w:rsidR="00EA6B03">
        <w:rPr>
          <w:spacing w:val="1"/>
        </w:rPr>
        <w:t xml:space="preserve"> </w:t>
      </w:r>
      <w:r w:rsidR="00EA6B03">
        <w:t>traverser</w:t>
      </w:r>
      <w:r w:rsidR="00EA6B03">
        <w:rPr>
          <w:spacing w:val="2"/>
        </w:rPr>
        <w:t xml:space="preserve"> </w:t>
      </w:r>
      <w:r w:rsidR="00EA6B03">
        <w:t>la paroi</w:t>
      </w:r>
      <w:r w:rsidR="00EA6B03">
        <w:rPr>
          <w:spacing w:val="-7"/>
        </w:rPr>
        <w:t xml:space="preserve"> </w:t>
      </w:r>
      <w:r w:rsidR="00EA6B03">
        <w:t>avant</w:t>
      </w:r>
      <w:r w:rsidR="00EA6B03">
        <w:rPr>
          <w:spacing w:val="6"/>
        </w:rPr>
        <w:t xml:space="preserve"> </w:t>
      </w:r>
      <w:r w:rsidR="00EA6B03">
        <w:t>d’atteindre</w:t>
      </w:r>
      <w:r w:rsidR="00EA6B03">
        <w:rPr>
          <w:spacing w:val="5"/>
        </w:rPr>
        <w:t xml:space="preserve"> </w:t>
      </w:r>
      <w:r w:rsidR="00EA6B03">
        <w:t>la</w:t>
      </w:r>
      <w:r w:rsidR="00EA6B03">
        <w:rPr>
          <w:spacing w:val="6"/>
        </w:rPr>
        <w:t xml:space="preserve"> </w:t>
      </w:r>
      <w:r w:rsidR="00EA6B03">
        <w:t>membrane cytoplasmique.</w:t>
      </w:r>
    </w:p>
    <w:p w:rsidR="008C4CE8" w:rsidRDefault="008C4CE8" w:rsidP="008C4CE8">
      <w:pPr>
        <w:pStyle w:val="Corpsdetexte"/>
        <w:spacing w:before="137" w:line="276" w:lineRule="auto"/>
        <w:ind w:right="117"/>
        <w:jc w:val="both"/>
      </w:pPr>
      <w:r>
        <w:rPr>
          <w:sz w:val="20"/>
        </w:rPr>
        <w:t xml:space="preserve">       </w:t>
      </w:r>
      <w:r w:rsidR="00DB285D">
        <w:rPr>
          <w:sz w:val="20"/>
        </w:rPr>
        <w:t xml:space="preserve">                 </w:t>
      </w:r>
      <w:r>
        <w:rPr>
          <w:sz w:val="20"/>
        </w:rPr>
        <w:t xml:space="preserve">  </w:t>
      </w:r>
      <w:r w:rsidR="00E92346" w:rsidRPr="00E92346">
        <w:rPr>
          <w:sz w:val="20"/>
        </w:rPr>
      </w:r>
      <w:r w:rsidR="00DB285D">
        <w:rPr>
          <w:sz w:val="20"/>
        </w:rPr>
        <w:pict>
          <v:group id="docshapegroup21" o:spid="_x0000_s2077" style="width:382.5pt;height:231.3pt;mso-position-horizontal-relative:char;mso-position-vertical-relative:line" coordsize="9132,5675">
            <v:shape id="docshape22" o:spid="_x0000_s2078" type="#_x0000_t75" style="position:absolute;left:30;top:29;width:9072;height:5616">
              <v:imagedata r:id="rId18" o:title=""/>
            </v:shape>
            <v:rect id="docshape23" o:spid="_x0000_s2079" style="position:absolute;left:15;top:15;width:9102;height:5645" filled="f" strokeweight="1.5pt"/>
            <w10:wrap type="none"/>
            <w10:anchorlock/>
          </v:group>
        </w:pict>
      </w:r>
    </w:p>
    <w:p w:rsidR="008C4CE8" w:rsidRDefault="000B469A" w:rsidP="008C4CE8">
      <w:pPr>
        <w:pStyle w:val="Corpsdetexte"/>
        <w:spacing w:before="1"/>
        <w:ind w:left="761"/>
        <w:jc w:val="center"/>
        <w:rPr>
          <w:spacing w:val="-2"/>
          <w:w w:val="105"/>
        </w:rPr>
      </w:pPr>
      <w:r>
        <w:rPr>
          <w:b/>
          <w:w w:val="105"/>
        </w:rPr>
        <w:t>Figure 10</w:t>
      </w:r>
      <w:r w:rsidR="008C4CE8">
        <w:rPr>
          <w:b/>
          <w:w w:val="105"/>
        </w:rPr>
        <w:t xml:space="preserve"> : </w:t>
      </w:r>
      <w:r w:rsidR="008C4CE8">
        <w:rPr>
          <w:w w:val="105"/>
        </w:rPr>
        <w:t xml:space="preserve">Schéma illustrant les modalités d’entrée des virus non </w:t>
      </w:r>
      <w:r w:rsidR="008C4CE8">
        <w:rPr>
          <w:spacing w:val="-2"/>
          <w:w w:val="105"/>
        </w:rPr>
        <w:t>enveloppés</w:t>
      </w:r>
    </w:p>
    <w:p w:rsidR="008C4CE8" w:rsidRDefault="008C4CE8" w:rsidP="008C4CE8">
      <w:pPr>
        <w:pStyle w:val="Corpsdetexte"/>
        <w:spacing w:before="1"/>
        <w:ind w:left="761"/>
      </w:pPr>
      <w:r>
        <w:rPr>
          <w:sz w:val="20"/>
        </w:rPr>
        <w:t xml:space="preserve">                      </w:t>
      </w:r>
      <w:r w:rsidR="00E92346" w:rsidRPr="00E92346">
        <w:rPr>
          <w:sz w:val="20"/>
        </w:rPr>
      </w:r>
      <w:r w:rsidR="00DB285D">
        <w:rPr>
          <w:sz w:val="20"/>
        </w:rPr>
        <w:pict>
          <v:group id="docshapegroup24" o:spid="_x0000_s2080" style="width:446.9pt;height:273pt;mso-position-horizontal-relative:char;mso-position-vertical-relative:line" coordsize="8789,6747">
            <v:shape id="docshape25" o:spid="_x0000_s2081" type="#_x0000_t75" style="position:absolute;left:30;top:30;width:8719;height:6687">
              <v:imagedata r:id="rId19" o:title=""/>
            </v:shape>
            <v:rect id="docshape26" o:spid="_x0000_s2082" style="position:absolute;left:15;top:15;width:8759;height:6717" filled="f" strokeweight="1.5pt"/>
            <w10:wrap type="none"/>
            <w10:anchorlock/>
          </v:group>
        </w:pict>
      </w:r>
    </w:p>
    <w:p w:rsidR="008E3C14" w:rsidRDefault="008C4CE8" w:rsidP="008C4CE8">
      <w:pPr>
        <w:pStyle w:val="Corpsdetexte"/>
        <w:spacing w:before="123"/>
        <w:ind w:left="951"/>
        <w:jc w:val="center"/>
        <w:rPr>
          <w:spacing w:val="-2"/>
          <w:w w:val="110"/>
        </w:rPr>
      </w:pPr>
      <w:r>
        <w:rPr>
          <w:b/>
          <w:w w:val="110"/>
        </w:rPr>
        <w:t xml:space="preserve">Figure </w:t>
      </w:r>
      <w:r w:rsidR="000B469A">
        <w:rPr>
          <w:b/>
          <w:w w:val="110"/>
        </w:rPr>
        <w:t>11</w:t>
      </w:r>
      <w:r>
        <w:rPr>
          <w:b/>
          <w:w w:val="110"/>
        </w:rPr>
        <w:t xml:space="preserve"> : </w:t>
      </w:r>
      <w:r>
        <w:rPr>
          <w:w w:val="110"/>
        </w:rPr>
        <w:t xml:space="preserve">Schéma illustrant les modalités d’entrée des virus </w:t>
      </w:r>
      <w:r>
        <w:rPr>
          <w:spacing w:val="-2"/>
          <w:w w:val="110"/>
        </w:rPr>
        <w:t>enveloppés</w:t>
      </w:r>
    </w:p>
    <w:p w:rsidR="008C4CE8" w:rsidRPr="008D4F6E" w:rsidRDefault="008C4CE8" w:rsidP="008C4CE8">
      <w:pPr>
        <w:pStyle w:val="Corpsdetexte"/>
        <w:spacing w:before="123"/>
        <w:ind w:left="951"/>
      </w:pPr>
    </w:p>
    <w:p w:rsidR="008E3C14" w:rsidRDefault="00EA6B03" w:rsidP="008C4CE8">
      <w:pPr>
        <w:pStyle w:val="Heading1"/>
        <w:numPr>
          <w:ilvl w:val="0"/>
          <w:numId w:val="1"/>
        </w:numPr>
        <w:tabs>
          <w:tab w:val="left" w:pos="1120"/>
        </w:tabs>
        <w:spacing w:line="276" w:lineRule="auto"/>
        <w:ind w:hanging="722"/>
        <w:jc w:val="both"/>
      </w:pPr>
      <w:r>
        <w:lastRenderedPageBreak/>
        <w:t>Décapsidation</w:t>
      </w:r>
    </w:p>
    <w:p w:rsidR="008E3C14" w:rsidRDefault="00EA6B03" w:rsidP="008C4CE8">
      <w:pPr>
        <w:pStyle w:val="Corpsdetexte"/>
        <w:spacing w:before="132" w:line="276" w:lineRule="auto"/>
        <w:ind w:right="126"/>
        <w:jc w:val="both"/>
      </w:pPr>
      <w:r>
        <w:t>Les structures virales sont ensuite dégradées, à l'exception du génome qui, débarrassé de la capside,</w:t>
      </w:r>
      <w:r>
        <w:rPr>
          <w:spacing w:val="1"/>
        </w:rPr>
        <w:t xml:space="preserve"> </w:t>
      </w:r>
      <w:r>
        <w:t>se trouve libéré dans la cellule. Il est nécessaire que la capside soit détruite, pour que le génome</w:t>
      </w:r>
      <w:r>
        <w:rPr>
          <w:spacing w:val="1"/>
        </w:rPr>
        <w:t xml:space="preserve"> </w:t>
      </w:r>
      <w:r>
        <w:t>puisse</w:t>
      </w:r>
      <w:r>
        <w:rPr>
          <w:spacing w:val="5"/>
        </w:rPr>
        <w:t xml:space="preserve"> </w:t>
      </w:r>
      <w:r>
        <w:t>interagir</w:t>
      </w:r>
      <w:r>
        <w:rPr>
          <w:spacing w:val="2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machinerie</w:t>
      </w:r>
      <w:r>
        <w:rPr>
          <w:spacing w:val="1"/>
        </w:rPr>
        <w:t xml:space="preserve"> </w:t>
      </w:r>
      <w:r>
        <w:t>cellulaire.</w:t>
      </w:r>
    </w:p>
    <w:p w:rsidR="008E3C14" w:rsidRPr="008D4F6E" w:rsidRDefault="008E3C14" w:rsidP="008C4CE8">
      <w:pPr>
        <w:pStyle w:val="Corpsdetexte"/>
        <w:spacing w:before="6" w:line="276" w:lineRule="auto"/>
        <w:ind w:left="0"/>
      </w:pPr>
    </w:p>
    <w:p w:rsidR="008E3C14" w:rsidRDefault="00EA6B03" w:rsidP="008C4CE8">
      <w:pPr>
        <w:pStyle w:val="Heading1"/>
        <w:numPr>
          <w:ilvl w:val="0"/>
          <w:numId w:val="1"/>
        </w:numPr>
        <w:tabs>
          <w:tab w:val="left" w:pos="1120"/>
        </w:tabs>
        <w:spacing w:line="276" w:lineRule="auto"/>
        <w:ind w:hanging="722"/>
        <w:jc w:val="both"/>
      </w:pPr>
      <w:r>
        <w:t>Réplication</w:t>
      </w:r>
    </w:p>
    <w:p w:rsidR="008E3C14" w:rsidRDefault="00EA6B03" w:rsidP="008C4CE8">
      <w:pPr>
        <w:pStyle w:val="Corpsdetexte"/>
        <w:spacing w:before="132" w:line="276" w:lineRule="auto"/>
        <w:ind w:right="116"/>
        <w:jc w:val="both"/>
      </w:pPr>
      <w:r>
        <w:t>La multiplication des virus se fait, selon sa localisation, dans le cytoplasme ou à l’intérieur du noyau.</w:t>
      </w:r>
      <w:r>
        <w:rPr>
          <w:spacing w:val="-57"/>
        </w:rPr>
        <w:t xml:space="preserve"> </w:t>
      </w:r>
      <w:r>
        <w:t>La réplication du génome viral se fait par des mécanismes différents selon sa nature (ADN ou ARN)</w:t>
      </w:r>
      <w:r>
        <w:rPr>
          <w:spacing w:val="1"/>
        </w:rPr>
        <w:t xml:space="preserve"> </w:t>
      </w:r>
      <w:r>
        <w:t xml:space="preserve">et </w:t>
      </w:r>
      <w:r w:rsidR="00F01F1C">
        <w:t xml:space="preserve">la </w:t>
      </w:r>
      <w:r>
        <w:t>synthèse des protéines de la capside par les structures enzymatiques de la cellule infectée et</w:t>
      </w:r>
      <w:r>
        <w:rPr>
          <w:spacing w:val="1"/>
        </w:rPr>
        <w:t xml:space="preserve"> </w:t>
      </w:r>
      <w:r>
        <w:t>indépendamment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ADN.</w:t>
      </w:r>
    </w:p>
    <w:p w:rsidR="00DD59B5" w:rsidRPr="00DD59B5" w:rsidRDefault="00DD59B5" w:rsidP="00DD59B5">
      <w:pPr>
        <w:pStyle w:val="Corpsdetexte"/>
        <w:spacing w:before="132" w:line="276" w:lineRule="auto"/>
        <w:ind w:right="116" w:firstLine="605"/>
        <w:jc w:val="both"/>
      </w:pPr>
      <w:r w:rsidRPr="00DD59B5">
        <w:rPr>
          <w:color w:val="000000"/>
          <w:shd w:val="clear" w:color="auto" w:fill="FFFFFF"/>
        </w:rPr>
        <w:t>Seuls les virus à ADN dont la réplication est intranucléaire peuvent utiliser les enzymes cellulaires pour la transcription. Les autres virus doivent posséder leurs propres enzymes (ex : poxvirus qui ont une réplication cytoplasmique, virus à ARN).</w:t>
      </w:r>
    </w:p>
    <w:p w:rsidR="008E3C14" w:rsidRPr="008D4F6E" w:rsidRDefault="008E3C14" w:rsidP="008C4CE8">
      <w:pPr>
        <w:pStyle w:val="Corpsdetexte"/>
        <w:spacing w:before="4" w:line="276" w:lineRule="auto"/>
        <w:ind w:left="0"/>
      </w:pPr>
    </w:p>
    <w:p w:rsidR="008E3C14" w:rsidRDefault="00EA6B03" w:rsidP="008C4CE8">
      <w:pPr>
        <w:pStyle w:val="Heading1"/>
        <w:numPr>
          <w:ilvl w:val="0"/>
          <w:numId w:val="1"/>
        </w:numPr>
        <w:tabs>
          <w:tab w:val="left" w:pos="1120"/>
        </w:tabs>
        <w:spacing w:before="1" w:line="276" w:lineRule="auto"/>
        <w:ind w:hanging="722"/>
        <w:jc w:val="both"/>
      </w:pPr>
      <w:r>
        <w:t>Encapsidation</w:t>
      </w:r>
    </w:p>
    <w:p w:rsidR="008D4F6E" w:rsidRDefault="00E3011A" w:rsidP="008C4CE8">
      <w:pPr>
        <w:pStyle w:val="Corpsdetexte"/>
        <w:spacing w:line="276" w:lineRule="auto"/>
        <w:ind w:left="0"/>
        <w:jc w:val="both"/>
      </w:pPr>
      <w:r>
        <w:t>Les nouveaux génomes fabriqués par la cellule s'entourent de nouvelles protéines virales fabriquées elles aussi par la cellule, c'est l'encapsidation des génomes qui aboutit à la formation de nouveaux virus. Les mécanismes de l’encapsidation se fait généralement par l’intervention de protéines virales spécifiques.</w:t>
      </w:r>
    </w:p>
    <w:p w:rsidR="00E3011A" w:rsidRDefault="00E3011A" w:rsidP="008C4CE8">
      <w:pPr>
        <w:pStyle w:val="Corpsdetexte"/>
        <w:spacing w:line="276" w:lineRule="auto"/>
        <w:ind w:left="0"/>
        <w:jc w:val="both"/>
      </w:pPr>
    </w:p>
    <w:p w:rsidR="008E3C14" w:rsidRDefault="00EA6B03" w:rsidP="008C4CE8">
      <w:pPr>
        <w:pStyle w:val="Heading1"/>
        <w:numPr>
          <w:ilvl w:val="0"/>
          <w:numId w:val="1"/>
        </w:numPr>
        <w:tabs>
          <w:tab w:val="left" w:pos="1120"/>
        </w:tabs>
        <w:spacing w:line="276" w:lineRule="auto"/>
      </w:pPr>
      <w:r>
        <w:t>Libération</w:t>
      </w:r>
    </w:p>
    <w:p w:rsidR="008E3C14" w:rsidRDefault="00EA6B03" w:rsidP="008C4CE8">
      <w:pPr>
        <w:pStyle w:val="Corpsdetexte"/>
        <w:spacing w:line="276" w:lineRule="auto"/>
        <w:ind w:left="0"/>
        <w:jc w:val="both"/>
      </w:pPr>
      <w:r>
        <w:t>Les nouveaux virus sont libérés par la cellule par éclatement (lyse et donc la mort de la cellule hôte)</w:t>
      </w:r>
      <w:r>
        <w:rPr>
          <w:spacing w:val="1"/>
        </w:rPr>
        <w:t xml:space="preserve"> </w:t>
      </w:r>
      <w:r>
        <w:t>cellulaire pour les virus nus, par bourgeonnement au niveau de certaines zones de la membrane</w:t>
      </w:r>
      <w:r>
        <w:rPr>
          <w:spacing w:val="1"/>
        </w:rPr>
        <w:t xml:space="preserve"> </w:t>
      </w:r>
      <w:r>
        <w:t>nucléaire ou cytoplasmique, pour les virus enveloppés. C'est lors du bourgeonnement que les virus</w:t>
      </w:r>
      <w:r>
        <w:rPr>
          <w:spacing w:val="1"/>
        </w:rPr>
        <w:t xml:space="preserve"> </w:t>
      </w:r>
      <w:r>
        <w:t>enveloppés reçoivent leur enveloppe formé de la membrane de la cellule hôte mais cette dernière est</w:t>
      </w:r>
      <w:r>
        <w:rPr>
          <w:spacing w:val="1"/>
        </w:rPr>
        <w:t xml:space="preserve"> </w:t>
      </w:r>
      <w:r>
        <w:t>modifiée</w:t>
      </w:r>
      <w:r>
        <w:rPr>
          <w:spacing w:val="-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l’incorporation</w:t>
      </w:r>
      <w:r>
        <w:rPr>
          <w:spacing w:val="-4"/>
        </w:rPr>
        <w:t xml:space="preserve"> </w:t>
      </w:r>
      <w:r>
        <w:t>de protéines</w:t>
      </w:r>
      <w:r>
        <w:rPr>
          <w:spacing w:val="-2"/>
        </w:rPr>
        <w:t xml:space="preserve"> </w:t>
      </w:r>
      <w:r>
        <w:t>codées</w:t>
      </w:r>
      <w:r>
        <w:rPr>
          <w:spacing w:val="-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l’acide</w:t>
      </w:r>
      <w:r>
        <w:rPr>
          <w:spacing w:val="5"/>
        </w:rPr>
        <w:t xml:space="preserve"> </w:t>
      </w:r>
      <w:r>
        <w:t>nucléique</w:t>
      </w:r>
      <w:r>
        <w:rPr>
          <w:spacing w:val="5"/>
        </w:rPr>
        <w:t xml:space="preserve"> </w:t>
      </w:r>
      <w:r>
        <w:t>viral.</w:t>
      </w:r>
    </w:p>
    <w:sectPr w:rsidR="008E3C14" w:rsidSect="008E3C14">
      <w:headerReference w:type="default" r:id="rId20"/>
      <w:pgSz w:w="11910" w:h="16840"/>
      <w:pgMar w:top="1260" w:right="960" w:bottom="1180" w:left="9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BE" w:rsidRDefault="00E67ABE" w:rsidP="008E3C14">
      <w:r>
        <w:separator/>
      </w:r>
    </w:p>
  </w:endnote>
  <w:endnote w:type="continuationSeparator" w:id="1">
    <w:p w:rsidR="00E67ABE" w:rsidRDefault="00E67ABE" w:rsidP="008E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BE" w:rsidRDefault="00E67ABE" w:rsidP="008E3C14">
      <w:r>
        <w:separator/>
      </w:r>
    </w:p>
  </w:footnote>
  <w:footnote w:type="continuationSeparator" w:id="1">
    <w:p w:rsidR="00E67ABE" w:rsidRDefault="00E67ABE" w:rsidP="008E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5B" w:rsidRDefault="00F40B5B" w:rsidP="00B87375">
    <w:pPr>
      <w:tabs>
        <w:tab w:val="left" w:pos="4617"/>
        <w:tab w:val="left" w:pos="6500"/>
      </w:tabs>
      <w:jc w:val="both"/>
      <w:rPr>
        <w:b/>
        <w:sz w:val="20"/>
        <w:szCs w:val="20"/>
      </w:rPr>
    </w:pPr>
  </w:p>
  <w:p w:rsidR="00F40B5B" w:rsidRDefault="00F40B5B" w:rsidP="00B87375">
    <w:pPr>
      <w:tabs>
        <w:tab w:val="left" w:pos="4617"/>
        <w:tab w:val="left" w:pos="6500"/>
      </w:tabs>
      <w:jc w:val="both"/>
      <w:rPr>
        <w:b/>
        <w:sz w:val="20"/>
        <w:szCs w:val="20"/>
      </w:rPr>
    </w:pPr>
  </w:p>
  <w:p w:rsidR="00F40B5B" w:rsidRPr="007C1A88" w:rsidRDefault="00F40B5B" w:rsidP="00B87375">
    <w:pPr>
      <w:tabs>
        <w:tab w:val="left" w:pos="4617"/>
        <w:tab w:val="left" w:pos="6500"/>
      </w:tabs>
      <w:jc w:val="both"/>
      <w:rPr>
        <w:b/>
        <w:sz w:val="20"/>
        <w:szCs w:val="20"/>
      </w:rPr>
    </w:pPr>
    <w:r w:rsidRPr="007C1A88">
      <w:rPr>
        <w:b/>
        <w:sz w:val="20"/>
        <w:szCs w:val="20"/>
      </w:rPr>
      <w:t xml:space="preserve">Cours de Microbiologie Générale               </w:t>
    </w:r>
    <w:r>
      <w:rPr>
        <w:b/>
        <w:sz w:val="20"/>
        <w:szCs w:val="20"/>
      </w:rPr>
      <w:t xml:space="preserve">                                  </w:t>
    </w:r>
    <w:r w:rsidRPr="007C1A88">
      <w:rPr>
        <w:b/>
        <w:sz w:val="20"/>
        <w:szCs w:val="20"/>
      </w:rPr>
      <w:t xml:space="preserve">             Centre universitaire Abdelhafid Boussouf–mila </w:t>
    </w:r>
  </w:p>
  <w:p w:rsidR="00F40B5B" w:rsidRPr="00B87375" w:rsidRDefault="00F40B5B" w:rsidP="00B87375">
    <w:pPr>
      <w:pStyle w:val="Corpsdetexte"/>
      <w:ind w:left="0"/>
      <w:jc w:val="both"/>
      <w:rPr>
        <w:b/>
        <w:sz w:val="20"/>
        <w:szCs w:val="20"/>
      </w:rPr>
    </w:pPr>
    <w:r w:rsidRPr="007C1A88">
      <w:rPr>
        <w:b/>
        <w:sz w:val="20"/>
        <w:szCs w:val="20"/>
      </w:rPr>
      <w:t>2</w:t>
    </w:r>
    <w:r w:rsidRPr="007C1A88">
      <w:rPr>
        <w:b/>
        <w:sz w:val="20"/>
        <w:szCs w:val="20"/>
        <w:vertAlign w:val="superscript"/>
      </w:rPr>
      <w:t>ème</w:t>
    </w:r>
    <w:r w:rsidRPr="007C1A88">
      <w:rPr>
        <w:b/>
        <w:sz w:val="20"/>
        <w:szCs w:val="20"/>
      </w:rPr>
      <w:t xml:space="preserve"> Année : Sciences biologiques et Agricoles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56A"/>
    <w:multiLevelType w:val="hybridMultilevel"/>
    <w:tmpl w:val="74704CC0"/>
    <w:lvl w:ilvl="0" w:tplc="E4786AD6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b/>
        <w:bCs/>
        <w:w w:val="99"/>
        <w:lang w:val="fr-FR" w:eastAsia="en-US" w:bidi="ar-SA"/>
      </w:rPr>
    </w:lvl>
    <w:lvl w:ilvl="1" w:tplc="0D167D74">
      <w:numFmt w:val="none"/>
      <w:lvlText w:val=""/>
      <w:lvlJc w:val="left"/>
      <w:pPr>
        <w:tabs>
          <w:tab w:val="num" w:pos="360"/>
        </w:tabs>
      </w:pPr>
    </w:lvl>
    <w:lvl w:ilvl="2" w:tplc="72A6D372">
      <w:numFmt w:val="bullet"/>
      <w:lvlText w:val="•"/>
      <w:lvlJc w:val="left"/>
      <w:pPr>
        <w:ind w:left="840" w:hanging="364"/>
      </w:pPr>
      <w:rPr>
        <w:rFonts w:hint="default"/>
        <w:lang w:val="fr-FR" w:eastAsia="en-US" w:bidi="ar-SA"/>
      </w:rPr>
    </w:lvl>
    <w:lvl w:ilvl="3" w:tplc="3B26906A">
      <w:numFmt w:val="bullet"/>
      <w:lvlText w:val="•"/>
      <w:lvlJc w:val="left"/>
      <w:pPr>
        <w:ind w:left="1983" w:hanging="364"/>
      </w:pPr>
      <w:rPr>
        <w:rFonts w:hint="default"/>
        <w:lang w:val="fr-FR" w:eastAsia="en-US" w:bidi="ar-SA"/>
      </w:rPr>
    </w:lvl>
    <w:lvl w:ilvl="4" w:tplc="C7C8F04E">
      <w:numFmt w:val="bullet"/>
      <w:lvlText w:val="•"/>
      <w:lvlJc w:val="left"/>
      <w:pPr>
        <w:ind w:left="3126" w:hanging="364"/>
      </w:pPr>
      <w:rPr>
        <w:rFonts w:hint="default"/>
        <w:lang w:val="fr-FR" w:eastAsia="en-US" w:bidi="ar-SA"/>
      </w:rPr>
    </w:lvl>
    <w:lvl w:ilvl="5" w:tplc="6C709E88">
      <w:numFmt w:val="bullet"/>
      <w:lvlText w:val="•"/>
      <w:lvlJc w:val="left"/>
      <w:pPr>
        <w:ind w:left="4269" w:hanging="364"/>
      </w:pPr>
      <w:rPr>
        <w:rFonts w:hint="default"/>
        <w:lang w:val="fr-FR" w:eastAsia="en-US" w:bidi="ar-SA"/>
      </w:rPr>
    </w:lvl>
    <w:lvl w:ilvl="6" w:tplc="793E9F98">
      <w:numFmt w:val="bullet"/>
      <w:lvlText w:val="•"/>
      <w:lvlJc w:val="left"/>
      <w:pPr>
        <w:ind w:left="5412" w:hanging="364"/>
      </w:pPr>
      <w:rPr>
        <w:rFonts w:hint="default"/>
        <w:lang w:val="fr-FR" w:eastAsia="en-US" w:bidi="ar-SA"/>
      </w:rPr>
    </w:lvl>
    <w:lvl w:ilvl="7" w:tplc="31DAC266">
      <w:numFmt w:val="bullet"/>
      <w:lvlText w:val="•"/>
      <w:lvlJc w:val="left"/>
      <w:pPr>
        <w:ind w:left="6555" w:hanging="364"/>
      </w:pPr>
      <w:rPr>
        <w:rFonts w:hint="default"/>
        <w:lang w:val="fr-FR" w:eastAsia="en-US" w:bidi="ar-SA"/>
      </w:rPr>
    </w:lvl>
    <w:lvl w:ilvl="8" w:tplc="3C063E68">
      <w:numFmt w:val="bullet"/>
      <w:lvlText w:val="•"/>
      <w:lvlJc w:val="left"/>
      <w:pPr>
        <w:ind w:left="7698" w:hanging="364"/>
      </w:pPr>
      <w:rPr>
        <w:rFonts w:hint="default"/>
        <w:lang w:val="fr-FR" w:eastAsia="en-US" w:bidi="ar-SA"/>
      </w:rPr>
    </w:lvl>
  </w:abstractNum>
  <w:abstractNum w:abstractNumId="1">
    <w:nsid w:val="1D5B646A"/>
    <w:multiLevelType w:val="hybridMultilevel"/>
    <w:tmpl w:val="222C4B96"/>
    <w:lvl w:ilvl="0" w:tplc="4BD6AC70">
      <w:start w:val="1"/>
      <w:numFmt w:val="decimal"/>
      <w:lvlText w:val="%1)"/>
      <w:lvlJc w:val="left"/>
      <w:pPr>
        <w:ind w:left="1119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C2EEB0E6">
      <w:numFmt w:val="bullet"/>
      <w:lvlText w:val="•"/>
      <w:lvlJc w:val="left"/>
      <w:pPr>
        <w:ind w:left="2006" w:hanging="721"/>
      </w:pPr>
      <w:rPr>
        <w:rFonts w:hint="default"/>
        <w:lang w:val="fr-FR" w:eastAsia="en-US" w:bidi="ar-SA"/>
      </w:rPr>
    </w:lvl>
    <w:lvl w:ilvl="2" w:tplc="16DC420C">
      <w:numFmt w:val="bullet"/>
      <w:lvlText w:val="•"/>
      <w:lvlJc w:val="left"/>
      <w:pPr>
        <w:ind w:left="2892" w:hanging="721"/>
      </w:pPr>
      <w:rPr>
        <w:rFonts w:hint="default"/>
        <w:lang w:val="fr-FR" w:eastAsia="en-US" w:bidi="ar-SA"/>
      </w:rPr>
    </w:lvl>
    <w:lvl w:ilvl="3" w:tplc="24D2D580">
      <w:numFmt w:val="bullet"/>
      <w:lvlText w:val="•"/>
      <w:lvlJc w:val="left"/>
      <w:pPr>
        <w:ind w:left="3779" w:hanging="721"/>
      </w:pPr>
      <w:rPr>
        <w:rFonts w:hint="default"/>
        <w:lang w:val="fr-FR" w:eastAsia="en-US" w:bidi="ar-SA"/>
      </w:rPr>
    </w:lvl>
    <w:lvl w:ilvl="4" w:tplc="0DCED3FE">
      <w:numFmt w:val="bullet"/>
      <w:lvlText w:val="•"/>
      <w:lvlJc w:val="left"/>
      <w:pPr>
        <w:ind w:left="4665" w:hanging="721"/>
      </w:pPr>
      <w:rPr>
        <w:rFonts w:hint="default"/>
        <w:lang w:val="fr-FR" w:eastAsia="en-US" w:bidi="ar-SA"/>
      </w:rPr>
    </w:lvl>
    <w:lvl w:ilvl="5" w:tplc="79986092">
      <w:numFmt w:val="bullet"/>
      <w:lvlText w:val="•"/>
      <w:lvlJc w:val="left"/>
      <w:pPr>
        <w:ind w:left="5552" w:hanging="721"/>
      </w:pPr>
      <w:rPr>
        <w:rFonts w:hint="default"/>
        <w:lang w:val="fr-FR" w:eastAsia="en-US" w:bidi="ar-SA"/>
      </w:rPr>
    </w:lvl>
    <w:lvl w:ilvl="6" w:tplc="2E48DCBA">
      <w:numFmt w:val="bullet"/>
      <w:lvlText w:val="•"/>
      <w:lvlJc w:val="left"/>
      <w:pPr>
        <w:ind w:left="6438" w:hanging="721"/>
      </w:pPr>
      <w:rPr>
        <w:rFonts w:hint="default"/>
        <w:lang w:val="fr-FR" w:eastAsia="en-US" w:bidi="ar-SA"/>
      </w:rPr>
    </w:lvl>
    <w:lvl w:ilvl="7" w:tplc="5B9E3894">
      <w:numFmt w:val="bullet"/>
      <w:lvlText w:val="•"/>
      <w:lvlJc w:val="left"/>
      <w:pPr>
        <w:ind w:left="7324" w:hanging="721"/>
      </w:pPr>
      <w:rPr>
        <w:rFonts w:hint="default"/>
        <w:lang w:val="fr-FR" w:eastAsia="en-US" w:bidi="ar-SA"/>
      </w:rPr>
    </w:lvl>
    <w:lvl w:ilvl="8" w:tplc="011CF562">
      <w:numFmt w:val="bullet"/>
      <w:lvlText w:val="•"/>
      <w:lvlJc w:val="left"/>
      <w:pPr>
        <w:ind w:left="8211" w:hanging="721"/>
      </w:pPr>
      <w:rPr>
        <w:rFonts w:hint="default"/>
        <w:lang w:val="fr-FR" w:eastAsia="en-US" w:bidi="ar-SA"/>
      </w:rPr>
    </w:lvl>
  </w:abstractNum>
  <w:abstractNum w:abstractNumId="2">
    <w:nsid w:val="29666F8A"/>
    <w:multiLevelType w:val="hybridMultilevel"/>
    <w:tmpl w:val="93140FC6"/>
    <w:lvl w:ilvl="0" w:tplc="5D863B98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0E4CE42">
      <w:numFmt w:val="bullet"/>
      <w:lvlText w:val="•"/>
      <w:lvlJc w:val="left"/>
      <w:pPr>
        <w:ind w:left="1754" w:hanging="360"/>
      </w:pPr>
      <w:rPr>
        <w:rFonts w:hint="default"/>
        <w:lang w:val="fr-FR" w:eastAsia="en-US" w:bidi="ar-SA"/>
      </w:rPr>
    </w:lvl>
    <w:lvl w:ilvl="2" w:tplc="65200570">
      <w:numFmt w:val="bullet"/>
      <w:lvlText w:val="•"/>
      <w:lvlJc w:val="left"/>
      <w:pPr>
        <w:ind w:left="2668" w:hanging="360"/>
      </w:pPr>
      <w:rPr>
        <w:rFonts w:hint="default"/>
        <w:lang w:val="fr-FR" w:eastAsia="en-US" w:bidi="ar-SA"/>
      </w:rPr>
    </w:lvl>
    <w:lvl w:ilvl="3" w:tplc="F752A34E">
      <w:numFmt w:val="bullet"/>
      <w:lvlText w:val="•"/>
      <w:lvlJc w:val="left"/>
      <w:pPr>
        <w:ind w:left="3583" w:hanging="360"/>
      </w:pPr>
      <w:rPr>
        <w:rFonts w:hint="default"/>
        <w:lang w:val="fr-FR" w:eastAsia="en-US" w:bidi="ar-SA"/>
      </w:rPr>
    </w:lvl>
    <w:lvl w:ilvl="4" w:tplc="7206EF90">
      <w:numFmt w:val="bullet"/>
      <w:lvlText w:val="•"/>
      <w:lvlJc w:val="left"/>
      <w:pPr>
        <w:ind w:left="4497" w:hanging="360"/>
      </w:pPr>
      <w:rPr>
        <w:rFonts w:hint="default"/>
        <w:lang w:val="fr-FR" w:eastAsia="en-US" w:bidi="ar-SA"/>
      </w:rPr>
    </w:lvl>
    <w:lvl w:ilvl="5" w:tplc="1B7831BC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81E80BDE">
      <w:numFmt w:val="bullet"/>
      <w:lvlText w:val="•"/>
      <w:lvlJc w:val="left"/>
      <w:pPr>
        <w:ind w:left="6326" w:hanging="360"/>
      </w:pPr>
      <w:rPr>
        <w:rFonts w:hint="default"/>
        <w:lang w:val="fr-FR" w:eastAsia="en-US" w:bidi="ar-SA"/>
      </w:rPr>
    </w:lvl>
    <w:lvl w:ilvl="7" w:tplc="B8B23DF8">
      <w:numFmt w:val="bullet"/>
      <w:lvlText w:val="•"/>
      <w:lvlJc w:val="left"/>
      <w:pPr>
        <w:ind w:left="7240" w:hanging="360"/>
      </w:pPr>
      <w:rPr>
        <w:rFonts w:hint="default"/>
        <w:lang w:val="fr-FR" w:eastAsia="en-US" w:bidi="ar-SA"/>
      </w:rPr>
    </w:lvl>
    <w:lvl w:ilvl="8" w:tplc="BE487D6A">
      <w:numFmt w:val="bullet"/>
      <w:lvlText w:val="•"/>
      <w:lvlJc w:val="left"/>
      <w:pPr>
        <w:ind w:left="8155" w:hanging="360"/>
      </w:pPr>
      <w:rPr>
        <w:rFonts w:hint="default"/>
        <w:lang w:val="fr-FR" w:eastAsia="en-US" w:bidi="ar-SA"/>
      </w:rPr>
    </w:lvl>
  </w:abstractNum>
  <w:abstractNum w:abstractNumId="3">
    <w:nsid w:val="330B6ACB"/>
    <w:multiLevelType w:val="hybridMultilevel"/>
    <w:tmpl w:val="78BC500C"/>
    <w:lvl w:ilvl="0" w:tplc="471EC090">
      <w:start w:val="1"/>
      <w:numFmt w:val="decimal"/>
      <w:lvlText w:val="%1"/>
      <w:lvlJc w:val="left"/>
      <w:pPr>
        <w:ind w:left="115" w:hanging="687"/>
        <w:jc w:val="left"/>
      </w:pPr>
      <w:rPr>
        <w:rFonts w:hint="default"/>
        <w:lang w:val="fr-FR" w:eastAsia="en-US" w:bidi="ar-SA"/>
      </w:rPr>
    </w:lvl>
    <w:lvl w:ilvl="1" w:tplc="DD081BCC">
      <w:numFmt w:val="none"/>
      <w:lvlText w:val=""/>
      <w:lvlJc w:val="left"/>
      <w:pPr>
        <w:tabs>
          <w:tab w:val="num" w:pos="360"/>
        </w:tabs>
      </w:pPr>
    </w:lvl>
    <w:lvl w:ilvl="2" w:tplc="CD7CC5C2">
      <w:numFmt w:val="none"/>
      <w:lvlText w:val=""/>
      <w:lvlJc w:val="left"/>
      <w:pPr>
        <w:tabs>
          <w:tab w:val="num" w:pos="360"/>
        </w:tabs>
      </w:pPr>
    </w:lvl>
    <w:lvl w:ilvl="3" w:tplc="5C964522">
      <w:numFmt w:val="bullet"/>
      <w:lvlText w:val="•"/>
      <w:lvlJc w:val="left"/>
      <w:pPr>
        <w:ind w:left="3079" w:hanging="687"/>
      </w:pPr>
      <w:rPr>
        <w:rFonts w:hint="default"/>
        <w:lang w:val="fr-FR" w:eastAsia="en-US" w:bidi="ar-SA"/>
      </w:rPr>
    </w:lvl>
    <w:lvl w:ilvl="4" w:tplc="97DEA4B0">
      <w:numFmt w:val="bullet"/>
      <w:lvlText w:val="•"/>
      <w:lvlJc w:val="left"/>
      <w:pPr>
        <w:ind w:left="4065" w:hanging="687"/>
      </w:pPr>
      <w:rPr>
        <w:rFonts w:hint="default"/>
        <w:lang w:val="fr-FR" w:eastAsia="en-US" w:bidi="ar-SA"/>
      </w:rPr>
    </w:lvl>
    <w:lvl w:ilvl="5" w:tplc="9758A682">
      <w:numFmt w:val="bullet"/>
      <w:lvlText w:val="•"/>
      <w:lvlJc w:val="left"/>
      <w:pPr>
        <w:ind w:left="5052" w:hanging="687"/>
      </w:pPr>
      <w:rPr>
        <w:rFonts w:hint="default"/>
        <w:lang w:val="fr-FR" w:eastAsia="en-US" w:bidi="ar-SA"/>
      </w:rPr>
    </w:lvl>
    <w:lvl w:ilvl="6" w:tplc="3388441E">
      <w:numFmt w:val="bullet"/>
      <w:lvlText w:val="•"/>
      <w:lvlJc w:val="left"/>
      <w:pPr>
        <w:ind w:left="6038" w:hanging="687"/>
      </w:pPr>
      <w:rPr>
        <w:rFonts w:hint="default"/>
        <w:lang w:val="fr-FR" w:eastAsia="en-US" w:bidi="ar-SA"/>
      </w:rPr>
    </w:lvl>
    <w:lvl w:ilvl="7" w:tplc="C2744E64">
      <w:numFmt w:val="bullet"/>
      <w:lvlText w:val="•"/>
      <w:lvlJc w:val="left"/>
      <w:pPr>
        <w:ind w:left="7024" w:hanging="687"/>
      </w:pPr>
      <w:rPr>
        <w:rFonts w:hint="default"/>
        <w:lang w:val="fr-FR" w:eastAsia="en-US" w:bidi="ar-SA"/>
      </w:rPr>
    </w:lvl>
    <w:lvl w:ilvl="8" w:tplc="CAA83CD0">
      <w:numFmt w:val="bullet"/>
      <w:lvlText w:val="•"/>
      <w:lvlJc w:val="left"/>
      <w:pPr>
        <w:ind w:left="8011" w:hanging="687"/>
      </w:pPr>
      <w:rPr>
        <w:rFonts w:hint="default"/>
        <w:lang w:val="fr-FR" w:eastAsia="en-US" w:bidi="ar-SA"/>
      </w:rPr>
    </w:lvl>
  </w:abstractNum>
  <w:abstractNum w:abstractNumId="4">
    <w:nsid w:val="53052437"/>
    <w:multiLevelType w:val="hybridMultilevel"/>
    <w:tmpl w:val="0B22836C"/>
    <w:lvl w:ilvl="0" w:tplc="4EB03F3E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3"/>
        <w:sz w:val="22"/>
        <w:szCs w:val="22"/>
        <w:lang w:val="fr-FR" w:eastAsia="en-US" w:bidi="ar-SA"/>
      </w:rPr>
    </w:lvl>
    <w:lvl w:ilvl="1" w:tplc="BBCE52E2">
      <w:numFmt w:val="none"/>
      <w:lvlText w:val=""/>
      <w:lvlJc w:val="left"/>
      <w:pPr>
        <w:tabs>
          <w:tab w:val="num" w:pos="360"/>
        </w:tabs>
      </w:pPr>
    </w:lvl>
    <w:lvl w:ilvl="2" w:tplc="FD183CF0">
      <w:numFmt w:val="none"/>
      <w:lvlText w:val=""/>
      <w:lvlJc w:val="left"/>
      <w:pPr>
        <w:tabs>
          <w:tab w:val="num" w:pos="360"/>
        </w:tabs>
      </w:pPr>
    </w:lvl>
    <w:lvl w:ilvl="3" w:tplc="2BC0E716">
      <w:numFmt w:val="bullet"/>
      <w:lvlText w:val="•"/>
      <w:lvlJc w:val="left"/>
      <w:pPr>
        <w:ind w:left="2265" w:hanging="720"/>
      </w:pPr>
      <w:rPr>
        <w:rFonts w:hint="default"/>
        <w:lang w:val="fr-FR" w:eastAsia="en-US" w:bidi="ar-SA"/>
      </w:rPr>
    </w:lvl>
    <w:lvl w:ilvl="4" w:tplc="B5843984">
      <w:numFmt w:val="bullet"/>
      <w:lvlText w:val="•"/>
      <w:lvlJc w:val="left"/>
      <w:pPr>
        <w:ind w:left="3271" w:hanging="720"/>
      </w:pPr>
      <w:rPr>
        <w:rFonts w:hint="default"/>
        <w:lang w:val="fr-FR" w:eastAsia="en-US" w:bidi="ar-SA"/>
      </w:rPr>
    </w:lvl>
    <w:lvl w:ilvl="5" w:tplc="F6B06FEA">
      <w:numFmt w:val="bullet"/>
      <w:lvlText w:val="•"/>
      <w:lvlJc w:val="left"/>
      <w:pPr>
        <w:ind w:left="4277" w:hanging="720"/>
      </w:pPr>
      <w:rPr>
        <w:rFonts w:hint="default"/>
        <w:lang w:val="fr-FR" w:eastAsia="en-US" w:bidi="ar-SA"/>
      </w:rPr>
    </w:lvl>
    <w:lvl w:ilvl="6" w:tplc="E7903AD2">
      <w:numFmt w:val="bullet"/>
      <w:lvlText w:val="•"/>
      <w:lvlJc w:val="left"/>
      <w:pPr>
        <w:ind w:left="5283" w:hanging="720"/>
      </w:pPr>
      <w:rPr>
        <w:rFonts w:hint="default"/>
        <w:lang w:val="fr-FR" w:eastAsia="en-US" w:bidi="ar-SA"/>
      </w:rPr>
    </w:lvl>
    <w:lvl w:ilvl="7" w:tplc="0128B2FE">
      <w:numFmt w:val="bullet"/>
      <w:lvlText w:val="•"/>
      <w:lvlJc w:val="left"/>
      <w:pPr>
        <w:ind w:left="6289" w:hanging="720"/>
      </w:pPr>
      <w:rPr>
        <w:rFonts w:hint="default"/>
        <w:lang w:val="fr-FR" w:eastAsia="en-US" w:bidi="ar-SA"/>
      </w:rPr>
    </w:lvl>
    <w:lvl w:ilvl="8" w:tplc="327288D0">
      <w:numFmt w:val="bullet"/>
      <w:lvlText w:val="•"/>
      <w:lvlJc w:val="left"/>
      <w:pPr>
        <w:ind w:left="7294" w:hanging="720"/>
      </w:pPr>
      <w:rPr>
        <w:rFonts w:hint="default"/>
        <w:lang w:val="fr-FR" w:eastAsia="en-US" w:bidi="ar-SA"/>
      </w:rPr>
    </w:lvl>
  </w:abstractNum>
  <w:abstractNum w:abstractNumId="5">
    <w:nsid w:val="640F640D"/>
    <w:multiLevelType w:val="hybridMultilevel"/>
    <w:tmpl w:val="0E0646D0"/>
    <w:lvl w:ilvl="0" w:tplc="11D6BE60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F774A424">
      <w:numFmt w:val="bullet"/>
      <w:lvlText w:val="•"/>
      <w:lvlJc w:val="left"/>
      <w:pPr>
        <w:ind w:left="1232" w:hanging="144"/>
      </w:pPr>
      <w:rPr>
        <w:rFonts w:hint="default"/>
        <w:lang w:val="fr-FR" w:eastAsia="en-US" w:bidi="ar-SA"/>
      </w:rPr>
    </w:lvl>
    <w:lvl w:ilvl="2" w:tplc="7D803A84">
      <w:numFmt w:val="bullet"/>
      <w:lvlText w:val="•"/>
      <w:lvlJc w:val="left"/>
      <w:pPr>
        <w:ind w:left="2204" w:hanging="144"/>
      </w:pPr>
      <w:rPr>
        <w:rFonts w:hint="default"/>
        <w:lang w:val="fr-FR" w:eastAsia="en-US" w:bidi="ar-SA"/>
      </w:rPr>
    </w:lvl>
    <w:lvl w:ilvl="3" w:tplc="4E2C49A8">
      <w:numFmt w:val="bullet"/>
      <w:lvlText w:val="•"/>
      <w:lvlJc w:val="left"/>
      <w:pPr>
        <w:ind w:left="3177" w:hanging="144"/>
      </w:pPr>
      <w:rPr>
        <w:rFonts w:hint="default"/>
        <w:lang w:val="fr-FR" w:eastAsia="en-US" w:bidi="ar-SA"/>
      </w:rPr>
    </w:lvl>
    <w:lvl w:ilvl="4" w:tplc="2B8E6278">
      <w:numFmt w:val="bullet"/>
      <w:lvlText w:val="•"/>
      <w:lvlJc w:val="left"/>
      <w:pPr>
        <w:ind w:left="4149" w:hanging="144"/>
      </w:pPr>
      <w:rPr>
        <w:rFonts w:hint="default"/>
        <w:lang w:val="fr-FR" w:eastAsia="en-US" w:bidi="ar-SA"/>
      </w:rPr>
    </w:lvl>
    <w:lvl w:ilvl="5" w:tplc="14D8EBE8">
      <w:numFmt w:val="bullet"/>
      <w:lvlText w:val="•"/>
      <w:lvlJc w:val="left"/>
      <w:pPr>
        <w:ind w:left="5122" w:hanging="144"/>
      </w:pPr>
      <w:rPr>
        <w:rFonts w:hint="default"/>
        <w:lang w:val="fr-FR" w:eastAsia="en-US" w:bidi="ar-SA"/>
      </w:rPr>
    </w:lvl>
    <w:lvl w:ilvl="6" w:tplc="DA8A88D8">
      <w:numFmt w:val="bullet"/>
      <w:lvlText w:val="•"/>
      <w:lvlJc w:val="left"/>
      <w:pPr>
        <w:ind w:left="6094" w:hanging="144"/>
      </w:pPr>
      <w:rPr>
        <w:rFonts w:hint="default"/>
        <w:lang w:val="fr-FR" w:eastAsia="en-US" w:bidi="ar-SA"/>
      </w:rPr>
    </w:lvl>
    <w:lvl w:ilvl="7" w:tplc="2CEEFD14">
      <w:numFmt w:val="bullet"/>
      <w:lvlText w:val="•"/>
      <w:lvlJc w:val="left"/>
      <w:pPr>
        <w:ind w:left="7066" w:hanging="144"/>
      </w:pPr>
      <w:rPr>
        <w:rFonts w:hint="default"/>
        <w:lang w:val="fr-FR" w:eastAsia="en-US" w:bidi="ar-SA"/>
      </w:rPr>
    </w:lvl>
    <w:lvl w:ilvl="8" w:tplc="A25660C8">
      <w:numFmt w:val="bullet"/>
      <w:lvlText w:val="•"/>
      <w:lvlJc w:val="left"/>
      <w:pPr>
        <w:ind w:left="8039" w:hanging="14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3C14"/>
    <w:rsid w:val="00034146"/>
    <w:rsid w:val="00067C4F"/>
    <w:rsid w:val="000B469A"/>
    <w:rsid w:val="00115C88"/>
    <w:rsid w:val="001546E8"/>
    <w:rsid w:val="002038D5"/>
    <w:rsid w:val="00235A71"/>
    <w:rsid w:val="00244412"/>
    <w:rsid w:val="00307CC2"/>
    <w:rsid w:val="00345D9D"/>
    <w:rsid w:val="004959ED"/>
    <w:rsid w:val="00544D54"/>
    <w:rsid w:val="008B2A13"/>
    <w:rsid w:val="008C4CE8"/>
    <w:rsid w:val="008D4F6E"/>
    <w:rsid w:val="008E3C14"/>
    <w:rsid w:val="00970BD1"/>
    <w:rsid w:val="00972420"/>
    <w:rsid w:val="00972C39"/>
    <w:rsid w:val="00A461B7"/>
    <w:rsid w:val="00A565F8"/>
    <w:rsid w:val="00B87375"/>
    <w:rsid w:val="00D754E4"/>
    <w:rsid w:val="00DA15C6"/>
    <w:rsid w:val="00DB285D"/>
    <w:rsid w:val="00DD59B5"/>
    <w:rsid w:val="00E3011A"/>
    <w:rsid w:val="00E67ABE"/>
    <w:rsid w:val="00E84033"/>
    <w:rsid w:val="00E92346"/>
    <w:rsid w:val="00EA6B03"/>
    <w:rsid w:val="00F01F1C"/>
    <w:rsid w:val="00F40B5B"/>
    <w:rsid w:val="00F848DD"/>
    <w:rsid w:val="00F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C1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C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E3C14"/>
    <w:pPr>
      <w:ind w:left="115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E3C14"/>
    <w:pPr>
      <w:ind w:left="1119" w:hanging="722"/>
      <w:jc w:val="both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8E3C14"/>
    <w:pPr>
      <w:spacing w:before="188"/>
      <w:ind w:left="835" w:hanging="361"/>
      <w:jc w:val="both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8E3C14"/>
    <w:pPr>
      <w:ind w:left="1119" w:hanging="722"/>
      <w:jc w:val="both"/>
    </w:pPr>
  </w:style>
  <w:style w:type="paragraph" w:customStyle="1" w:styleId="TableParagraph">
    <w:name w:val="Table Paragraph"/>
    <w:basedOn w:val="Normal"/>
    <w:uiPriority w:val="1"/>
    <w:qFormat/>
    <w:rsid w:val="008E3C14"/>
  </w:style>
  <w:style w:type="paragraph" w:styleId="Textedebulles">
    <w:name w:val="Balloon Text"/>
    <w:basedOn w:val="Normal"/>
    <w:link w:val="TextedebullesCar"/>
    <w:uiPriority w:val="99"/>
    <w:semiHidden/>
    <w:unhideWhenUsed/>
    <w:rsid w:val="00154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6E8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B873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8737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873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7375"/>
    <w:rPr>
      <w:rFonts w:ascii="Times New Roman" w:eastAsia="Times New Roman" w:hAnsi="Times New Roman" w:cs="Times New Roman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87375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Default">
    <w:name w:val="Default"/>
    <w:rsid w:val="00235A7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hampigno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Scienc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7</Pages>
  <Words>1704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DELL</cp:lastModifiedBy>
  <cp:revision>21</cp:revision>
  <dcterms:created xsi:type="dcterms:W3CDTF">2024-04-25T05:45:00Z</dcterms:created>
  <dcterms:modified xsi:type="dcterms:W3CDTF">2024-04-28T14:59:00Z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