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42" w:rsidRPr="00677EC6" w:rsidRDefault="00590A42" w:rsidP="00590A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77EC6">
        <w:rPr>
          <w:rFonts w:asciiTheme="majorBidi" w:hAnsiTheme="majorBidi" w:cstheme="majorBidi"/>
          <w:b/>
          <w:bCs/>
          <w:sz w:val="24"/>
          <w:szCs w:val="24"/>
        </w:rPr>
        <w:t>CHAPITRE I</w:t>
      </w:r>
    </w:p>
    <w:p w:rsidR="00590A42" w:rsidRPr="00677EC6" w:rsidRDefault="00590A42" w:rsidP="00590A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77EC6">
        <w:rPr>
          <w:rFonts w:asciiTheme="majorBidi" w:hAnsiTheme="majorBidi" w:cstheme="majorBidi"/>
          <w:b/>
          <w:bCs/>
          <w:sz w:val="24"/>
          <w:szCs w:val="24"/>
        </w:rPr>
        <w:t>RAPPEL ET NOTIONS FONDAMENTALES DE LA COMBUSTION</w:t>
      </w:r>
    </w:p>
    <w:p w:rsidR="00590A42" w:rsidRPr="005227D1" w:rsidRDefault="00590A42" w:rsidP="00590A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SERIE DE TD N°01</w:t>
      </w:r>
      <w:r w:rsidRPr="005227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590A42" w:rsidRDefault="00590A42" w:rsidP="00590A42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590A42" w:rsidRPr="00590A42" w:rsidRDefault="00590A42" w:rsidP="00590A42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90A4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Exemple N°01 :</w:t>
      </w:r>
    </w:p>
    <w:p w:rsidR="00590A42" w:rsidRPr="00590A42" w:rsidRDefault="00590A42" w:rsidP="00590A4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sz w:val="28"/>
          <w:szCs w:val="28"/>
        </w:rPr>
        <w:t>Un petit moteur à faibles émissions d’une turbine à gaz fonctionne à pleine charge 3950 KW avec un rapport d’équivalence de 0.286 avec un débit d’air de 15.9 kg/s. la composition équivalente du combustible (gaz naturel) est C</w:t>
      </w:r>
      <w:r w:rsidRPr="00590A42">
        <w:rPr>
          <w:rFonts w:asciiTheme="majorBidi" w:hAnsiTheme="majorBidi" w:cstheme="majorBidi"/>
          <w:sz w:val="28"/>
          <w:szCs w:val="28"/>
          <w:vertAlign w:val="subscript"/>
        </w:rPr>
        <w:t xml:space="preserve">1.16 </w:t>
      </w:r>
      <w:r w:rsidRPr="00590A42">
        <w:rPr>
          <w:rFonts w:asciiTheme="majorBidi" w:hAnsiTheme="majorBidi" w:cstheme="majorBidi"/>
          <w:sz w:val="28"/>
          <w:szCs w:val="28"/>
        </w:rPr>
        <w:t>H</w:t>
      </w:r>
      <w:r w:rsidRPr="00590A42">
        <w:rPr>
          <w:rFonts w:asciiTheme="majorBidi" w:hAnsiTheme="majorBidi" w:cstheme="majorBidi"/>
          <w:sz w:val="28"/>
          <w:szCs w:val="28"/>
          <w:vertAlign w:val="subscript"/>
        </w:rPr>
        <w:t>4.32</w:t>
      </w:r>
      <w:r w:rsidRPr="00590A42">
        <w:rPr>
          <w:rFonts w:asciiTheme="majorBidi" w:hAnsiTheme="majorBidi" w:cstheme="majorBidi"/>
          <w:sz w:val="28"/>
          <w:szCs w:val="28"/>
        </w:rPr>
        <w:t>.</w:t>
      </w:r>
    </w:p>
    <w:p w:rsidR="00590A42" w:rsidRPr="00590A42" w:rsidRDefault="00590A42" w:rsidP="00590A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sz w:val="28"/>
          <w:szCs w:val="28"/>
        </w:rPr>
        <w:t>Déterminer le rapport (air/carburant) de fonctionnement du moteur.</w:t>
      </w:r>
    </w:p>
    <w:p w:rsidR="00590A42" w:rsidRPr="00590A42" w:rsidRDefault="00590A42" w:rsidP="00590A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sz w:val="28"/>
          <w:szCs w:val="28"/>
        </w:rPr>
        <w:t>Déterminer le débit massique de carburant.</w:t>
      </w:r>
    </w:p>
    <w:p w:rsidR="00590A42" w:rsidRPr="00590A42" w:rsidRDefault="00590A42" w:rsidP="00590A4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sz w:val="28"/>
          <w:szCs w:val="28"/>
        </w:rPr>
        <w:t xml:space="preserve">On donne : </w:t>
      </w:r>
      <w:proofErr w:type="spellStart"/>
      <w:r w:rsidRPr="00590A42">
        <w:rPr>
          <w:rFonts w:asciiTheme="majorBidi" w:hAnsiTheme="majorBidi" w:cstheme="majorBidi"/>
          <w:sz w:val="28"/>
          <w:szCs w:val="28"/>
        </w:rPr>
        <w:t>Mm</w:t>
      </w:r>
      <w:r w:rsidRPr="00590A42">
        <w:rPr>
          <w:rFonts w:asciiTheme="majorBidi" w:hAnsiTheme="majorBidi" w:cstheme="majorBidi"/>
          <w:sz w:val="28"/>
          <w:szCs w:val="28"/>
          <w:vertAlign w:val="subscript"/>
        </w:rPr>
        <w:t>air</w:t>
      </w:r>
      <w:proofErr w:type="spellEnd"/>
      <w:r w:rsidRPr="00590A42">
        <w:rPr>
          <w:rFonts w:asciiTheme="majorBidi" w:hAnsiTheme="majorBidi" w:cstheme="majorBidi"/>
          <w:sz w:val="28"/>
          <w:szCs w:val="28"/>
        </w:rPr>
        <w:t>=28.85.</w:t>
      </w:r>
    </w:p>
    <w:p w:rsidR="00590A42" w:rsidRPr="00590A42" w:rsidRDefault="00590A42" w:rsidP="00590A42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590A42" w:rsidRPr="00590A42" w:rsidRDefault="00590A42" w:rsidP="00590A42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90A4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Exemple N°02 :</w:t>
      </w:r>
    </w:p>
    <w:p w:rsidR="00590A42" w:rsidRPr="00590A42" w:rsidRDefault="00590A42" w:rsidP="00590A4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sz w:val="28"/>
          <w:szCs w:val="28"/>
        </w:rPr>
        <w:t>Une chaudière industrielle au gaz naturel fonctionne avec une concentration en oxygène de 3% de moles dans les gaz de combustion.</w:t>
      </w:r>
    </w:p>
    <w:p w:rsidR="00590A42" w:rsidRPr="00590A42" w:rsidRDefault="00590A42" w:rsidP="00590A42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sz w:val="28"/>
          <w:szCs w:val="28"/>
        </w:rPr>
        <w:t>Déterminer le rapport (A/C) de fonctionnement</w:t>
      </w:r>
    </w:p>
    <w:p w:rsidR="00590A42" w:rsidRPr="00590A42" w:rsidRDefault="00590A42" w:rsidP="00590A42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sz w:val="28"/>
          <w:szCs w:val="28"/>
        </w:rPr>
        <w:t>Déterminer le rapport d’équivalence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0A42">
        <w:rPr>
          <w:rFonts w:asciiTheme="majorBidi" w:hAnsiTheme="majorBidi" w:cstheme="majorBidi"/>
          <w:sz w:val="28"/>
          <w:szCs w:val="28"/>
        </w:rPr>
        <w:sym w:font="Symbol" w:char="F066"/>
      </w:r>
      <w:r w:rsidRPr="00590A42">
        <w:rPr>
          <w:rFonts w:asciiTheme="majorBidi" w:hAnsiTheme="majorBidi" w:cstheme="majorBidi"/>
          <w:sz w:val="28"/>
          <w:szCs w:val="28"/>
        </w:rPr>
        <w:t>.</w:t>
      </w:r>
    </w:p>
    <w:p w:rsidR="00590A42" w:rsidRPr="00590A42" w:rsidRDefault="00590A42" w:rsidP="00590A4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sz w:val="28"/>
          <w:szCs w:val="28"/>
        </w:rPr>
        <w:t xml:space="preserve">Traiter le gaz naturel sous forme de méthane </w:t>
      </w:r>
    </w:p>
    <w:p w:rsidR="00590A42" w:rsidRPr="00590A42" w:rsidRDefault="00590A42" w:rsidP="00590A4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sz w:val="28"/>
          <w:szCs w:val="28"/>
        </w:rPr>
        <w:t xml:space="preserve">On donne : </w:t>
      </w:r>
      <w:proofErr w:type="spellStart"/>
      <w:r w:rsidRPr="00590A42">
        <w:rPr>
          <w:rFonts w:asciiTheme="majorBidi" w:hAnsiTheme="majorBidi" w:cstheme="majorBidi"/>
          <w:sz w:val="28"/>
          <w:szCs w:val="28"/>
        </w:rPr>
        <w:t>Mm</w:t>
      </w:r>
      <w:r w:rsidRPr="00590A42">
        <w:rPr>
          <w:rFonts w:asciiTheme="majorBidi" w:hAnsiTheme="majorBidi" w:cstheme="majorBidi"/>
          <w:sz w:val="28"/>
          <w:szCs w:val="28"/>
          <w:vertAlign w:val="subscript"/>
        </w:rPr>
        <w:t>air</w:t>
      </w:r>
      <w:proofErr w:type="spellEnd"/>
      <w:r w:rsidRPr="00590A42">
        <w:rPr>
          <w:rFonts w:asciiTheme="majorBidi" w:hAnsiTheme="majorBidi" w:cstheme="majorBidi"/>
          <w:sz w:val="28"/>
          <w:szCs w:val="28"/>
        </w:rPr>
        <w:t xml:space="preserve"> = 28.85 </w:t>
      </w:r>
    </w:p>
    <w:p w:rsidR="00590A42" w:rsidRPr="00590A42" w:rsidRDefault="00590A42" w:rsidP="00590A42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590A42" w:rsidRPr="00590A42" w:rsidRDefault="00590A42" w:rsidP="00590A4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Exemple N°03 :</w:t>
      </w:r>
      <w:r w:rsidRPr="00590A4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590A42">
        <w:rPr>
          <w:rFonts w:asciiTheme="majorBidi" w:hAnsiTheme="majorBidi" w:cstheme="majorBidi"/>
          <w:sz w:val="28"/>
          <w:szCs w:val="28"/>
        </w:rPr>
        <w:t xml:space="preserve">Un flux de gaz à </w:t>
      </w:r>
      <w:proofErr w:type="spellStart"/>
      <w:r w:rsidRPr="00590A42">
        <w:rPr>
          <w:rFonts w:asciiTheme="majorBidi" w:hAnsiTheme="majorBidi" w:cstheme="majorBidi"/>
          <w:sz w:val="28"/>
          <w:szCs w:val="28"/>
        </w:rPr>
        <w:t>1atm</w:t>
      </w:r>
      <w:proofErr w:type="spellEnd"/>
      <w:r w:rsidRPr="00590A42">
        <w:rPr>
          <w:rFonts w:asciiTheme="majorBidi" w:hAnsiTheme="majorBidi" w:cstheme="majorBidi"/>
          <w:sz w:val="28"/>
          <w:szCs w:val="28"/>
        </w:rPr>
        <w:t xml:space="preserve"> contient un mélange de CO, </w:t>
      </w:r>
      <w:proofErr w:type="spellStart"/>
      <w:r w:rsidRPr="00590A42">
        <w:rPr>
          <w:rFonts w:asciiTheme="majorBidi" w:hAnsiTheme="majorBidi" w:cstheme="majorBidi"/>
          <w:sz w:val="28"/>
          <w:szCs w:val="28"/>
        </w:rPr>
        <w:t>CO</w:t>
      </w:r>
      <w:r w:rsidRPr="00590A42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End"/>
      <w:r w:rsidRPr="00590A42">
        <w:rPr>
          <w:rFonts w:asciiTheme="majorBidi" w:hAnsiTheme="majorBidi" w:cstheme="majorBidi"/>
          <w:sz w:val="28"/>
          <w:szCs w:val="28"/>
        </w:rPr>
        <w:t xml:space="preserve"> et N</w:t>
      </w:r>
      <w:r w:rsidRPr="00590A42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590A42">
        <w:rPr>
          <w:rFonts w:asciiTheme="majorBidi" w:hAnsiTheme="majorBidi" w:cstheme="majorBidi"/>
          <w:sz w:val="28"/>
          <w:szCs w:val="28"/>
        </w:rPr>
        <w:t xml:space="preserve"> dans lequel la fraction molaire de CO est de 0.10 et la fraction molaire de </w:t>
      </w:r>
      <w:proofErr w:type="spellStart"/>
      <w:r w:rsidRPr="00590A42">
        <w:rPr>
          <w:rFonts w:asciiTheme="majorBidi" w:hAnsiTheme="majorBidi" w:cstheme="majorBidi"/>
          <w:sz w:val="28"/>
          <w:szCs w:val="28"/>
        </w:rPr>
        <w:t>CO</w:t>
      </w:r>
      <w:r w:rsidRPr="00590A42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End"/>
      <w:r w:rsidRPr="00590A42">
        <w:rPr>
          <w:rFonts w:asciiTheme="majorBidi" w:hAnsiTheme="majorBidi" w:cstheme="majorBidi"/>
          <w:sz w:val="28"/>
          <w:szCs w:val="28"/>
        </w:rPr>
        <w:t xml:space="preserve"> de 0.20. La température du flux de gaz est de 1200K.</w:t>
      </w:r>
    </w:p>
    <w:p w:rsidR="00590A42" w:rsidRPr="00590A42" w:rsidRDefault="00590A42" w:rsidP="00590A42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sz w:val="28"/>
          <w:szCs w:val="28"/>
        </w:rPr>
        <w:t>Déterminer l’enthalpie standard du mélange sur une base molaire (KJ/</w:t>
      </w:r>
      <w:proofErr w:type="spellStart"/>
      <w:r w:rsidRPr="00590A42">
        <w:rPr>
          <w:rFonts w:asciiTheme="majorBidi" w:hAnsiTheme="majorBidi" w:cstheme="majorBidi"/>
          <w:sz w:val="28"/>
          <w:szCs w:val="28"/>
        </w:rPr>
        <w:t>Kmol</w:t>
      </w:r>
      <w:proofErr w:type="spellEnd"/>
      <w:r w:rsidRPr="00590A42">
        <w:rPr>
          <w:rFonts w:asciiTheme="majorBidi" w:hAnsiTheme="majorBidi" w:cstheme="majorBidi"/>
          <w:sz w:val="28"/>
          <w:szCs w:val="28"/>
        </w:rPr>
        <w:t>) et sur une base massique (KJ/Kg).</w:t>
      </w:r>
    </w:p>
    <w:p w:rsidR="00590A42" w:rsidRPr="00590A42" w:rsidRDefault="00590A42" w:rsidP="00590A42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0A42">
        <w:rPr>
          <w:rFonts w:asciiTheme="majorBidi" w:hAnsiTheme="majorBidi" w:cstheme="majorBidi"/>
          <w:sz w:val="28"/>
          <w:szCs w:val="28"/>
        </w:rPr>
        <w:t>Déterminer les fractions de masse des trois composants gazeux.</w:t>
      </w:r>
    </w:p>
    <w:sectPr w:rsidR="00590A42" w:rsidRPr="00590A42" w:rsidSect="003020EC">
      <w:footerReference w:type="default" r:id="rId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935"/>
      <w:docPartObj>
        <w:docPartGallery w:val="Page Numbers (Bottom of Page)"/>
        <w:docPartUnique/>
      </w:docPartObj>
    </w:sdtPr>
    <w:sdtEndPr/>
    <w:sdtContent>
      <w:p w:rsidR="004D7E79" w:rsidRDefault="00590A4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D7E79" w:rsidRDefault="00590A42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550"/>
    <w:multiLevelType w:val="hybridMultilevel"/>
    <w:tmpl w:val="E49CD3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4878"/>
    <w:multiLevelType w:val="hybridMultilevel"/>
    <w:tmpl w:val="056E9A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65A6C"/>
    <w:multiLevelType w:val="hybridMultilevel"/>
    <w:tmpl w:val="72BCF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E20C0"/>
    <w:multiLevelType w:val="hybridMultilevel"/>
    <w:tmpl w:val="0160F7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590A42"/>
    <w:rsid w:val="0059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0A4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9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A42"/>
  </w:style>
  <w:style w:type="paragraph" w:styleId="Textedebulles">
    <w:name w:val="Balloon Text"/>
    <w:basedOn w:val="Normal"/>
    <w:link w:val="TextedebullesCar"/>
    <w:uiPriority w:val="99"/>
    <w:semiHidden/>
    <w:unhideWhenUsed/>
    <w:rsid w:val="0059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971</Characters>
  <Application>Microsoft Office Word</Application>
  <DocSecurity>0</DocSecurity>
  <Lines>8</Lines>
  <Paragraphs>2</Paragraphs>
  <ScaleCrop>false</ScaleCrop>
  <Company>maison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Ilhem</dc:creator>
  <cp:keywords/>
  <dc:description/>
  <cp:lastModifiedBy>Ilhem</cp:lastModifiedBy>
  <cp:revision>2</cp:revision>
  <dcterms:created xsi:type="dcterms:W3CDTF">2024-02-06T10:18:00Z</dcterms:created>
  <dcterms:modified xsi:type="dcterms:W3CDTF">2024-02-06T10:20:00Z</dcterms:modified>
</cp:coreProperties>
</file>