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33" w:rsidRPr="00226F62" w:rsidRDefault="000D5E33" w:rsidP="00226F6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fr-FR"/>
        </w:rPr>
      </w:pPr>
      <w:r w:rsidRPr="00226F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fr-FR"/>
        </w:rPr>
        <w:t>In-class presentations</w:t>
      </w:r>
    </w:p>
    <w:p w:rsidR="000D5E33" w:rsidRPr="00226F62" w:rsidRDefault="000D5E33" w:rsidP="00226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226F6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>For an in-class presentation by a student, you will be judged on</w:t>
      </w:r>
      <w:bookmarkStart w:id="0" w:name="_GoBack"/>
      <w:bookmarkEnd w:id="0"/>
      <w:r w:rsidRPr="00226F6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 xml:space="preserve"> how well other people understand the m</w:t>
      </w:r>
      <w:r w:rsidR="00226F6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>aterial at the end of the class.</w:t>
      </w:r>
    </w:p>
    <w:p w:rsidR="000D5E33" w:rsidRPr="00226F62" w:rsidRDefault="000D5E33" w:rsidP="00226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226F6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>When you present someone else's paper in class, you should cover not only the technical details (people generally do a good job of this), but also what is novel and why others didn't do it before. That is just as important but very often overlooked. Focus on w</w:t>
      </w:r>
      <w:r w:rsidR="00226F6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>hat is important about the subject</w:t>
      </w:r>
      <w:r w:rsidRPr="00226F6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>, not just on what is easy to explain or to give an example for.</w:t>
      </w:r>
    </w:p>
    <w:p w:rsidR="000D5E33" w:rsidRPr="00226F62" w:rsidRDefault="000D5E33" w:rsidP="00226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226F6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>Know what your main point is, and don't get bogged down in easier-to-</w:t>
      </w:r>
      <w:proofErr w:type="gramStart"/>
      <w:r w:rsidRPr="00226F6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>understand</w:t>
      </w:r>
      <w:proofErr w:type="gramEnd"/>
      <w:r w:rsidRPr="00226F6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 xml:space="preserve"> but less interesting details. Try not to bring up a topic until you are ready to discuss it in detail — don't bring it up multiple times.</w:t>
      </w:r>
    </w:p>
    <w:p w:rsidR="000D5E33" w:rsidRPr="00226F62" w:rsidRDefault="000D5E33" w:rsidP="00226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226F6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 xml:space="preserve">Encourage questions — it's the best way to deepen understanding — and be able to answer them. If other students wrote questions in a reading summary, be responsive to them. When you ask a question, don't assume the answer in the form of your question. For example, don't ask, “Was there anything novel in </w:t>
      </w:r>
      <w:proofErr w:type="gramStart"/>
      <w:r w:rsidRPr="00226F6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 xml:space="preserve">the </w:t>
      </w:r>
      <w:r w:rsidR="00226F6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 xml:space="preserve"> presentation</w:t>
      </w:r>
      <w:proofErr w:type="gramEnd"/>
      <w:r w:rsidRPr="00226F6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 xml:space="preserve">, or not?” but “What was novel in the </w:t>
      </w:r>
      <w:r w:rsidR="00226F6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 xml:space="preserve"> topic</w:t>
      </w:r>
      <w:r w:rsidRPr="00226F6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 xml:space="preserve">?” It can be very effective to ask a question that reveals understanding of a subtle or easy-to-misunderstand point (but an important one!) in the paper, because this will lead the audience members to reflect both on </w:t>
      </w:r>
      <w:proofErr w:type="gramStart"/>
      <w:r w:rsidRPr="00226F6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 xml:space="preserve">the </w:t>
      </w:r>
      <w:r w:rsidR="00226F6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 xml:space="preserve"> topic</w:t>
      </w:r>
      <w:proofErr w:type="gramEnd"/>
      <w:r w:rsidRPr="00226F6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 xml:space="preserve"> and on the way they read and understood it. Don't be too abstruse, and don't get bogged down in unimportant details just to show your mastery of them.</w:t>
      </w:r>
    </w:p>
    <w:p w:rsidR="000D5E33" w:rsidRPr="00226F62" w:rsidRDefault="000D5E33" w:rsidP="00226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226F6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>Examples are often very helpful. Augment your talking with visuals on the board or slides. Either is fine. The board may encourage more interaction (and it slows you down in a beneficial way), but does require pre-planning; don't just go up and start drawing. Most people find comfort in having pre-prepared slides, and slides can be a good choice because they can be more legible and detailed, can include animations, etc. Don't waste a huge amount of time on elaborate slide decks, though; that is not the point.</w:t>
      </w:r>
    </w:p>
    <w:p w:rsidR="00F43417" w:rsidRPr="00226F62" w:rsidRDefault="00F43417" w:rsidP="00226F62">
      <w:pPr>
        <w:jc w:val="both"/>
        <w:rPr>
          <w:lang w:val="en-US"/>
        </w:rPr>
      </w:pPr>
    </w:p>
    <w:sectPr w:rsidR="00F43417" w:rsidRPr="00226F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17"/>
    <w:rsid w:val="000D5E33"/>
    <w:rsid w:val="00226F62"/>
    <w:rsid w:val="00F43417"/>
    <w:rsid w:val="00FA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LEILAH</dc:creator>
  <cp:keywords/>
  <dc:description/>
  <cp:lastModifiedBy>LEILAH</cp:lastModifiedBy>
  <cp:revision>5</cp:revision>
  <dcterms:created xsi:type="dcterms:W3CDTF">2023-12-12T16:20:00Z</dcterms:created>
  <dcterms:modified xsi:type="dcterms:W3CDTF">2023-12-12T17:22:00Z</dcterms:modified>
</cp:coreProperties>
</file>