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7C" w:rsidRPr="00D87E6C" w:rsidRDefault="00AE5D7C" w:rsidP="00D87E6C">
      <w:pPr>
        <w:bidi/>
        <w:spacing w:after="0" w:line="240" w:lineRule="auto"/>
        <w:jc w:val="both"/>
        <w:rPr>
          <w:rFonts w:ascii="Simplified Arabic" w:hAnsi="Simplified Arabic" w:cs="Simplified Arabic"/>
          <w:sz w:val="28"/>
          <w:szCs w:val="28"/>
          <w:rtl/>
          <w:lang w:bidi="ar-DZ"/>
        </w:rPr>
      </w:pPr>
      <w:r w:rsidRPr="00D87E6C">
        <w:rPr>
          <w:rFonts w:ascii="Simplified Arabic" w:hAnsi="Simplified Arabic" w:cs="Simplified Arabic"/>
          <w:sz w:val="28"/>
          <w:szCs w:val="28"/>
          <w:highlight w:val="green"/>
          <w:rtl/>
          <w:lang w:bidi="ar-DZ"/>
        </w:rPr>
        <w:t>تحديد مشكلة البحث:</w:t>
      </w:r>
    </w:p>
    <w:p w:rsidR="00AE5D7C" w:rsidRPr="00D87E6C" w:rsidRDefault="00AE5D7C" w:rsidP="00D87E6C">
      <w:pPr>
        <w:bidi/>
        <w:spacing w:after="0" w:line="240" w:lineRule="auto"/>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تعريفها:هي كل موقف غامض أو مشكلة لايستطيع الباحث تفسيرها،أو شك في حقيقة ولدت الرغبة لديه للبحث ةالإستقصاء،فصعوبة السؤال وملاحظة الخطأ والموقف الغامض والشك في حقيقة وا</w:t>
      </w:r>
      <w:r w:rsidR="0058654D" w:rsidRPr="00D87E6C">
        <w:rPr>
          <w:rFonts w:ascii="Simplified Arabic" w:hAnsi="Simplified Arabic" w:cs="Simplified Arabic"/>
          <w:sz w:val="28"/>
          <w:szCs w:val="28"/>
          <w:rtl/>
          <w:lang w:bidi="ar-DZ"/>
        </w:rPr>
        <w:t>لنق</w:t>
      </w:r>
      <w:r w:rsidRPr="00D87E6C">
        <w:rPr>
          <w:rFonts w:ascii="Simplified Arabic" w:hAnsi="Simplified Arabic" w:cs="Simplified Arabic"/>
          <w:sz w:val="28"/>
          <w:szCs w:val="28"/>
          <w:rtl/>
          <w:lang w:bidi="ar-DZ"/>
        </w:rPr>
        <w:t>ص في شيئ</w:t>
      </w:r>
      <w:r w:rsidR="0058654D" w:rsidRPr="00D87E6C">
        <w:rPr>
          <w:rFonts w:ascii="Simplified Arabic" w:hAnsi="Simplified Arabic" w:cs="Simplified Arabic"/>
          <w:sz w:val="28"/>
          <w:szCs w:val="28"/>
          <w:rtl/>
          <w:lang w:bidi="ar-DZ"/>
        </w:rPr>
        <w:t xml:space="preserve"> ووجود عقبة تحول دون تحقيقه ليدل كل هذا على أن المشكلة هي وجود الباحث أمام تساؤلات أو غموض  مع وجود رغبة إليه للوصول إلى  الحقيقة.</w:t>
      </w:r>
      <w:r w:rsidR="0058654D" w:rsidRPr="00D87E6C">
        <w:rPr>
          <w:rStyle w:val="Appelnotedebasdep"/>
          <w:rFonts w:ascii="Simplified Arabic" w:hAnsi="Simplified Arabic" w:cs="Simplified Arabic"/>
          <w:sz w:val="28"/>
          <w:szCs w:val="28"/>
          <w:rtl/>
          <w:lang w:bidi="ar-DZ"/>
        </w:rPr>
        <w:footnoteReference w:id="2"/>
      </w:r>
    </w:p>
    <w:p w:rsidR="00AE5D7C" w:rsidRPr="00D87E6C" w:rsidRDefault="0058654D" w:rsidP="00D87E6C">
      <w:pPr>
        <w:bidi/>
        <w:spacing w:after="0" w:line="240" w:lineRule="auto"/>
        <w:jc w:val="both"/>
        <w:rPr>
          <w:rFonts w:ascii="Simplified Arabic" w:hAnsi="Simplified Arabic" w:cs="Simplified Arabic"/>
          <w:sz w:val="28"/>
          <w:szCs w:val="28"/>
          <w:rtl/>
          <w:lang w:bidi="ar-DZ"/>
        </w:rPr>
      </w:pPr>
      <w:r w:rsidRPr="00D87E6C">
        <w:rPr>
          <w:rFonts w:ascii="Simplified Arabic" w:hAnsi="Simplified Arabic" w:cs="Simplified Arabic"/>
          <w:sz w:val="28"/>
          <w:szCs w:val="28"/>
          <w:highlight w:val="yellow"/>
          <w:rtl/>
          <w:lang w:bidi="ar-DZ"/>
        </w:rPr>
        <w:t>طرق صياغتها:</w:t>
      </w:r>
    </w:p>
    <w:p w:rsidR="0058654D" w:rsidRPr="00D87E6C" w:rsidRDefault="0058654D" w:rsidP="00D87E6C">
      <w:pPr>
        <w:bidi/>
        <w:spacing w:after="0" w:line="240" w:lineRule="auto"/>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يمكن أن تصاغ في صورتين:</w:t>
      </w:r>
    </w:p>
    <w:p w:rsidR="0058654D" w:rsidRPr="00D87E6C" w:rsidRDefault="0058654D" w:rsidP="00D87E6C">
      <w:pPr>
        <w:bidi/>
        <w:spacing w:after="0" w:line="240" w:lineRule="auto"/>
        <w:jc w:val="both"/>
        <w:rPr>
          <w:rFonts w:ascii="Simplified Arabic" w:hAnsi="Simplified Arabic" w:cs="Simplified Arabic"/>
          <w:sz w:val="28"/>
          <w:szCs w:val="28"/>
          <w:rtl/>
          <w:lang w:bidi="ar-DZ"/>
        </w:rPr>
      </w:pPr>
      <w:r w:rsidRPr="00D87E6C">
        <w:rPr>
          <w:rFonts w:ascii="Simplified Arabic" w:hAnsi="Simplified Arabic" w:cs="Simplified Arabic"/>
          <w:sz w:val="28"/>
          <w:szCs w:val="28"/>
          <w:u w:val="single"/>
          <w:rtl/>
          <w:lang w:bidi="ar-DZ"/>
        </w:rPr>
        <w:t>عبارة تقريرية لفظية:</w:t>
      </w:r>
      <w:r w:rsidRPr="00D87E6C">
        <w:rPr>
          <w:rFonts w:ascii="Simplified Arabic" w:hAnsi="Simplified Arabic" w:cs="Simplified Arabic"/>
          <w:sz w:val="28"/>
          <w:szCs w:val="28"/>
          <w:rtl/>
          <w:lang w:bidi="ar-DZ"/>
        </w:rPr>
        <w:t xml:space="preserve"> مثلا إذا أراد الباحث أن يبحث في علاقة بين متغيريين كالذكاء والتحصيل الدراسي وصاغ عنوان البحث على النحو التالي</w:t>
      </w:r>
      <w:r w:rsidR="006C44CD" w:rsidRPr="00D87E6C">
        <w:rPr>
          <w:rFonts w:ascii="Simplified Arabic" w:hAnsi="Simplified Arabic" w:cs="Simplified Arabic"/>
          <w:sz w:val="28"/>
          <w:szCs w:val="28"/>
          <w:rtl/>
          <w:lang w:bidi="ar-DZ"/>
        </w:rPr>
        <w:t>:علاقة الذكاء بالتحصيل الدراسي ولتحديد مشكلة البحث يجب أن يحدد العلاقة بين المتعيرين في مستوى دراسي معين لتصاغ المشكلة الجديدة على النحو التالي:علاقة الذكاء  بالتحصيل الدراسي عند طلاب المرحلة الثانوية</w:t>
      </w:r>
    </w:p>
    <w:p w:rsidR="006C44CD" w:rsidRPr="00D87E6C" w:rsidRDefault="006C44CD" w:rsidP="00D87E6C">
      <w:pPr>
        <w:bidi/>
        <w:spacing w:after="0" w:line="240" w:lineRule="auto"/>
        <w:jc w:val="both"/>
        <w:rPr>
          <w:rFonts w:ascii="Simplified Arabic" w:hAnsi="Simplified Arabic" w:cs="Simplified Arabic"/>
          <w:sz w:val="28"/>
          <w:szCs w:val="28"/>
          <w:lang w:bidi="ar-DZ"/>
        </w:rPr>
      </w:pPr>
      <w:r w:rsidRPr="00D87E6C">
        <w:rPr>
          <w:rFonts w:ascii="Simplified Arabic" w:hAnsi="Simplified Arabic" w:cs="Simplified Arabic"/>
          <w:sz w:val="28"/>
          <w:szCs w:val="28"/>
          <w:u w:val="single"/>
          <w:rtl/>
          <w:lang w:bidi="ar-DZ"/>
        </w:rPr>
        <w:t>عبارة استفهامية:</w:t>
      </w:r>
      <w:r w:rsidRPr="00D87E6C">
        <w:rPr>
          <w:rFonts w:ascii="Simplified Arabic" w:hAnsi="Simplified Arabic" w:cs="Simplified Arabic"/>
          <w:sz w:val="28"/>
          <w:szCs w:val="28"/>
          <w:rtl/>
          <w:lang w:bidi="ar-DZ"/>
        </w:rPr>
        <w:t>أي في شكل سؤال مثلا واستنادا إلى المثال السابق ما أثر الذكاء على التحصيل الدراسي لطلاب المرحلة الثانوية؟</w:t>
      </w:r>
    </w:p>
    <w:p w:rsidR="006C44CD" w:rsidRPr="00D87E6C" w:rsidRDefault="006C44CD" w:rsidP="00D87E6C">
      <w:pPr>
        <w:bidi/>
        <w:spacing w:line="240" w:lineRule="auto"/>
        <w:jc w:val="both"/>
        <w:rPr>
          <w:rFonts w:ascii="Simplified Arabic" w:hAnsi="Simplified Arabic" w:cs="Simplified Arabic"/>
          <w:sz w:val="28"/>
          <w:szCs w:val="28"/>
          <w:lang w:bidi="ar-DZ"/>
        </w:rPr>
      </w:pPr>
      <w:r w:rsidRPr="00D87E6C">
        <w:rPr>
          <w:rFonts w:ascii="Simplified Arabic" w:hAnsi="Simplified Arabic" w:cs="Simplified Arabic"/>
          <w:sz w:val="28"/>
          <w:szCs w:val="28"/>
          <w:highlight w:val="green"/>
          <w:rtl/>
          <w:lang w:bidi="ar-DZ"/>
        </w:rPr>
        <w:t>أسس اختيار مشكلة البحث:</w:t>
      </w:r>
    </w:p>
    <w:p w:rsidR="006C44CD" w:rsidRPr="00D87E6C" w:rsidRDefault="006C44CD" w:rsidP="00D87E6C">
      <w:pPr>
        <w:bidi/>
        <w:spacing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يعتمد دراسة أي مشكلة بحث على مجموعة من الأسس وهي:</w:t>
      </w:r>
    </w:p>
    <w:p w:rsidR="006C44CD" w:rsidRPr="00D87E6C" w:rsidRDefault="008E47CD" w:rsidP="00D87E6C">
      <w:pPr>
        <w:bidi/>
        <w:spacing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u w:val="single"/>
          <w:rtl/>
          <w:lang w:bidi="ar-DZ"/>
        </w:rPr>
        <w:t>الإطار</w:t>
      </w:r>
      <w:r w:rsidR="006C44CD" w:rsidRPr="00D87E6C">
        <w:rPr>
          <w:rFonts w:ascii="Simplified Arabic" w:hAnsi="Simplified Arabic" w:cs="Simplified Arabic"/>
          <w:sz w:val="28"/>
          <w:szCs w:val="28"/>
          <w:u w:val="single"/>
          <w:rtl/>
          <w:lang w:bidi="ar-DZ"/>
        </w:rPr>
        <w:t xml:space="preserve"> الشخصي:</w:t>
      </w:r>
      <w:r w:rsidR="006C44CD" w:rsidRPr="00D87E6C">
        <w:rPr>
          <w:rFonts w:ascii="Simplified Arabic" w:hAnsi="Simplified Arabic" w:cs="Simplified Arabic"/>
          <w:sz w:val="28"/>
          <w:szCs w:val="28"/>
          <w:rtl/>
          <w:lang w:bidi="ar-DZ"/>
        </w:rPr>
        <w:t xml:space="preserve"> ويشمل هذا الإطار </w:t>
      </w:r>
    </w:p>
    <w:p w:rsidR="006C44CD" w:rsidRPr="00D87E6C" w:rsidRDefault="006C44CD" w:rsidP="00D87E6C">
      <w:pPr>
        <w:bidi/>
        <w:spacing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-الإهتمام بموضوع البحث</w:t>
      </w:r>
    </w:p>
    <w:p w:rsidR="006C44CD" w:rsidRPr="00D87E6C" w:rsidRDefault="006C44CD" w:rsidP="00D87E6C">
      <w:pPr>
        <w:bidi/>
        <w:spacing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-القدرة العلمية والمهارات الفنية</w:t>
      </w:r>
    </w:p>
    <w:p w:rsidR="006C44CD" w:rsidRPr="00D87E6C" w:rsidRDefault="006C44CD" w:rsidP="00D87E6C">
      <w:pPr>
        <w:bidi/>
        <w:spacing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-الإمكانيات المادية</w:t>
      </w:r>
      <w:r w:rsidR="008E47CD" w:rsidRPr="00D87E6C">
        <w:rPr>
          <w:rFonts w:ascii="Simplified Arabic" w:hAnsi="Simplified Arabic" w:cs="Simplified Arabic"/>
          <w:sz w:val="28"/>
          <w:szCs w:val="28"/>
          <w:rtl/>
          <w:lang w:bidi="ar-DZ"/>
        </w:rPr>
        <w:t xml:space="preserve"> (الوقت ايضا)</w:t>
      </w:r>
    </w:p>
    <w:p w:rsidR="008E47CD" w:rsidRPr="00D87E6C" w:rsidRDefault="008E47CD" w:rsidP="00D87E6C">
      <w:pPr>
        <w:bidi/>
        <w:spacing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-توفر المعلومات والبيانات والإحصاءات</w:t>
      </w:r>
    </w:p>
    <w:p w:rsidR="008E47CD" w:rsidRPr="00D87E6C" w:rsidRDefault="008E47CD" w:rsidP="00D87E6C">
      <w:pPr>
        <w:bidi/>
        <w:spacing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-توفر المساعدة الإدراية من قوانين وأنظمة محفزة</w:t>
      </w:r>
    </w:p>
    <w:p w:rsidR="006C44CD" w:rsidRPr="00D87E6C" w:rsidRDefault="008E47CD" w:rsidP="00D87E6C">
      <w:pPr>
        <w:bidi/>
        <w:spacing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u w:val="single"/>
          <w:rtl/>
          <w:lang w:bidi="ar-DZ"/>
        </w:rPr>
        <w:t>الإطار الإجتماعي:</w:t>
      </w:r>
      <w:r w:rsidRPr="00D87E6C">
        <w:rPr>
          <w:rFonts w:ascii="Simplified Arabic" w:hAnsi="Simplified Arabic" w:cs="Simplified Arabic"/>
          <w:sz w:val="28"/>
          <w:szCs w:val="28"/>
          <w:rtl/>
          <w:lang w:bidi="ar-DZ"/>
        </w:rPr>
        <w:t>يتعلق بمدى أهمية المشكلة وفائدتها للمجتمع وأهم الأسس الإجتماعية:</w:t>
      </w:r>
    </w:p>
    <w:p w:rsidR="008E47CD" w:rsidRPr="00D87E6C" w:rsidRDefault="008E47CD" w:rsidP="00D87E6C">
      <w:pPr>
        <w:bidi/>
        <w:spacing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-الفائدة العلمية للبحث وامكانية تطبيقها واقعيا.</w:t>
      </w:r>
    </w:p>
    <w:p w:rsidR="008E47CD" w:rsidRPr="00D87E6C" w:rsidRDefault="008E47CD" w:rsidP="00D87E6C">
      <w:pPr>
        <w:bidi/>
        <w:spacing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 مساهمة البحث في تقدم المعرفة (التأكد من نتائج بحوث سابقة)</w:t>
      </w:r>
    </w:p>
    <w:p w:rsidR="008E47CD" w:rsidRPr="00D87E6C" w:rsidRDefault="008E47CD" w:rsidP="00D87E6C">
      <w:pPr>
        <w:bidi/>
        <w:spacing w:after="0"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lastRenderedPageBreak/>
        <w:t>-تعميم نتائج الدراسة على قطاع كبير من المجتمع والمواقف وهذا يعكس القيمة العلمية والإجتماعية للبحث</w:t>
      </w:r>
    </w:p>
    <w:p w:rsidR="002F73D7" w:rsidRPr="00D87E6C" w:rsidRDefault="002F73D7" w:rsidP="00D87E6C">
      <w:pPr>
        <w:bidi/>
        <w:spacing w:after="0"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-إثارة البحث لمواضيع تنشئ بحوثا أخرى</w:t>
      </w:r>
    </w:p>
    <w:p w:rsidR="002F73D7" w:rsidRPr="00D87E6C" w:rsidRDefault="002F73D7" w:rsidP="00D87E6C">
      <w:pPr>
        <w:bidi/>
        <w:spacing w:after="0"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تحليل مشكلة البحث:تتنوع الإجراءات التي يستخدمها الباحث بتنوع موضوع البحث ،قد يهدف إلى فهم العلاقات التركيبية أو الوظيفية في موقف معين بينما يحاول معرفة العلاقات الإرتباطيةالسببية  بين متغيرات معينة.</w:t>
      </w:r>
      <w:r w:rsidRPr="00D87E6C">
        <w:rPr>
          <w:rStyle w:val="Appelnotedebasdep"/>
          <w:rFonts w:ascii="Simplified Arabic" w:hAnsi="Simplified Arabic" w:cs="Simplified Arabic"/>
          <w:sz w:val="28"/>
          <w:szCs w:val="28"/>
          <w:rtl/>
          <w:lang w:bidi="ar-DZ"/>
        </w:rPr>
        <w:footnoteReference w:id="3"/>
      </w:r>
      <w:r w:rsidR="0047562C" w:rsidRPr="00D87E6C">
        <w:rPr>
          <w:rFonts w:ascii="Simplified Arabic" w:hAnsi="Simplified Arabic" w:cs="Simplified Arabic"/>
          <w:sz w:val="28"/>
          <w:szCs w:val="28"/>
          <w:rtl/>
          <w:lang w:bidi="ar-DZ"/>
        </w:rPr>
        <w:t xml:space="preserve"> وتتمثل القواعد السليمة في تحدليل مشكلة البحث:</w:t>
      </w:r>
    </w:p>
    <w:p w:rsidR="0047562C" w:rsidRPr="00D87E6C" w:rsidRDefault="0047562C" w:rsidP="00D87E6C">
      <w:pPr>
        <w:bidi/>
        <w:spacing w:after="0"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-ابتعاد الباحث عن التحيز</w:t>
      </w:r>
    </w:p>
    <w:p w:rsidR="0047562C" w:rsidRPr="00D87E6C" w:rsidRDefault="0047562C" w:rsidP="00D87E6C">
      <w:pPr>
        <w:bidi/>
        <w:spacing w:after="0"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-جمع المعلومات التي تتعلق بها  وإدراك خصائصها</w:t>
      </w:r>
    </w:p>
    <w:p w:rsidR="0047562C" w:rsidRPr="00D87E6C" w:rsidRDefault="0047562C" w:rsidP="00D87E6C">
      <w:pPr>
        <w:bidi/>
        <w:spacing w:after="0"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-تحديد العلاقة بين الحقائق وتفسيرها</w:t>
      </w:r>
    </w:p>
    <w:p w:rsidR="0047562C" w:rsidRPr="00D87E6C" w:rsidRDefault="0047562C" w:rsidP="00D87E6C">
      <w:pPr>
        <w:bidi/>
        <w:spacing w:after="0"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-يقوم الباحث بعرض الحقائق المتعلقة بالمتغيرات البحث وتصنيفها من العام إلى الخاص أو العكس</w:t>
      </w:r>
    </w:p>
    <w:p w:rsidR="0047562C" w:rsidRPr="00D87E6C" w:rsidRDefault="0047562C" w:rsidP="00CF6157">
      <w:pPr>
        <w:bidi/>
        <w:spacing w:after="0"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-الإبتعاد عن الأحكام العا</w:t>
      </w:r>
      <w:r w:rsidR="00CF6157">
        <w:rPr>
          <w:rFonts w:ascii="Simplified Arabic" w:hAnsi="Simplified Arabic" w:cs="Simplified Arabic" w:hint="cs"/>
          <w:sz w:val="28"/>
          <w:szCs w:val="28"/>
          <w:rtl/>
          <w:lang w:bidi="ar-DZ"/>
        </w:rPr>
        <w:t>م</w:t>
      </w:r>
      <w:r w:rsidRPr="00D87E6C">
        <w:rPr>
          <w:rFonts w:ascii="Simplified Arabic" w:hAnsi="Simplified Arabic" w:cs="Simplified Arabic"/>
          <w:sz w:val="28"/>
          <w:szCs w:val="28"/>
          <w:rtl/>
          <w:lang w:bidi="ar-DZ"/>
        </w:rPr>
        <w:t>ة والمسبقة والكلمات المنمقة الأدبية وتحدث لغة الإختصاص.</w:t>
      </w:r>
    </w:p>
    <w:p w:rsidR="0047562C" w:rsidRPr="00D87E6C" w:rsidRDefault="0047562C" w:rsidP="00D87E6C">
      <w:pPr>
        <w:bidi/>
        <w:spacing w:after="0" w:line="240" w:lineRule="auto"/>
        <w:ind w:firstLine="708"/>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-تحديد معاني المصطلحات التي يستخدمها ويلتزم بها في سير  البحث كله</w:t>
      </w:r>
    </w:p>
    <w:p w:rsidR="00AB1698" w:rsidRPr="00D87E6C" w:rsidRDefault="00AB1698" w:rsidP="00D87E6C">
      <w:pPr>
        <w:bidi/>
        <w:spacing w:after="0" w:line="240" w:lineRule="auto"/>
        <w:ind w:left="284"/>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 xml:space="preserve"> </w:t>
      </w:r>
      <w:r w:rsidRPr="00D87E6C">
        <w:rPr>
          <w:rFonts w:ascii="Simplified Arabic" w:hAnsi="Simplified Arabic" w:cs="Simplified Arabic"/>
          <w:sz w:val="28"/>
          <w:szCs w:val="28"/>
          <w:highlight w:val="green"/>
          <w:rtl/>
          <w:lang w:bidi="ar-DZ"/>
        </w:rPr>
        <w:t>الإشكالية:</w:t>
      </w:r>
    </w:p>
    <w:p w:rsidR="00AB1698" w:rsidRPr="00D87E6C" w:rsidRDefault="00AB1698" w:rsidP="00D87E6C">
      <w:pPr>
        <w:bidi/>
        <w:spacing w:after="0" w:line="240" w:lineRule="auto"/>
        <w:ind w:left="284"/>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 xml:space="preserve">حيث عرفها موريس أنجرس بأنها:" عبارة عن عرض الهدف من البحث على هيئة سؤال يتضمن  التقصى و البحث بهدف الوصول إلى إجابة محددة " </w:t>
      </w:r>
      <w:r w:rsidRPr="00D87E6C">
        <w:rPr>
          <w:rStyle w:val="Appelnotedebasdep"/>
          <w:rFonts w:ascii="Simplified Arabic" w:hAnsi="Simplified Arabic" w:cs="Simplified Arabic"/>
          <w:sz w:val="28"/>
          <w:szCs w:val="28"/>
          <w:rtl/>
          <w:lang w:bidi="ar-DZ"/>
        </w:rPr>
        <w:footnoteReference w:id="4"/>
      </w:r>
      <w:r w:rsidRPr="00D87E6C">
        <w:rPr>
          <w:rFonts w:ascii="Simplified Arabic" w:hAnsi="Simplified Arabic" w:cs="Simplified Arabic"/>
          <w:sz w:val="28"/>
          <w:szCs w:val="28"/>
          <w:rtl/>
          <w:lang w:bidi="ar-DZ"/>
        </w:rPr>
        <w:t xml:space="preserve">         </w:t>
      </w:r>
    </w:p>
    <w:p w:rsidR="00AB1698" w:rsidRPr="00D87E6C" w:rsidRDefault="00AB1698" w:rsidP="00D87E6C">
      <w:pPr>
        <w:bidi/>
        <w:spacing w:line="240" w:lineRule="auto"/>
        <w:jc w:val="both"/>
        <w:rPr>
          <w:rFonts w:ascii="Simplified Arabic" w:hAnsi="Simplified Arabic" w:cs="Simplified Arabic"/>
          <w:sz w:val="28"/>
          <w:szCs w:val="28"/>
          <w:rtl/>
          <w:lang w:bidi="ar-DZ"/>
        </w:rPr>
      </w:pPr>
      <w:r w:rsidRPr="00D87E6C">
        <w:rPr>
          <w:rFonts w:ascii="Simplified Arabic" w:hAnsi="Simplified Arabic" w:cs="Simplified Arabic"/>
          <w:sz w:val="28"/>
          <w:szCs w:val="28"/>
          <w:rtl/>
          <w:lang w:bidi="ar-DZ"/>
        </w:rPr>
        <w:t xml:space="preserve">  لذا يحب ألا تكون الإشكالية عامة، مما تؤدي إلى الكثير من المتاهات، فكلما كانت مضبوطة و مركزة حول ظاهرة ما، كلما تيسر التحكم في مختلف المفاهيم و مفردات الدراسة أو البحث.   </w:t>
      </w:r>
    </w:p>
    <w:p w:rsidR="002E7A2F" w:rsidRPr="002E7A2F" w:rsidRDefault="002E7A2F" w:rsidP="002E7A2F">
      <w:pPr>
        <w:shd w:val="clear" w:color="auto" w:fill="FFFFFF"/>
        <w:bidi/>
        <w:spacing w:after="0" w:line="240" w:lineRule="auto"/>
        <w:jc w:val="both"/>
        <w:outlineLvl w:val="2"/>
        <w:rPr>
          <w:rFonts w:ascii="Simplified Arabic" w:eastAsia="Times New Roman" w:hAnsi="Simplified Arabic" w:cs="Simplified Arabic" w:hint="cs"/>
          <w:b/>
          <w:bCs/>
          <w:sz w:val="28"/>
          <w:szCs w:val="28"/>
          <w:rtl/>
          <w:lang w:eastAsia="fr-FR" w:bidi="ar-DZ"/>
        </w:rPr>
      </w:pPr>
      <w:r w:rsidRPr="002E7A2F">
        <w:rPr>
          <w:rFonts w:ascii="Simplified Arabic" w:eastAsia="Times New Roman" w:hAnsi="Simplified Arabic" w:cs="Simplified Arabic"/>
          <w:b/>
          <w:bCs/>
          <w:sz w:val="28"/>
          <w:szCs w:val="28"/>
          <w:rtl/>
          <w:lang w:eastAsia="fr-FR"/>
        </w:rPr>
        <w:t>كيفية اختيار إشكالية البحث العلمي:</w:t>
      </w:r>
    </w:p>
    <w:p w:rsidR="002E7A2F" w:rsidRPr="002E7A2F" w:rsidRDefault="002E7A2F" w:rsidP="002E7A2F">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2E7A2F">
        <w:rPr>
          <w:rFonts w:ascii="Simplified Arabic" w:eastAsia="Times New Roman" w:hAnsi="Simplified Arabic" w:cs="Simplified Arabic"/>
          <w:sz w:val="28"/>
          <w:szCs w:val="28"/>
          <w:rtl/>
          <w:lang w:eastAsia="fr-FR"/>
        </w:rPr>
        <w:t>تتعدد المصادر التي يمكن للباحث العلمي الاعتماد عليها في اختيار إشكالية البحث العلمي التي تحمل كافة المعايير التي أشرنا إليها في فقراتنا السابقة، ومن أبرز تلك مصادر نذكر:</w:t>
      </w:r>
    </w:p>
    <w:p w:rsidR="002E7A2F" w:rsidRPr="002E7A2F" w:rsidRDefault="002E7A2F" w:rsidP="002E7A2F">
      <w:pPr>
        <w:numPr>
          <w:ilvl w:val="0"/>
          <w:numId w:val="4"/>
        </w:num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2E7A2F">
        <w:rPr>
          <w:rFonts w:ascii="Simplified Arabic" w:eastAsia="Times New Roman" w:hAnsi="Simplified Arabic" w:cs="Simplified Arabic"/>
          <w:sz w:val="28"/>
          <w:szCs w:val="28"/>
          <w:rtl/>
          <w:lang w:eastAsia="fr-FR"/>
        </w:rPr>
        <w:t>إن مهارات وإبداعات الباحث العلمي هي أهم المصادر التي تسمح للباحث العلمي الوصول إلى إشكاليات بحثية ذات أهمية وفائدة كبيرة، لأنه سيتمكن من الوصول إلى الفجوات البحثية، وسيلاحظ ظواهر وإشكاليات لن يستطيع غيره رؤيتها والوصول إليها.</w:t>
      </w:r>
    </w:p>
    <w:p w:rsidR="002E7A2F" w:rsidRPr="002E7A2F" w:rsidRDefault="002E7A2F" w:rsidP="002E7A2F">
      <w:pPr>
        <w:numPr>
          <w:ilvl w:val="0"/>
          <w:numId w:val="5"/>
        </w:num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2E7A2F">
        <w:rPr>
          <w:rFonts w:ascii="Simplified Arabic" w:eastAsia="Times New Roman" w:hAnsi="Simplified Arabic" w:cs="Simplified Arabic"/>
          <w:sz w:val="28"/>
          <w:szCs w:val="28"/>
          <w:rtl/>
          <w:lang w:eastAsia="fr-FR"/>
        </w:rPr>
        <w:t>إن سنوات العمل والدراسة تكسب الباحث العلمي الخبرة الكبيرة في تخصصه العلمي، وهو ما سيساعده على أن يصل إلى دراسات بحثية أصيلة ذات أهمية كبيرة، لم يكن ليصل إليها قبل اكتسابه الخبرات اللازمة.</w:t>
      </w:r>
    </w:p>
    <w:p w:rsidR="002E7A2F" w:rsidRPr="002E7A2F" w:rsidRDefault="002E7A2F" w:rsidP="002E7A2F">
      <w:pPr>
        <w:numPr>
          <w:ilvl w:val="0"/>
          <w:numId w:val="5"/>
        </w:num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2E7A2F">
        <w:rPr>
          <w:rFonts w:ascii="Simplified Arabic" w:eastAsia="Times New Roman" w:hAnsi="Simplified Arabic" w:cs="Simplified Arabic"/>
          <w:sz w:val="28"/>
          <w:szCs w:val="28"/>
          <w:rtl/>
          <w:lang w:eastAsia="fr-FR"/>
        </w:rPr>
        <w:lastRenderedPageBreak/>
        <w:t>إن الباحث العلمي أو طالب الدراسات العليا من خلال توسيع قراءاته في الدراسات السابقة المختلفة المنتمية إلى تخصصه العلمي، سيزيد من معلوماته ومن قاعدته المعرفية، وسيكون أكثر على امتلاك القدرة على القراءة العلمية الناقدة، وهو ما سيساعده على الوصول إلى أفكار وإشكاليات بحثية جديدة تحمل جميع المعايير المطلوبة لإشكالية البحث العلمي.</w:t>
      </w:r>
    </w:p>
    <w:p w:rsidR="002E7A2F" w:rsidRPr="002E7A2F" w:rsidRDefault="002E7A2F" w:rsidP="002E7A2F">
      <w:pPr>
        <w:numPr>
          <w:ilvl w:val="0"/>
          <w:numId w:val="5"/>
        </w:num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2E7A2F">
        <w:rPr>
          <w:rFonts w:ascii="Simplified Arabic" w:eastAsia="Times New Roman" w:hAnsi="Simplified Arabic" w:cs="Simplified Arabic"/>
          <w:sz w:val="28"/>
          <w:szCs w:val="28"/>
          <w:rtl/>
          <w:lang w:eastAsia="fr-FR"/>
        </w:rPr>
        <w:t>إن الاطلاع على توصيات الباحثين السابقين المتواجدة في أبحاثهم ورسائلهم العلمية، من الأماكن التي تساعد الباحث على الوصول إلى دراسات جديدة، لأنها عادةً ما تقدم أفكار مميزة لإشكاليات قابلة للدراسة.</w:t>
      </w:r>
    </w:p>
    <w:p w:rsidR="002E7A2F" w:rsidRPr="002E7A2F" w:rsidRDefault="002E7A2F" w:rsidP="002E7A2F">
      <w:pPr>
        <w:numPr>
          <w:ilvl w:val="0"/>
          <w:numId w:val="5"/>
        </w:num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2E7A2F">
        <w:rPr>
          <w:rFonts w:ascii="Simplified Arabic" w:eastAsia="Times New Roman" w:hAnsi="Simplified Arabic" w:cs="Simplified Arabic"/>
          <w:sz w:val="28"/>
          <w:szCs w:val="28"/>
          <w:rtl/>
          <w:lang w:eastAsia="fr-FR"/>
        </w:rPr>
        <w:t>يمكن للباحث العلمي أو طالب الدراسات العليا من خلال اطلاعه على عدد كبير من عناوين الأبحاث والدراسات والاوراق والرسائل العلمية المنتمية إلى مجاله العلمي، أن يصل إلى أفكار جديدة يمكن أن تصلح لدراسات أصيلة ومميزة</w:t>
      </w:r>
    </w:p>
    <w:p w:rsidR="0047562C" w:rsidRPr="00254848" w:rsidRDefault="0047562C" w:rsidP="00254848">
      <w:pPr>
        <w:bidi/>
        <w:spacing w:line="240" w:lineRule="auto"/>
        <w:ind w:firstLine="708"/>
        <w:jc w:val="both"/>
        <w:rPr>
          <w:rFonts w:ascii="Simplified Arabic" w:hAnsi="Simplified Arabic" w:cs="Simplified Arabic"/>
          <w:sz w:val="32"/>
          <w:szCs w:val="32"/>
        </w:rPr>
      </w:pPr>
    </w:p>
    <w:sectPr w:rsidR="0047562C" w:rsidRPr="00254848" w:rsidSect="007A107D">
      <w:head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3D5" w:rsidRDefault="005973D5" w:rsidP="0058654D">
      <w:pPr>
        <w:spacing w:after="0" w:line="240" w:lineRule="auto"/>
      </w:pPr>
      <w:r>
        <w:separator/>
      </w:r>
    </w:p>
  </w:endnote>
  <w:endnote w:type="continuationSeparator" w:id="1">
    <w:p w:rsidR="005973D5" w:rsidRDefault="005973D5" w:rsidP="00586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3D5" w:rsidRDefault="005973D5" w:rsidP="0058654D">
      <w:pPr>
        <w:spacing w:after="0" w:line="240" w:lineRule="auto"/>
      </w:pPr>
      <w:r>
        <w:separator/>
      </w:r>
    </w:p>
  </w:footnote>
  <w:footnote w:type="continuationSeparator" w:id="1">
    <w:p w:rsidR="005973D5" w:rsidRDefault="005973D5" w:rsidP="0058654D">
      <w:pPr>
        <w:spacing w:after="0" w:line="240" w:lineRule="auto"/>
      </w:pPr>
      <w:r>
        <w:continuationSeparator/>
      </w:r>
    </w:p>
  </w:footnote>
  <w:footnote w:id="2">
    <w:p w:rsidR="0058654D" w:rsidRDefault="0058654D" w:rsidP="0058654D">
      <w:pPr>
        <w:pStyle w:val="Notedebasdepage"/>
        <w:jc w:val="right"/>
        <w:rPr>
          <w:rtl/>
          <w:lang w:bidi="ar-DZ"/>
        </w:rPr>
      </w:pPr>
      <w:r>
        <w:rPr>
          <w:rFonts w:hint="cs"/>
          <w:rtl/>
        </w:rPr>
        <w:t xml:space="preserve">-نوقان عبيدان وأخرين:البحث العلمي </w:t>
      </w:r>
      <w:r>
        <w:rPr>
          <w:rtl/>
        </w:rPr>
        <w:t>–</w:t>
      </w:r>
      <w:r>
        <w:rPr>
          <w:rFonts w:hint="cs"/>
          <w:rtl/>
        </w:rPr>
        <w:t>مفهومه ،أساليبه وأدواته،دار النشر والتوزيع،عمان،الأردن،ص49</w:t>
      </w:r>
      <w:r>
        <w:rPr>
          <w:rStyle w:val="Appelnotedebasdep"/>
        </w:rPr>
        <w:footnoteRef/>
      </w:r>
      <w:r>
        <w:t xml:space="preserve"> </w:t>
      </w:r>
    </w:p>
  </w:footnote>
  <w:footnote w:id="3">
    <w:p w:rsidR="002F73D7" w:rsidRDefault="002F73D7" w:rsidP="002F73D7">
      <w:pPr>
        <w:pStyle w:val="Notedebasdepage"/>
        <w:bidi/>
        <w:rPr>
          <w:rtl/>
          <w:lang w:bidi="ar-DZ"/>
        </w:rPr>
      </w:pPr>
      <w:r>
        <w:rPr>
          <w:rStyle w:val="Appelnotedebasdep"/>
        </w:rPr>
        <w:footnoteRef/>
      </w:r>
      <w:r>
        <w:t xml:space="preserve"> </w:t>
      </w:r>
      <w:r>
        <w:rPr>
          <w:rFonts w:hint="cs"/>
          <w:rtl/>
          <w:lang w:bidi="ar-DZ"/>
        </w:rPr>
        <w:t>-</w:t>
      </w:r>
      <w:r w:rsidR="0047562C">
        <w:rPr>
          <w:rFonts w:hint="cs"/>
          <w:rtl/>
          <w:lang w:bidi="ar-DZ"/>
        </w:rPr>
        <w:t>دان ذالين:مناهج البحث في علم النفس ،ترجمة محمد نبيل نوفل وآخرين،مكتبة الأنجلو مصرية،القاهرة،1985،ص205</w:t>
      </w:r>
    </w:p>
  </w:footnote>
  <w:footnote w:id="4">
    <w:p w:rsidR="00AB1698" w:rsidRDefault="00AB1698" w:rsidP="00AB1698">
      <w:pPr>
        <w:pStyle w:val="Notedebasdepage"/>
        <w:rPr>
          <w:lang w:bidi="ar-DZ"/>
        </w:rPr>
      </w:pPr>
      <w:r>
        <w:rPr>
          <w:rStyle w:val="Appelnotedebasdep"/>
        </w:rPr>
        <w:footnoteRef/>
      </w:r>
      <w:r>
        <w:t xml:space="preserve"> </w:t>
      </w:r>
      <w:hyperlink r:id="rId1" w:history="1">
        <w:r w:rsidRPr="00A659E4">
          <w:rPr>
            <w:rStyle w:val="Lienhypertexte"/>
          </w:rPr>
          <w:t>www.mawdoo3.com</w:t>
        </w:r>
      </w:hyperlink>
      <w:r>
        <w:rPr>
          <w:rFonts w:hint="cs"/>
          <w:rtl/>
        </w:rPr>
        <w:t xml:space="preserve">  </w:t>
      </w:r>
      <w:r>
        <w:t>consulté le 10/02/2019 à 10h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6842D7110C114308B69C9F2B11F92C82"/>
      </w:placeholder>
      <w:dataBinding w:prefixMappings="xmlns:ns0='http://schemas.openxmlformats.org/package/2006/metadata/core-properties' xmlns:ns1='http://purl.org/dc/elements/1.1/'" w:xpath="/ns0:coreProperties[1]/ns1:title[1]" w:storeItemID="{6C3C8BC8-F283-45AE-878A-BAB7291924A1}"/>
      <w:text/>
    </w:sdtPr>
    <w:sdtContent>
      <w:p w:rsidR="00D87E6C" w:rsidRDefault="00102BCF" w:rsidP="0025484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 xml:space="preserve">المحاضرة الثالثة </w:t>
        </w:r>
        <w:r w:rsidR="00254848">
          <w:rPr>
            <w:rFonts w:asciiTheme="majorHAnsi" w:eastAsiaTheme="majorEastAsia" w:hAnsiTheme="majorHAnsi" w:cstheme="majorBidi" w:hint="cs"/>
            <w:sz w:val="32"/>
            <w:szCs w:val="32"/>
            <w:rtl/>
          </w:rPr>
          <w:t>:تحديد اشكالية البحث</w:t>
        </w:r>
      </w:p>
    </w:sdtContent>
  </w:sdt>
  <w:p w:rsidR="00D87E6C" w:rsidRDefault="00D87E6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956E2"/>
    <w:multiLevelType w:val="hybridMultilevel"/>
    <w:tmpl w:val="54FC9A5C"/>
    <w:lvl w:ilvl="0" w:tplc="040C000D">
      <w:start w:val="1"/>
      <w:numFmt w:val="bullet"/>
      <w:lvlText w:val=""/>
      <w:lvlJc w:val="left"/>
      <w:pPr>
        <w:ind w:left="720" w:hanging="360"/>
      </w:pPr>
      <w:rPr>
        <w:rFonts w:ascii="Wingdings" w:hAnsi="Wingdings" w:hint="default"/>
      </w:rPr>
    </w:lvl>
    <w:lvl w:ilvl="1" w:tplc="787C992C">
      <w:numFmt w:val="bullet"/>
      <w:lvlText w:val="-"/>
      <w:lvlJc w:val="left"/>
      <w:pPr>
        <w:ind w:left="360" w:hanging="360"/>
      </w:pPr>
      <w:rPr>
        <w:rFonts w:ascii="Simplified Arabic" w:eastAsiaTheme="minorHAnsi" w:hAnsi="Simplified Arabic" w:cs="Simplified Arabic" w:hint="default"/>
      </w:rPr>
    </w:lvl>
    <w:lvl w:ilvl="2" w:tplc="32846AA4">
      <w:start w:val="8"/>
      <w:numFmt w:val="bullet"/>
      <w:lvlText w:val="–"/>
      <w:lvlJc w:val="left"/>
      <w:pPr>
        <w:ind w:left="2160" w:hanging="360"/>
      </w:pPr>
      <w:rPr>
        <w:rFonts w:ascii="Simplified Arabic" w:eastAsiaTheme="minorEastAsia" w:hAnsi="Simplified Arabic" w:cs="Simplified Arabic"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842901"/>
    <w:multiLevelType w:val="multilevel"/>
    <w:tmpl w:val="6F48B5E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A273AE8"/>
    <w:multiLevelType w:val="multilevel"/>
    <w:tmpl w:val="16E24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0C33E0"/>
    <w:multiLevelType w:val="multilevel"/>
    <w:tmpl w:val="BFB04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965474"/>
    <w:multiLevelType w:val="multilevel"/>
    <w:tmpl w:val="39D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AA7278"/>
    <w:rsid w:val="000F5DC2"/>
    <w:rsid w:val="00102BCF"/>
    <w:rsid w:val="001C4AAE"/>
    <w:rsid w:val="00254848"/>
    <w:rsid w:val="002E7A2F"/>
    <w:rsid w:val="002F73D7"/>
    <w:rsid w:val="0041188F"/>
    <w:rsid w:val="004700A0"/>
    <w:rsid w:val="0047562C"/>
    <w:rsid w:val="0058654D"/>
    <w:rsid w:val="005973D5"/>
    <w:rsid w:val="0061035C"/>
    <w:rsid w:val="006C44CD"/>
    <w:rsid w:val="00732614"/>
    <w:rsid w:val="007409DF"/>
    <w:rsid w:val="007A107D"/>
    <w:rsid w:val="008E47CD"/>
    <w:rsid w:val="0097724A"/>
    <w:rsid w:val="00A67BD2"/>
    <w:rsid w:val="00AA7278"/>
    <w:rsid w:val="00AB1698"/>
    <w:rsid w:val="00AE5D7C"/>
    <w:rsid w:val="00B4546F"/>
    <w:rsid w:val="00CF6157"/>
    <w:rsid w:val="00D7416F"/>
    <w:rsid w:val="00D87E6C"/>
    <w:rsid w:val="00DB0C09"/>
    <w:rsid w:val="00F10C48"/>
    <w:rsid w:val="00F703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7D"/>
  </w:style>
  <w:style w:type="paragraph" w:styleId="Titre2">
    <w:name w:val="heading 2"/>
    <w:basedOn w:val="Normal"/>
    <w:link w:val="Titre2Car"/>
    <w:uiPriority w:val="9"/>
    <w:qFormat/>
    <w:rsid w:val="0025484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5484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8654D"/>
    <w:pPr>
      <w:spacing w:after="0" w:line="240" w:lineRule="auto"/>
    </w:pPr>
    <w:rPr>
      <w:sz w:val="20"/>
      <w:szCs w:val="20"/>
    </w:rPr>
  </w:style>
  <w:style w:type="character" w:customStyle="1" w:styleId="NotedebasdepageCar">
    <w:name w:val="Note de bas de page Car"/>
    <w:basedOn w:val="Policepardfaut"/>
    <w:link w:val="Notedebasdepage"/>
    <w:uiPriority w:val="99"/>
    <w:rsid w:val="0058654D"/>
    <w:rPr>
      <w:sz w:val="20"/>
      <w:szCs w:val="20"/>
    </w:rPr>
  </w:style>
  <w:style w:type="character" w:styleId="Appelnotedebasdep">
    <w:name w:val="footnote reference"/>
    <w:basedOn w:val="Policepardfaut"/>
    <w:uiPriority w:val="99"/>
    <w:semiHidden/>
    <w:unhideWhenUsed/>
    <w:rsid w:val="0058654D"/>
    <w:rPr>
      <w:vertAlign w:val="superscript"/>
    </w:rPr>
  </w:style>
  <w:style w:type="character" w:styleId="Lienhypertexte">
    <w:name w:val="Hyperlink"/>
    <w:basedOn w:val="Policepardfaut"/>
    <w:uiPriority w:val="99"/>
    <w:unhideWhenUsed/>
    <w:rsid w:val="00AB1698"/>
    <w:rPr>
      <w:color w:val="0000FF" w:themeColor="hyperlink"/>
      <w:u w:val="single"/>
    </w:rPr>
  </w:style>
  <w:style w:type="paragraph" w:styleId="Paragraphedeliste">
    <w:name w:val="List Paragraph"/>
    <w:basedOn w:val="Normal"/>
    <w:uiPriority w:val="34"/>
    <w:qFormat/>
    <w:rsid w:val="00AB1698"/>
    <w:pPr>
      <w:ind w:left="720"/>
      <w:contextualSpacing/>
    </w:pPr>
  </w:style>
  <w:style w:type="paragraph" w:styleId="Notedefin">
    <w:name w:val="endnote text"/>
    <w:basedOn w:val="Normal"/>
    <w:link w:val="NotedefinCar"/>
    <w:uiPriority w:val="99"/>
    <w:semiHidden/>
    <w:unhideWhenUsed/>
    <w:rsid w:val="00D87E6C"/>
    <w:pPr>
      <w:spacing w:after="0" w:line="240" w:lineRule="auto"/>
    </w:pPr>
    <w:rPr>
      <w:rFonts w:eastAsiaTheme="minorEastAsia"/>
      <w:sz w:val="20"/>
      <w:szCs w:val="20"/>
      <w:lang w:eastAsia="fr-FR"/>
    </w:rPr>
  </w:style>
  <w:style w:type="character" w:customStyle="1" w:styleId="NotedefinCar">
    <w:name w:val="Note de fin Car"/>
    <w:basedOn w:val="Policepardfaut"/>
    <w:link w:val="Notedefin"/>
    <w:uiPriority w:val="99"/>
    <w:semiHidden/>
    <w:rsid w:val="00D87E6C"/>
    <w:rPr>
      <w:rFonts w:eastAsiaTheme="minorEastAsia"/>
      <w:sz w:val="20"/>
      <w:szCs w:val="20"/>
      <w:lang w:eastAsia="fr-FR"/>
    </w:rPr>
  </w:style>
  <w:style w:type="character" w:styleId="Appeldenotedefin">
    <w:name w:val="endnote reference"/>
    <w:basedOn w:val="Policepardfaut"/>
    <w:uiPriority w:val="99"/>
    <w:semiHidden/>
    <w:unhideWhenUsed/>
    <w:rsid w:val="00D87E6C"/>
    <w:rPr>
      <w:vertAlign w:val="superscript"/>
    </w:rPr>
  </w:style>
  <w:style w:type="paragraph" w:styleId="En-tte">
    <w:name w:val="header"/>
    <w:basedOn w:val="Normal"/>
    <w:link w:val="En-tteCar"/>
    <w:uiPriority w:val="99"/>
    <w:unhideWhenUsed/>
    <w:rsid w:val="00D87E6C"/>
    <w:pPr>
      <w:tabs>
        <w:tab w:val="center" w:pos="4536"/>
        <w:tab w:val="right" w:pos="9072"/>
      </w:tabs>
      <w:spacing w:after="0" w:line="240" w:lineRule="auto"/>
    </w:pPr>
  </w:style>
  <w:style w:type="character" w:customStyle="1" w:styleId="En-tteCar">
    <w:name w:val="En-tête Car"/>
    <w:basedOn w:val="Policepardfaut"/>
    <w:link w:val="En-tte"/>
    <w:uiPriority w:val="99"/>
    <w:rsid w:val="00D87E6C"/>
  </w:style>
  <w:style w:type="paragraph" w:styleId="Pieddepage">
    <w:name w:val="footer"/>
    <w:basedOn w:val="Normal"/>
    <w:link w:val="PieddepageCar"/>
    <w:uiPriority w:val="99"/>
    <w:semiHidden/>
    <w:unhideWhenUsed/>
    <w:rsid w:val="00D87E6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87E6C"/>
  </w:style>
  <w:style w:type="paragraph" w:styleId="Textedebulles">
    <w:name w:val="Balloon Text"/>
    <w:basedOn w:val="Normal"/>
    <w:link w:val="TextedebullesCar"/>
    <w:uiPriority w:val="99"/>
    <w:semiHidden/>
    <w:unhideWhenUsed/>
    <w:rsid w:val="00D87E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E6C"/>
    <w:rPr>
      <w:rFonts w:ascii="Tahoma" w:hAnsi="Tahoma" w:cs="Tahoma"/>
      <w:sz w:val="16"/>
      <w:szCs w:val="16"/>
    </w:rPr>
  </w:style>
  <w:style w:type="character" w:customStyle="1" w:styleId="Titre2Car">
    <w:name w:val="Titre 2 Car"/>
    <w:basedOn w:val="Policepardfaut"/>
    <w:link w:val="Titre2"/>
    <w:uiPriority w:val="9"/>
    <w:rsid w:val="0025484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54848"/>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254848"/>
    <w:rPr>
      <w:b/>
      <w:bCs/>
    </w:rPr>
  </w:style>
  <w:style w:type="paragraph" w:styleId="NormalWeb">
    <w:name w:val="Normal (Web)"/>
    <w:basedOn w:val="Normal"/>
    <w:uiPriority w:val="99"/>
    <w:semiHidden/>
    <w:unhideWhenUsed/>
    <w:rsid w:val="0025484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27994644">
      <w:bodyDiv w:val="1"/>
      <w:marLeft w:val="0"/>
      <w:marRight w:val="0"/>
      <w:marTop w:val="0"/>
      <w:marBottom w:val="0"/>
      <w:divBdr>
        <w:top w:val="none" w:sz="0" w:space="0" w:color="auto"/>
        <w:left w:val="none" w:sz="0" w:space="0" w:color="auto"/>
        <w:bottom w:val="none" w:sz="0" w:space="0" w:color="auto"/>
        <w:right w:val="none" w:sz="0" w:space="0" w:color="auto"/>
      </w:divBdr>
    </w:div>
    <w:div w:id="136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wdoo3.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42D7110C114308B69C9F2B11F92C82"/>
        <w:category>
          <w:name w:val="Général"/>
          <w:gallery w:val="placeholder"/>
        </w:category>
        <w:types>
          <w:type w:val="bbPlcHdr"/>
        </w:types>
        <w:behaviors>
          <w:behavior w:val="content"/>
        </w:behaviors>
        <w:guid w:val="{B707E495-4C87-4FC8-944E-ACD6A52B15A9}"/>
      </w:docPartPr>
      <w:docPartBody>
        <w:p w:rsidR="00BE0364" w:rsidRDefault="001722F5" w:rsidP="001722F5">
          <w:pPr>
            <w:pStyle w:val="6842D7110C114308B69C9F2B11F92C8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722F5"/>
    <w:rsid w:val="001722F5"/>
    <w:rsid w:val="0069762D"/>
    <w:rsid w:val="009B5FCD"/>
    <w:rsid w:val="00BE0364"/>
    <w:rsid w:val="00C338CE"/>
    <w:rsid w:val="00E90E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842D7110C114308B69C9F2B11F92C82">
    <w:name w:val="6842D7110C114308B69C9F2B11F92C82"/>
    <w:rsid w:val="001722F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84A4-3DF8-4467-85CA-4D704EFA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566</Words>
  <Characters>3115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الثالثة :تحديد اشكالية البحث</dc:title>
  <dc:creator>707</dc:creator>
  <cp:lastModifiedBy>707</cp:lastModifiedBy>
  <cp:revision>2</cp:revision>
  <dcterms:created xsi:type="dcterms:W3CDTF">2023-12-06T18:50:00Z</dcterms:created>
  <dcterms:modified xsi:type="dcterms:W3CDTF">2023-12-06T18:50:00Z</dcterms:modified>
</cp:coreProperties>
</file>