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2D" w:rsidRDefault="0079796A" w:rsidP="0079796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US"/>
        </w:rPr>
        <w:t>على الطلبة الاطلاع على الدروس التي سيتطرق اليها الأستاذ بشكل مختصر على أن يقوم كل طالب بإعداد بحث وتقديمه حسب المحور الذي يتم التطرق اليه في الحصة</w:t>
      </w:r>
      <w:bookmarkStart w:id="0" w:name="_GoBack"/>
      <w:bookmarkEnd w:id="0"/>
    </w:p>
    <w:p w:rsidR="0079796A" w:rsidRDefault="0079796A" w:rsidP="0079796A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tbl>
      <w:tblPr>
        <w:tblStyle w:val="Grilledutableau"/>
        <w:tblW w:w="9918" w:type="dxa"/>
        <w:jc w:val="center"/>
        <w:tblLook w:val="04A0" w:firstRow="1" w:lastRow="0" w:firstColumn="1" w:lastColumn="0" w:noHBand="0" w:noVBand="1"/>
      </w:tblPr>
      <w:tblGrid>
        <w:gridCol w:w="4531"/>
        <w:gridCol w:w="5387"/>
      </w:tblGrid>
      <w:tr w:rsidR="00236349" w:rsidTr="001B1BB0">
        <w:trPr>
          <w:trHeight w:hRule="exact" w:val="567"/>
          <w:jc w:val="center"/>
        </w:trPr>
        <w:tc>
          <w:tcPr>
            <w:tcW w:w="4531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اسم الطالب</w:t>
            </w:r>
          </w:p>
        </w:tc>
        <w:tc>
          <w:tcPr>
            <w:tcW w:w="5387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DZ"/>
              </w:rPr>
              <w:t>عنوان البحث</w:t>
            </w:r>
          </w:p>
        </w:tc>
      </w:tr>
      <w:tr w:rsidR="00236349" w:rsidRPr="0079796A" w:rsidTr="001B1BB0">
        <w:trPr>
          <w:trHeight w:hRule="exact" w:val="567"/>
          <w:jc w:val="center"/>
        </w:trPr>
        <w:tc>
          <w:tcPr>
            <w:tcW w:w="4531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مناع أميرة</w:t>
            </w:r>
          </w:p>
        </w:tc>
        <w:tc>
          <w:tcPr>
            <w:tcW w:w="5387" w:type="dxa"/>
          </w:tcPr>
          <w:p w:rsidR="00236349" w:rsidRPr="00B3622D" w:rsidRDefault="00236349" w:rsidP="00236349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The Agency theory new orientations</w:t>
            </w: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.</w:t>
            </w:r>
          </w:p>
          <w:p w:rsidR="00236349" w:rsidRDefault="00236349" w:rsidP="00236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236349" w:rsidTr="001B1BB0">
        <w:trPr>
          <w:trHeight w:hRule="exact" w:val="567"/>
          <w:jc w:val="center"/>
        </w:trPr>
        <w:tc>
          <w:tcPr>
            <w:tcW w:w="4531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عبيدات عصام</w:t>
            </w:r>
          </w:p>
        </w:tc>
        <w:tc>
          <w:tcPr>
            <w:tcW w:w="5387" w:type="dxa"/>
          </w:tcPr>
          <w:p w:rsidR="00236349" w:rsidRDefault="00236349" w:rsidP="00236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Benkler</w:t>
            </w:r>
            <w:r w:rsidRPr="00B3622D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lang w:val="en-US"/>
              </w:rPr>
              <w:t>'s transaction costs theory</w:t>
            </w:r>
          </w:p>
        </w:tc>
      </w:tr>
      <w:tr w:rsidR="00236349" w:rsidRPr="0079796A" w:rsidTr="001B1BB0">
        <w:trPr>
          <w:trHeight w:hRule="exact" w:val="827"/>
          <w:jc w:val="center"/>
        </w:trPr>
        <w:tc>
          <w:tcPr>
            <w:tcW w:w="4531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رافع محمد</w:t>
            </w:r>
          </w:p>
        </w:tc>
        <w:tc>
          <w:tcPr>
            <w:tcW w:w="5387" w:type="dxa"/>
          </w:tcPr>
          <w:p w:rsidR="00236349" w:rsidRPr="00B3622D" w:rsidRDefault="00236349" w:rsidP="00236349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Recent Extensions of Property Rights Theory: The GHM Model</w:t>
            </w:r>
          </w:p>
          <w:p w:rsidR="00236349" w:rsidRDefault="00236349" w:rsidP="00236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DZ"/>
              </w:rPr>
            </w:pPr>
          </w:p>
        </w:tc>
      </w:tr>
      <w:tr w:rsidR="00236349" w:rsidRPr="0079796A" w:rsidTr="001B1BB0">
        <w:trPr>
          <w:trHeight w:hRule="exact" w:val="839"/>
          <w:jc w:val="center"/>
        </w:trPr>
        <w:tc>
          <w:tcPr>
            <w:tcW w:w="4531" w:type="dxa"/>
          </w:tcPr>
          <w:p w:rsidR="00236349" w:rsidRDefault="00236349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مناع أميرة</w:t>
            </w:r>
          </w:p>
        </w:tc>
        <w:tc>
          <w:tcPr>
            <w:tcW w:w="5387" w:type="dxa"/>
          </w:tcPr>
          <w:p w:rsidR="00236349" w:rsidRDefault="00236349" w:rsidP="002363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Edward Freeman’s View on Stakeholder Theory in the 21st Century</w:t>
            </w:r>
          </w:p>
        </w:tc>
      </w:tr>
      <w:tr w:rsidR="00236349" w:rsidRPr="0079796A" w:rsidTr="001B1BB0">
        <w:trPr>
          <w:trHeight w:hRule="exact" w:val="839"/>
          <w:jc w:val="center"/>
        </w:trPr>
        <w:tc>
          <w:tcPr>
            <w:tcW w:w="4531" w:type="dxa"/>
          </w:tcPr>
          <w:p w:rsidR="00236349" w:rsidRDefault="00236349" w:rsidP="001B1BB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عبيدات عصام </w:t>
            </w:r>
          </w:p>
        </w:tc>
        <w:tc>
          <w:tcPr>
            <w:tcW w:w="5387" w:type="dxa"/>
          </w:tcPr>
          <w:p w:rsidR="00236349" w:rsidRPr="00B3622D" w:rsidRDefault="00236349" w:rsidP="00236349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New Model for Integrated Organizational Learning</w:t>
            </w:r>
          </w:p>
          <w:p w:rsidR="00236349" w:rsidRPr="00B3622D" w:rsidRDefault="00236349" w:rsidP="0023634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236349" w:rsidRPr="0079796A" w:rsidTr="001B1BB0">
        <w:trPr>
          <w:trHeight w:hRule="exact" w:val="839"/>
          <w:jc w:val="center"/>
        </w:trPr>
        <w:tc>
          <w:tcPr>
            <w:tcW w:w="4531" w:type="dxa"/>
          </w:tcPr>
          <w:p w:rsidR="00236349" w:rsidRDefault="001B1BB0" w:rsidP="002363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رافع محمد</w:t>
            </w:r>
          </w:p>
        </w:tc>
        <w:tc>
          <w:tcPr>
            <w:tcW w:w="5387" w:type="dxa"/>
          </w:tcPr>
          <w:p w:rsidR="00236349" w:rsidRPr="00B3622D" w:rsidRDefault="00236349" w:rsidP="00236349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B3622D">
              <w:rPr>
                <w:rFonts w:asciiTheme="majorBidi" w:hAnsiTheme="majorBidi" w:cstheme="majorBidi"/>
                <w:sz w:val="28"/>
                <w:szCs w:val="28"/>
                <w:lang w:val="en-US"/>
              </w:rPr>
              <w:t>New Model for Integrated Organizational Learning</w:t>
            </w:r>
          </w:p>
          <w:p w:rsidR="00236349" w:rsidRPr="00B3622D" w:rsidRDefault="00236349" w:rsidP="00236349">
            <w:pPr>
              <w:pStyle w:val="Paragraphedeliste"/>
              <w:tabs>
                <w:tab w:val="left" w:pos="284"/>
              </w:tabs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</w:tbl>
    <w:p w:rsidR="00B3622D" w:rsidRDefault="00B3622D" w:rsidP="00E63BE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3622D" w:rsidRDefault="00B3622D" w:rsidP="00E63BE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E63BED" w:rsidRPr="00B3622D" w:rsidRDefault="00F436A2" w:rsidP="00B3622D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E63BED" w:rsidRPr="00B3622D" w:rsidRDefault="00F436A2" w:rsidP="00B3622D">
      <w:pPr>
        <w:pStyle w:val="Paragraphedeliste"/>
        <w:numPr>
          <w:ilvl w:val="0"/>
          <w:numId w:val="1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67652" w:rsidRPr="00B3622D" w:rsidRDefault="00B67652" w:rsidP="00B3622D">
      <w:pPr>
        <w:tabs>
          <w:tab w:val="left" w:pos="284"/>
        </w:tabs>
        <w:spacing w:line="276" w:lineRule="auto"/>
        <w:rPr>
          <w:lang w:val="en-US"/>
        </w:rPr>
      </w:pPr>
    </w:p>
    <w:sectPr w:rsidR="00B67652" w:rsidRPr="00B3622D" w:rsidSect="002076A0">
      <w:pgSz w:w="11906" w:h="16838" w:code="9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0D" w:rsidRDefault="00C5010D" w:rsidP="00B3622D">
      <w:pPr>
        <w:spacing w:after="0" w:line="240" w:lineRule="auto"/>
      </w:pPr>
      <w:r>
        <w:separator/>
      </w:r>
    </w:p>
  </w:endnote>
  <w:endnote w:type="continuationSeparator" w:id="0">
    <w:p w:rsidR="00C5010D" w:rsidRDefault="00C5010D" w:rsidP="00B36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0D" w:rsidRDefault="00C5010D" w:rsidP="00B3622D">
      <w:pPr>
        <w:spacing w:after="0" w:line="240" w:lineRule="auto"/>
      </w:pPr>
      <w:r>
        <w:separator/>
      </w:r>
    </w:p>
  </w:footnote>
  <w:footnote w:type="continuationSeparator" w:id="0">
    <w:p w:rsidR="00C5010D" w:rsidRDefault="00C5010D" w:rsidP="00B36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C09E2"/>
    <w:multiLevelType w:val="hybridMultilevel"/>
    <w:tmpl w:val="8AE4B048"/>
    <w:lvl w:ilvl="0" w:tplc="F8A8C5B6">
      <w:start w:val="3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82"/>
    <w:rsid w:val="000600D8"/>
    <w:rsid w:val="001B1BB0"/>
    <w:rsid w:val="002076A0"/>
    <w:rsid w:val="00236349"/>
    <w:rsid w:val="0079796A"/>
    <w:rsid w:val="008E3E8D"/>
    <w:rsid w:val="00B3622D"/>
    <w:rsid w:val="00B67652"/>
    <w:rsid w:val="00C5010D"/>
    <w:rsid w:val="00D3658E"/>
    <w:rsid w:val="00E63BED"/>
    <w:rsid w:val="00F05B82"/>
    <w:rsid w:val="00F436A2"/>
    <w:rsid w:val="00F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F261C"/>
  <w15:chartTrackingRefBased/>
  <w15:docId w15:val="{01C80C7B-FBA8-4644-A34D-71D2D655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3BED"/>
  </w:style>
  <w:style w:type="paragraph" w:styleId="Pieddepage">
    <w:name w:val="footer"/>
    <w:basedOn w:val="Normal"/>
    <w:link w:val="PieddepageCar"/>
    <w:uiPriority w:val="99"/>
    <w:unhideWhenUsed/>
    <w:rsid w:val="00B36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622D"/>
  </w:style>
  <w:style w:type="paragraph" w:styleId="Paragraphedeliste">
    <w:name w:val="List Paragraph"/>
    <w:basedOn w:val="Normal"/>
    <w:uiPriority w:val="34"/>
    <w:qFormat/>
    <w:rsid w:val="00B3622D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6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2023-06-02T14:10:00Z</cp:lastPrinted>
  <dcterms:created xsi:type="dcterms:W3CDTF">2023-06-02T13:26:00Z</dcterms:created>
  <dcterms:modified xsi:type="dcterms:W3CDTF">2023-06-06T01:37:00Z</dcterms:modified>
</cp:coreProperties>
</file>