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42" w:rsidRPr="002A0101" w:rsidRDefault="009659CC">
      <w:pPr>
        <w:rPr>
          <w:b/>
          <w:bCs/>
          <w:sz w:val="28"/>
          <w:szCs w:val="28"/>
        </w:rPr>
      </w:pPr>
      <w:r w:rsidRPr="002A0101">
        <w:rPr>
          <w:b/>
          <w:bCs/>
          <w:sz w:val="28"/>
          <w:szCs w:val="28"/>
        </w:rPr>
        <w:t>Cours numéro 04</w:t>
      </w:r>
    </w:p>
    <w:p w:rsidR="009659CC" w:rsidRDefault="009659CC" w:rsidP="002A0101">
      <w:pPr>
        <w:jc w:val="center"/>
        <w:rPr>
          <w:b/>
          <w:bCs/>
          <w:sz w:val="28"/>
          <w:szCs w:val="28"/>
        </w:rPr>
      </w:pPr>
      <w:r w:rsidRPr="002A0101">
        <w:rPr>
          <w:b/>
          <w:bCs/>
          <w:sz w:val="28"/>
          <w:szCs w:val="28"/>
        </w:rPr>
        <w:t>Le tribunal administratif d’appel</w:t>
      </w:r>
    </w:p>
    <w:p w:rsidR="00EB0F69" w:rsidRPr="002A0101" w:rsidRDefault="00EB0F69" w:rsidP="002A0101">
      <w:pPr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المحكمة الإدارية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الإستئنافية</w:t>
      </w:r>
      <w:proofErr w:type="spellEnd"/>
    </w:p>
    <w:p w:rsidR="009659CC" w:rsidRDefault="009659CC">
      <w:pPr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t xml:space="preserve"> 1-le cadre juridique</w:t>
      </w:r>
    </w:p>
    <w:p w:rsidR="00EB0F69" w:rsidRPr="002A0101" w:rsidRDefault="0085735E" w:rsidP="0085735E">
      <w:p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النظام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القضائي       </w:t>
      </w:r>
    </w:p>
    <w:p w:rsidR="009659CC" w:rsidRDefault="009659CC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loi numéro 22-07 du 5 mai 2022 portant découpage judiciaire.</w:t>
      </w:r>
    </w:p>
    <w:p w:rsidR="009659CC" w:rsidRDefault="009659CC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loi organique numéro 22-10 du 9 juin 2022 relative à l’organisation judiciaire.</w:t>
      </w:r>
    </w:p>
    <w:p w:rsidR="009659CC" w:rsidRDefault="009659CC" w:rsidP="009659CC">
      <w:pPr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t>2-l’objectif de la création des tribunaux administratifs d’appel</w:t>
      </w:r>
    </w:p>
    <w:p w:rsidR="00EB0F69" w:rsidRPr="002A0101" w:rsidRDefault="00EB0F69" w:rsidP="009659C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الهدف من إنشاء المحاكم الإدارية </w:t>
      </w:r>
      <w:proofErr w:type="spellStart"/>
      <w:r>
        <w:rPr>
          <w:rFonts w:hint="cs"/>
          <w:b/>
          <w:bCs/>
          <w:sz w:val="28"/>
          <w:szCs w:val="28"/>
          <w:rtl/>
        </w:rPr>
        <w:t>الإستئنافية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</w:t>
      </w:r>
    </w:p>
    <w:p w:rsidR="009659CC" w:rsidRDefault="009659CC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Consolidation du principe du double degré de juridiction qui est l’un des piliers fondamentaux de la justice.</w:t>
      </w:r>
    </w:p>
    <w:p w:rsidR="009659CC" w:rsidRDefault="009659CC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Garantir un procès équitable, un bon fonctionnement de la justice et le droit de défense.</w:t>
      </w:r>
    </w:p>
    <w:p w:rsidR="009659CC" w:rsidRDefault="009659CC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Assurer la sécurité judiciaire et instaurer la confiance auprès des justiciables en donnant une chance à la personne lésée de porter son action devant ces instances judiciaire</w:t>
      </w:r>
      <w:r w:rsidR="00A66A4B">
        <w:rPr>
          <w:sz w:val="28"/>
          <w:szCs w:val="28"/>
        </w:rPr>
        <w:t>s en vue d’assurer de l’intégrité de la décision rendue par les tribunaux administratifs.</w:t>
      </w:r>
    </w:p>
    <w:p w:rsidR="00A66A4B" w:rsidRDefault="00A66A4B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Consécration de la protection juridique et le contrôle de l’activité des pouvoirs publics.</w:t>
      </w:r>
    </w:p>
    <w:p w:rsidR="00A66A4B" w:rsidRDefault="00A66A4B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Instauration d’un system renforçant les droits et les libertés.</w:t>
      </w:r>
    </w:p>
    <w:p w:rsidR="00A66A4B" w:rsidRDefault="00A66A4B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prise en charge de l’étendue géographique du territoire national et le volume des affaires portées devant la justice administrative et ses répercussions sur le justiciable.</w:t>
      </w:r>
    </w:p>
    <w:p w:rsidR="00A66A4B" w:rsidRDefault="00A66A4B" w:rsidP="009659C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Rationalisation des dépenses publiques et des ressources humaines, notamment à travers le rôle que jouera la justice électronique dans le rapprochement des distances.</w:t>
      </w:r>
    </w:p>
    <w:p w:rsidR="004B60A3" w:rsidRDefault="004B60A3" w:rsidP="004B60A3">
      <w:pPr>
        <w:rPr>
          <w:sz w:val="28"/>
          <w:szCs w:val="28"/>
          <w:rtl/>
          <w:lang w:bidi="ar-DZ"/>
        </w:rPr>
      </w:pPr>
    </w:p>
    <w:p w:rsidR="004B60A3" w:rsidRDefault="004B60A3" w:rsidP="004B60A3">
      <w:pPr>
        <w:rPr>
          <w:sz w:val="28"/>
          <w:szCs w:val="28"/>
          <w:rtl/>
          <w:lang w:bidi="ar-DZ"/>
        </w:rPr>
      </w:pPr>
    </w:p>
    <w:p w:rsidR="004B60A3" w:rsidRPr="004B60A3" w:rsidRDefault="004B60A3" w:rsidP="004B60A3">
      <w:pPr>
        <w:rPr>
          <w:sz w:val="28"/>
          <w:szCs w:val="28"/>
          <w:rtl/>
          <w:lang w:bidi="ar-DZ"/>
        </w:rPr>
      </w:pPr>
    </w:p>
    <w:p w:rsidR="00A66A4B" w:rsidRDefault="00A66A4B" w:rsidP="00A66A4B">
      <w:pPr>
        <w:ind w:left="360"/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lastRenderedPageBreak/>
        <w:t>3- la compétence du tribunal administratif d’appel</w:t>
      </w:r>
    </w:p>
    <w:p w:rsidR="004B60A3" w:rsidRPr="002A0101" w:rsidRDefault="004B60A3" w:rsidP="00A66A4B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اختصاص المحكمة الإدارية </w:t>
      </w:r>
      <w:proofErr w:type="spellStart"/>
      <w:r>
        <w:rPr>
          <w:rFonts w:hint="cs"/>
          <w:b/>
          <w:bCs/>
          <w:sz w:val="28"/>
          <w:szCs w:val="28"/>
          <w:rtl/>
        </w:rPr>
        <w:t>الإستئنافية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A66A4B" w:rsidRDefault="00A66A4B" w:rsidP="00A66A4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Le tribunal administratif d’appel connait de l’appel </w:t>
      </w:r>
      <w:r w:rsidR="00E120F1">
        <w:rPr>
          <w:sz w:val="28"/>
          <w:szCs w:val="28"/>
        </w:rPr>
        <w:t>des jugements et ordonnances rendus par les tribunaux administratifs.</w:t>
      </w:r>
    </w:p>
    <w:p w:rsidR="00E120F1" w:rsidRDefault="00E120F1" w:rsidP="00A66A4B">
      <w:pPr>
        <w:ind w:left="360"/>
        <w:rPr>
          <w:sz w:val="28"/>
          <w:szCs w:val="28"/>
        </w:rPr>
      </w:pPr>
      <w:r>
        <w:rPr>
          <w:sz w:val="28"/>
          <w:szCs w:val="28"/>
        </w:rPr>
        <w:t>Il connait également, des affaires que lui confèrent les particuliers.</w:t>
      </w:r>
    </w:p>
    <w:p w:rsidR="00E120F1" w:rsidRDefault="00E120F1" w:rsidP="00A66A4B">
      <w:pPr>
        <w:ind w:left="360"/>
        <w:rPr>
          <w:sz w:val="28"/>
          <w:szCs w:val="28"/>
        </w:rPr>
      </w:pPr>
      <w:r>
        <w:rPr>
          <w:sz w:val="28"/>
          <w:szCs w:val="28"/>
        </w:rPr>
        <w:t>En outre, le tribunal administratif d’appel est également compétent pour statuer :</w:t>
      </w:r>
    </w:p>
    <w:p w:rsidR="00E120F1" w:rsidRDefault="00E120F1" w:rsidP="00E120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conflits de compétences entre des tribunaux administratifs relevant du même tribunal administratif d’appel.</w:t>
      </w:r>
    </w:p>
    <w:p w:rsidR="00E120F1" w:rsidRDefault="00E120F1" w:rsidP="00E120F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L’élaboration des rapports annuels sur leur activité et celle des tribunaux administratifs. Ces rappo</w:t>
      </w:r>
      <w:r w:rsidR="00155DD7">
        <w:rPr>
          <w:sz w:val="28"/>
          <w:szCs w:val="28"/>
        </w:rPr>
        <w:t>rts sont transmis au conseil d’E</w:t>
      </w:r>
      <w:r>
        <w:rPr>
          <w:sz w:val="28"/>
          <w:szCs w:val="28"/>
        </w:rPr>
        <w:t>tat qui les exploitera dans l’élaboration du rapport annuel à soumettre au président de la république.</w:t>
      </w:r>
    </w:p>
    <w:p w:rsidR="00E120F1" w:rsidRDefault="00E120F1" w:rsidP="00E120F1">
      <w:pPr>
        <w:ind w:left="360"/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t>4- la composition du tribunal administratif d’appel</w:t>
      </w:r>
    </w:p>
    <w:p w:rsidR="004B60A3" w:rsidRPr="002A0101" w:rsidRDefault="004B60A3" w:rsidP="00E120F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تشكيلة المحكمة الإدارية </w:t>
      </w:r>
      <w:proofErr w:type="spellStart"/>
      <w:r>
        <w:rPr>
          <w:rFonts w:hint="cs"/>
          <w:b/>
          <w:bCs/>
          <w:sz w:val="28"/>
          <w:szCs w:val="28"/>
          <w:rtl/>
        </w:rPr>
        <w:t>الإستئنافية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</w:t>
      </w:r>
    </w:p>
    <w:p w:rsidR="00E120F1" w:rsidRDefault="00E120F1" w:rsidP="00E120F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Il est constitué de trois magistrats au moins dont un président et deux assesseurs au rang de conseiller.</w:t>
      </w:r>
    </w:p>
    <w:p w:rsidR="00E120F1" w:rsidRDefault="00E120F1" w:rsidP="00E120F1">
      <w:pPr>
        <w:ind w:left="360"/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t>5- l’organisation du tribunal administratif d’appel</w:t>
      </w:r>
    </w:p>
    <w:p w:rsidR="004B60A3" w:rsidRPr="002A0101" w:rsidRDefault="004B60A3" w:rsidP="00E120F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تنظيم المحكمة الإدارية </w:t>
      </w:r>
      <w:proofErr w:type="spellStart"/>
      <w:r>
        <w:rPr>
          <w:rFonts w:hint="cs"/>
          <w:b/>
          <w:bCs/>
          <w:sz w:val="28"/>
          <w:szCs w:val="28"/>
          <w:rtl/>
        </w:rPr>
        <w:t>الإستئنافية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</w:t>
      </w:r>
    </w:p>
    <w:p w:rsidR="00E120F1" w:rsidRDefault="00E120F1" w:rsidP="00E120F1">
      <w:pPr>
        <w:ind w:left="360"/>
        <w:rPr>
          <w:sz w:val="28"/>
          <w:szCs w:val="28"/>
          <w:rtl/>
        </w:rPr>
      </w:pPr>
      <w:r>
        <w:rPr>
          <w:sz w:val="28"/>
          <w:szCs w:val="28"/>
        </w:rPr>
        <w:t xml:space="preserve">  Les tribunaux administratifs d’appel sont généralement composés de deux types de structures, les structures judiciaires et les structures non judiciaires.</w:t>
      </w:r>
    </w:p>
    <w:p w:rsidR="0085735E" w:rsidRDefault="0085735E" w:rsidP="00E120F1">
      <w:pPr>
        <w:ind w:left="360"/>
        <w:rPr>
          <w:sz w:val="28"/>
          <w:szCs w:val="28"/>
          <w:rtl/>
        </w:rPr>
      </w:pPr>
    </w:p>
    <w:p w:rsidR="0085735E" w:rsidRDefault="0085735E" w:rsidP="00E120F1">
      <w:pPr>
        <w:ind w:left="360"/>
        <w:rPr>
          <w:sz w:val="28"/>
          <w:szCs w:val="28"/>
          <w:rtl/>
        </w:rPr>
      </w:pPr>
    </w:p>
    <w:p w:rsidR="0085735E" w:rsidRDefault="0085735E" w:rsidP="00E120F1">
      <w:pPr>
        <w:ind w:left="360"/>
        <w:rPr>
          <w:sz w:val="28"/>
          <w:szCs w:val="28"/>
          <w:rtl/>
        </w:rPr>
      </w:pPr>
    </w:p>
    <w:p w:rsidR="0085735E" w:rsidRDefault="0085735E" w:rsidP="00E120F1">
      <w:pPr>
        <w:ind w:left="360"/>
        <w:rPr>
          <w:sz w:val="28"/>
          <w:szCs w:val="28"/>
          <w:rtl/>
        </w:rPr>
      </w:pPr>
    </w:p>
    <w:p w:rsidR="0085735E" w:rsidRDefault="0085735E" w:rsidP="00E120F1">
      <w:pPr>
        <w:ind w:left="360"/>
        <w:rPr>
          <w:sz w:val="28"/>
          <w:szCs w:val="28"/>
        </w:rPr>
      </w:pPr>
    </w:p>
    <w:p w:rsidR="002A0101" w:rsidRDefault="002A0101" w:rsidP="00E120F1">
      <w:pPr>
        <w:ind w:left="360"/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lastRenderedPageBreak/>
        <w:t>a- structures judiciaires :</w:t>
      </w:r>
    </w:p>
    <w:p w:rsidR="0085735E" w:rsidRPr="002A0101" w:rsidRDefault="0085735E" w:rsidP="00E120F1">
      <w:pPr>
        <w:ind w:left="36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الهياكل القضائية        </w:t>
      </w:r>
    </w:p>
    <w:p w:rsidR="002A0101" w:rsidRDefault="002A0101" w:rsidP="002A010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A0101">
        <w:rPr>
          <w:b/>
          <w:bCs/>
          <w:sz w:val="28"/>
          <w:szCs w:val="28"/>
        </w:rPr>
        <w:t>Chambre :</w:t>
      </w:r>
    </w:p>
    <w:p w:rsidR="0085735E" w:rsidRPr="0085735E" w:rsidRDefault="0085735E" w:rsidP="0085735E">
      <w:pPr>
        <w:ind w:left="360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الغرفة          </w:t>
      </w:r>
    </w:p>
    <w:p w:rsidR="002A0101" w:rsidRDefault="002A0101" w:rsidP="002A010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Chaque tribunal administratif d’appel est organisé en chambres dont le nombre est fixé en fonction de la nature et du volume de l’activité judiciaire.</w:t>
      </w:r>
    </w:p>
    <w:p w:rsidR="002A0101" w:rsidRDefault="002A0101" w:rsidP="002A0101">
      <w:pPr>
        <w:pStyle w:val="Paragraphedeliste"/>
        <w:rPr>
          <w:sz w:val="28"/>
          <w:szCs w:val="28"/>
          <w:rtl/>
        </w:rPr>
      </w:pPr>
      <w:r>
        <w:rPr>
          <w:sz w:val="28"/>
          <w:szCs w:val="28"/>
        </w:rPr>
        <w:t>Chaque chambre peut être subdivisée en sections.</w:t>
      </w:r>
    </w:p>
    <w:p w:rsidR="004B60A3" w:rsidRDefault="004B60A3" w:rsidP="002A0101">
      <w:pPr>
        <w:pStyle w:val="Paragraphedeliste"/>
        <w:rPr>
          <w:sz w:val="28"/>
          <w:szCs w:val="28"/>
        </w:rPr>
      </w:pPr>
    </w:p>
    <w:p w:rsidR="002A0101" w:rsidRDefault="002A0101" w:rsidP="002A010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A0101">
        <w:rPr>
          <w:b/>
          <w:bCs/>
          <w:sz w:val="28"/>
          <w:szCs w:val="28"/>
        </w:rPr>
        <w:t>Parquet général :</w:t>
      </w:r>
    </w:p>
    <w:p w:rsidR="0085735E" w:rsidRPr="002A0101" w:rsidRDefault="0085735E" w:rsidP="0085735E">
      <w:pPr>
        <w:pStyle w:val="Paragraphedelis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النيابة العامة    </w:t>
      </w:r>
    </w:p>
    <w:p w:rsidR="002A0101" w:rsidRDefault="002A0101" w:rsidP="002A0101">
      <w:pPr>
        <w:ind w:left="720"/>
        <w:rPr>
          <w:sz w:val="28"/>
          <w:szCs w:val="28"/>
        </w:rPr>
      </w:pPr>
      <w:r>
        <w:rPr>
          <w:sz w:val="28"/>
          <w:szCs w:val="28"/>
        </w:rPr>
        <w:t>Le parquet général est organisé par l’article 36 de la loi organique numéro 22-10 en vert</w:t>
      </w:r>
      <w:r w:rsidR="00155DD7">
        <w:rPr>
          <w:sz w:val="28"/>
          <w:szCs w:val="28"/>
        </w:rPr>
        <w:t>u de laquelle le commissaire d’E</w:t>
      </w:r>
      <w:r>
        <w:rPr>
          <w:sz w:val="28"/>
          <w:szCs w:val="28"/>
        </w:rPr>
        <w:t xml:space="preserve">tat auprès du tribunal administratif d’appel exerce les fonctions qui lui sont dévolues </w:t>
      </w:r>
      <w:r w:rsidR="00155DD7">
        <w:rPr>
          <w:sz w:val="28"/>
          <w:szCs w:val="28"/>
        </w:rPr>
        <w:t>avec l’aide des commissaires d’E</w:t>
      </w:r>
      <w:r>
        <w:rPr>
          <w:sz w:val="28"/>
          <w:szCs w:val="28"/>
        </w:rPr>
        <w:t>tat adjoints.</w:t>
      </w:r>
    </w:p>
    <w:p w:rsidR="002A0101" w:rsidRDefault="002A0101" w:rsidP="002A0101">
      <w:pPr>
        <w:rPr>
          <w:b/>
          <w:bCs/>
          <w:sz w:val="28"/>
          <w:szCs w:val="28"/>
          <w:rtl/>
        </w:rPr>
      </w:pPr>
      <w:r w:rsidRPr="002A0101">
        <w:rPr>
          <w:b/>
          <w:bCs/>
          <w:sz w:val="28"/>
          <w:szCs w:val="28"/>
        </w:rPr>
        <w:t xml:space="preserve">      b- structures non judiciaires :</w:t>
      </w:r>
    </w:p>
    <w:p w:rsidR="0085735E" w:rsidRPr="002A0101" w:rsidRDefault="0085735E" w:rsidP="002A0101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الهياكل غير القضائية                 </w:t>
      </w:r>
    </w:p>
    <w:p w:rsidR="002A0101" w:rsidRPr="002A0101" w:rsidRDefault="002A0101" w:rsidP="002A0101">
      <w:pPr>
        <w:rPr>
          <w:sz w:val="28"/>
          <w:szCs w:val="28"/>
        </w:rPr>
      </w:pPr>
      <w:r>
        <w:rPr>
          <w:sz w:val="28"/>
          <w:szCs w:val="28"/>
        </w:rPr>
        <w:t xml:space="preserve">            Chaque tribunal administratif d’appel est doté d’un greffe tenu par le greffier en chef, assisté de greffiers sous l’autorité e</w:t>
      </w:r>
      <w:r w:rsidR="00155DD7">
        <w:rPr>
          <w:sz w:val="28"/>
          <w:szCs w:val="28"/>
        </w:rPr>
        <w:t>t le contrôle du commissaire d’E</w:t>
      </w:r>
      <w:r>
        <w:rPr>
          <w:sz w:val="28"/>
          <w:szCs w:val="28"/>
        </w:rPr>
        <w:t xml:space="preserve">tat et du président du tribunal. </w:t>
      </w:r>
    </w:p>
    <w:p w:rsidR="009659CC" w:rsidRPr="009659CC" w:rsidRDefault="009659CC" w:rsidP="009659CC">
      <w:pPr>
        <w:rPr>
          <w:sz w:val="28"/>
          <w:szCs w:val="28"/>
        </w:rPr>
      </w:pPr>
    </w:p>
    <w:p w:rsidR="009848B8" w:rsidRDefault="009848B8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Mots et expressions clés  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Découpage judiciaire – </w:t>
      </w:r>
      <w:r>
        <w:rPr>
          <w:rFonts w:hint="cs"/>
          <w:b/>
          <w:bCs/>
          <w:sz w:val="28"/>
          <w:szCs w:val="28"/>
          <w:rtl/>
          <w:lang w:bidi="ar-DZ"/>
        </w:rPr>
        <w:t>التقسيم القضائي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Loi organique – </w:t>
      </w:r>
      <w:r w:rsidR="005F60BE">
        <w:rPr>
          <w:rFonts w:hint="cs"/>
          <w:b/>
          <w:bCs/>
          <w:sz w:val="28"/>
          <w:szCs w:val="28"/>
          <w:rtl/>
          <w:lang w:bidi="ar-DZ"/>
        </w:rPr>
        <w:t>قانون تنظيمي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Double degré de juridiction – </w:t>
      </w:r>
      <w:r w:rsidR="005F60BE">
        <w:rPr>
          <w:rFonts w:hint="cs"/>
          <w:b/>
          <w:bCs/>
          <w:sz w:val="28"/>
          <w:szCs w:val="28"/>
          <w:rtl/>
          <w:lang w:bidi="ar-DZ"/>
        </w:rPr>
        <w:t>درجتا التقاضي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rtl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Justiciables – </w:t>
      </w:r>
      <w:r>
        <w:rPr>
          <w:rFonts w:hint="cs"/>
          <w:b/>
          <w:bCs/>
          <w:sz w:val="28"/>
          <w:szCs w:val="28"/>
          <w:rtl/>
          <w:lang w:bidi="ar-DZ"/>
        </w:rPr>
        <w:t>متقاضين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Instances juridiques – </w:t>
      </w:r>
      <w:r>
        <w:rPr>
          <w:rFonts w:hint="cs"/>
          <w:b/>
          <w:bCs/>
          <w:sz w:val="28"/>
          <w:szCs w:val="28"/>
          <w:rtl/>
          <w:lang w:bidi="ar-DZ"/>
        </w:rPr>
        <w:t>الهيئات القضائية</w:t>
      </w:r>
    </w:p>
    <w:p w:rsidR="008045A1" w:rsidRDefault="008045A1" w:rsidP="009848B8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Justice électronique 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العدالة الإلكترونية </w:t>
      </w:r>
    </w:p>
    <w:p w:rsidR="008045A1" w:rsidRDefault="008045A1" w:rsidP="008045A1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Assesseurs – </w:t>
      </w:r>
      <w:r w:rsidR="00F528D5">
        <w:rPr>
          <w:rFonts w:hint="cs"/>
          <w:b/>
          <w:bCs/>
          <w:sz w:val="28"/>
          <w:szCs w:val="28"/>
          <w:rtl/>
          <w:lang w:bidi="ar-DZ"/>
        </w:rPr>
        <w:t>مساعدين</w:t>
      </w:r>
    </w:p>
    <w:p w:rsidR="008045A1" w:rsidRPr="008045A1" w:rsidRDefault="008045A1" w:rsidP="008045A1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Conseiller - </w:t>
      </w:r>
      <w:r>
        <w:rPr>
          <w:rFonts w:hint="cs"/>
          <w:b/>
          <w:bCs/>
          <w:sz w:val="28"/>
          <w:szCs w:val="28"/>
          <w:rtl/>
          <w:lang w:bidi="ar-DZ"/>
        </w:rPr>
        <w:t>مستشار</w:t>
      </w:r>
    </w:p>
    <w:p w:rsidR="009659CC" w:rsidRPr="009659CC" w:rsidRDefault="009659CC">
      <w:pPr>
        <w:rPr>
          <w:sz w:val="28"/>
          <w:szCs w:val="28"/>
        </w:rPr>
      </w:pPr>
    </w:p>
    <w:sectPr w:rsidR="009659CC" w:rsidRPr="009659CC" w:rsidSect="00EE6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C21"/>
    <w:multiLevelType w:val="hybridMultilevel"/>
    <w:tmpl w:val="2D7E83F8"/>
    <w:lvl w:ilvl="0" w:tplc="9AA63D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59CC"/>
    <w:rsid w:val="00155DD7"/>
    <w:rsid w:val="002616E5"/>
    <w:rsid w:val="002A0101"/>
    <w:rsid w:val="003F60F8"/>
    <w:rsid w:val="004B60A3"/>
    <w:rsid w:val="005F60BE"/>
    <w:rsid w:val="006B60DE"/>
    <w:rsid w:val="008045A1"/>
    <w:rsid w:val="0085735E"/>
    <w:rsid w:val="009659CC"/>
    <w:rsid w:val="009848B8"/>
    <w:rsid w:val="00A66A4B"/>
    <w:rsid w:val="00B8043F"/>
    <w:rsid w:val="00E120F1"/>
    <w:rsid w:val="00E37901"/>
    <w:rsid w:val="00EB0F69"/>
    <w:rsid w:val="00EE6642"/>
    <w:rsid w:val="00F528D5"/>
    <w:rsid w:val="00F5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6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2022-11-14T15:57:00Z</dcterms:created>
  <dcterms:modified xsi:type="dcterms:W3CDTF">2022-11-19T18:59:00Z</dcterms:modified>
</cp:coreProperties>
</file>