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F8D" w:rsidRDefault="00114F8D" w:rsidP="00114F8D">
      <w:pPr>
        <w:jc w:val="center"/>
        <w:rPr>
          <w:rFonts w:ascii="Book Antiqua" w:hAnsi="Book Antiqua"/>
          <w:b/>
          <w:bCs/>
          <w:color w:val="FF0000"/>
          <w:sz w:val="28"/>
          <w:szCs w:val="28"/>
        </w:rPr>
      </w:pPr>
      <w:r>
        <w:rPr>
          <w:rFonts w:ascii="Book Antiqua" w:hAnsi="Book Antiqua"/>
          <w:b/>
          <w:bCs/>
          <w:color w:val="FF0000"/>
          <w:sz w:val="28"/>
          <w:szCs w:val="28"/>
        </w:rPr>
        <w:t xml:space="preserve">VIII. </w:t>
      </w:r>
      <w:r w:rsidRPr="00672277">
        <w:rPr>
          <w:rFonts w:ascii="Book Antiqua" w:hAnsi="Book Antiqua"/>
          <w:b/>
          <w:bCs/>
          <w:color w:val="FF0000"/>
          <w:sz w:val="28"/>
          <w:szCs w:val="28"/>
        </w:rPr>
        <w:t>HISTOLOGIE</w:t>
      </w:r>
    </w:p>
    <w:p w:rsidR="00114F8D" w:rsidRDefault="00114F8D" w:rsidP="00114F8D">
      <w:pPr>
        <w:jc w:val="center"/>
        <w:rPr>
          <w:rFonts w:ascii="Book Antiqua" w:hAnsi="Book Antiqua"/>
          <w:b/>
          <w:bCs/>
          <w:color w:val="FF0000"/>
          <w:sz w:val="28"/>
          <w:szCs w:val="28"/>
        </w:rPr>
      </w:pPr>
    </w:p>
    <w:p w:rsidR="00114F8D" w:rsidRDefault="00114F8D" w:rsidP="00114F8D">
      <w:pPr>
        <w:spacing w:after="0" w:line="240" w:lineRule="auto"/>
        <w:rPr>
          <w:rFonts w:ascii="Book Antiqua" w:hAnsi="Book Antiqua"/>
          <w:b/>
          <w:bCs/>
          <w:i/>
          <w:iCs/>
          <w:color w:val="FF0000"/>
          <w:sz w:val="24"/>
          <w:szCs w:val="24"/>
        </w:rPr>
      </w:pPr>
      <w:r>
        <w:rPr>
          <w:rFonts w:ascii="Book Antiqua" w:hAnsi="Book Antiqua"/>
          <w:b/>
          <w:bCs/>
          <w:i/>
          <w:iCs/>
          <w:color w:val="FF0000"/>
          <w:sz w:val="24"/>
          <w:szCs w:val="24"/>
        </w:rPr>
        <w:t xml:space="preserve">I. </w:t>
      </w:r>
      <w:r w:rsidRPr="00983663">
        <w:rPr>
          <w:rFonts w:ascii="Book Antiqua" w:hAnsi="Book Antiqua"/>
          <w:b/>
          <w:bCs/>
          <w:i/>
          <w:iCs/>
          <w:color w:val="FF0000"/>
          <w:sz w:val="24"/>
          <w:szCs w:val="24"/>
        </w:rPr>
        <w:t xml:space="preserve">Introduction : </w:t>
      </w:r>
    </w:p>
    <w:p w:rsidR="00114F8D" w:rsidRPr="00983663" w:rsidRDefault="00114F8D" w:rsidP="00114F8D">
      <w:pPr>
        <w:spacing w:after="0" w:line="240" w:lineRule="auto"/>
        <w:rPr>
          <w:rFonts w:ascii="Book Antiqua" w:hAnsi="Book Antiqua"/>
          <w:b/>
          <w:bCs/>
          <w:i/>
          <w:iCs/>
          <w:color w:val="FF0000"/>
          <w:sz w:val="24"/>
          <w:szCs w:val="24"/>
        </w:rPr>
      </w:pPr>
    </w:p>
    <w:p w:rsidR="00114F8D" w:rsidRPr="00672277" w:rsidRDefault="00114F8D" w:rsidP="00114F8D">
      <w:pPr>
        <w:spacing w:after="0"/>
        <w:rPr>
          <w:rFonts w:ascii="Book Antiqua" w:hAnsi="Book Antiqua"/>
          <w:sz w:val="24"/>
          <w:szCs w:val="24"/>
        </w:rPr>
      </w:pPr>
      <w:r w:rsidRPr="00672277">
        <w:rPr>
          <w:rFonts w:ascii="Book Antiqua" w:hAnsi="Book Antiqua"/>
          <w:sz w:val="24"/>
          <w:szCs w:val="24"/>
        </w:rPr>
        <w:t xml:space="preserve">L’histologie, ou anatomie microscopique, est l’étude des tissus, à la fois sur un plan descriptif et fonctionnel. </w:t>
      </w:r>
    </w:p>
    <w:p w:rsidR="00114F8D" w:rsidRPr="00672277" w:rsidRDefault="00114F8D" w:rsidP="00114F8D">
      <w:pPr>
        <w:autoSpaceDE w:val="0"/>
        <w:autoSpaceDN w:val="0"/>
        <w:adjustRightInd w:val="0"/>
        <w:spacing w:after="0"/>
        <w:jc w:val="both"/>
        <w:rPr>
          <w:rFonts w:ascii="Book Antiqua" w:hAnsi="Book Antiqua" w:cstheme="majorBidi"/>
          <w:sz w:val="24"/>
          <w:szCs w:val="24"/>
        </w:rPr>
      </w:pPr>
      <w:r w:rsidRPr="00672277">
        <w:rPr>
          <w:rFonts w:ascii="Book Antiqua" w:hAnsi="Book Antiqua"/>
          <w:sz w:val="24"/>
          <w:szCs w:val="24"/>
        </w:rPr>
        <w:t xml:space="preserve">Le terme </w:t>
      </w:r>
      <w:r w:rsidRPr="00E27176">
        <w:rPr>
          <w:rFonts w:ascii="Book Antiqua" w:hAnsi="Book Antiqua"/>
          <w:b/>
          <w:bCs/>
          <w:color w:val="FF0000"/>
          <w:sz w:val="24"/>
          <w:szCs w:val="24"/>
        </w:rPr>
        <w:t>tissu</w:t>
      </w:r>
      <w:r w:rsidRPr="00672277">
        <w:rPr>
          <w:rFonts w:ascii="Book Antiqua" w:hAnsi="Book Antiqua"/>
          <w:sz w:val="24"/>
          <w:szCs w:val="24"/>
        </w:rPr>
        <w:t xml:space="preserve"> désigne un ensemble de cellules présentant</w:t>
      </w:r>
      <w:r w:rsidRPr="00672277">
        <w:rPr>
          <w:rFonts w:ascii="Book Antiqua" w:hAnsi="Book Antiqua" w:cstheme="majorBidi"/>
          <w:sz w:val="24"/>
          <w:szCs w:val="24"/>
        </w:rPr>
        <w:t xml:space="preserve"> la même forme (arrondies, rectangulaires, ...), même structure (mêmes organites) et même physiologie (origine, développement, durée de vie, fonction). Un tissu est un ensemble de cellules, un organe est un ensemble de tissus et un système est un ensemble d'organes exemple</w:t>
      </w:r>
      <w:r>
        <w:rPr>
          <w:rFonts w:ascii="Book Antiqua" w:hAnsi="Book Antiqua" w:cstheme="majorBidi"/>
          <w:sz w:val="24"/>
          <w:szCs w:val="24"/>
        </w:rPr>
        <w:t xml:space="preserve"> </w:t>
      </w:r>
      <w:r w:rsidRPr="00672277">
        <w:rPr>
          <w:rFonts w:ascii="Book Antiqua" w:hAnsi="Book Antiqua" w:cstheme="majorBidi"/>
          <w:sz w:val="24"/>
          <w:szCs w:val="24"/>
        </w:rPr>
        <w:t xml:space="preserve">: l'ensemble des cellules cardiaques forment le cœur (un organe), le cœur, les artères, les veines, les capillaires constituent ensemble le système cardio-vasculaire. </w:t>
      </w:r>
    </w:p>
    <w:p w:rsidR="00114F8D" w:rsidRPr="00672277" w:rsidRDefault="00114F8D" w:rsidP="00114F8D">
      <w:pPr>
        <w:autoSpaceDE w:val="0"/>
        <w:autoSpaceDN w:val="0"/>
        <w:adjustRightInd w:val="0"/>
        <w:spacing w:after="0"/>
        <w:jc w:val="both"/>
        <w:rPr>
          <w:rFonts w:ascii="Book Antiqua" w:hAnsi="Book Antiqua" w:cstheme="majorBidi"/>
          <w:sz w:val="24"/>
          <w:szCs w:val="24"/>
        </w:rPr>
      </w:pPr>
      <w:r w:rsidRPr="00672277">
        <w:rPr>
          <w:rFonts w:ascii="Book Antiqua" w:hAnsi="Book Antiqua" w:cstheme="majorBidi"/>
          <w:sz w:val="24"/>
          <w:szCs w:val="24"/>
        </w:rPr>
        <w:t>Il ne faut pas confondre entre tissu et organe</w:t>
      </w:r>
      <w:r>
        <w:rPr>
          <w:rFonts w:ascii="Book Antiqua" w:hAnsi="Book Antiqua" w:cstheme="majorBidi"/>
          <w:sz w:val="24"/>
          <w:szCs w:val="24"/>
        </w:rPr>
        <w:t xml:space="preserve"> </w:t>
      </w:r>
      <w:r w:rsidRPr="00672277">
        <w:rPr>
          <w:rFonts w:ascii="Book Antiqua" w:hAnsi="Book Antiqua" w:cstheme="majorBidi"/>
          <w:sz w:val="24"/>
          <w:szCs w:val="24"/>
        </w:rPr>
        <w:t>: un organe est constitué de plusieurs tissus différents (l'estomac est composé de tissu épithélial, de tissu musculaire, de tissu nerveux et conjonctif). Un même tissu peut se retrouver dans plusieurs organes différents Le tissu épithéliale de revêtement se retrouve partout où il y a un contact avec l'extérieur ou en contact avec une cavité, comme à la surface de la peau, à l'intérieur de l'estomac, autour du cœur, ...).</w:t>
      </w:r>
    </w:p>
    <w:p w:rsidR="00114F8D" w:rsidRPr="0012483F" w:rsidRDefault="00114F8D" w:rsidP="00114F8D">
      <w:pPr>
        <w:rPr>
          <w:rFonts w:ascii="Book Antiqua" w:hAnsi="Book Antiqua" w:cs="Arial"/>
          <w:color w:val="000000" w:themeColor="text1"/>
          <w:sz w:val="24"/>
          <w:szCs w:val="24"/>
          <w:shd w:val="clear" w:color="auto" w:fill="FFFFFF"/>
        </w:rPr>
      </w:pPr>
      <w:r w:rsidRPr="00672277">
        <w:rPr>
          <w:rFonts w:ascii="Book Antiqua" w:hAnsi="Book Antiqua"/>
          <w:sz w:val="24"/>
          <w:szCs w:val="24"/>
        </w:rPr>
        <w:t xml:space="preserve">Un tissu peut être un tissu simple ou un tissu composé. </w:t>
      </w:r>
      <w:r w:rsidRPr="0012483F">
        <w:rPr>
          <w:rFonts w:ascii="Book Antiqua" w:hAnsi="Book Antiqua" w:cs="Arial"/>
          <w:color w:val="000000" w:themeColor="text1"/>
          <w:sz w:val="24"/>
          <w:szCs w:val="24"/>
          <w:shd w:val="clear" w:color="auto" w:fill="FFFFFF"/>
        </w:rPr>
        <w:t>Il est possible de différencier quatre types de tissus fondamentaux en s’appuyant sur leur mode de développement, leur structure et leur</w:t>
      </w:r>
      <w:r>
        <w:rPr>
          <w:rFonts w:ascii="Book Antiqua" w:hAnsi="Book Antiqua" w:cs="Arial"/>
          <w:color w:val="000000" w:themeColor="text1"/>
          <w:sz w:val="24"/>
          <w:szCs w:val="24"/>
          <w:shd w:val="clear" w:color="auto" w:fill="FFFFFF"/>
        </w:rPr>
        <w:t>s</w:t>
      </w:r>
      <w:r w:rsidRPr="0012483F">
        <w:rPr>
          <w:rFonts w:ascii="Book Antiqua" w:hAnsi="Book Antiqua" w:cs="Arial"/>
          <w:color w:val="000000" w:themeColor="text1"/>
          <w:sz w:val="24"/>
          <w:szCs w:val="24"/>
          <w:shd w:val="clear" w:color="auto" w:fill="FFFFFF"/>
        </w:rPr>
        <w:t xml:space="preserve"> fonction</w:t>
      </w:r>
      <w:r>
        <w:rPr>
          <w:rFonts w:ascii="Book Antiqua" w:hAnsi="Book Antiqua" w:cs="Arial"/>
          <w:color w:val="000000" w:themeColor="text1"/>
          <w:sz w:val="24"/>
          <w:szCs w:val="24"/>
          <w:shd w:val="clear" w:color="auto" w:fill="FFFFFF"/>
        </w:rPr>
        <w:t xml:space="preserve">s </w:t>
      </w:r>
      <w:r w:rsidRPr="00672277">
        <w:rPr>
          <w:rFonts w:ascii="Book Antiqua" w:hAnsi="Book Antiqua"/>
          <w:sz w:val="24"/>
          <w:szCs w:val="24"/>
        </w:rPr>
        <w:t>:</w:t>
      </w:r>
    </w:p>
    <w:p w:rsidR="00114F8D" w:rsidRPr="00672277" w:rsidRDefault="00114F8D" w:rsidP="00114F8D">
      <w:pPr>
        <w:pStyle w:val="Paragraphedeliste"/>
        <w:numPr>
          <w:ilvl w:val="0"/>
          <w:numId w:val="1"/>
        </w:numPr>
        <w:rPr>
          <w:rFonts w:ascii="Book Antiqua" w:hAnsi="Book Antiqua"/>
          <w:b/>
          <w:bCs/>
          <w:i/>
          <w:iCs/>
          <w:sz w:val="24"/>
          <w:szCs w:val="24"/>
        </w:rPr>
      </w:pPr>
      <w:r w:rsidRPr="00672277">
        <w:rPr>
          <w:rFonts w:ascii="Book Antiqua" w:hAnsi="Book Antiqua"/>
          <w:b/>
          <w:bCs/>
          <w:i/>
          <w:iCs/>
          <w:sz w:val="24"/>
          <w:szCs w:val="24"/>
        </w:rPr>
        <w:t>Le tissu épithélial</w:t>
      </w:r>
    </w:p>
    <w:p w:rsidR="00114F8D" w:rsidRPr="00672277" w:rsidRDefault="00114F8D" w:rsidP="00114F8D">
      <w:pPr>
        <w:pStyle w:val="Paragraphedeliste"/>
        <w:numPr>
          <w:ilvl w:val="0"/>
          <w:numId w:val="1"/>
        </w:numPr>
        <w:rPr>
          <w:rFonts w:ascii="Book Antiqua" w:hAnsi="Book Antiqua"/>
          <w:b/>
          <w:bCs/>
          <w:i/>
          <w:iCs/>
          <w:sz w:val="24"/>
          <w:szCs w:val="24"/>
        </w:rPr>
      </w:pPr>
      <w:r w:rsidRPr="00672277">
        <w:rPr>
          <w:rFonts w:ascii="Book Antiqua" w:hAnsi="Book Antiqua"/>
          <w:b/>
          <w:bCs/>
          <w:i/>
          <w:iCs/>
          <w:sz w:val="24"/>
          <w:szCs w:val="24"/>
        </w:rPr>
        <w:t>Le tissu conjonctif</w:t>
      </w:r>
    </w:p>
    <w:p w:rsidR="00114F8D" w:rsidRDefault="00114F8D" w:rsidP="00114F8D">
      <w:pPr>
        <w:pStyle w:val="Paragraphedeliste"/>
        <w:numPr>
          <w:ilvl w:val="0"/>
          <w:numId w:val="1"/>
        </w:numPr>
        <w:rPr>
          <w:rFonts w:ascii="Book Antiqua" w:hAnsi="Book Antiqua"/>
          <w:b/>
          <w:bCs/>
          <w:i/>
          <w:iCs/>
          <w:sz w:val="24"/>
          <w:szCs w:val="24"/>
        </w:rPr>
      </w:pPr>
      <w:r w:rsidRPr="00672277">
        <w:rPr>
          <w:rFonts w:ascii="Book Antiqua" w:hAnsi="Book Antiqua"/>
          <w:b/>
          <w:bCs/>
          <w:i/>
          <w:iCs/>
          <w:sz w:val="24"/>
          <w:szCs w:val="24"/>
        </w:rPr>
        <w:t>Le tissu musculaire (strié squelettique, lisse, cardiaque)</w:t>
      </w:r>
    </w:p>
    <w:p w:rsidR="00114F8D" w:rsidRPr="00672277" w:rsidRDefault="00114F8D" w:rsidP="00114F8D">
      <w:pPr>
        <w:pStyle w:val="Paragraphedeliste"/>
        <w:numPr>
          <w:ilvl w:val="0"/>
          <w:numId w:val="1"/>
        </w:numPr>
        <w:rPr>
          <w:rFonts w:ascii="Book Antiqua" w:hAnsi="Book Antiqua"/>
          <w:b/>
          <w:bCs/>
          <w:i/>
          <w:iCs/>
          <w:sz w:val="24"/>
          <w:szCs w:val="24"/>
        </w:rPr>
      </w:pPr>
      <w:r>
        <w:rPr>
          <w:rFonts w:ascii="Book Antiqua" w:hAnsi="Book Antiqua"/>
          <w:b/>
          <w:bCs/>
          <w:i/>
          <w:iCs/>
          <w:sz w:val="24"/>
          <w:szCs w:val="24"/>
        </w:rPr>
        <w:t xml:space="preserve">Le tissu nerveux centrale et </w:t>
      </w:r>
      <w:r>
        <w:rPr>
          <w:rFonts w:ascii="Book Antiqua" w:hAnsi="Book Antiqua"/>
          <w:b/>
          <w:bCs/>
          <w:i/>
          <w:iCs/>
          <w:sz w:val="24"/>
          <w:szCs w:val="24"/>
        </w:rPr>
        <w:t>périphérique</w:t>
      </w:r>
    </w:p>
    <w:p w:rsidR="00114F8D" w:rsidRPr="00C6264F" w:rsidRDefault="00114F8D" w:rsidP="00114F8D">
      <w:pPr>
        <w:rPr>
          <w:rFonts w:ascii="Book Antiqua" w:hAnsi="Book Antiqua"/>
          <w:b/>
          <w:bCs/>
          <w:i/>
          <w:iCs/>
          <w:color w:val="FF0000"/>
          <w:sz w:val="24"/>
          <w:szCs w:val="24"/>
        </w:rPr>
      </w:pPr>
      <w:r w:rsidRPr="001D613C">
        <w:rPr>
          <w:noProof/>
          <w:color w:val="FF0000"/>
        </w:rPr>
        <w:lastRenderedPageBreak/>
        <w:drawing>
          <wp:inline distT="0" distB="0" distL="0" distR="0" wp14:anchorId="4E59F64F" wp14:editId="6C4B0BD7">
            <wp:extent cx="5996305" cy="3495675"/>
            <wp:effectExtent l="0" t="0" r="4445" b="9525"/>
            <wp:docPr id="62" name="Image 62" descr="Les tissus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s tissus_2"/>
                    <pic:cNvPicPr>
                      <a:picLocks noChangeAspect="1" noChangeArrowheads="1"/>
                    </pic:cNvPicPr>
                  </pic:nvPicPr>
                  <pic:blipFill rotWithShape="1">
                    <a:blip r:embed="rId5">
                      <a:extLst>
                        <a:ext uri="{28A0092B-C50C-407E-A947-70E740481C1C}">
                          <a14:useLocalDpi xmlns:a14="http://schemas.microsoft.com/office/drawing/2010/main" val="0"/>
                        </a:ext>
                      </a:extLst>
                    </a:blip>
                    <a:srcRect r="2426" b="249"/>
                    <a:stretch/>
                  </pic:blipFill>
                  <pic:spPr bwMode="auto">
                    <a:xfrm>
                      <a:off x="0" y="0"/>
                      <a:ext cx="6017728" cy="3508164"/>
                    </a:xfrm>
                    <a:prstGeom prst="rect">
                      <a:avLst/>
                    </a:prstGeom>
                    <a:noFill/>
                    <a:ln>
                      <a:noFill/>
                    </a:ln>
                    <a:extLst>
                      <a:ext uri="{53640926-AAD7-44D8-BBD7-CCE9431645EC}">
                        <a14:shadowObscured xmlns:a14="http://schemas.microsoft.com/office/drawing/2010/main"/>
                      </a:ext>
                    </a:extLst>
                  </pic:spPr>
                </pic:pic>
              </a:graphicData>
            </a:graphic>
          </wp:inline>
        </w:drawing>
      </w:r>
    </w:p>
    <w:p w:rsidR="00114F8D" w:rsidRPr="00E637AB" w:rsidRDefault="00114F8D" w:rsidP="00114F8D">
      <w:pPr>
        <w:jc w:val="center"/>
        <w:rPr>
          <w:rFonts w:ascii="Book Antiqua" w:hAnsi="Book Antiqua"/>
          <w:b/>
          <w:bCs/>
          <w:i/>
          <w:iCs/>
          <w:color w:val="FF0000"/>
          <w:sz w:val="24"/>
          <w:szCs w:val="24"/>
        </w:rPr>
      </w:pPr>
      <w:r w:rsidRPr="001D613C">
        <w:rPr>
          <w:rFonts w:ascii="Book Antiqua" w:hAnsi="Book Antiqua"/>
          <w:b/>
          <w:bCs/>
          <w:i/>
          <w:iCs/>
          <w:color w:val="FF0000"/>
          <w:sz w:val="24"/>
          <w:szCs w:val="24"/>
        </w:rPr>
        <w:t>Figure 01 : Les différents tissus dans l’organisme</w:t>
      </w:r>
      <w:r>
        <w:rPr>
          <w:rFonts w:ascii="Book Antiqua" w:hAnsi="Book Antiqua"/>
          <w:b/>
          <w:bCs/>
          <w:i/>
          <w:iCs/>
          <w:color w:val="FF0000"/>
          <w:sz w:val="24"/>
          <w:szCs w:val="24"/>
        </w:rPr>
        <w:t>.</w:t>
      </w:r>
    </w:p>
    <w:p w:rsidR="00114F8D" w:rsidRDefault="00114F8D" w:rsidP="00114F8D">
      <w:pPr>
        <w:spacing w:after="0"/>
        <w:rPr>
          <w:rFonts w:ascii="Book Antiqua" w:hAnsi="Book Antiqua"/>
          <w:b/>
          <w:bCs/>
          <w:color w:val="FF0000"/>
          <w:sz w:val="24"/>
          <w:szCs w:val="24"/>
        </w:rPr>
      </w:pPr>
      <w:r>
        <w:rPr>
          <w:rFonts w:ascii="Book Antiqua" w:hAnsi="Book Antiqua"/>
          <w:b/>
          <w:bCs/>
          <w:color w:val="FF0000"/>
          <w:sz w:val="24"/>
          <w:szCs w:val="24"/>
        </w:rPr>
        <w:t>II.</w:t>
      </w:r>
      <w:r w:rsidRPr="00DC28BD">
        <w:rPr>
          <w:rFonts w:ascii="Book Antiqua" w:hAnsi="Book Antiqua"/>
          <w:b/>
          <w:bCs/>
          <w:color w:val="FF0000"/>
          <w:sz w:val="24"/>
          <w:szCs w:val="24"/>
        </w:rPr>
        <w:t>LE TISSU EPITHELIAL</w:t>
      </w:r>
    </w:p>
    <w:p w:rsidR="00114F8D" w:rsidRPr="00DC28BD" w:rsidRDefault="00114F8D" w:rsidP="00114F8D">
      <w:pPr>
        <w:spacing w:after="0"/>
        <w:rPr>
          <w:rFonts w:ascii="Book Antiqua" w:hAnsi="Book Antiqua"/>
          <w:b/>
          <w:bCs/>
          <w:color w:val="FF0000"/>
          <w:sz w:val="24"/>
          <w:szCs w:val="24"/>
        </w:rPr>
      </w:pPr>
    </w:p>
    <w:p w:rsidR="00114F8D" w:rsidRDefault="00114F8D" w:rsidP="00114F8D">
      <w:pPr>
        <w:spacing w:after="0"/>
        <w:rPr>
          <w:rFonts w:ascii="Book Antiqua" w:hAnsi="Book Antiqua"/>
          <w:b/>
          <w:bCs/>
          <w:i/>
          <w:iCs/>
          <w:color w:val="FF0000"/>
          <w:sz w:val="24"/>
          <w:szCs w:val="24"/>
        </w:rPr>
      </w:pPr>
      <w:r>
        <w:rPr>
          <w:rFonts w:ascii="Book Antiqua" w:hAnsi="Book Antiqua"/>
          <w:b/>
          <w:bCs/>
          <w:i/>
          <w:iCs/>
          <w:color w:val="FF0000"/>
          <w:sz w:val="24"/>
          <w:szCs w:val="24"/>
        </w:rPr>
        <w:t>II.1.</w:t>
      </w:r>
      <w:r>
        <w:rPr>
          <w:rFonts w:ascii="Book Antiqua" w:hAnsi="Book Antiqua"/>
          <w:b/>
          <w:bCs/>
          <w:i/>
          <w:iCs/>
          <w:color w:val="FF0000"/>
          <w:sz w:val="24"/>
          <w:szCs w:val="24"/>
        </w:rPr>
        <w:t xml:space="preserve"> </w:t>
      </w:r>
      <w:r w:rsidRPr="00DC28BD">
        <w:rPr>
          <w:rFonts w:ascii="Book Antiqua" w:hAnsi="Book Antiqua"/>
          <w:b/>
          <w:bCs/>
          <w:i/>
          <w:iCs/>
          <w:color w:val="FF0000"/>
          <w:sz w:val="24"/>
          <w:szCs w:val="24"/>
        </w:rPr>
        <w:t>Déf</w:t>
      </w:r>
      <w:r>
        <w:rPr>
          <w:rFonts w:ascii="Book Antiqua" w:hAnsi="Book Antiqua"/>
          <w:b/>
          <w:bCs/>
          <w:i/>
          <w:iCs/>
          <w:color w:val="FF0000"/>
          <w:sz w:val="24"/>
          <w:szCs w:val="24"/>
        </w:rPr>
        <w:t>i</w:t>
      </w:r>
      <w:r w:rsidRPr="00DC28BD">
        <w:rPr>
          <w:rFonts w:ascii="Book Antiqua" w:hAnsi="Book Antiqua"/>
          <w:b/>
          <w:bCs/>
          <w:i/>
          <w:iCs/>
          <w:color w:val="FF0000"/>
          <w:sz w:val="24"/>
          <w:szCs w:val="24"/>
        </w:rPr>
        <w:t>nition</w:t>
      </w:r>
      <w:r>
        <w:rPr>
          <w:rFonts w:ascii="Book Antiqua" w:hAnsi="Book Antiqua"/>
          <w:b/>
          <w:bCs/>
          <w:i/>
          <w:iCs/>
          <w:color w:val="FF0000"/>
          <w:sz w:val="24"/>
          <w:szCs w:val="24"/>
        </w:rPr>
        <w:t> :</w:t>
      </w:r>
    </w:p>
    <w:p w:rsidR="00114F8D" w:rsidRPr="00DC28BD" w:rsidRDefault="00114F8D" w:rsidP="00114F8D">
      <w:pPr>
        <w:spacing w:after="0"/>
        <w:rPr>
          <w:rFonts w:ascii="Book Antiqua" w:hAnsi="Book Antiqua"/>
          <w:b/>
          <w:bCs/>
          <w:i/>
          <w:iCs/>
          <w:color w:val="FF0000"/>
          <w:sz w:val="24"/>
          <w:szCs w:val="24"/>
        </w:rPr>
      </w:pPr>
    </w:p>
    <w:p w:rsidR="00114F8D" w:rsidRPr="00672277" w:rsidRDefault="00114F8D" w:rsidP="00114F8D">
      <w:pPr>
        <w:spacing w:after="0"/>
        <w:jc w:val="both"/>
        <w:rPr>
          <w:rFonts w:ascii="Book Antiqua" w:hAnsi="Book Antiqua"/>
          <w:sz w:val="24"/>
          <w:szCs w:val="24"/>
        </w:rPr>
      </w:pPr>
      <w:r w:rsidRPr="00672277">
        <w:rPr>
          <w:rFonts w:ascii="Book Antiqua" w:hAnsi="Book Antiqua"/>
          <w:sz w:val="24"/>
          <w:szCs w:val="24"/>
        </w:rPr>
        <w:t>Le tissu épithélial est un ensemble de cellules juxtaposées, solidarisées par des systèmes de jonction et séparées du tissu conjonctif par une membrane basale. Les épithéliums établissent une barrière entre deux milieux de nature différente.</w:t>
      </w:r>
    </w:p>
    <w:p w:rsidR="00114F8D" w:rsidRPr="00672277" w:rsidRDefault="00114F8D" w:rsidP="00114F8D">
      <w:pPr>
        <w:autoSpaceDE w:val="0"/>
        <w:autoSpaceDN w:val="0"/>
        <w:adjustRightInd w:val="0"/>
        <w:spacing w:after="0"/>
        <w:jc w:val="both"/>
        <w:rPr>
          <w:rFonts w:ascii="Book Antiqua" w:hAnsi="Book Antiqua" w:cs="BookAntiqua"/>
          <w:sz w:val="24"/>
          <w:szCs w:val="24"/>
        </w:rPr>
      </w:pPr>
      <w:r w:rsidRPr="00672277">
        <w:rPr>
          <w:rFonts w:ascii="Book Antiqua" w:hAnsi="Book Antiqua" w:cs="BookAntiqua"/>
          <w:sz w:val="24"/>
          <w:szCs w:val="24"/>
        </w:rPr>
        <w:t>Les cellules épithéliales possèdent des formes et des dimensions très variées.</w:t>
      </w:r>
    </w:p>
    <w:p w:rsidR="00114F8D" w:rsidRPr="00672277" w:rsidRDefault="00114F8D" w:rsidP="00114F8D">
      <w:pPr>
        <w:autoSpaceDE w:val="0"/>
        <w:autoSpaceDN w:val="0"/>
        <w:adjustRightInd w:val="0"/>
        <w:spacing w:after="0"/>
        <w:jc w:val="both"/>
        <w:rPr>
          <w:rFonts w:ascii="Book Antiqua" w:hAnsi="Book Antiqua" w:cs="BookAntiqua"/>
          <w:sz w:val="24"/>
          <w:szCs w:val="24"/>
        </w:rPr>
      </w:pPr>
      <w:r w:rsidRPr="00672277">
        <w:rPr>
          <w:rFonts w:ascii="Book Antiqua" w:hAnsi="Book Antiqua" w:cs="BookAntiqua"/>
          <w:sz w:val="24"/>
          <w:szCs w:val="24"/>
        </w:rPr>
        <w:t>Les épithéliums ont deux types de fonctions principales :</w:t>
      </w:r>
    </w:p>
    <w:p w:rsidR="00114F8D" w:rsidRPr="00672277" w:rsidRDefault="00114F8D" w:rsidP="00114F8D">
      <w:pPr>
        <w:autoSpaceDE w:val="0"/>
        <w:autoSpaceDN w:val="0"/>
        <w:adjustRightInd w:val="0"/>
        <w:spacing w:after="0"/>
        <w:jc w:val="both"/>
        <w:rPr>
          <w:rFonts w:ascii="Book Antiqua" w:hAnsi="Book Antiqua" w:cs="BookAntiqua"/>
          <w:sz w:val="24"/>
          <w:szCs w:val="24"/>
        </w:rPr>
      </w:pPr>
      <w:r w:rsidRPr="00672277">
        <w:rPr>
          <w:rFonts w:ascii="Book Antiqua" w:eastAsia="OpenSymbol" w:hAnsi="Book Antiqua" w:cs="OpenSymbol"/>
          <w:sz w:val="24"/>
          <w:szCs w:val="24"/>
        </w:rPr>
        <w:t xml:space="preserve">● </w:t>
      </w:r>
      <w:r w:rsidRPr="00672277">
        <w:rPr>
          <w:rFonts w:ascii="Book Antiqua" w:hAnsi="Book Antiqua" w:cs="BookAntiqua"/>
          <w:sz w:val="24"/>
          <w:szCs w:val="24"/>
        </w:rPr>
        <w:t>Ils forment le revêtement des cavités de l'organisme ainsi que la surface du corps.</w:t>
      </w:r>
    </w:p>
    <w:p w:rsidR="00114F8D" w:rsidRPr="00672277" w:rsidRDefault="00114F8D" w:rsidP="00114F8D">
      <w:pPr>
        <w:autoSpaceDE w:val="0"/>
        <w:autoSpaceDN w:val="0"/>
        <w:adjustRightInd w:val="0"/>
        <w:spacing w:after="0"/>
        <w:jc w:val="both"/>
        <w:rPr>
          <w:rFonts w:ascii="Book Antiqua" w:hAnsi="Book Antiqua" w:cs="BookAntiqua-Bold"/>
          <w:b/>
          <w:bCs/>
          <w:sz w:val="24"/>
          <w:szCs w:val="24"/>
        </w:rPr>
      </w:pPr>
      <w:r w:rsidRPr="00672277">
        <w:rPr>
          <w:rFonts w:ascii="Book Antiqua" w:hAnsi="Book Antiqua" w:cs="BookAntiqua"/>
          <w:sz w:val="24"/>
          <w:szCs w:val="24"/>
        </w:rPr>
        <w:t xml:space="preserve">Ce sont les </w:t>
      </w:r>
      <w:r w:rsidRPr="00672277">
        <w:rPr>
          <w:rFonts w:ascii="Book Antiqua" w:hAnsi="Book Antiqua" w:cs="BookAntiqua-Bold"/>
          <w:b/>
          <w:bCs/>
          <w:sz w:val="24"/>
          <w:szCs w:val="24"/>
        </w:rPr>
        <w:t>épithéliums de revêtement.</w:t>
      </w:r>
    </w:p>
    <w:p w:rsidR="00114F8D" w:rsidRPr="00672277" w:rsidRDefault="00114F8D" w:rsidP="00114F8D">
      <w:pPr>
        <w:autoSpaceDE w:val="0"/>
        <w:autoSpaceDN w:val="0"/>
        <w:adjustRightInd w:val="0"/>
        <w:spacing w:after="0"/>
        <w:jc w:val="both"/>
        <w:rPr>
          <w:rFonts w:ascii="Book Antiqua" w:hAnsi="Book Antiqua" w:cs="BookAntiqua"/>
          <w:sz w:val="24"/>
          <w:szCs w:val="24"/>
        </w:rPr>
      </w:pPr>
      <w:r w:rsidRPr="00672277">
        <w:rPr>
          <w:rFonts w:ascii="Book Antiqua" w:eastAsia="OpenSymbol" w:hAnsi="Book Antiqua" w:cs="OpenSymbol"/>
          <w:sz w:val="24"/>
          <w:szCs w:val="24"/>
        </w:rPr>
        <w:t xml:space="preserve">● </w:t>
      </w:r>
      <w:r w:rsidRPr="00672277">
        <w:rPr>
          <w:rFonts w:ascii="Book Antiqua" w:hAnsi="Book Antiqua" w:cs="BookAntiqua"/>
          <w:sz w:val="24"/>
          <w:szCs w:val="24"/>
        </w:rPr>
        <w:t>Ils constituent des éléments glandulaires qui peuvent être soit regroupés en organes (glandes salivaires, foie, glandes endocrines), soit associés à un épithélium de revêtement (glandes de la muqueuse digestive ou respiratoire) soit éléments</w:t>
      </w:r>
    </w:p>
    <w:p w:rsidR="00114F8D" w:rsidRPr="00672277" w:rsidRDefault="00114F8D" w:rsidP="00114F8D">
      <w:pPr>
        <w:autoSpaceDE w:val="0"/>
        <w:autoSpaceDN w:val="0"/>
        <w:adjustRightInd w:val="0"/>
        <w:spacing w:after="0"/>
        <w:jc w:val="both"/>
        <w:rPr>
          <w:rFonts w:ascii="Book Antiqua" w:hAnsi="Book Antiqua" w:cs="BookAntiqua"/>
          <w:sz w:val="24"/>
          <w:szCs w:val="24"/>
        </w:rPr>
      </w:pPr>
      <w:proofErr w:type="gramStart"/>
      <w:r w:rsidRPr="00672277">
        <w:rPr>
          <w:rFonts w:ascii="Book Antiqua" w:hAnsi="Book Antiqua" w:cs="BookAntiqua"/>
          <w:sz w:val="24"/>
          <w:szCs w:val="24"/>
        </w:rPr>
        <w:t>unicellulaires</w:t>
      </w:r>
      <w:proofErr w:type="gramEnd"/>
      <w:r w:rsidRPr="00672277">
        <w:rPr>
          <w:rFonts w:ascii="Book Antiqua" w:hAnsi="Book Antiqua" w:cs="BookAntiqua"/>
          <w:sz w:val="24"/>
          <w:szCs w:val="24"/>
        </w:rPr>
        <w:t xml:space="preserve"> dans un épithélium de revêtement (cellules caliciformes). Ce sont les</w:t>
      </w:r>
    </w:p>
    <w:p w:rsidR="00114F8D" w:rsidRDefault="00114F8D" w:rsidP="00114F8D">
      <w:pPr>
        <w:jc w:val="both"/>
        <w:rPr>
          <w:rFonts w:ascii="Book Antiqua" w:hAnsi="Book Antiqua" w:cs="BookAntiqua-Bold"/>
          <w:b/>
          <w:bCs/>
          <w:sz w:val="24"/>
          <w:szCs w:val="24"/>
        </w:rPr>
      </w:pPr>
      <w:proofErr w:type="gramStart"/>
      <w:r w:rsidRPr="00672277">
        <w:rPr>
          <w:rFonts w:ascii="Book Antiqua" w:hAnsi="Book Antiqua" w:cs="BookAntiqua-Bold"/>
          <w:b/>
          <w:bCs/>
          <w:sz w:val="24"/>
          <w:szCs w:val="24"/>
        </w:rPr>
        <w:t>épithéliums</w:t>
      </w:r>
      <w:proofErr w:type="gramEnd"/>
      <w:r w:rsidRPr="00672277">
        <w:rPr>
          <w:rFonts w:ascii="Book Antiqua" w:hAnsi="Book Antiqua" w:cs="BookAntiqua-Bold"/>
          <w:b/>
          <w:bCs/>
          <w:sz w:val="24"/>
          <w:szCs w:val="24"/>
        </w:rPr>
        <w:t xml:space="preserve"> glandulaires.</w:t>
      </w:r>
    </w:p>
    <w:p w:rsidR="00114F8D" w:rsidRDefault="00114F8D" w:rsidP="00114F8D">
      <w:pPr>
        <w:spacing w:after="0"/>
        <w:jc w:val="both"/>
        <w:rPr>
          <w:rFonts w:ascii="Book Antiqua" w:hAnsi="Book Antiqua" w:cs="BookAntiqua-Bold"/>
          <w:b/>
          <w:bCs/>
          <w:i/>
          <w:iCs/>
          <w:color w:val="FF0000"/>
          <w:sz w:val="24"/>
          <w:szCs w:val="24"/>
        </w:rPr>
      </w:pPr>
      <w:r>
        <w:rPr>
          <w:rFonts w:ascii="Book Antiqua" w:hAnsi="Book Antiqua"/>
          <w:b/>
          <w:bCs/>
          <w:i/>
          <w:iCs/>
          <w:color w:val="FF0000"/>
          <w:sz w:val="24"/>
          <w:szCs w:val="24"/>
        </w:rPr>
        <w:t>II.2.</w:t>
      </w:r>
      <w:r>
        <w:rPr>
          <w:rFonts w:ascii="Book Antiqua" w:hAnsi="Book Antiqua"/>
          <w:b/>
          <w:bCs/>
          <w:i/>
          <w:iCs/>
          <w:color w:val="FF0000"/>
          <w:sz w:val="24"/>
          <w:szCs w:val="24"/>
        </w:rPr>
        <w:t xml:space="preserve"> </w:t>
      </w:r>
      <w:r w:rsidRPr="00CD1F1F">
        <w:rPr>
          <w:rFonts w:ascii="Book Antiqua" w:hAnsi="Book Antiqua" w:cs="BookAntiqua-Bold"/>
          <w:b/>
          <w:bCs/>
          <w:i/>
          <w:iCs/>
          <w:color w:val="FF0000"/>
          <w:sz w:val="24"/>
          <w:szCs w:val="24"/>
        </w:rPr>
        <w:t>Les épithéliums de revêtement</w:t>
      </w:r>
      <w:r>
        <w:rPr>
          <w:rFonts w:ascii="Book Antiqua" w:hAnsi="Book Antiqua" w:cs="BookAntiqua-Bold"/>
          <w:b/>
          <w:bCs/>
          <w:i/>
          <w:iCs/>
          <w:color w:val="FF0000"/>
          <w:sz w:val="24"/>
          <w:szCs w:val="24"/>
        </w:rPr>
        <w:t> :</w:t>
      </w:r>
    </w:p>
    <w:p w:rsidR="00114F8D" w:rsidRDefault="00114F8D" w:rsidP="00114F8D">
      <w:pPr>
        <w:spacing w:after="0"/>
        <w:jc w:val="both"/>
        <w:rPr>
          <w:rFonts w:ascii="Book Antiqua" w:hAnsi="Book Antiqua" w:cs="BookAntiqua-Bold"/>
          <w:b/>
          <w:bCs/>
          <w:sz w:val="24"/>
          <w:szCs w:val="24"/>
        </w:rPr>
      </w:pPr>
    </w:p>
    <w:p w:rsidR="00114F8D" w:rsidRDefault="00114F8D" w:rsidP="00114F8D">
      <w:pPr>
        <w:spacing w:after="0"/>
        <w:jc w:val="both"/>
        <w:rPr>
          <w:rFonts w:ascii="Book Antiqua" w:hAnsi="Book Antiqua" w:cs="BookAntiqua"/>
          <w:b/>
          <w:bCs/>
          <w:i/>
          <w:iCs/>
          <w:color w:val="FF0000"/>
          <w:sz w:val="24"/>
          <w:szCs w:val="24"/>
        </w:rPr>
      </w:pPr>
      <w:r w:rsidRPr="00672277">
        <w:rPr>
          <w:rFonts w:ascii="Book Antiqua" w:hAnsi="Book Antiqua" w:cs="BookAntiqua"/>
          <w:sz w:val="24"/>
          <w:szCs w:val="24"/>
        </w:rPr>
        <w:t>L'organisme est entièrement limité par le revêtement cutané (peau) qui constitue une</w:t>
      </w:r>
      <w:r>
        <w:rPr>
          <w:rFonts w:ascii="Book Antiqua" w:hAnsi="Book Antiqua" w:cs="BookAntiqua"/>
          <w:sz w:val="24"/>
          <w:szCs w:val="24"/>
        </w:rPr>
        <w:t xml:space="preserve"> </w:t>
      </w:r>
      <w:r w:rsidRPr="00672277">
        <w:rPr>
          <w:rFonts w:ascii="Book Antiqua" w:hAnsi="Book Antiqua" w:cs="BookAntiqua"/>
          <w:sz w:val="24"/>
          <w:szCs w:val="24"/>
        </w:rPr>
        <w:t>interface entre le monde extérieur et le mili</w:t>
      </w:r>
      <w:r>
        <w:rPr>
          <w:rFonts w:ascii="Book Antiqua" w:hAnsi="Book Antiqua" w:cs="BookAntiqua"/>
          <w:sz w:val="24"/>
          <w:szCs w:val="24"/>
        </w:rPr>
        <w:t xml:space="preserve">eu intérieur. Cet épithélium de </w:t>
      </w:r>
      <w:r w:rsidRPr="00672277">
        <w:rPr>
          <w:rFonts w:ascii="Book Antiqua" w:hAnsi="Book Antiqua" w:cs="BookAntiqua"/>
          <w:sz w:val="24"/>
          <w:szCs w:val="24"/>
        </w:rPr>
        <w:t xml:space="preserve">revêtement est </w:t>
      </w:r>
      <w:r w:rsidRPr="00432E2D">
        <w:rPr>
          <w:rFonts w:ascii="Book Antiqua" w:hAnsi="Book Antiqua" w:cs="BookAntiqua"/>
          <w:b/>
          <w:bCs/>
          <w:i/>
          <w:iCs/>
          <w:color w:val="FF0000"/>
          <w:sz w:val="24"/>
          <w:szCs w:val="24"/>
        </w:rPr>
        <w:t>l'</w:t>
      </w:r>
      <w:r w:rsidRPr="00432E2D">
        <w:rPr>
          <w:rFonts w:ascii="Book Antiqua" w:hAnsi="Book Antiqua" w:cs="BookAntiqua-Italic"/>
          <w:b/>
          <w:bCs/>
          <w:i/>
          <w:iCs/>
          <w:color w:val="FF0000"/>
          <w:sz w:val="24"/>
          <w:szCs w:val="24"/>
        </w:rPr>
        <w:t>épiderme</w:t>
      </w:r>
      <w:r w:rsidRPr="00432E2D">
        <w:rPr>
          <w:rFonts w:ascii="Book Antiqua" w:hAnsi="Book Antiqua" w:cs="BookAntiqua"/>
          <w:b/>
          <w:bCs/>
          <w:i/>
          <w:iCs/>
          <w:color w:val="FF0000"/>
          <w:sz w:val="24"/>
          <w:szCs w:val="24"/>
        </w:rPr>
        <w:t>.</w:t>
      </w:r>
    </w:p>
    <w:p w:rsidR="00114F8D" w:rsidRPr="00983663" w:rsidRDefault="00114F8D" w:rsidP="00114F8D">
      <w:pPr>
        <w:spacing w:after="0"/>
        <w:jc w:val="both"/>
        <w:rPr>
          <w:rFonts w:ascii="Book Antiqua" w:hAnsi="Book Antiqua" w:cs="BookAntiqua"/>
          <w:b/>
          <w:bCs/>
          <w:i/>
          <w:iCs/>
          <w:color w:val="FF0000"/>
          <w:sz w:val="24"/>
          <w:szCs w:val="24"/>
        </w:rPr>
      </w:pPr>
    </w:p>
    <w:p w:rsidR="00114F8D" w:rsidRPr="00462ED9" w:rsidRDefault="00114F8D" w:rsidP="00114F8D">
      <w:pPr>
        <w:pStyle w:val="Paragraphedeliste"/>
        <w:numPr>
          <w:ilvl w:val="0"/>
          <w:numId w:val="3"/>
        </w:numPr>
        <w:spacing w:after="0"/>
        <w:rPr>
          <w:rFonts w:ascii="Book Antiqua" w:hAnsi="Book Antiqua"/>
          <w:b/>
          <w:bCs/>
          <w:i/>
          <w:iCs/>
          <w:color w:val="FF0000"/>
          <w:sz w:val="24"/>
          <w:szCs w:val="24"/>
        </w:rPr>
      </w:pPr>
      <w:r w:rsidRPr="00462ED9">
        <w:rPr>
          <w:rFonts w:ascii="Book Antiqua" w:hAnsi="Book Antiqua"/>
          <w:b/>
          <w:bCs/>
          <w:i/>
          <w:iCs/>
          <w:color w:val="FF0000"/>
          <w:sz w:val="24"/>
          <w:szCs w:val="24"/>
        </w:rPr>
        <w:lastRenderedPageBreak/>
        <w:t>Définition :</w:t>
      </w:r>
    </w:p>
    <w:p w:rsidR="00114F8D" w:rsidRPr="00672277" w:rsidRDefault="00114F8D" w:rsidP="00114F8D">
      <w:pPr>
        <w:spacing w:after="0"/>
        <w:rPr>
          <w:rFonts w:ascii="Book Antiqua" w:hAnsi="Book Antiqua"/>
          <w:b/>
          <w:bCs/>
          <w:sz w:val="24"/>
          <w:szCs w:val="24"/>
        </w:rPr>
      </w:pPr>
      <w:r w:rsidRPr="00672277">
        <w:rPr>
          <w:rFonts w:ascii="Book Antiqua" w:hAnsi="Book Antiqua"/>
          <w:sz w:val="24"/>
          <w:szCs w:val="24"/>
        </w:rPr>
        <w:t xml:space="preserve">Les épithéliums de revêtement forment la surface du corps et bordent les cavités et conduits internes ainsi que les organes creux de l’organisme. </w:t>
      </w:r>
    </w:p>
    <w:p w:rsidR="00114F8D" w:rsidRDefault="00114F8D" w:rsidP="00114F8D">
      <w:pPr>
        <w:autoSpaceDE w:val="0"/>
        <w:autoSpaceDN w:val="0"/>
        <w:adjustRightInd w:val="0"/>
        <w:spacing w:after="0" w:line="240" w:lineRule="auto"/>
        <w:rPr>
          <w:rFonts w:ascii="Book Antiqua" w:hAnsi="Book Antiqua" w:cs="BookAntiqua"/>
          <w:sz w:val="24"/>
          <w:szCs w:val="24"/>
        </w:rPr>
      </w:pPr>
      <w:r w:rsidRPr="00672277">
        <w:rPr>
          <w:rFonts w:ascii="Book Antiqua" w:hAnsi="Book Antiqua" w:cs="BookAntiqua"/>
          <w:sz w:val="24"/>
          <w:szCs w:val="24"/>
        </w:rPr>
        <w:t>Les épithéliums de revêtement dérivent des trois feuillets primordiaux mis en place à la fin de la période de morphogenèse primordiale de l'embryon.</w:t>
      </w:r>
    </w:p>
    <w:p w:rsidR="00114F8D" w:rsidRDefault="00114F8D" w:rsidP="00114F8D">
      <w:pPr>
        <w:autoSpaceDE w:val="0"/>
        <w:autoSpaceDN w:val="0"/>
        <w:adjustRightInd w:val="0"/>
        <w:spacing w:after="0" w:line="240" w:lineRule="auto"/>
        <w:rPr>
          <w:rFonts w:ascii="Book Antiqua" w:hAnsi="Book Antiqua" w:cs="BookAntiqua"/>
          <w:sz w:val="24"/>
          <w:szCs w:val="24"/>
        </w:rPr>
      </w:pPr>
    </w:p>
    <w:p w:rsidR="00114F8D" w:rsidRPr="008651AB" w:rsidRDefault="00114F8D" w:rsidP="00114F8D">
      <w:pPr>
        <w:autoSpaceDE w:val="0"/>
        <w:autoSpaceDN w:val="0"/>
        <w:adjustRightInd w:val="0"/>
        <w:spacing w:after="0" w:line="240" w:lineRule="auto"/>
        <w:jc w:val="center"/>
        <w:rPr>
          <w:rFonts w:ascii="Book Antiqua" w:hAnsi="Book Antiqua" w:cs="BookAntiqua"/>
          <w:b/>
          <w:bCs/>
          <w:color w:val="FF0000"/>
          <w:sz w:val="24"/>
          <w:szCs w:val="24"/>
        </w:rPr>
      </w:pPr>
      <w:r w:rsidRPr="008651AB">
        <w:rPr>
          <w:rFonts w:ascii="Book Antiqua" w:hAnsi="Book Antiqua" w:cs="BookAntiqua"/>
          <w:b/>
          <w:bCs/>
          <w:color w:val="FF0000"/>
          <w:sz w:val="24"/>
          <w:szCs w:val="24"/>
        </w:rPr>
        <w:t>Tableau 01 : devenir des trois feuillets embryonnaires</w:t>
      </w:r>
    </w:p>
    <w:p w:rsidR="00114F8D" w:rsidRPr="008651AB" w:rsidRDefault="00114F8D" w:rsidP="00114F8D">
      <w:pPr>
        <w:autoSpaceDE w:val="0"/>
        <w:autoSpaceDN w:val="0"/>
        <w:adjustRightInd w:val="0"/>
        <w:spacing w:after="0" w:line="240" w:lineRule="auto"/>
        <w:rPr>
          <w:rFonts w:ascii="Book Antiqua" w:hAnsi="Book Antiqua" w:cs="BookAntiqua"/>
          <w:b/>
          <w:bCs/>
          <w:color w:val="FF0000"/>
          <w:sz w:val="24"/>
          <w:szCs w:val="24"/>
        </w:rPr>
      </w:pPr>
    </w:p>
    <w:tbl>
      <w:tblPr>
        <w:tblStyle w:val="Grilledutableau"/>
        <w:tblW w:w="0" w:type="auto"/>
        <w:jc w:val="center"/>
        <w:tblLook w:val="04A0" w:firstRow="1" w:lastRow="0" w:firstColumn="1" w:lastColumn="0" w:noHBand="0" w:noVBand="1"/>
      </w:tblPr>
      <w:tblGrid>
        <w:gridCol w:w="2669"/>
        <w:gridCol w:w="3076"/>
        <w:gridCol w:w="3118"/>
      </w:tblGrid>
      <w:tr w:rsidR="00114F8D" w:rsidRPr="00672277" w:rsidTr="00E11F55">
        <w:trPr>
          <w:jc w:val="center"/>
        </w:trPr>
        <w:tc>
          <w:tcPr>
            <w:tcW w:w="2669" w:type="dxa"/>
          </w:tcPr>
          <w:p w:rsidR="00114F8D" w:rsidRPr="00672277" w:rsidRDefault="00114F8D" w:rsidP="00E11F55">
            <w:pPr>
              <w:autoSpaceDE w:val="0"/>
              <w:autoSpaceDN w:val="0"/>
              <w:adjustRightInd w:val="0"/>
              <w:jc w:val="center"/>
              <w:rPr>
                <w:rFonts w:ascii="Book Antiqua" w:hAnsi="Book Antiqua" w:cs="BookAntiqua"/>
                <w:b/>
                <w:bCs/>
                <w:i/>
                <w:iCs/>
                <w:sz w:val="24"/>
                <w:szCs w:val="24"/>
              </w:rPr>
            </w:pPr>
            <w:r w:rsidRPr="00672277">
              <w:rPr>
                <w:rFonts w:ascii="Book Antiqua" w:hAnsi="Book Antiqua" w:cs="BookAntiqua"/>
                <w:b/>
                <w:bCs/>
                <w:i/>
                <w:iCs/>
                <w:sz w:val="24"/>
                <w:szCs w:val="24"/>
              </w:rPr>
              <w:t>Ectoblaste</w:t>
            </w:r>
          </w:p>
        </w:tc>
        <w:tc>
          <w:tcPr>
            <w:tcW w:w="3076" w:type="dxa"/>
          </w:tcPr>
          <w:p w:rsidR="00114F8D" w:rsidRPr="00672277" w:rsidRDefault="00114F8D" w:rsidP="00E11F55">
            <w:pPr>
              <w:autoSpaceDE w:val="0"/>
              <w:autoSpaceDN w:val="0"/>
              <w:adjustRightInd w:val="0"/>
              <w:jc w:val="center"/>
              <w:rPr>
                <w:rFonts w:ascii="Book Antiqua" w:hAnsi="Book Antiqua" w:cs="BookAntiqua"/>
                <w:b/>
                <w:bCs/>
                <w:i/>
                <w:iCs/>
                <w:sz w:val="24"/>
                <w:szCs w:val="24"/>
              </w:rPr>
            </w:pPr>
            <w:r w:rsidRPr="00672277">
              <w:rPr>
                <w:rFonts w:ascii="Book Antiqua" w:hAnsi="Book Antiqua" w:cs="BookAntiqua"/>
                <w:b/>
                <w:bCs/>
                <w:i/>
                <w:iCs/>
                <w:sz w:val="24"/>
                <w:szCs w:val="24"/>
              </w:rPr>
              <w:t>Mésoblaste</w:t>
            </w:r>
          </w:p>
        </w:tc>
        <w:tc>
          <w:tcPr>
            <w:tcW w:w="3118" w:type="dxa"/>
          </w:tcPr>
          <w:p w:rsidR="00114F8D" w:rsidRPr="00672277" w:rsidRDefault="00114F8D" w:rsidP="00E11F55">
            <w:pPr>
              <w:autoSpaceDE w:val="0"/>
              <w:autoSpaceDN w:val="0"/>
              <w:adjustRightInd w:val="0"/>
              <w:jc w:val="center"/>
              <w:rPr>
                <w:rFonts w:ascii="Book Antiqua" w:hAnsi="Book Antiqua" w:cs="BookAntiqua"/>
                <w:b/>
                <w:bCs/>
                <w:i/>
                <w:iCs/>
                <w:sz w:val="24"/>
                <w:szCs w:val="24"/>
              </w:rPr>
            </w:pPr>
            <w:r w:rsidRPr="00672277">
              <w:rPr>
                <w:rFonts w:ascii="Book Antiqua" w:hAnsi="Book Antiqua" w:cs="BookAntiqua"/>
                <w:b/>
                <w:bCs/>
                <w:i/>
                <w:iCs/>
                <w:sz w:val="24"/>
                <w:szCs w:val="24"/>
              </w:rPr>
              <w:t>Endoblaste</w:t>
            </w:r>
          </w:p>
        </w:tc>
      </w:tr>
      <w:tr w:rsidR="00114F8D" w:rsidRPr="00672277" w:rsidTr="00E11F55">
        <w:trPr>
          <w:trHeight w:val="873"/>
          <w:jc w:val="center"/>
        </w:trPr>
        <w:tc>
          <w:tcPr>
            <w:tcW w:w="2669" w:type="dxa"/>
          </w:tcPr>
          <w:p w:rsidR="00114F8D" w:rsidRPr="00672277" w:rsidRDefault="00114F8D" w:rsidP="00E11F55">
            <w:pPr>
              <w:autoSpaceDE w:val="0"/>
              <w:autoSpaceDN w:val="0"/>
              <w:adjustRightInd w:val="0"/>
              <w:rPr>
                <w:rFonts w:ascii="Book Antiqua" w:hAnsi="Book Antiqua" w:cs="BookAntiqua"/>
                <w:sz w:val="24"/>
                <w:szCs w:val="24"/>
              </w:rPr>
            </w:pPr>
            <w:r w:rsidRPr="00672277">
              <w:rPr>
                <w:rFonts w:ascii="Book Antiqua" w:hAnsi="Book Antiqua" w:cs="BookAntiqua"/>
                <w:sz w:val="24"/>
                <w:szCs w:val="24"/>
              </w:rPr>
              <w:t>L’épiderme</w:t>
            </w:r>
          </w:p>
          <w:p w:rsidR="00114F8D" w:rsidRPr="00672277" w:rsidRDefault="00114F8D" w:rsidP="00E11F55">
            <w:pPr>
              <w:autoSpaceDE w:val="0"/>
              <w:autoSpaceDN w:val="0"/>
              <w:adjustRightInd w:val="0"/>
              <w:rPr>
                <w:rFonts w:ascii="Book Antiqua" w:hAnsi="Book Antiqua" w:cs="BookAntiqua"/>
                <w:sz w:val="24"/>
                <w:szCs w:val="24"/>
              </w:rPr>
            </w:pPr>
            <w:r w:rsidRPr="00672277">
              <w:rPr>
                <w:rFonts w:ascii="Book Antiqua" w:hAnsi="Book Antiqua" w:cs="BookAntiqua"/>
                <w:sz w:val="24"/>
                <w:szCs w:val="24"/>
              </w:rPr>
              <w:t>L’épithélium de la cavité buccale</w:t>
            </w:r>
            <w:proofErr w:type="gramStart"/>
            <w:r w:rsidRPr="00672277">
              <w:rPr>
                <w:rFonts w:ascii="Book Antiqua" w:hAnsi="Book Antiqua" w:cs="BookAntiqua"/>
                <w:sz w:val="24"/>
                <w:szCs w:val="24"/>
              </w:rPr>
              <w:t>…….</w:t>
            </w:r>
            <w:proofErr w:type="gramEnd"/>
          </w:p>
        </w:tc>
        <w:tc>
          <w:tcPr>
            <w:tcW w:w="3076" w:type="dxa"/>
          </w:tcPr>
          <w:p w:rsidR="00114F8D" w:rsidRPr="00672277" w:rsidRDefault="00114F8D" w:rsidP="00E11F55">
            <w:pPr>
              <w:autoSpaceDE w:val="0"/>
              <w:autoSpaceDN w:val="0"/>
              <w:adjustRightInd w:val="0"/>
              <w:rPr>
                <w:rFonts w:ascii="Book Antiqua" w:hAnsi="Book Antiqua" w:cs="BookAntiqua"/>
                <w:sz w:val="24"/>
                <w:szCs w:val="24"/>
              </w:rPr>
            </w:pPr>
            <w:r w:rsidRPr="00672277">
              <w:rPr>
                <w:rFonts w:ascii="Book Antiqua" w:hAnsi="Book Antiqua" w:cs="BookAntiqua"/>
                <w:sz w:val="24"/>
                <w:szCs w:val="24"/>
              </w:rPr>
              <w:t>Les</w:t>
            </w:r>
            <w:r>
              <w:rPr>
                <w:rFonts w:ascii="Book Antiqua" w:hAnsi="Book Antiqua" w:cs="BookAntiqua"/>
                <w:sz w:val="24"/>
                <w:szCs w:val="24"/>
              </w:rPr>
              <w:t xml:space="preserve"> </w:t>
            </w:r>
            <w:proofErr w:type="spellStart"/>
            <w:r w:rsidRPr="00672277">
              <w:rPr>
                <w:rFonts w:ascii="Book Antiqua" w:hAnsi="Book Antiqua" w:cs="BookAntiqua"/>
                <w:sz w:val="24"/>
                <w:szCs w:val="24"/>
              </w:rPr>
              <w:t>m</w:t>
            </w:r>
            <w:r>
              <w:rPr>
                <w:rFonts w:ascii="Book Antiqua" w:hAnsi="Book Antiqua" w:cs="BookAntiqua"/>
                <w:sz w:val="24"/>
                <w:szCs w:val="24"/>
              </w:rPr>
              <w:t>ésothéliums</w:t>
            </w:r>
            <w:proofErr w:type="spellEnd"/>
            <w:r>
              <w:rPr>
                <w:rFonts w:ascii="Book Antiqua" w:hAnsi="Book Antiqua" w:cs="BookAntiqua"/>
                <w:sz w:val="24"/>
                <w:szCs w:val="24"/>
              </w:rPr>
              <w:t xml:space="preserve"> et les endothéliums </w:t>
            </w:r>
            <w:r w:rsidRPr="00672277">
              <w:rPr>
                <w:rFonts w:ascii="Book Antiqua" w:hAnsi="Book Antiqua" w:cs="BookAntiqua"/>
                <w:sz w:val="24"/>
                <w:szCs w:val="24"/>
              </w:rPr>
              <w:t>vasculaires</w:t>
            </w:r>
          </w:p>
        </w:tc>
        <w:tc>
          <w:tcPr>
            <w:tcW w:w="3118" w:type="dxa"/>
          </w:tcPr>
          <w:p w:rsidR="00114F8D" w:rsidRPr="00672277" w:rsidRDefault="00114F8D" w:rsidP="00E11F55">
            <w:pPr>
              <w:autoSpaceDE w:val="0"/>
              <w:autoSpaceDN w:val="0"/>
              <w:adjustRightInd w:val="0"/>
              <w:rPr>
                <w:rFonts w:ascii="Book Antiqua" w:hAnsi="Book Antiqua" w:cs="BookAntiqua"/>
                <w:sz w:val="24"/>
                <w:szCs w:val="24"/>
              </w:rPr>
            </w:pPr>
            <w:r w:rsidRPr="00672277">
              <w:rPr>
                <w:rFonts w:ascii="Book Antiqua" w:hAnsi="Book Antiqua" w:cs="BookAntiqua"/>
                <w:sz w:val="24"/>
                <w:szCs w:val="24"/>
              </w:rPr>
              <w:t>L’</w:t>
            </w:r>
            <w:proofErr w:type="spellStart"/>
            <w:r w:rsidRPr="00672277">
              <w:rPr>
                <w:rFonts w:ascii="Book Antiqua" w:hAnsi="Book Antiqua" w:cs="BookAntiqua"/>
                <w:sz w:val="24"/>
                <w:szCs w:val="24"/>
              </w:rPr>
              <w:t>épithéliumdu</w:t>
            </w:r>
            <w:proofErr w:type="spellEnd"/>
            <w:r w:rsidRPr="00672277">
              <w:rPr>
                <w:rFonts w:ascii="Book Antiqua" w:hAnsi="Book Antiqua" w:cs="BookAntiqua"/>
                <w:sz w:val="24"/>
                <w:szCs w:val="24"/>
              </w:rPr>
              <w:t xml:space="preserve"> tube </w:t>
            </w:r>
            <w:proofErr w:type="gramStart"/>
            <w:r w:rsidRPr="00672277">
              <w:rPr>
                <w:rFonts w:ascii="Book Antiqua" w:hAnsi="Book Antiqua" w:cs="BookAntiqua"/>
                <w:sz w:val="24"/>
                <w:szCs w:val="24"/>
              </w:rPr>
              <w:t>digestif</w:t>
            </w:r>
            <w:r>
              <w:rPr>
                <w:rFonts w:ascii="Book Antiqua" w:hAnsi="Book Antiqua" w:cs="BookAntiqua"/>
                <w:sz w:val="24"/>
                <w:szCs w:val="24"/>
              </w:rPr>
              <w:t>….</w:t>
            </w:r>
            <w:proofErr w:type="gramEnd"/>
            <w:r>
              <w:rPr>
                <w:rFonts w:ascii="Book Antiqua" w:hAnsi="Book Antiqua" w:cs="BookAntiqua"/>
                <w:sz w:val="24"/>
                <w:szCs w:val="24"/>
              </w:rPr>
              <w:t>.</w:t>
            </w:r>
          </w:p>
        </w:tc>
      </w:tr>
    </w:tbl>
    <w:p w:rsidR="00114F8D" w:rsidRPr="00672277" w:rsidRDefault="00114F8D" w:rsidP="00114F8D">
      <w:pPr>
        <w:autoSpaceDE w:val="0"/>
        <w:autoSpaceDN w:val="0"/>
        <w:adjustRightInd w:val="0"/>
        <w:spacing w:after="0" w:line="240" w:lineRule="auto"/>
        <w:rPr>
          <w:rFonts w:ascii="Book Antiqua" w:hAnsi="Book Antiqua" w:cs="BookAntiqua"/>
          <w:sz w:val="24"/>
          <w:szCs w:val="24"/>
        </w:rPr>
      </w:pPr>
    </w:p>
    <w:p w:rsidR="00114F8D" w:rsidRPr="00462ED9" w:rsidRDefault="00114F8D" w:rsidP="00114F8D">
      <w:pPr>
        <w:pStyle w:val="Paragraphedeliste"/>
        <w:numPr>
          <w:ilvl w:val="0"/>
          <w:numId w:val="3"/>
        </w:numPr>
        <w:spacing w:after="0"/>
        <w:rPr>
          <w:rFonts w:ascii="Book Antiqua" w:hAnsi="Book Antiqua"/>
          <w:b/>
          <w:bCs/>
          <w:i/>
          <w:iCs/>
          <w:color w:val="FF0000"/>
          <w:sz w:val="24"/>
          <w:szCs w:val="24"/>
        </w:rPr>
      </w:pPr>
      <w:r w:rsidRPr="00462ED9">
        <w:rPr>
          <w:rFonts w:ascii="Book Antiqua" w:hAnsi="Book Antiqua"/>
          <w:b/>
          <w:bCs/>
          <w:i/>
          <w:iCs/>
          <w:color w:val="FF0000"/>
          <w:sz w:val="24"/>
          <w:szCs w:val="24"/>
        </w:rPr>
        <w:t>Fonctions :</w:t>
      </w:r>
    </w:p>
    <w:p w:rsidR="00114F8D" w:rsidRPr="00EB7E8B" w:rsidRDefault="00114F8D" w:rsidP="00114F8D">
      <w:pPr>
        <w:spacing w:after="0"/>
        <w:rPr>
          <w:rFonts w:ascii="Book Antiqua" w:hAnsi="Book Antiqua"/>
          <w:b/>
          <w:bCs/>
          <w:i/>
          <w:iCs/>
          <w:color w:val="FF0000"/>
          <w:sz w:val="24"/>
          <w:szCs w:val="24"/>
        </w:rPr>
      </w:pPr>
    </w:p>
    <w:p w:rsidR="00114F8D" w:rsidRPr="00672277" w:rsidRDefault="00114F8D" w:rsidP="00114F8D">
      <w:pPr>
        <w:autoSpaceDE w:val="0"/>
        <w:autoSpaceDN w:val="0"/>
        <w:adjustRightInd w:val="0"/>
        <w:spacing w:after="0" w:line="240" w:lineRule="auto"/>
        <w:rPr>
          <w:rFonts w:ascii="Book Antiqua" w:hAnsi="Book Antiqua" w:cs="BookAntiqua"/>
          <w:sz w:val="24"/>
          <w:szCs w:val="24"/>
        </w:rPr>
      </w:pPr>
      <w:r w:rsidRPr="00672277">
        <w:rPr>
          <w:rFonts w:ascii="Book Antiqua" w:hAnsi="Book Antiqua" w:cs="BookAntiqua"/>
          <w:sz w:val="24"/>
          <w:szCs w:val="24"/>
        </w:rPr>
        <w:t>Leurs fonctions sont nombreuses :</w:t>
      </w:r>
    </w:p>
    <w:p w:rsidR="00114F8D" w:rsidRPr="00672277" w:rsidRDefault="00114F8D" w:rsidP="00114F8D">
      <w:pPr>
        <w:autoSpaceDE w:val="0"/>
        <w:autoSpaceDN w:val="0"/>
        <w:adjustRightInd w:val="0"/>
        <w:spacing w:after="0" w:line="240" w:lineRule="auto"/>
        <w:rPr>
          <w:rFonts w:ascii="Book Antiqua" w:hAnsi="Book Antiqua" w:cs="BookAntiqua"/>
          <w:sz w:val="24"/>
          <w:szCs w:val="24"/>
        </w:rPr>
      </w:pPr>
      <w:r w:rsidRPr="00672277">
        <w:rPr>
          <w:rFonts w:ascii="Book Antiqua" w:eastAsia="OpenSymbol" w:hAnsi="Book Antiqua" w:cs="OpenSymbol"/>
          <w:sz w:val="24"/>
          <w:szCs w:val="24"/>
        </w:rPr>
        <w:t xml:space="preserve">● </w:t>
      </w:r>
      <w:r w:rsidRPr="00672277">
        <w:rPr>
          <w:rFonts w:ascii="Book Antiqua" w:hAnsi="Book Antiqua" w:cs="BookAntiqua-Bold"/>
          <w:b/>
          <w:bCs/>
          <w:sz w:val="24"/>
          <w:szCs w:val="24"/>
        </w:rPr>
        <w:t xml:space="preserve">Protection </w:t>
      </w:r>
    </w:p>
    <w:p w:rsidR="00114F8D" w:rsidRPr="00672277" w:rsidRDefault="00114F8D" w:rsidP="00114F8D">
      <w:pPr>
        <w:autoSpaceDE w:val="0"/>
        <w:autoSpaceDN w:val="0"/>
        <w:adjustRightInd w:val="0"/>
        <w:spacing w:after="0" w:line="240" w:lineRule="auto"/>
        <w:rPr>
          <w:rFonts w:ascii="Book Antiqua" w:hAnsi="Book Antiqua" w:cs="BookAntiqua"/>
          <w:sz w:val="24"/>
          <w:szCs w:val="24"/>
        </w:rPr>
      </w:pPr>
      <w:r w:rsidRPr="00672277">
        <w:rPr>
          <w:rFonts w:ascii="Book Antiqua" w:eastAsia="OpenSymbol" w:hAnsi="Book Antiqua" w:cs="OpenSymbol"/>
          <w:sz w:val="24"/>
          <w:szCs w:val="24"/>
        </w:rPr>
        <w:t xml:space="preserve">● </w:t>
      </w:r>
      <w:r w:rsidRPr="00672277">
        <w:rPr>
          <w:rFonts w:ascii="Book Antiqua" w:hAnsi="Book Antiqua" w:cs="BookAntiqua-Bold"/>
          <w:b/>
          <w:bCs/>
          <w:sz w:val="24"/>
          <w:szCs w:val="24"/>
        </w:rPr>
        <w:t xml:space="preserve">Absorption </w:t>
      </w:r>
      <w:r w:rsidRPr="00672277">
        <w:rPr>
          <w:rFonts w:ascii="Book Antiqua" w:hAnsi="Book Antiqua" w:cs="BookAntiqua"/>
          <w:sz w:val="24"/>
          <w:szCs w:val="24"/>
        </w:rPr>
        <w:t>notamment au niveau de l’intestin</w:t>
      </w:r>
      <w:r>
        <w:rPr>
          <w:rFonts w:ascii="Book Antiqua" w:hAnsi="Book Antiqua" w:cs="BookAntiqua"/>
          <w:sz w:val="24"/>
          <w:szCs w:val="24"/>
        </w:rPr>
        <w:t xml:space="preserve"> </w:t>
      </w:r>
      <w:r w:rsidRPr="00672277">
        <w:rPr>
          <w:rFonts w:ascii="Book Antiqua" w:hAnsi="Book Antiqua" w:cs="BookAntiqua"/>
          <w:sz w:val="24"/>
          <w:szCs w:val="24"/>
        </w:rPr>
        <w:t>;</w:t>
      </w:r>
    </w:p>
    <w:p w:rsidR="00114F8D" w:rsidRPr="00672277" w:rsidRDefault="00114F8D" w:rsidP="00114F8D">
      <w:pPr>
        <w:autoSpaceDE w:val="0"/>
        <w:autoSpaceDN w:val="0"/>
        <w:adjustRightInd w:val="0"/>
        <w:spacing w:after="0" w:line="240" w:lineRule="auto"/>
        <w:rPr>
          <w:rFonts w:ascii="Book Antiqua" w:hAnsi="Book Antiqua" w:cs="BookAntiqua"/>
          <w:sz w:val="24"/>
          <w:szCs w:val="24"/>
        </w:rPr>
      </w:pPr>
      <w:r w:rsidRPr="00672277">
        <w:rPr>
          <w:rFonts w:ascii="Book Antiqua" w:eastAsia="OpenSymbol" w:hAnsi="Book Antiqua" w:cs="OpenSymbol"/>
          <w:sz w:val="24"/>
          <w:szCs w:val="24"/>
        </w:rPr>
        <w:t xml:space="preserve">● </w:t>
      </w:r>
      <w:r w:rsidRPr="00672277">
        <w:rPr>
          <w:rFonts w:ascii="Book Antiqua" w:hAnsi="Book Antiqua" w:cs="BookAntiqua-Bold"/>
          <w:b/>
          <w:bCs/>
          <w:sz w:val="24"/>
          <w:szCs w:val="24"/>
        </w:rPr>
        <w:t xml:space="preserve">Mouvements </w:t>
      </w:r>
      <w:r w:rsidRPr="00672277">
        <w:rPr>
          <w:rFonts w:ascii="Book Antiqua" w:hAnsi="Book Antiqua" w:cs="BookAntiqua"/>
          <w:sz w:val="24"/>
          <w:szCs w:val="24"/>
        </w:rPr>
        <w:t>des structures de surface grâce à l</w:t>
      </w:r>
      <w:r>
        <w:rPr>
          <w:rFonts w:ascii="Book Antiqua" w:hAnsi="Book Antiqua" w:cs="BookAntiqua"/>
          <w:sz w:val="24"/>
          <w:szCs w:val="24"/>
        </w:rPr>
        <w:t xml:space="preserve">a présence de cils </w:t>
      </w:r>
      <w:r w:rsidRPr="00672277">
        <w:rPr>
          <w:rFonts w:ascii="Book Antiqua" w:hAnsi="Book Antiqua" w:cs="BookAntiqua"/>
          <w:sz w:val="24"/>
          <w:szCs w:val="24"/>
        </w:rPr>
        <w:t>vibratiles ;</w:t>
      </w:r>
    </w:p>
    <w:p w:rsidR="00114F8D" w:rsidRPr="00672277" w:rsidRDefault="00114F8D" w:rsidP="00114F8D">
      <w:pPr>
        <w:autoSpaceDE w:val="0"/>
        <w:autoSpaceDN w:val="0"/>
        <w:adjustRightInd w:val="0"/>
        <w:spacing w:after="0" w:line="240" w:lineRule="auto"/>
        <w:rPr>
          <w:rFonts w:ascii="Book Antiqua" w:hAnsi="Book Antiqua" w:cs="BookAntiqua"/>
          <w:sz w:val="24"/>
          <w:szCs w:val="24"/>
        </w:rPr>
      </w:pPr>
      <w:r w:rsidRPr="00672277">
        <w:rPr>
          <w:rFonts w:ascii="Book Antiqua" w:eastAsia="OpenSymbol" w:hAnsi="Book Antiqua" w:cs="OpenSymbol"/>
          <w:sz w:val="24"/>
          <w:szCs w:val="24"/>
        </w:rPr>
        <w:t xml:space="preserve">● </w:t>
      </w:r>
      <w:r w:rsidRPr="00672277">
        <w:rPr>
          <w:rFonts w:ascii="Book Antiqua" w:hAnsi="Book Antiqua" w:cs="BookAntiqua-Bold"/>
          <w:b/>
          <w:bCs/>
          <w:sz w:val="24"/>
          <w:szCs w:val="24"/>
        </w:rPr>
        <w:t xml:space="preserve">Echanges </w:t>
      </w:r>
      <w:r w:rsidRPr="00672277">
        <w:rPr>
          <w:rFonts w:ascii="Book Antiqua" w:hAnsi="Book Antiqua" w:cs="BookAntiqua"/>
          <w:sz w:val="24"/>
          <w:szCs w:val="24"/>
        </w:rPr>
        <w:t>air / sang ; urine / sang…</w:t>
      </w:r>
    </w:p>
    <w:p w:rsidR="00114F8D" w:rsidRPr="00672277" w:rsidRDefault="00114F8D" w:rsidP="00114F8D">
      <w:pPr>
        <w:autoSpaceDE w:val="0"/>
        <w:autoSpaceDN w:val="0"/>
        <w:adjustRightInd w:val="0"/>
        <w:spacing w:after="0" w:line="240" w:lineRule="auto"/>
        <w:rPr>
          <w:rFonts w:ascii="Book Antiqua" w:hAnsi="Book Antiqua" w:cs="BookAntiqua"/>
          <w:sz w:val="24"/>
          <w:szCs w:val="24"/>
        </w:rPr>
      </w:pPr>
      <w:r w:rsidRPr="00672277">
        <w:rPr>
          <w:rFonts w:ascii="Book Antiqua" w:eastAsia="OpenSymbol" w:hAnsi="Book Antiqua" w:cs="OpenSymbol"/>
          <w:sz w:val="24"/>
          <w:szCs w:val="24"/>
        </w:rPr>
        <w:t xml:space="preserve">● </w:t>
      </w:r>
      <w:r w:rsidRPr="00672277">
        <w:rPr>
          <w:rFonts w:ascii="Book Antiqua" w:hAnsi="Book Antiqua" w:cs="BookAntiqua-Bold"/>
          <w:b/>
          <w:bCs/>
          <w:sz w:val="24"/>
          <w:szCs w:val="24"/>
        </w:rPr>
        <w:t xml:space="preserve">Réception </w:t>
      </w:r>
      <w:r w:rsidRPr="00672277">
        <w:rPr>
          <w:rFonts w:ascii="Book Antiqua" w:hAnsi="Book Antiqua" w:cs="BookAntiqua"/>
          <w:sz w:val="24"/>
          <w:szCs w:val="24"/>
        </w:rPr>
        <w:t>de messages sensoriels par l'intermédiaire des différenciations apicales des cellules auditives, des cellules gustatives…</w:t>
      </w:r>
    </w:p>
    <w:p w:rsidR="00114F8D" w:rsidRDefault="00114F8D" w:rsidP="00114F8D">
      <w:pPr>
        <w:autoSpaceDE w:val="0"/>
        <w:autoSpaceDN w:val="0"/>
        <w:adjustRightInd w:val="0"/>
        <w:spacing w:after="0"/>
        <w:rPr>
          <w:rFonts w:ascii="Book Antiqua" w:hAnsi="Book Antiqua" w:cs="BookAntiqua"/>
          <w:sz w:val="24"/>
          <w:szCs w:val="24"/>
        </w:rPr>
      </w:pPr>
      <w:r w:rsidRPr="00672277">
        <w:rPr>
          <w:rFonts w:ascii="Book Antiqua" w:eastAsia="OpenSymbol" w:hAnsi="Book Antiqua" w:cs="OpenSymbol"/>
          <w:sz w:val="24"/>
          <w:szCs w:val="24"/>
        </w:rPr>
        <w:t xml:space="preserve">● </w:t>
      </w:r>
      <w:r w:rsidRPr="00672277">
        <w:rPr>
          <w:rFonts w:ascii="Book Antiqua" w:hAnsi="Book Antiqua" w:cs="BookAntiqua-Bold"/>
          <w:b/>
          <w:bCs/>
          <w:sz w:val="24"/>
          <w:szCs w:val="24"/>
        </w:rPr>
        <w:t xml:space="preserve">Renouvellement des épithéliums </w:t>
      </w:r>
      <w:r w:rsidRPr="00672277">
        <w:rPr>
          <w:rFonts w:ascii="Book Antiqua" w:hAnsi="Book Antiqua" w:cs="BookAntiqua"/>
          <w:sz w:val="24"/>
          <w:szCs w:val="24"/>
        </w:rPr>
        <w:t>grâce aux cellules souches caractérisées par leur état indifférencié, leur durée de vie longue et leur capacité de division.</w:t>
      </w:r>
    </w:p>
    <w:p w:rsidR="00114F8D" w:rsidRDefault="00114F8D" w:rsidP="00114F8D">
      <w:pPr>
        <w:autoSpaceDE w:val="0"/>
        <w:autoSpaceDN w:val="0"/>
        <w:adjustRightInd w:val="0"/>
        <w:spacing w:after="0"/>
        <w:rPr>
          <w:rFonts w:ascii="Book Antiqua" w:hAnsi="Book Antiqua" w:cs="BookAntiqua"/>
          <w:sz w:val="24"/>
          <w:szCs w:val="24"/>
        </w:rPr>
      </w:pPr>
    </w:p>
    <w:p w:rsidR="00114F8D" w:rsidRDefault="00114F8D" w:rsidP="00114F8D">
      <w:pPr>
        <w:autoSpaceDE w:val="0"/>
        <w:autoSpaceDN w:val="0"/>
        <w:adjustRightInd w:val="0"/>
        <w:spacing w:after="0"/>
        <w:rPr>
          <w:rFonts w:ascii="Book Antiqua" w:hAnsi="Book Antiqua" w:cs="BookAntiqua-Bold"/>
          <w:b/>
          <w:bCs/>
          <w:i/>
          <w:iCs/>
          <w:color w:val="FF0000"/>
          <w:sz w:val="24"/>
          <w:szCs w:val="24"/>
        </w:rPr>
      </w:pPr>
      <w:r>
        <w:rPr>
          <w:rFonts w:ascii="Book Antiqua" w:hAnsi="Book Antiqua" w:cs="BookAntiqua-Bold"/>
          <w:b/>
          <w:bCs/>
          <w:i/>
          <w:iCs/>
          <w:color w:val="FF0000"/>
          <w:sz w:val="24"/>
          <w:szCs w:val="24"/>
        </w:rPr>
        <w:t>II.3.</w:t>
      </w:r>
      <w:r w:rsidRPr="00C66961">
        <w:rPr>
          <w:rFonts w:ascii="Book Antiqua" w:hAnsi="Book Antiqua" w:cs="BookAntiqua-Bold"/>
          <w:b/>
          <w:bCs/>
          <w:i/>
          <w:iCs/>
          <w:color w:val="FF0000"/>
          <w:sz w:val="24"/>
          <w:szCs w:val="24"/>
        </w:rPr>
        <w:t xml:space="preserve"> Les épithéliums glandulaires</w:t>
      </w:r>
      <w:r>
        <w:rPr>
          <w:rFonts w:ascii="Book Antiqua" w:hAnsi="Book Antiqua" w:cs="BookAntiqua-Bold"/>
          <w:b/>
          <w:bCs/>
          <w:i/>
          <w:iCs/>
          <w:color w:val="FF0000"/>
          <w:sz w:val="24"/>
          <w:szCs w:val="24"/>
        </w:rPr>
        <w:t> :</w:t>
      </w:r>
    </w:p>
    <w:p w:rsidR="00114F8D" w:rsidRPr="00C66961" w:rsidRDefault="00114F8D" w:rsidP="00114F8D">
      <w:pPr>
        <w:autoSpaceDE w:val="0"/>
        <w:autoSpaceDN w:val="0"/>
        <w:adjustRightInd w:val="0"/>
        <w:spacing w:after="0"/>
        <w:rPr>
          <w:rFonts w:ascii="Book Antiqua" w:hAnsi="Book Antiqua" w:cs="BookAntiqua-Bold"/>
          <w:b/>
          <w:bCs/>
          <w:i/>
          <w:iCs/>
          <w:color w:val="FF0000"/>
          <w:sz w:val="24"/>
          <w:szCs w:val="24"/>
        </w:rPr>
      </w:pPr>
    </w:p>
    <w:p w:rsidR="00114F8D" w:rsidRPr="00BB1372" w:rsidRDefault="00114F8D" w:rsidP="00114F8D">
      <w:pPr>
        <w:pStyle w:val="Paragraphedeliste"/>
        <w:numPr>
          <w:ilvl w:val="0"/>
          <w:numId w:val="3"/>
        </w:numPr>
        <w:autoSpaceDE w:val="0"/>
        <w:autoSpaceDN w:val="0"/>
        <w:adjustRightInd w:val="0"/>
        <w:spacing w:after="0"/>
        <w:rPr>
          <w:rFonts w:ascii="Book Antiqua" w:hAnsi="Book Antiqua" w:cs="BookAntiqua-Bold"/>
          <w:b/>
          <w:bCs/>
          <w:i/>
          <w:iCs/>
          <w:color w:val="FF0000"/>
          <w:sz w:val="24"/>
          <w:szCs w:val="24"/>
        </w:rPr>
      </w:pPr>
      <w:r w:rsidRPr="00BB1372">
        <w:rPr>
          <w:rFonts w:ascii="Book Antiqua" w:hAnsi="Book Antiqua" w:cs="BookAntiqua-Bold"/>
          <w:b/>
          <w:bCs/>
          <w:i/>
          <w:iCs/>
          <w:color w:val="FF0000"/>
          <w:sz w:val="24"/>
          <w:szCs w:val="24"/>
        </w:rPr>
        <w:t>Définition :</w:t>
      </w:r>
    </w:p>
    <w:p w:rsidR="00114F8D" w:rsidRPr="008D6DA7" w:rsidRDefault="00114F8D" w:rsidP="00114F8D">
      <w:pPr>
        <w:autoSpaceDE w:val="0"/>
        <w:autoSpaceDN w:val="0"/>
        <w:adjustRightInd w:val="0"/>
        <w:spacing w:after="0"/>
        <w:rPr>
          <w:rFonts w:ascii="Book Antiqua" w:hAnsi="Book Antiqua" w:cs="BookAntiqua"/>
          <w:sz w:val="24"/>
          <w:szCs w:val="24"/>
        </w:rPr>
      </w:pPr>
      <w:r w:rsidRPr="00672277">
        <w:rPr>
          <w:rFonts w:ascii="Book Antiqua" w:hAnsi="Book Antiqua"/>
          <w:sz w:val="24"/>
          <w:szCs w:val="24"/>
        </w:rPr>
        <w:t>Les épithéliums glandulaires contiennent des cellules glandulaires souvent organisées en unités fonctionnelles ou unités sécrétantes.</w:t>
      </w:r>
    </w:p>
    <w:p w:rsidR="00114F8D" w:rsidRPr="00672277" w:rsidRDefault="00114F8D" w:rsidP="00114F8D">
      <w:pPr>
        <w:spacing w:after="0"/>
        <w:jc w:val="both"/>
        <w:rPr>
          <w:rFonts w:ascii="Book Antiqua" w:hAnsi="Book Antiqua"/>
          <w:sz w:val="24"/>
          <w:szCs w:val="24"/>
        </w:rPr>
      </w:pPr>
      <w:r w:rsidRPr="00C66961">
        <w:rPr>
          <w:rFonts w:ascii="Book Antiqua" w:hAnsi="Book Antiqua"/>
          <w:sz w:val="24"/>
          <w:szCs w:val="24"/>
        </w:rPr>
        <w:t>Les épithéliums glandulaires</w:t>
      </w:r>
      <w:r>
        <w:rPr>
          <w:rFonts w:ascii="Book Antiqua" w:hAnsi="Book Antiqua"/>
          <w:sz w:val="24"/>
          <w:szCs w:val="24"/>
        </w:rPr>
        <w:t> c</w:t>
      </w:r>
      <w:r w:rsidRPr="00672277">
        <w:rPr>
          <w:rFonts w:ascii="Book Antiqua" w:hAnsi="Book Antiqua"/>
          <w:sz w:val="24"/>
          <w:szCs w:val="24"/>
        </w:rPr>
        <w:t>onstituent des éléments glandulaires :</w:t>
      </w:r>
    </w:p>
    <w:p w:rsidR="00114F8D" w:rsidRPr="00672277" w:rsidRDefault="00114F8D" w:rsidP="00114F8D">
      <w:pPr>
        <w:spacing w:after="0"/>
        <w:rPr>
          <w:rFonts w:ascii="Book Antiqua" w:hAnsi="Book Antiqua"/>
          <w:sz w:val="24"/>
          <w:szCs w:val="24"/>
        </w:rPr>
      </w:pPr>
      <w:r w:rsidRPr="00672277">
        <w:rPr>
          <w:rFonts w:ascii="Book Antiqua" w:hAnsi="Book Antiqua"/>
          <w:sz w:val="24"/>
          <w:szCs w:val="24"/>
        </w:rPr>
        <w:t>Regroupés en organes</w:t>
      </w:r>
      <w:r>
        <w:rPr>
          <w:rFonts w:ascii="Book Antiqua" w:hAnsi="Book Antiqua"/>
          <w:sz w:val="24"/>
          <w:szCs w:val="24"/>
        </w:rPr>
        <w:t xml:space="preserve"> </w:t>
      </w:r>
      <w:r w:rsidRPr="00672277">
        <w:rPr>
          <w:rFonts w:ascii="Book Antiqua" w:hAnsi="Book Antiqua"/>
          <w:sz w:val="24"/>
          <w:szCs w:val="24"/>
        </w:rPr>
        <w:t>: foie, glandes salivaires, glandes endocrines.</w:t>
      </w:r>
    </w:p>
    <w:p w:rsidR="00114F8D" w:rsidRPr="00672277" w:rsidRDefault="00114F8D" w:rsidP="00114F8D">
      <w:pPr>
        <w:spacing w:after="0"/>
        <w:rPr>
          <w:rFonts w:ascii="Book Antiqua" w:hAnsi="Book Antiqua"/>
          <w:sz w:val="24"/>
          <w:szCs w:val="24"/>
        </w:rPr>
      </w:pPr>
      <w:r w:rsidRPr="00672277">
        <w:rPr>
          <w:rFonts w:ascii="Book Antiqua" w:hAnsi="Book Antiqua"/>
          <w:sz w:val="24"/>
          <w:szCs w:val="24"/>
        </w:rPr>
        <w:t>Associés à un épithélium de revêtement</w:t>
      </w:r>
      <w:r>
        <w:rPr>
          <w:rFonts w:ascii="Book Antiqua" w:hAnsi="Book Antiqua"/>
          <w:sz w:val="24"/>
          <w:szCs w:val="24"/>
        </w:rPr>
        <w:t xml:space="preserve"> </w:t>
      </w:r>
      <w:r w:rsidRPr="00672277">
        <w:rPr>
          <w:rFonts w:ascii="Book Antiqua" w:hAnsi="Book Antiqua"/>
          <w:sz w:val="24"/>
          <w:szCs w:val="24"/>
        </w:rPr>
        <w:t>: glandes de la muqueuse respiratoire ou digestive.</w:t>
      </w:r>
    </w:p>
    <w:p w:rsidR="00114F8D" w:rsidRPr="00672277" w:rsidRDefault="00114F8D" w:rsidP="00114F8D">
      <w:pPr>
        <w:spacing w:after="0"/>
        <w:rPr>
          <w:rFonts w:ascii="Book Antiqua" w:hAnsi="Book Antiqua"/>
          <w:sz w:val="24"/>
          <w:szCs w:val="24"/>
        </w:rPr>
      </w:pPr>
      <w:r w:rsidRPr="00672277">
        <w:rPr>
          <w:rFonts w:ascii="Book Antiqua" w:hAnsi="Book Antiqua"/>
          <w:sz w:val="24"/>
          <w:szCs w:val="24"/>
        </w:rPr>
        <w:t>Éléments unicellulaires dans un épithélium de revêtement</w:t>
      </w:r>
      <w:r>
        <w:rPr>
          <w:rFonts w:ascii="Book Antiqua" w:hAnsi="Book Antiqua"/>
          <w:sz w:val="24"/>
          <w:szCs w:val="24"/>
        </w:rPr>
        <w:t xml:space="preserve"> </w:t>
      </w:r>
      <w:r w:rsidRPr="00672277">
        <w:rPr>
          <w:rFonts w:ascii="Book Antiqua" w:hAnsi="Book Antiqua"/>
          <w:sz w:val="24"/>
          <w:szCs w:val="24"/>
        </w:rPr>
        <w:t>: cellules caliciformes.</w:t>
      </w:r>
    </w:p>
    <w:p w:rsidR="00114F8D" w:rsidRDefault="00114F8D" w:rsidP="00114F8D">
      <w:pPr>
        <w:spacing w:after="0"/>
        <w:rPr>
          <w:rFonts w:ascii="Book Antiqua" w:hAnsi="Book Antiqua"/>
          <w:sz w:val="24"/>
          <w:szCs w:val="24"/>
        </w:rPr>
      </w:pPr>
      <w:r w:rsidRPr="00672277">
        <w:rPr>
          <w:rFonts w:ascii="Book Antiqua" w:hAnsi="Book Antiqua"/>
          <w:sz w:val="24"/>
          <w:szCs w:val="24"/>
        </w:rPr>
        <w:t>Éléments pluricellulaires dans un épithélium de revêtement : cavité nasale.</w:t>
      </w:r>
    </w:p>
    <w:p w:rsidR="00114F8D" w:rsidRDefault="00114F8D" w:rsidP="00114F8D">
      <w:pPr>
        <w:spacing w:after="0"/>
        <w:rPr>
          <w:rFonts w:ascii="Book Antiqua" w:hAnsi="Book Antiqua"/>
          <w:b/>
          <w:bCs/>
          <w:sz w:val="24"/>
          <w:szCs w:val="24"/>
        </w:rPr>
      </w:pPr>
    </w:p>
    <w:p w:rsidR="00114F8D" w:rsidRDefault="00114F8D" w:rsidP="00114F8D">
      <w:pPr>
        <w:spacing w:after="0"/>
        <w:rPr>
          <w:rFonts w:ascii="Book Antiqua" w:hAnsi="Book Antiqua"/>
          <w:b/>
          <w:bCs/>
          <w:sz w:val="24"/>
          <w:szCs w:val="24"/>
        </w:rPr>
      </w:pPr>
    </w:p>
    <w:p w:rsidR="00114F8D" w:rsidRDefault="00114F8D" w:rsidP="00114F8D">
      <w:pPr>
        <w:spacing w:after="0"/>
        <w:rPr>
          <w:rFonts w:ascii="Book Antiqua" w:hAnsi="Book Antiqua"/>
          <w:b/>
          <w:bCs/>
          <w:sz w:val="24"/>
          <w:szCs w:val="24"/>
        </w:rPr>
      </w:pPr>
    </w:p>
    <w:p w:rsidR="00114F8D" w:rsidRDefault="00114F8D" w:rsidP="00114F8D">
      <w:pPr>
        <w:spacing w:after="0"/>
        <w:rPr>
          <w:rFonts w:ascii="Book Antiqua" w:hAnsi="Book Antiqua"/>
          <w:b/>
          <w:bCs/>
          <w:sz w:val="24"/>
          <w:szCs w:val="24"/>
        </w:rPr>
      </w:pPr>
    </w:p>
    <w:p w:rsidR="00114F8D" w:rsidRPr="0026741A" w:rsidRDefault="00114F8D" w:rsidP="00114F8D">
      <w:pPr>
        <w:spacing w:after="0"/>
        <w:rPr>
          <w:rFonts w:ascii="Book Antiqua" w:hAnsi="Book Antiqua"/>
          <w:b/>
          <w:bCs/>
          <w:sz w:val="24"/>
          <w:szCs w:val="24"/>
        </w:rPr>
      </w:pPr>
    </w:p>
    <w:p w:rsidR="00114F8D" w:rsidRPr="008651AB" w:rsidRDefault="00114F8D" w:rsidP="00114F8D">
      <w:pPr>
        <w:spacing w:after="0"/>
        <w:rPr>
          <w:rFonts w:ascii="Book Antiqua" w:hAnsi="Book Antiqua"/>
          <w:b/>
          <w:bCs/>
          <w:color w:val="FF0000"/>
          <w:sz w:val="24"/>
          <w:szCs w:val="24"/>
        </w:rPr>
      </w:pPr>
      <w:r>
        <w:rPr>
          <w:rFonts w:ascii="Book Antiqua" w:hAnsi="Book Antiqua"/>
          <w:b/>
          <w:bCs/>
          <w:color w:val="FF0000"/>
          <w:sz w:val="24"/>
          <w:szCs w:val="24"/>
        </w:rPr>
        <w:lastRenderedPageBreak/>
        <w:t>III.</w:t>
      </w:r>
      <w:r w:rsidRPr="008651AB">
        <w:rPr>
          <w:rFonts w:ascii="Book Antiqua" w:hAnsi="Book Antiqua"/>
          <w:b/>
          <w:bCs/>
          <w:color w:val="FF0000"/>
          <w:sz w:val="24"/>
          <w:szCs w:val="24"/>
        </w:rPr>
        <w:t>LE TISSU MUSCULAIRE</w:t>
      </w:r>
      <w:r>
        <w:rPr>
          <w:rFonts w:ascii="Book Antiqua" w:hAnsi="Book Antiqua"/>
          <w:b/>
          <w:bCs/>
          <w:color w:val="FF0000"/>
          <w:sz w:val="24"/>
          <w:szCs w:val="24"/>
        </w:rPr>
        <w:t> :</w:t>
      </w:r>
    </w:p>
    <w:p w:rsidR="00114F8D" w:rsidRPr="008651AB" w:rsidRDefault="00114F8D" w:rsidP="00114F8D">
      <w:pPr>
        <w:pStyle w:val="Paragraphedeliste"/>
        <w:spacing w:after="0"/>
        <w:rPr>
          <w:rFonts w:ascii="Book Antiqua" w:hAnsi="Book Antiqua"/>
          <w:b/>
          <w:bCs/>
          <w:color w:val="FF0000"/>
          <w:sz w:val="24"/>
          <w:szCs w:val="24"/>
        </w:rPr>
      </w:pPr>
    </w:p>
    <w:p w:rsidR="00114F8D" w:rsidRPr="00E142E0" w:rsidRDefault="00114F8D" w:rsidP="00114F8D">
      <w:pPr>
        <w:pStyle w:val="Paragraphedeliste"/>
        <w:numPr>
          <w:ilvl w:val="0"/>
          <w:numId w:val="3"/>
        </w:numPr>
        <w:spacing w:after="0"/>
        <w:jc w:val="both"/>
        <w:rPr>
          <w:rFonts w:ascii="Book Antiqua" w:hAnsi="Book Antiqua"/>
          <w:b/>
          <w:bCs/>
          <w:i/>
          <w:iCs/>
          <w:color w:val="FF0000"/>
          <w:sz w:val="24"/>
          <w:szCs w:val="24"/>
        </w:rPr>
      </w:pPr>
      <w:r w:rsidRPr="00E142E0">
        <w:rPr>
          <w:rFonts w:ascii="Book Antiqua" w:hAnsi="Book Antiqua"/>
          <w:b/>
          <w:bCs/>
          <w:i/>
          <w:iCs/>
          <w:color w:val="FF0000"/>
          <w:sz w:val="24"/>
          <w:szCs w:val="24"/>
        </w:rPr>
        <w:t>Définition :</w:t>
      </w:r>
    </w:p>
    <w:p w:rsidR="00114F8D" w:rsidRPr="00E142E0" w:rsidRDefault="00114F8D" w:rsidP="00114F8D">
      <w:pPr>
        <w:autoSpaceDE w:val="0"/>
        <w:autoSpaceDN w:val="0"/>
        <w:adjustRightInd w:val="0"/>
        <w:spacing w:after="0" w:line="240" w:lineRule="auto"/>
        <w:ind w:left="360"/>
        <w:jc w:val="both"/>
        <w:rPr>
          <w:rFonts w:ascii="Book Antiqua" w:hAnsi="Book Antiqua" w:cs="BookAntiqua"/>
          <w:sz w:val="24"/>
          <w:szCs w:val="24"/>
        </w:rPr>
      </w:pPr>
      <w:r w:rsidRPr="00E142E0">
        <w:rPr>
          <w:rFonts w:ascii="Book Antiqua" w:hAnsi="Book Antiqua" w:cs="BookAntiqua"/>
          <w:sz w:val="24"/>
          <w:szCs w:val="24"/>
        </w:rPr>
        <w:t>Le tissu musculaire possède une propriété physiologique, la contractilité, assurée par les</w:t>
      </w:r>
      <w:r>
        <w:rPr>
          <w:rFonts w:ascii="Book Antiqua" w:hAnsi="Book Antiqua" w:cs="BookAntiqua"/>
          <w:sz w:val="24"/>
          <w:szCs w:val="24"/>
        </w:rPr>
        <w:t xml:space="preserve"> </w:t>
      </w:r>
      <w:r w:rsidRPr="00E142E0">
        <w:rPr>
          <w:rFonts w:ascii="Book Antiqua" w:hAnsi="Book Antiqua" w:cs="BookAntiqua"/>
          <w:sz w:val="24"/>
          <w:szCs w:val="24"/>
        </w:rPr>
        <w:t>cellules musculaires ou myocytes dénommées "fibres" musculaires. Ces cellules sont caractérisées par la présence dans leur cytoplasme de nombreuses myofibrilles</w:t>
      </w:r>
      <w:r>
        <w:rPr>
          <w:rFonts w:ascii="Book Antiqua" w:hAnsi="Book Antiqua" w:cs="BookAntiqua"/>
          <w:sz w:val="24"/>
          <w:szCs w:val="24"/>
        </w:rPr>
        <w:t xml:space="preserve"> </w:t>
      </w:r>
      <w:r w:rsidRPr="00E142E0">
        <w:rPr>
          <w:rFonts w:ascii="Book Antiqua" w:hAnsi="Book Antiqua" w:cs="BookAntiqua"/>
          <w:sz w:val="24"/>
          <w:szCs w:val="24"/>
        </w:rPr>
        <w:t xml:space="preserve">composées de myofilaments groupés parallèlement selon le grand axe de la </w:t>
      </w:r>
      <w:r w:rsidRPr="00E142E0">
        <w:rPr>
          <w:rFonts w:ascii="Book Antiqua" w:hAnsi="Book Antiqua" w:cs="BookAntiqua"/>
          <w:sz w:val="24"/>
          <w:szCs w:val="24"/>
        </w:rPr>
        <w:t>cellule,</w:t>
      </w:r>
    </w:p>
    <w:p w:rsidR="00114F8D" w:rsidRPr="00E142E0" w:rsidRDefault="00114F8D" w:rsidP="00114F8D">
      <w:pPr>
        <w:autoSpaceDE w:val="0"/>
        <w:autoSpaceDN w:val="0"/>
        <w:adjustRightInd w:val="0"/>
        <w:spacing w:after="0" w:line="240" w:lineRule="auto"/>
        <w:jc w:val="both"/>
        <w:rPr>
          <w:rFonts w:ascii="Book Antiqua" w:hAnsi="Book Antiqua" w:cs="BookAntiqua"/>
          <w:sz w:val="24"/>
          <w:szCs w:val="24"/>
        </w:rPr>
      </w:pPr>
      <w:r w:rsidRPr="00E142E0">
        <w:rPr>
          <w:rFonts w:ascii="Book Antiqua" w:hAnsi="Book Antiqua" w:cs="BookAntiqua"/>
          <w:sz w:val="24"/>
          <w:szCs w:val="24"/>
        </w:rPr>
        <w:t xml:space="preserve">Il existe </w:t>
      </w:r>
      <w:r w:rsidRPr="00E142E0">
        <w:rPr>
          <w:rFonts w:ascii="Book Antiqua" w:hAnsi="Book Antiqua" w:cs="BookAntiqua-Bold"/>
          <w:b/>
          <w:bCs/>
          <w:sz w:val="24"/>
          <w:szCs w:val="24"/>
        </w:rPr>
        <w:t xml:space="preserve">trois types de tissu musculaire </w:t>
      </w:r>
      <w:r w:rsidRPr="00E142E0">
        <w:rPr>
          <w:rFonts w:ascii="Book Antiqua" w:hAnsi="Book Antiqua" w:cs="BookAntiqua"/>
          <w:sz w:val="24"/>
          <w:szCs w:val="24"/>
        </w:rPr>
        <w:t>composés de cellules musculaires ou myocytes :</w:t>
      </w:r>
    </w:p>
    <w:p w:rsidR="00114F8D" w:rsidRPr="00E142E0" w:rsidRDefault="00114F8D" w:rsidP="00114F8D">
      <w:pPr>
        <w:pStyle w:val="Paragraphedeliste"/>
        <w:numPr>
          <w:ilvl w:val="0"/>
          <w:numId w:val="3"/>
        </w:numPr>
        <w:autoSpaceDE w:val="0"/>
        <w:autoSpaceDN w:val="0"/>
        <w:adjustRightInd w:val="0"/>
        <w:spacing w:after="0" w:line="240" w:lineRule="auto"/>
        <w:jc w:val="both"/>
        <w:rPr>
          <w:rFonts w:ascii="Book Antiqua" w:hAnsi="Book Antiqua" w:cs="BookAntiqua"/>
          <w:sz w:val="24"/>
          <w:szCs w:val="24"/>
        </w:rPr>
      </w:pPr>
      <w:r w:rsidRPr="00E142E0">
        <w:rPr>
          <w:rFonts w:ascii="Book Antiqua" w:hAnsi="Book Antiqua" w:cs="BookAntiqua-Italic"/>
          <w:i/>
          <w:iCs/>
          <w:color w:val="FF0000"/>
          <w:sz w:val="24"/>
          <w:szCs w:val="24"/>
        </w:rPr>
        <w:t xml:space="preserve">Le tissu musculaire </w:t>
      </w:r>
      <w:r w:rsidRPr="00E142E0">
        <w:rPr>
          <w:rFonts w:ascii="Book Antiqua" w:hAnsi="Book Antiqua" w:cs="BookAntiqua-Italic"/>
          <w:i/>
          <w:iCs/>
          <w:color w:val="FF0000"/>
          <w:sz w:val="24"/>
          <w:szCs w:val="24"/>
        </w:rPr>
        <w:t>strié,</w:t>
      </w:r>
      <w:r w:rsidRPr="00E142E0">
        <w:rPr>
          <w:rFonts w:ascii="Book Antiqua" w:hAnsi="Book Antiqua" w:cs="BookAntiqua"/>
          <w:sz w:val="24"/>
          <w:szCs w:val="24"/>
        </w:rPr>
        <w:t xml:space="preserve"> qui dérive des myotomes, est généralement associé au</w:t>
      </w:r>
    </w:p>
    <w:p w:rsidR="00114F8D" w:rsidRPr="00E142E0" w:rsidRDefault="00114F8D" w:rsidP="00114F8D">
      <w:pPr>
        <w:autoSpaceDE w:val="0"/>
        <w:autoSpaceDN w:val="0"/>
        <w:adjustRightInd w:val="0"/>
        <w:spacing w:after="0" w:line="240" w:lineRule="auto"/>
        <w:ind w:left="360"/>
        <w:jc w:val="both"/>
        <w:rPr>
          <w:rFonts w:ascii="Book Antiqua" w:hAnsi="Book Antiqua" w:cs="BookAntiqua"/>
          <w:sz w:val="24"/>
          <w:szCs w:val="24"/>
        </w:rPr>
      </w:pPr>
      <w:r w:rsidRPr="00E142E0">
        <w:rPr>
          <w:rFonts w:ascii="Book Antiqua" w:hAnsi="Book Antiqua" w:cs="BookAntiqua"/>
          <w:sz w:val="24"/>
          <w:szCs w:val="24"/>
        </w:rPr>
        <w:t>S</w:t>
      </w:r>
      <w:r w:rsidRPr="00E142E0">
        <w:rPr>
          <w:rFonts w:ascii="Book Antiqua" w:hAnsi="Book Antiqua" w:cs="BookAntiqua"/>
          <w:sz w:val="24"/>
          <w:szCs w:val="24"/>
        </w:rPr>
        <w:t>quelette, et est composé de cellules (rhabdomyocytes) qui présentent une striation</w:t>
      </w:r>
    </w:p>
    <w:p w:rsidR="00114F8D" w:rsidRDefault="00114F8D" w:rsidP="00114F8D">
      <w:pPr>
        <w:autoSpaceDE w:val="0"/>
        <w:autoSpaceDN w:val="0"/>
        <w:adjustRightInd w:val="0"/>
        <w:spacing w:after="0" w:line="240" w:lineRule="auto"/>
        <w:jc w:val="both"/>
        <w:rPr>
          <w:rFonts w:ascii="Book Antiqua" w:hAnsi="Book Antiqua" w:cs="BookAntiqua"/>
          <w:sz w:val="24"/>
          <w:szCs w:val="24"/>
        </w:rPr>
      </w:pPr>
      <w:r w:rsidRPr="00E142E0">
        <w:rPr>
          <w:rFonts w:ascii="Book Antiqua" w:hAnsi="Book Antiqua" w:cs="BookAntiqua"/>
          <w:sz w:val="24"/>
          <w:szCs w:val="24"/>
        </w:rPr>
        <w:t>T</w:t>
      </w:r>
      <w:r w:rsidRPr="00E142E0">
        <w:rPr>
          <w:rFonts w:ascii="Book Antiqua" w:hAnsi="Book Antiqua" w:cs="BookAntiqua"/>
          <w:sz w:val="24"/>
          <w:szCs w:val="24"/>
        </w:rPr>
        <w:t xml:space="preserve">ransversale. Il est à contraction volontaire. </w:t>
      </w:r>
    </w:p>
    <w:p w:rsidR="00114F8D" w:rsidRPr="00E142E0" w:rsidRDefault="00114F8D" w:rsidP="00114F8D">
      <w:pPr>
        <w:autoSpaceDE w:val="0"/>
        <w:autoSpaceDN w:val="0"/>
        <w:adjustRightInd w:val="0"/>
        <w:spacing w:after="0" w:line="240" w:lineRule="auto"/>
        <w:jc w:val="both"/>
        <w:rPr>
          <w:rFonts w:ascii="Book Antiqua" w:hAnsi="Book Antiqua" w:cs="BookAntiqua"/>
          <w:sz w:val="24"/>
          <w:szCs w:val="24"/>
        </w:rPr>
      </w:pPr>
    </w:p>
    <w:p w:rsidR="00114F8D" w:rsidRPr="00E142E0" w:rsidRDefault="00114F8D" w:rsidP="00114F8D">
      <w:pPr>
        <w:pStyle w:val="Paragraphedeliste"/>
        <w:numPr>
          <w:ilvl w:val="0"/>
          <w:numId w:val="3"/>
        </w:numPr>
        <w:autoSpaceDE w:val="0"/>
        <w:autoSpaceDN w:val="0"/>
        <w:adjustRightInd w:val="0"/>
        <w:spacing w:after="0" w:line="240" w:lineRule="auto"/>
        <w:jc w:val="both"/>
        <w:rPr>
          <w:rFonts w:ascii="Book Antiqua" w:hAnsi="Book Antiqua" w:cs="BookAntiqua"/>
          <w:sz w:val="24"/>
          <w:szCs w:val="24"/>
        </w:rPr>
      </w:pPr>
      <w:r w:rsidRPr="00E142E0">
        <w:rPr>
          <w:rFonts w:ascii="Book Antiqua" w:hAnsi="Book Antiqua" w:cs="BookAntiqua-Italic"/>
          <w:i/>
          <w:iCs/>
          <w:color w:val="FF0000"/>
          <w:sz w:val="24"/>
          <w:szCs w:val="24"/>
        </w:rPr>
        <w:t xml:space="preserve">Le tissu musculaire </w:t>
      </w:r>
      <w:proofErr w:type="gramStart"/>
      <w:r w:rsidRPr="00E142E0">
        <w:rPr>
          <w:rFonts w:ascii="Book Antiqua" w:hAnsi="Book Antiqua" w:cs="BookAntiqua-Italic"/>
          <w:i/>
          <w:iCs/>
          <w:color w:val="FF0000"/>
          <w:sz w:val="24"/>
          <w:szCs w:val="24"/>
        </w:rPr>
        <w:t xml:space="preserve">lisse </w:t>
      </w:r>
      <w:r w:rsidRPr="00E142E0">
        <w:rPr>
          <w:rFonts w:ascii="Book Antiqua" w:hAnsi="Book Antiqua" w:cs="BookAntiqua"/>
          <w:sz w:val="24"/>
          <w:szCs w:val="24"/>
        </w:rPr>
        <w:t>,</w:t>
      </w:r>
      <w:proofErr w:type="gramEnd"/>
      <w:r w:rsidRPr="00E142E0">
        <w:rPr>
          <w:rFonts w:ascii="Book Antiqua" w:hAnsi="Book Antiqua" w:cs="BookAntiqua"/>
          <w:sz w:val="24"/>
          <w:szCs w:val="24"/>
        </w:rPr>
        <w:t xml:space="preserve"> formé de léiomyocytes, également d'origine</w:t>
      </w:r>
    </w:p>
    <w:p w:rsidR="00114F8D" w:rsidRPr="00E142E0" w:rsidRDefault="00114F8D" w:rsidP="00114F8D">
      <w:pPr>
        <w:autoSpaceDE w:val="0"/>
        <w:autoSpaceDN w:val="0"/>
        <w:adjustRightInd w:val="0"/>
        <w:spacing w:after="0" w:line="240" w:lineRule="auto"/>
        <w:jc w:val="both"/>
        <w:rPr>
          <w:rFonts w:ascii="Book Antiqua" w:hAnsi="Book Antiqua" w:cs="BookAntiqua"/>
          <w:sz w:val="24"/>
          <w:szCs w:val="24"/>
        </w:rPr>
      </w:pPr>
      <w:proofErr w:type="gramStart"/>
      <w:r w:rsidRPr="00E142E0">
        <w:rPr>
          <w:rFonts w:ascii="Book Antiqua" w:hAnsi="Book Antiqua" w:cs="BookAntiqua"/>
          <w:sz w:val="24"/>
          <w:szCs w:val="24"/>
        </w:rPr>
        <w:t>mésenchymateuse</w:t>
      </w:r>
      <w:proofErr w:type="gramEnd"/>
      <w:r w:rsidRPr="00E142E0">
        <w:rPr>
          <w:rFonts w:ascii="Book Antiqua" w:hAnsi="Book Antiqua" w:cs="BookAntiqua"/>
          <w:sz w:val="24"/>
          <w:szCs w:val="24"/>
        </w:rPr>
        <w:t>, est localisé dans la paroi des viscères et des vaisseaux. La</w:t>
      </w:r>
    </w:p>
    <w:p w:rsidR="00114F8D" w:rsidRPr="00E142E0" w:rsidRDefault="00114F8D" w:rsidP="00114F8D">
      <w:pPr>
        <w:autoSpaceDE w:val="0"/>
        <w:autoSpaceDN w:val="0"/>
        <w:adjustRightInd w:val="0"/>
        <w:spacing w:after="0" w:line="240" w:lineRule="auto"/>
        <w:jc w:val="both"/>
        <w:rPr>
          <w:rFonts w:ascii="Book Antiqua" w:hAnsi="Book Antiqua" w:cs="BookAntiqua"/>
          <w:sz w:val="24"/>
          <w:szCs w:val="24"/>
        </w:rPr>
      </w:pPr>
      <w:proofErr w:type="gramStart"/>
      <w:r w:rsidRPr="00E142E0">
        <w:rPr>
          <w:rFonts w:ascii="Book Antiqua" w:hAnsi="Book Antiqua" w:cs="BookAntiqua"/>
          <w:sz w:val="24"/>
          <w:szCs w:val="24"/>
        </w:rPr>
        <w:t>contraction</w:t>
      </w:r>
      <w:proofErr w:type="gramEnd"/>
      <w:r w:rsidRPr="00E142E0">
        <w:rPr>
          <w:rFonts w:ascii="Book Antiqua" w:hAnsi="Book Antiqua" w:cs="BookAntiqua"/>
          <w:sz w:val="24"/>
          <w:szCs w:val="24"/>
        </w:rPr>
        <w:t xml:space="preserve"> des muscles lisses, sous la dépendance du système nerveux végétatif, est</w:t>
      </w:r>
    </w:p>
    <w:p w:rsidR="00114F8D" w:rsidRDefault="00114F8D" w:rsidP="00114F8D">
      <w:pPr>
        <w:autoSpaceDE w:val="0"/>
        <w:autoSpaceDN w:val="0"/>
        <w:adjustRightInd w:val="0"/>
        <w:spacing w:after="0" w:line="240" w:lineRule="auto"/>
        <w:jc w:val="both"/>
        <w:rPr>
          <w:rFonts w:ascii="Book Antiqua" w:hAnsi="Book Antiqua" w:cs="BookAntiqua"/>
          <w:sz w:val="24"/>
          <w:szCs w:val="24"/>
        </w:rPr>
      </w:pPr>
      <w:proofErr w:type="gramStart"/>
      <w:r w:rsidRPr="00E142E0">
        <w:rPr>
          <w:rFonts w:ascii="Book Antiqua" w:hAnsi="Book Antiqua" w:cs="BookAntiqua"/>
          <w:sz w:val="24"/>
          <w:szCs w:val="24"/>
        </w:rPr>
        <w:t>involontaire</w:t>
      </w:r>
      <w:proofErr w:type="gramEnd"/>
      <w:r w:rsidRPr="00E142E0">
        <w:rPr>
          <w:rFonts w:ascii="Book Antiqua" w:hAnsi="Book Antiqua" w:cs="BookAntiqua"/>
          <w:sz w:val="24"/>
          <w:szCs w:val="24"/>
        </w:rPr>
        <w:t>.</w:t>
      </w:r>
    </w:p>
    <w:p w:rsidR="00114F8D" w:rsidRPr="00E142E0" w:rsidRDefault="00114F8D" w:rsidP="00114F8D">
      <w:pPr>
        <w:autoSpaceDE w:val="0"/>
        <w:autoSpaceDN w:val="0"/>
        <w:adjustRightInd w:val="0"/>
        <w:spacing w:after="0" w:line="240" w:lineRule="auto"/>
        <w:jc w:val="both"/>
        <w:rPr>
          <w:rFonts w:ascii="Book Antiqua" w:hAnsi="Book Antiqua" w:cs="BookAntiqua"/>
          <w:sz w:val="24"/>
          <w:szCs w:val="24"/>
        </w:rPr>
      </w:pPr>
    </w:p>
    <w:p w:rsidR="00114F8D" w:rsidRPr="00E142E0" w:rsidRDefault="00114F8D" w:rsidP="00114F8D">
      <w:pPr>
        <w:pStyle w:val="Paragraphedeliste"/>
        <w:numPr>
          <w:ilvl w:val="0"/>
          <w:numId w:val="3"/>
        </w:numPr>
        <w:autoSpaceDE w:val="0"/>
        <w:autoSpaceDN w:val="0"/>
        <w:adjustRightInd w:val="0"/>
        <w:spacing w:after="0" w:line="240" w:lineRule="auto"/>
        <w:jc w:val="both"/>
        <w:rPr>
          <w:rFonts w:ascii="Book Antiqua" w:hAnsi="Book Antiqua" w:cs="BookAntiqua"/>
          <w:sz w:val="24"/>
          <w:szCs w:val="24"/>
        </w:rPr>
      </w:pPr>
      <w:r w:rsidRPr="00E142E0">
        <w:rPr>
          <w:rFonts w:ascii="Book Antiqua" w:hAnsi="Book Antiqua" w:cs="BookAntiqua-Italic"/>
          <w:i/>
          <w:iCs/>
          <w:color w:val="FF0000"/>
          <w:sz w:val="24"/>
          <w:szCs w:val="24"/>
        </w:rPr>
        <w:t xml:space="preserve">Le tissu musculaire cardiaque </w:t>
      </w:r>
      <w:r w:rsidRPr="00E142E0">
        <w:rPr>
          <w:rFonts w:ascii="Book Antiqua" w:hAnsi="Book Antiqua" w:cs="BookAntiqua"/>
          <w:sz w:val="24"/>
          <w:szCs w:val="24"/>
        </w:rPr>
        <w:t>est composé de cardiomyocytes provenant du</w:t>
      </w:r>
    </w:p>
    <w:p w:rsidR="00114F8D" w:rsidRPr="00E142E0" w:rsidRDefault="00114F8D" w:rsidP="00114F8D">
      <w:pPr>
        <w:autoSpaceDE w:val="0"/>
        <w:autoSpaceDN w:val="0"/>
        <w:adjustRightInd w:val="0"/>
        <w:spacing w:after="0" w:line="240" w:lineRule="auto"/>
        <w:jc w:val="both"/>
        <w:rPr>
          <w:rFonts w:ascii="Book Antiqua" w:hAnsi="Book Antiqua" w:cs="BookAntiqua"/>
          <w:sz w:val="24"/>
          <w:szCs w:val="24"/>
        </w:rPr>
      </w:pPr>
      <w:proofErr w:type="gramStart"/>
      <w:r w:rsidRPr="00E142E0">
        <w:rPr>
          <w:rFonts w:ascii="Book Antiqua" w:hAnsi="Book Antiqua" w:cs="BookAntiqua"/>
          <w:sz w:val="24"/>
          <w:szCs w:val="24"/>
        </w:rPr>
        <w:t>mésenchyme</w:t>
      </w:r>
      <w:proofErr w:type="gramEnd"/>
      <w:r w:rsidRPr="00E142E0">
        <w:rPr>
          <w:rFonts w:ascii="Book Antiqua" w:hAnsi="Book Antiqua" w:cs="BookAntiqua"/>
          <w:sz w:val="24"/>
          <w:szCs w:val="24"/>
        </w:rPr>
        <w:t>. Il est très semblable au tissu musculaire strié et on ne le trouve chez</w:t>
      </w:r>
    </w:p>
    <w:p w:rsidR="00114F8D" w:rsidRPr="00E142E0" w:rsidRDefault="00114F8D" w:rsidP="00114F8D">
      <w:pPr>
        <w:autoSpaceDE w:val="0"/>
        <w:autoSpaceDN w:val="0"/>
        <w:adjustRightInd w:val="0"/>
        <w:spacing w:after="0" w:line="240" w:lineRule="auto"/>
        <w:jc w:val="both"/>
        <w:rPr>
          <w:rFonts w:ascii="Book Antiqua" w:hAnsi="Book Antiqua" w:cs="BookAntiqua"/>
          <w:sz w:val="24"/>
          <w:szCs w:val="24"/>
        </w:rPr>
      </w:pPr>
      <w:proofErr w:type="gramStart"/>
      <w:r w:rsidRPr="00E142E0">
        <w:rPr>
          <w:rFonts w:ascii="Book Antiqua" w:hAnsi="Book Antiqua" w:cs="BookAntiqua"/>
          <w:sz w:val="24"/>
          <w:szCs w:val="24"/>
        </w:rPr>
        <w:t>l'Homme</w:t>
      </w:r>
      <w:proofErr w:type="gramEnd"/>
      <w:r w:rsidRPr="00E142E0">
        <w:rPr>
          <w:rFonts w:ascii="Book Antiqua" w:hAnsi="Book Antiqua" w:cs="BookAntiqua"/>
          <w:sz w:val="24"/>
          <w:szCs w:val="24"/>
        </w:rPr>
        <w:t xml:space="preserve"> qu'au niveau du myocarde. Il se caractérise par son aptitude à se contracter</w:t>
      </w:r>
    </w:p>
    <w:p w:rsidR="00114F8D" w:rsidRPr="00E142E0" w:rsidRDefault="00114F8D" w:rsidP="00114F8D">
      <w:pPr>
        <w:autoSpaceDE w:val="0"/>
        <w:autoSpaceDN w:val="0"/>
        <w:adjustRightInd w:val="0"/>
        <w:spacing w:after="0" w:line="240" w:lineRule="auto"/>
        <w:jc w:val="both"/>
        <w:rPr>
          <w:rFonts w:ascii="Book Antiqua" w:hAnsi="Book Antiqua" w:cs="BookAntiqua"/>
          <w:sz w:val="24"/>
          <w:szCs w:val="24"/>
        </w:rPr>
      </w:pPr>
      <w:proofErr w:type="gramStart"/>
      <w:r w:rsidRPr="00E142E0">
        <w:rPr>
          <w:rFonts w:ascii="Book Antiqua" w:hAnsi="Book Antiqua" w:cs="BookAntiqua"/>
          <w:sz w:val="24"/>
          <w:szCs w:val="24"/>
        </w:rPr>
        <w:t>rythmiquement</w:t>
      </w:r>
      <w:proofErr w:type="gramEnd"/>
      <w:r w:rsidRPr="00E142E0">
        <w:rPr>
          <w:rFonts w:ascii="Book Antiqua" w:hAnsi="Book Antiqua" w:cs="BookAntiqua"/>
          <w:sz w:val="24"/>
          <w:szCs w:val="24"/>
        </w:rPr>
        <w:t xml:space="preserve"> et harmonieusement de façon spontanée. Il est innervé par le</w:t>
      </w:r>
    </w:p>
    <w:p w:rsidR="00114F8D" w:rsidRPr="00E142E0" w:rsidRDefault="00114F8D" w:rsidP="00114F8D">
      <w:pPr>
        <w:autoSpaceDE w:val="0"/>
        <w:autoSpaceDN w:val="0"/>
        <w:adjustRightInd w:val="0"/>
        <w:spacing w:after="0" w:line="240" w:lineRule="auto"/>
        <w:jc w:val="both"/>
        <w:rPr>
          <w:rFonts w:ascii="Book Antiqua" w:hAnsi="Book Antiqua" w:cs="BookAntiqua"/>
          <w:sz w:val="24"/>
          <w:szCs w:val="24"/>
        </w:rPr>
      </w:pPr>
      <w:proofErr w:type="gramStart"/>
      <w:r w:rsidRPr="00E142E0">
        <w:rPr>
          <w:rFonts w:ascii="Book Antiqua" w:hAnsi="Book Antiqua" w:cs="BookAntiqua"/>
          <w:sz w:val="24"/>
          <w:szCs w:val="24"/>
        </w:rPr>
        <w:t>système</w:t>
      </w:r>
      <w:proofErr w:type="gramEnd"/>
      <w:r w:rsidRPr="00E142E0">
        <w:rPr>
          <w:rFonts w:ascii="Book Antiqua" w:hAnsi="Book Antiqua" w:cs="BookAntiqua"/>
          <w:sz w:val="24"/>
          <w:szCs w:val="24"/>
        </w:rPr>
        <w:t xml:space="preserve"> nerveux végétatif : le rythme des battements cardiaques est déterminé par</w:t>
      </w:r>
    </w:p>
    <w:p w:rsidR="00114F8D" w:rsidRPr="00E142E0" w:rsidRDefault="00114F8D" w:rsidP="00114F8D">
      <w:pPr>
        <w:autoSpaceDE w:val="0"/>
        <w:autoSpaceDN w:val="0"/>
        <w:adjustRightInd w:val="0"/>
        <w:spacing w:after="0" w:line="240" w:lineRule="auto"/>
        <w:jc w:val="both"/>
        <w:rPr>
          <w:rFonts w:ascii="Book Antiqua" w:hAnsi="Book Antiqua" w:cs="BookAntiqua"/>
          <w:sz w:val="24"/>
          <w:szCs w:val="24"/>
        </w:rPr>
      </w:pPr>
      <w:proofErr w:type="gramStart"/>
      <w:r w:rsidRPr="00E142E0">
        <w:rPr>
          <w:rFonts w:ascii="Book Antiqua" w:hAnsi="Book Antiqua" w:cs="BookAntiqua"/>
          <w:sz w:val="24"/>
          <w:szCs w:val="24"/>
        </w:rPr>
        <w:t>l'activité</w:t>
      </w:r>
      <w:proofErr w:type="gramEnd"/>
      <w:r w:rsidRPr="00E142E0">
        <w:rPr>
          <w:rFonts w:ascii="Book Antiqua" w:hAnsi="Book Antiqua" w:cs="BookAntiqua"/>
          <w:sz w:val="24"/>
          <w:szCs w:val="24"/>
        </w:rPr>
        <w:t xml:space="preserve"> du nœud sino-auriculaire mais peut être modifié par les influx</w:t>
      </w:r>
    </w:p>
    <w:p w:rsidR="00114F8D" w:rsidRPr="00E142E0" w:rsidRDefault="00114F8D" w:rsidP="00114F8D">
      <w:pPr>
        <w:autoSpaceDE w:val="0"/>
        <w:autoSpaceDN w:val="0"/>
        <w:adjustRightInd w:val="0"/>
        <w:spacing w:after="0" w:line="240" w:lineRule="auto"/>
        <w:jc w:val="both"/>
        <w:rPr>
          <w:rFonts w:ascii="Book Antiqua" w:hAnsi="Book Antiqua" w:cs="BookAntiqua"/>
          <w:sz w:val="24"/>
          <w:szCs w:val="24"/>
        </w:rPr>
      </w:pPr>
      <w:proofErr w:type="gramStart"/>
      <w:r w:rsidRPr="00E142E0">
        <w:rPr>
          <w:rFonts w:ascii="Book Antiqua" w:hAnsi="Book Antiqua" w:cs="BookAntiqua"/>
          <w:sz w:val="24"/>
          <w:szCs w:val="24"/>
        </w:rPr>
        <w:t>sympathiques</w:t>
      </w:r>
      <w:proofErr w:type="gramEnd"/>
      <w:r w:rsidRPr="00E142E0">
        <w:rPr>
          <w:rFonts w:ascii="Book Antiqua" w:hAnsi="Book Antiqua" w:cs="BookAntiqua"/>
          <w:sz w:val="24"/>
          <w:szCs w:val="24"/>
        </w:rPr>
        <w:t xml:space="preserve"> et parasympathiques</w:t>
      </w:r>
      <w:r>
        <w:rPr>
          <w:rFonts w:ascii="Book Antiqua" w:hAnsi="Book Antiqua" w:cs="BookAntiqua"/>
          <w:sz w:val="24"/>
          <w:szCs w:val="24"/>
        </w:rPr>
        <w:t>. Tab.02.</w:t>
      </w:r>
    </w:p>
    <w:p w:rsidR="00114F8D" w:rsidRPr="00E142E0" w:rsidRDefault="00114F8D" w:rsidP="00114F8D">
      <w:pPr>
        <w:autoSpaceDE w:val="0"/>
        <w:autoSpaceDN w:val="0"/>
        <w:adjustRightInd w:val="0"/>
        <w:spacing w:after="0" w:line="240" w:lineRule="auto"/>
        <w:jc w:val="both"/>
        <w:rPr>
          <w:rFonts w:ascii="Book Antiqua" w:hAnsi="Book Antiqua" w:cs="BookAntiqua"/>
          <w:sz w:val="24"/>
          <w:szCs w:val="24"/>
        </w:rPr>
      </w:pPr>
    </w:p>
    <w:p w:rsidR="00114F8D" w:rsidRDefault="00114F8D" w:rsidP="00114F8D">
      <w:pPr>
        <w:autoSpaceDE w:val="0"/>
        <w:autoSpaceDN w:val="0"/>
        <w:adjustRightInd w:val="0"/>
        <w:spacing w:after="0" w:line="240" w:lineRule="auto"/>
        <w:jc w:val="center"/>
        <w:rPr>
          <w:rFonts w:ascii="Book Antiqua" w:hAnsi="Book Antiqua" w:cs="BookAntiqua"/>
          <w:b/>
          <w:bCs/>
          <w:i/>
          <w:iCs/>
          <w:color w:val="FF0000"/>
          <w:sz w:val="24"/>
          <w:szCs w:val="24"/>
        </w:rPr>
      </w:pPr>
      <w:r w:rsidRPr="00462ED9">
        <w:rPr>
          <w:rFonts w:ascii="Book Antiqua" w:hAnsi="Book Antiqua" w:cs="BookAntiqua"/>
          <w:b/>
          <w:bCs/>
          <w:i/>
          <w:iCs/>
          <w:color w:val="FF0000"/>
          <w:sz w:val="24"/>
          <w:szCs w:val="24"/>
        </w:rPr>
        <w:t xml:space="preserve">Tableau </w:t>
      </w:r>
      <w:r>
        <w:rPr>
          <w:rFonts w:ascii="Book Antiqua" w:hAnsi="Book Antiqua" w:cs="BookAntiqua"/>
          <w:b/>
          <w:bCs/>
          <w:i/>
          <w:iCs/>
          <w:color w:val="FF0000"/>
          <w:sz w:val="24"/>
          <w:szCs w:val="24"/>
        </w:rPr>
        <w:t>02</w:t>
      </w:r>
      <w:r w:rsidRPr="00462ED9">
        <w:rPr>
          <w:rFonts w:ascii="Book Antiqua" w:hAnsi="Book Antiqua" w:cs="BookAntiqua"/>
          <w:b/>
          <w:bCs/>
          <w:i/>
          <w:iCs/>
          <w:color w:val="FF0000"/>
          <w:sz w:val="24"/>
          <w:szCs w:val="24"/>
        </w:rPr>
        <w:t> : Les types du tissu musculaire</w:t>
      </w:r>
    </w:p>
    <w:p w:rsidR="00114F8D" w:rsidRPr="00462ED9" w:rsidRDefault="00114F8D" w:rsidP="00114F8D">
      <w:pPr>
        <w:autoSpaceDE w:val="0"/>
        <w:autoSpaceDN w:val="0"/>
        <w:adjustRightInd w:val="0"/>
        <w:spacing w:after="0" w:line="240" w:lineRule="auto"/>
        <w:jc w:val="center"/>
        <w:rPr>
          <w:rFonts w:ascii="Book Antiqua" w:hAnsi="Book Antiqua" w:cs="BookAntiqua"/>
          <w:b/>
          <w:bCs/>
          <w:i/>
          <w:iCs/>
          <w:color w:val="FF0000"/>
          <w:sz w:val="24"/>
          <w:szCs w:val="24"/>
        </w:rPr>
      </w:pPr>
    </w:p>
    <w:tbl>
      <w:tblPr>
        <w:tblStyle w:val="Grilledutableau"/>
        <w:tblpPr w:leftFromText="141" w:rightFromText="141" w:vertAnchor="text" w:horzAnchor="margin" w:tblpY="162"/>
        <w:tblW w:w="9319" w:type="dxa"/>
        <w:tblLook w:val="04A0" w:firstRow="1" w:lastRow="0" w:firstColumn="1" w:lastColumn="0" w:noHBand="0" w:noVBand="1"/>
      </w:tblPr>
      <w:tblGrid>
        <w:gridCol w:w="2538"/>
        <w:gridCol w:w="3071"/>
        <w:gridCol w:w="3710"/>
      </w:tblGrid>
      <w:tr w:rsidR="00114F8D" w:rsidRPr="00672277" w:rsidTr="00E11F55">
        <w:tc>
          <w:tcPr>
            <w:tcW w:w="2538" w:type="dxa"/>
          </w:tcPr>
          <w:p w:rsidR="00114F8D" w:rsidRPr="00672277" w:rsidRDefault="00114F8D" w:rsidP="00E11F55">
            <w:pPr>
              <w:autoSpaceDE w:val="0"/>
              <w:autoSpaceDN w:val="0"/>
              <w:adjustRightInd w:val="0"/>
              <w:rPr>
                <w:rFonts w:ascii="Book Antiqua" w:hAnsi="Book Antiqua" w:cs="BookAntiqua"/>
                <w:sz w:val="24"/>
                <w:szCs w:val="24"/>
              </w:rPr>
            </w:pPr>
            <w:r w:rsidRPr="00672277">
              <w:rPr>
                <w:rFonts w:ascii="Book Antiqua" w:hAnsi="Book Antiqua" w:cs="BookAntiqua-Italic"/>
                <w:sz w:val="24"/>
                <w:szCs w:val="24"/>
              </w:rPr>
              <w:t>Le tissu musculaire strié</w:t>
            </w:r>
          </w:p>
        </w:tc>
        <w:tc>
          <w:tcPr>
            <w:tcW w:w="3071" w:type="dxa"/>
          </w:tcPr>
          <w:p w:rsidR="00114F8D" w:rsidRPr="00672277" w:rsidRDefault="00114F8D" w:rsidP="00E11F55">
            <w:pPr>
              <w:autoSpaceDE w:val="0"/>
              <w:autoSpaceDN w:val="0"/>
              <w:adjustRightInd w:val="0"/>
              <w:rPr>
                <w:rFonts w:ascii="Book Antiqua" w:hAnsi="Book Antiqua" w:cs="BookAntiqua"/>
                <w:sz w:val="24"/>
                <w:szCs w:val="24"/>
              </w:rPr>
            </w:pPr>
            <w:r w:rsidRPr="00672277">
              <w:rPr>
                <w:rFonts w:ascii="Book Antiqua" w:hAnsi="Book Antiqua" w:cs="BookAntiqua-Italic"/>
                <w:sz w:val="24"/>
                <w:szCs w:val="24"/>
              </w:rPr>
              <w:t>Le tissu musculaire lisse</w:t>
            </w:r>
          </w:p>
        </w:tc>
        <w:tc>
          <w:tcPr>
            <w:tcW w:w="3710" w:type="dxa"/>
          </w:tcPr>
          <w:p w:rsidR="00114F8D" w:rsidRPr="00672277" w:rsidRDefault="00114F8D" w:rsidP="00E11F55">
            <w:pPr>
              <w:autoSpaceDE w:val="0"/>
              <w:autoSpaceDN w:val="0"/>
              <w:adjustRightInd w:val="0"/>
              <w:rPr>
                <w:rFonts w:ascii="Book Antiqua" w:hAnsi="Book Antiqua" w:cs="BookAntiqua"/>
                <w:sz w:val="24"/>
                <w:szCs w:val="24"/>
              </w:rPr>
            </w:pPr>
            <w:r w:rsidRPr="00672277">
              <w:rPr>
                <w:rFonts w:ascii="Book Antiqua" w:hAnsi="Book Antiqua" w:cs="BookAntiqua-Italic"/>
                <w:sz w:val="24"/>
                <w:szCs w:val="24"/>
              </w:rPr>
              <w:t>Le tissu musculaire cardiaque</w:t>
            </w:r>
          </w:p>
        </w:tc>
      </w:tr>
      <w:tr w:rsidR="00114F8D" w:rsidRPr="00672277" w:rsidTr="00E11F55">
        <w:tc>
          <w:tcPr>
            <w:tcW w:w="2538" w:type="dxa"/>
          </w:tcPr>
          <w:p w:rsidR="00114F8D" w:rsidRPr="00672277" w:rsidRDefault="00114F8D" w:rsidP="00E11F55">
            <w:pPr>
              <w:autoSpaceDE w:val="0"/>
              <w:autoSpaceDN w:val="0"/>
              <w:adjustRightInd w:val="0"/>
              <w:rPr>
                <w:rFonts w:ascii="Book Antiqua" w:hAnsi="Book Antiqua" w:cs="BookAntiqua"/>
                <w:sz w:val="24"/>
                <w:szCs w:val="24"/>
              </w:rPr>
            </w:pPr>
            <w:r w:rsidRPr="00672277">
              <w:rPr>
                <w:rFonts w:ascii="Book Antiqua" w:hAnsi="Book Antiqua" w:cs="BookAntiqua"/>
                <w:sz w:val="24"/>
                <w:szCs w:val="24"/>
              </w:rPr>
              <w:t>-Généralement associé au</w:t>
            </w:r>
          </w:p>
          <w:p w:rsidR="00114F8D" w:rsidRPr="00672277" w:rsidRDefault="00114F8D" w:rsidP="00E11F55">
            <w:pPr>
              <w:autoSpaceDE w:val="0"/>
              <w:autoSpaceDN w:val="0"/>
              <w:adjustRightInd w:val="0"/>
              <w:rPr>
                <w:rFonts w:ascii="Book Antiqua" w:hAnsi="Book Antiqua" w:cs="BookAntiqua"/>
                <w:sz w:val="24"/>
                <w:szCs w:val="24"/>
              </w:rPr>
            </w:pPr>
            <w:r w:rsidRPr="00672277">
              <w:rPr>
                <w:rFonts w:ascii="Book Antiqua" w:hAnsi="Book Antiqua" w:cs="BookAntiqua"/>
                <w:sz w:val="24"/>
                <w:szCs w:val="24"/>
              </w:rPr>
              <w:t>Squelette.</w:t>
            </w:r>
          </w:p>
          <w:p w:rsidR="00114F8D" w:rsidRPr="00672277" w:rsidRDefault="00114F8D" w:rsidP="00E11F55">
            <w:pPr>
              <w:autoSpaceDE w:val="0"/>
              <w:autoSpaceDN w:val="0"/>
              <w:adjustRightInd w:val="0"/>
              <w:rPr>
                <w:rFonts w:ascii="Book Antiqua" w:hAnsi="Book Antiqua" w:cs="BookAntiqua"/>
                <w:sz w:val="24"/>
                <w:szCs w:val="24"/>
              </w:rPr>
            </w:pPr>
            <w:r w:rsidRPr="00672277">
              <w:rPr>
                <w:rFonts w:ascii="Book Antiqua" w:hAnsi="Book Antiqua" w:cs="BookAntiqua"/>
                <w:sz w:val="24"/>
                <w:szCs w:val="24"/>
              </w:rPr>
              <w:t>-Type de cellules : rhabdomyocytes.</w:t>
            </w:r>
          </w:p>
          <w:p w:rsidR="00114F8D" w:rsidRPr="00672277" w:rsidRDefault="00114F8D" w:rsidP="00E11F55">
            <w:pPr>
              <w:autoSpaceDE w:val="0"/>
              <w:autoSpaceDN w:val="0"/>
              <w:adjustRightInd w:val="0"/>
              <w:rPr>
                <w:rFonts w:ascii="Book Antiqua" w:hAnsi="Book Antiqua" w:cs="BookAntiqua"/>
                <w:sz w:val="24"/>
                <w:szCs w:val="24"/>
              </w:rPr>
            </w:pPr>
            <w:r w:rsidRPr="00672277">
              <w:rPr>
                <w:rFonts w:ascii="Book Antiqua" w:hAnsi="Book Antiqua" w:cs="BookAntiqua"/>
                <w:sz w:val="24"/>
                <w:szCs w:val="24"/>
              </w:rPr>
              <w:t>-Il est à contraction volontaire.</w:t>
            </w:r>
          </w:p>
        </w:tc>
        <w:tc>
          <w:tcPr>
            <w:tcW w:w="3071" w:type="dxa"/>
          </w:tcPr>
          <w:p w:rsidR="00114F8D" w:rsidRPr="00672277" w:rsidRDefault="00114F8D" w:rsidP="00E11F55">
            <w:pPr>
              <w:autoSpaceDE w:val="0"/>
              <w:autoSpaceDN w:val="0"/>
              <w:adjustRightInd w:val="0"/>
              <w:rPr>
                <w:rFonts w:ascii="Book Antiqua" w:hAnsi="Book Antiqua" w:cs="BookAntiqua"/>
                <w:sz w:val="24"/>
                <w:szCs w:val="24"/>
              </w:rPr>
            </w:pPr>
            <w:r w:rsidRPr="00672277">
              <w:rPr>
                <w:rFonts w:ascii="Book Antiqua" w:hAnsi="Book Antiqua" w:cs="BookAntiqua"/>
                <w:sz w:val="24"/>
                <w:szCs w:val="24"/>
              </w:rPr>
              <w:t>-Localisé dans la paroi des viscères et des vaisseaux.</w:t>
            </w:r>
          </w:p>
          <w:p w:rsidR="00114F8D" w:rsidRPr="00672277" w:rsidRDefault="00114F8D" w:rsidP="00E11F55">
            <w:pPr>
              <w:autoSpaceDE w:val="0"/>
              <w:autoSpaceDN w:val="0"/>
              <w:adjustRightInd w:val="0"/>
              <w:rPr>
                <w:rFonts w:ascii="Book Antiqua" w:hAnsi="Book Antiqua" w:cs="BookAntiqua"/>
                <w:sz w:val="24"/>
                <w:szCs w:val="24"/>
              </w:rPr>
            </w:pPr>
            <w:r w:rsidRPr="00672277">
              <w:rPr>
                <w:rFonts w:ascii="Book Antiqua" w:hAnsi="Book Antiqua" w:cs="BookAntiqua"/>
                <w:sz w:val="24"/>
                <w:szCs w:val="24"/>
              </w:rPr>
              <w:t>-Type de cellules :</w:t>
            </w:r>
          </w:p>
          <w:p w:rsidR="00114F8D" w:rsidRPr="00672277" w:rsidRDefault="00114F8D" w:rsidP="00E11F55">
            <w:pPr>
              <w:autoSpaceDE w:val="0"/>
              <w:autoSpaceDN w:val="0"/>
              <w:adjustRightInd w:val="0"/>
              <w:rPr>
                <w:rFonts w:ascii="Book Antiqua" w:hAnsi="Book Antiqua" w:cs="BookAntiqua"/>
                <w:sz w:val="24"/>
                <w:szCs w:val="24"/>
              </w:rPr>
            </w:pPr>
            <w:r w:rsidRPr="00672277">
              <w:rPr>
                <w:rFonts w:ascii="Book Antiqua" w:hAnsi="Book Antiqua" w:cs="BookAntiqua"/>
                <w:sz w:val="24"/>
                <w:szCs w:val="24"/>
              </w:rPr>
              <w:t>Léiomyocytes.</w:t>
            </w:r>
          </w:p>
          <w:p w:rsidR="00114F8D" w:rsidRPr="00672277" w:rsidRDefault="00114F8D" w:rsidP="00E11F55">
            <w:pPr>
              <w:autoSpaceDE w:val="0"/>
              <w:autoSpaceDN w:val="0"/>
              <w:adjustRightInd w:val="0"/>
              <w:rPr>
                <w:rFonts w:ascii="Book Antiqua" w:hAnsi="Book Antiqua" w:cs="BookAntiqua"/>
                <w:sz w:val="24"/>
                <w:szCs w:val="24"/>
              </w:rPr>
            </w:pPr>
            <w:r w:rsidRPr="00672277">
              <w:rPr>
                <w:rFonts w:ascii="Book Antiqua" w:hAnsi="Book Antiqua" w:cs="BookAntiqua"/>
                <w:sz w:val="24"/>
                <w:szCs w:val="24"/>
              </w:rPr>
              <w:t>-Contraction sous la dépendance du système nerveux végétatif, est involontaire.</w:t>
            </w:r>
          </w:p>
          <w:p w:rsidR="00114F8D" w:rsidRPr="00672277" w:rsidRDefault="00114F8D" w:rsidP="00E11F55">
            <w:pPr>
              <w:autoSpaceDE w:val="0"/>
              <w:autoSpaceDN w:val="0"/>
              <w:adjustRightInd w:val="0"/>
              <w:rPr>
                <w:rFonts w:ascii="Book Antiqua" w:hAnsi="Book Antiqua" w:cs="BookAntiqua"/>
                <w:sz w:val="24"/>
                <w:szCs w:val="24"/>
              </w:rPr>
            </w:pPr>
          </w:p>
        </w:tc>
        <w:tc>
          <w:tcPr>
            <w:tcW w:w="3710" w:type="dxa"/>
          </w:tcPr>
          <w:p w:rsidR="00114F8D" w:rsidRPr="00672277" w:rsidRDefault="00114F8D" w:rsidP="00E11F55">
            <w:pPr>
              <w:autoSpaceDE w:val="0"/>
              <w:autoSpaceDN w:val="0"/>
              <w:adjustRightInd w:val="0"/>
              <w:rPr>
                <w:rFonts w:ascii="Book Antiqua" w:hAnsi="Book Antiqua" w:cs="BookAntiqua"/>
                <w:sz w:val="24"/>
                <w:szCs w:val="24"/>
              </w:rPr>
            </w:pPr>
            <w:r w:rsidRPr="00672277">
              <w:rPr>
                <w:rFonts w:ascii="Book Antiqua" w:hAnsi="Book Antiqua" w:cs="BookAntiqua"/>
                <w:sz w:val="24"/>
                <w:szCs w:val="24"/>
              </w:rPr>
              <w:t>-On ne le trouve chez</w:t>
            </w:r>
          </w:p>
          <w:p w:rsidR="00114F8D" w:rsidRPr="00672277" w:rsidRDefault="00114F8D" w:rsidP="00E11F55">
            <w:pPr>
              <w:autoSpaceDE w:val="0"/>
              <w:autoSpaceDN w:val="0"/>
              <w:adjustRightInd w:val="0"/>
              <w:rPr>
                <w:rFonts w:ascii="Book Antiqua" w:hAnsi="Book Antiqua" w:cs="BookAntiqua"/>
                <w:sz w:val="24"/>
                <w:szCs w:val="24"/>
              </w:rPr>
            </w:pPr>
            <w:proofErr w:type="gramStart"/>
            <w:r>
              <w:rPr>
                <w:rFonts w:ascii="Book Antiqua" w:hAnsi="Book Antiqua" w:cs="BookAntiqua"/>
                <w:sz w:val="24"/>
                <w:szCs w:val="24"/>
              </w:rPr>
              <w:t>l</w:t>
            </w:r>
            <w:r w:rsidRPr="00672277">
              <w:rPr>
                <w:rFonts w:ascii="Book Antiqua" w:hAnsi="Book Antiqua" w:cs="BookAntiqua"/>
                <w:sz w:val="24"/>
                <w:szCs w:val="24"/>
              </w:rPr>
              <w:t>’homme</w:t>
            </w:r>
            <w:proofErr w:type="gramEnd"/>
            <w:r w:rsidRPr="00672277">
              <w:rPr>
                <w:rFonts w:ascii="Book Antiqua" w:hAnsi="Book Antiqua" w:cs="BookAntiqua"/>
                <w:sz w:val="24"/>
                <w:szCs w:val="24"/>
              </w:rPr>
              <w:t xml:space="preserve"> qu'au niveau du myocarde. </w:t>
            </w:r>
          </w:p>
          <w:p w:rsidR="00114F8D" w:rsidRPr="00672277" w:rsidRDefault="00114F8D" w:rsidP="00E11F55">
            <w:pPr>
              <w:autoSpaceDE w:val="0"/>
              <w:autoSpaceDN w:val="0"/>
              <w:adjustRightInd w:val="0"/>
              <w:rPr>
                <w:rFonts w:ascii="Book Antiqua" w:hAnsi="Book Antiqua" w:cs="BookAntiqua"/>
                <w:sz w:val="24"/>
                <w:szCs w:val="24"/>
              </w:rPr>
            </w:pPr>
            <w:r w:rsidRPr="00672277">
              <w:rPr>
                <w:rFonts w:ascii="Book Antiqua" w:hAnsi="Book Antiqua" w:cs="BookAntiqua"/>
                <w:sz w:val="24"/>
                <w:szCs w:val="24"/>
              </w:rPr>
              <w:t>-Type de cellules : cardiomyocytes.</w:t>
            </w:r>
          </w:p>
          <w:p w:rsidR="00114F8D" w:rsidRPr="00672277" w:rsidRDefault="00114F8D" w:rsidP="00E11F55">
            <w:pPr>
              <w:autoSpaceDE w:val="0"/>
              <w:autoSpaceDN w:val="0"/>
              <w:adjustRightInd w:val="0"/>
              <w:rPr>
                <w:rFonts w:ascii="Book Antiqua" w:hAnsi="Book Antiqua" w:cs="BookAntiqua"/>
                <w:sz w:val="24"/>
                <w:szCs w:val="24"/>
              </w:rPr>
            </w:pPr>
            <w:r w:rsidRPr="00672277">
              <w:rPr>
                <w:rFonts w:ascii="Book Antiqua" w:hAnsi="Book Antiqua" w:cs="BookAntiqua"/>
                <w:sz w:val="24"/>
                <w:szCs w:val="24"/>
              </w:rPr>
              <w:t>-Il se caractérise par son aptitude à se contracter</w:t>
            </w:r>
          </w:p>
          <w:p w:rsidR="00114F8D" w:rsidRPr="00672277" w:rsidRDefault="00114F8D" w:rsidP="00E11F55">
            <w:pPr>
              <w:autoSpaceDE w:val="0"/>
              <w:autoSpaceDN w:val="0"/>
              <w:adjustRightInd w:val="0"/>
              <w:rPr>
                <w:rFonts w:ascii="Book Antiqua" w:hAnsi="Book Antiqua" w:cs="BookAntiqua"/>
                <w:sz w:val="24"/>
                <w:szCs w:val="24"/>
              </w:rPr>
            </w:pPr>
            <w:proofErr w:type="gramStart"/>
            <w:r w:rsidRPr="00672277">
              <w:rPr>
                <w:rFonts w:ascii="Book Antiqua" w:hAnsi="Book Antiqua" w:cs="BookAntiqua"/>
                <w:sz w:val="24"/>
                <w:szCs w:val="24"/>
              </w:rPr>
              <w:lastRenderedPageBreak/>
              <w:t>rythmiquement</w:t>
            </w:r>
            <w:proofErr w:type="gramEnd"/>
            <w:r w:rsidRPr="00672277">
              <w:rPr>
                <w:rFonts w:ascii="Book Antiqua" w:hAnsi="Book Antiqua" w:cs="BookAntiqua"/>
                <w:sz w:val="24"/>
                <w:szCs w:val="24"/>
              </w:rPr>
              <w:t xml:space="preserve"> et harmonieusement de façon spontanée.</w:t>
            </w:r>
          </w:p>
        </w:tc>
      </w:tr>
    </w:tbl>
    <w:p w:rsidR="00114F8D" w:rsidRPr="00140F74" w:rsidRDefault="00114F8D" w:rsidP="00114F8D">
      <w:pPr>
        <w:autoSpaceDE w:val="0"/>
        <w:autoSpaceDN w:val="0"/>
        <w:adjustRightInd w:val="0"/>
        <w:spacing w:after="0"/>
        <w:rPr>
          <w:rFonts w:ascii="Book Antiqua" w:hAnsi="Book Antiqua" w:cs="BookAntiqua"/>
          <w:sz w:val="24"/>
          <w:szCs w:val="24"/>
        </w:rPr>
      </w:pPr>
    </w:p>
    <w:p w:rsidR="00114F8D" w:rsidRPr="00140F74" w:rsidRDefault="00114F8D" w:rsidP="00114F8D">
      <w:pPr>
        <w:autoSpaceDE w:val="0"/>
        <w:autoSpaceDN w:val="0"/>
        <w:adjustRightInd w:val="0"/>
        <w:spacing w:after="0" w:line="240" w:lineRule="auto"/>
        <w:rPr>
          <w:rFonts w:ascii="Book Antiqua" w:hAnsi="Book Antiqua" w:cs="BookAntiqua"/>
          <w:sz w:val="24"/>
          <w:szCs w:val="24"/>
        </w:rPr>
      </w:pPr>
    </w:p>
    <w:p w:rsidR="00114F8D" w:rsidRPr="00140F74" w:rsidRDefault="00114F8D" w:rsidP="00114F8D">
      <w:pPr>
        <w:pStyle w:val="Titre2"/>
        <w:spacing w:before="0" w:beforeAutospacing="0" w:after="0" w:afterAutospacing="0"/>
        <w:jc w:val="both"/>
        <w:textAlignment w:val="baseline"/>
        <w:rPr>
          <w:rStyle w:val="lev"/>
          <w:rFonts w:ascii="Book Antiqua" w:hAnsi="Book Antiqua" w:cs="Arial"/>
          <w:b/>
          <w:bCs/>
          <w:color w:val="FF0000"/>
          <w:sz w:val="24"/>
          <w:szCs w:val="24"/>
        </w:rPr>
      </w:pPr>
      <w:r w:rsidRPr="00140F74">
        <w:rPr>
          <w:rStyle w:val="lev"/>
          <w:rFonts w:ascii="Book Antiqua" w:hAnsi="Book Antiqua" w:cs="Arial"/>
          <w:color w:val="FF0000"/>
          <w:sz w:val="24"/>
          <w:szCs w:val="24"/>
        </w:rPr>
        <w:t>IV. TISSUS CONJONCTIF ET DE SOUTIEN :</w:t>
      </w:r>
    </w:p>
    <w:p w:rsidR="00114F8D" w:rsidRPr="00140F74" w:rsidRDefault="00114F8D" w:rsidP="00114F8D">
      <w:pPr>
        <w:pStyle w:val="Titre2"/>
        <w:spacing w:before="0" w:beforeAutospacing="0" w:after="0" w:afterAutospacing="0"/>
        <w:jc w:val="both"/>
        <w:textAlignment w:val="baseline"/>
        <w:rPr>
          <w:rStyle w:val="lev"/>
          <w:rFonts w:ascii="Book Antiqua" w:hAnsi="Book Antiqua" w:cs="Arial"/>
          <w:b/>
          <w:bCs/>
          <w:color w:val="FF0000"/>
          <w:sz w:val="24"/>
          <w:szCs w:val="24"/>
        </w:rPr>
      </w:pPr>
    </w:p>
    <w:p w:rsidR="00114F8D" w:rsidRPr="00140F74" w:rsidRDefault="00114F8D" w:rsidP="00114F8D">
      <w:pPr>
        <w:pStyle w:val="Titre2"/>
        <w:spacing w:before="0" w:beforeAutospacing="0" w:after="0" w:afterAutospacing="0"/>
        <w:jc w:val="both"/>
        <w:textAlignment w:val="baseline"/>
        <w:rPr>
          <w:rFonts w:ascii="Book Antiqua" w:hAnsi="Book Antiqua" w:cs="Arial"/>
          <w:b w:val="0"/>
          <w:bCs w:val="0"/>
          <w:i/>
          <w:iCs/>
          <w:color w:val="FF0000"/>
          <w:sz w:val="24"/>
          <w:szCs w:val="24"/>
        </w:rPr>
      </w:pPr>
      <w:r>
        <w:rPr>
          <w:rStyle w:val="lev"/>
          <w:rFonts w:ascii="Book Antiqua" w:hAnsi="Book Antiqua" w:cs="Arial"/>
          <w:i/>
          <w:iCs/>
          <w:color w:val="FF0000"/>
          <w:sz w:val="24"/>
          <w:szCs w:val="24"/>
        </w:rPr>
        <w:t xml:space="preserve">IV.1. </w:t>
      </w:r>
      <w:r w:rsidRPr="00140F74">
        <w:rPr>
          <w:rStyle w:val="lev"/>
          <w:rFonts w:ascii="Book Antiqua" w:hAnsi="Book Antiqua" w:cs="Arial"/>
          <w:i/>
          <w:iCs/>
          <w:color w:val="FF0000"/>
          <w:sz w:val="24"/>
          <w:szCs w:val="24"/>
        </w:rPr>
        <w:t>Définition </w:t>
      </w:r>
      <w:r w:rsidRPr="00140F74">
        <w:rPr>
          <w:rFonts w:ascii="Book Antiqua" w:hAnsi="Book Antiqua"/>
          <w:b w:val="0"/>
          <w:bCs w:val="0"/>
          <w:i/>
          <w:iCs/>
          <w:color w:val="FF0000"/>
          <w:sz w:val="24"/>
          <w:szCs w:val="24"/>
        </w:rPr>
        <w:t>:</w:t>
      </w:r>
    </w:p>
    <w:p w:rsidR="00114F8D" w:rsidRPr="00140F74" w:rsidRDefault="00114F8D" w:rsidP="00114F8D">
      <w:pPr>
        <w:pStyle w:val="Titre2"/>
        <w:spacing w:before="0" w:beforeAutospacing="0" w:after="0" w:afterAutospacing="0"/>
        <w:ind w:left="360"/>
        <w:jc w:val="both"/>
        <w:textAlignment w:val="baseline"/>
        <w:rPr>
          <w:rFonts w:ascii="Book Antiqua" w:hAnsi="Book Antiqua" w:cs="Arial"/>
          <w:b w:val="0"/>
          <w:bCs w:val="0"/>
          <w:i/>
          <w:iCs/>
          <w:color w:val="FF0000"/>
          <w:sz w:val="24"/>
          <w:szCs w:val="24"/>
        </w:rPr>
      </w:pPr>
    </w:p>
    <w:p w:rsidR="00114F8D" w:rsidRDefault="00114F8D" w:rsidP="00114F8D">
      <w:pPr>
        <w:pStyle w:val="Paragraphedeliste"/>
        <w:numPr>
          <w:ilvl w:val="0"/>
          <w:numId w:val="2"/>
        </w:numPr>
        <w:autoSpaceDE w:val="0"/>
        <w:autoSpaceDN w:val="0"/>
        <w:adjustRightInd w:val="0"/>
        <w:spacing w:after="0"/>
        <w:jc w:val="both"/>
        <w:rPr>
          <w:rFonts w:ascii="Book Antiqua" w:hAnsi="Book Antiqua" w:cstheme="majorBidi"/>
          <w:sz w:val="24"/>
          <w:szCs w:val="24"/>
        </w:rPr>
      </w:pPr>
      <w:r w:rsidRPr="00140F74">
        <w:rPr>
          <w:rFonts w:ascii="Book Antiqua" w:hAnsi="Book Antiqua" w:cstheme="majorBidi"/>
          <w:sz w:val="24"/>
          <w:szCs w:val="24"/>
        </w:rPr>
        <w:t xml:space="preserve">Les tissus conjonctifs sont les tissus de remplissage, ainsi que de support (apport de nutriments). Ils sont formés de 2 parties : des </w:t>
      </w:r>
      <w:r w:rsidRPr="00140F74">
        <w:rPr>
          <w:rFonts w:ascii="Book Antiqua" w:hAnsi="Book Antiqua" w:cstheme="majorBidi"/>
          <w:b/>
          <w:bCs/>
          <w:sz w:val="24"/>
          <w:szCs w:val="24"/>
        </w:rPr>
        <w:t xml:space="preserve">cellules </w:t>
      </w:r>
      <w:r w:rsidRPr="00140F74">
        <w:rPr>
          <w:rFonts w:ascii="Book Antiqua" w:hAnsi="Book Antiqua" w:cstheme="majorBidi"/>
          <w:sz w:val="24"/>
          <w:szCs w:val="24"/>
        </w:rPr>
        <w:t xml:space="preserve">(moins nombreuses que dans les épithéliums) (cellules = fibroblastes) et de la </w:t>
      </w:r>
      <w:r w:rsidRPr="00140F74">
        <w:rPr>
          <w:rFonts w:ascii="Book Antiqua" w:hAnsi="Book Antiqua" w:cstheme="majorBidi"/>
          <w:b/>
          <w:bCs/>
          <w:sz w:val="24"/>
          <w:szCs w:val="24"/>
        </w:rPr>
        <w:t xml:space="preserve">substance fondamentale </w:t>
      </w:r>
      <w:r w:rsidRPr="00140F74">
        <w:rPr>
          <w:rFonts w:ascii="Book Antiqua" w:hAnsi="Book Antiqua" w:cstheme="majorBidi"/>
          <w:sz w:val="24"/>
          <w:szCs w:val="24"/>
        </w:rPr>
        <w:t>(un liquide avec des sels minéraux et d'autres éléments).</w:t>
      </w:r>
    </w:p>
    <w:p w:rsidR="00114F8D" w:rsidRDefault="00114F8D" w:rsidP="00114F8D">
      <w:pPr>
        <w:pStyle w:val="Paragraphedeliste"/>
        <w:autoSpaceDE w:val="0"/>
        <w:autoSpaceDN w:val="0"/>
        <w:adjustRightInd w:val="0"/>
        <w:spacing w:after="0" w:line="360" w:lineRule="auto"/>
        <w:ind w:left="360"/>
        <w:jc w:val="both"/>
        <w:rPr>
          <w:rFonts w:ascii="Book Antiqua" w:hAnsi="Book Antiqua" w:cstheme="majorBidi"/>
          <w:sz w:val="24"/>
          <w:szCs w:val="24"/>
        </w:rPr>
      </w:pPr>
    </w:p>
    <w:p w:rsidR="00114F8D" w:rsidRDefault="00114F8D" w:rsidP="00114F8D">
      <w:pPr>
        <w:autoSpaceDE w:val="0"/>
        <w:autoSpaceDN w:val="0"/>
        <w:adjustRightInd w:val="0"/>
        <w:spacing w:after="0" w:line="360" w:lineRule="auto"/>
        <w:jc w:val="both"/>
        <w:rPr>
          <w:rFonts w:ascii="Book Antiqua" w:hAnsi="Book Antiqua" w:cstheme="majorBidi"/>
          <w:b/>
          <w:bCs/>
          <w:color w:val="FF0000"/>
          <w:sz w:val="24"/>
          <w:szCs w:val="24"/>
        </w:rPr>
      </w:pPr>
      <w:r w:rsidRPr="00737DD7">
        <w:rPr>
          <w:rFonts w:ascii="Book Antiqua" w:hAnsi="Book Antiqua" w:cstheme="majorBidi"/>
          <w:b/>
          <w:bCs/>
          <w:color w:val="FF0000"/>
          <w:sz w:val="24"/>
          <w:szCs w:val="24"/>
        </w:rPr>
        <w:t xml:space="preserve">IV.2. Fonction : </w:t>
      </w:r>
    </w:p>
    <w:p w:rsidR="00114F8D" w:rsidRPr="00737DD7" w:rsidRDefault="00114F8D" w:rsidP="00114F8D">
      <w:pPr>
        <w:autoSpaceDE w:val="0"/>
        <w:autoSpaceDN w:val="0"/>
        <w:adjustRightInd w:val="0"/>
        <w:spacing w:after="0"/>
        <w:jc w:val="both"/>
        <w:rPr>
          <w:rFonts w:ascii="Book Antiqua" w:hAnsi="Book Antiqua" w:cstheme="majorBidi"/>
          <w:sz w:val="24"/>
          <w:szCs w:val="24"/>
        </w:rPr>
      </w:pPr>
      <w:r w:rsidRPr="00737DD7">
        <w:rPr>
          <w:rFonts w:ascii="Book Antiqua" w:hAnsi="Book Antiqua" w:cstheme="majorBidi"/>
          <w:sz w:val="24"/>
          <w:szCs w:val="24"/>
        </w:rPr>
        <w:t>Ses fonctions sont diverses et innombrables mais on peut les résumer en trois essentielles : le soutien, la défense et la nutrition.</w:t>
      </w:r>
    </w:p>
    <w:p w:rsidR="00114F8D" w:rsidRPr="00737DD7" w:rsidRDefault="00114F8D" w:rsidP="00114F8D">
      <w:pPr>
        <w:autoSpaceDE w:val="0"/>
        <w:autoSpaceDN w:val="0"/>
        <w:adjustRightInd w:val="0"/>
        <w:spacing w:after="0" w:line="360" w:lineRule="auto"/>
        <w:jc w:val="both"/>
        <w:rPr>
          <w:rFonts w:ascii="Book Antiqua" w:hAnsi="Book Antiqua" w:cstheme="majorBidi"/>
          <w:sz w:val="24"/>
          <w:szCs w:val="24"/>
        </w:rPr>
      </w:pPr>
    </w:p>
    <w:p w:rsidR="00114F8D" w:rsidRPr="00737DD7" w:rsidRDefault="00114F8D" w:rsidP="00114F8D">
      <w:pPr>
        <w:autoSpaceDE w:val="0"/>
        <w:autoSpaceDN w:val="0"/>
        <w:adjustRightInd w:val="0"/>
        <w:spacing w:after="0"/>
        <w:jc w:val="both"/>
        <w:rPr>
          <w:rFonts w:ascii="Book Antiqua" w:hAnsi="Book Antiqua" w:cstheme="majorBidi"/>
          <w:sz w:val="24"/>
          <w:szCs w:val="24"/>
        </w:rPr>
      </w:pPr>
      <w:r>
        <w:rPr>
          <w:rFonts w:ascii="Book Antiqua" w:hAnsi="Book Antiqua" w:cstheme="majorBidi"/>
          <w:b/>
          <w:bCs/>
          <w:i/>
          <w:iCs/>
          <w:color w:val="FF0000"/>
          <w:sz w:val="24"/>
          <w:szCs w:val="24"/>
        </w:rPr>
        <w:t xml:space="preserve">IV.3. </w:t>
      </w:r>
      <w:r w:rsidRPr="00737DD7">
        <w:rPr>
          <w:rFonts w:ascii="Book Antiqua" w:hAnsi="Book Antiqua" w:cstheme="majorBidi"/>
          <w:b/>
          <w:bCs/>
          <w:i/>
          <w:iCs/>
          <w:color w:val="FF0000"/>
          <w:sz w:val="24"/>
          <w:szCs w:val="24"/>
        </w:rPr>
        <w:t>Les différents Types du tissu conjonctif :</w:t>
      </w:r>
    </w:p>
    <w:p w:rsidR="00114F8D" w:rsidRDefault="00114F8D" w:rsidP="00114F8D">
      <w:pPr>
        <w:autoSpaceDE w:val="0"/>
        <w:autoSpaceDN w:val="0"/>
        <w:adjustRightInd w:val="0"/>
        <w:spacing w:after="0"/>
        <w:jc w:val="both"/>
        <w:rPr>
          <w:rStyle w:val="lev"/>
          <w:rFonts w:ascii="Book Antiqua" w:hAnsi="Book Antiqua" w:cs="Arial"/>
          <w:i/>
          <w:iCs/>
          <w:color w:val="FF0000"/>
          <w:sz w:val="24"/>
          <w:szCs w:val="24"/>
        </w:rPr>
      </w:pPr>
      <w:r w:rsidRPr="004061EA">
        <w:rPr>
          <w:rFonts w:ascii="Book Antiqua" w:hAnsi="Book Antiqua" w:cstheme="majorBidi"/>
          <w:b/>
          <w:bCs/>
          <w:color w:val="FF0000"/>
          <w:sz w:val="24"/>
          <w:szCs w:val="24"/>
        </w:rPr>
        <w:t xml:space="preserve">IV.3.1. </w:t>
      </w:r>
      <w:r w:rsidRPr="004061EA">
        <w:rPr>
          <w:rStyle w:val="lev"/>
          <w:rFonts w:ascii="Book Antiqua" w:hAnsi="Book Antiqua" w:cs="Arial"/>
          <w:color w:val="FF0000"/>
          <w:sz w:val="24"/>
          <w:szCs w:val="24"/>
        </w:rPr>
        <w:t>Cartilages </w:t>
      </w:r>
      <w:r w:rsidRPr="004061EA">
        <w:rPr>
          <w:rStyle w:val="lev"/>
          <w:rFonts w:ascii="Book Antiqua" w:hAnsi="Book Antiqua" w:cs="Arial"/>
          <w:i/>
          <w:iCs/>
          <w:color w:val="FF0000"/>
          <w:sz w:val="24"/>
          <w:szCs w:val="24"/>
        </w:rPr>
        <w:t>:</w:t>
      </w:r>
    </w:p>
    <w:p w:rsidR="00114F8D" w:rsidRPr="004061EA" w:rsidRDefault="00114F8D" w:rsidP="00114F8D">
      <w:pPr>
        <w:autoSpaceDE w:val="0"/>
        <w:autoSpaceDN w:val="0"/>
        <w:adjustRightInd w:val="0"/>
        <w:spacing w:after="0"/>
        <w:jc w:val="both"/>
        <w:rPr>
          <w:rStyle w:val="lev"/>
          <w:rFonts w:ascii="Book Antiqua" w:hAnsi="Book Antiqua" w:cs="Arial"/>
          <w:i/>
          <w:iCs/>
          <w:color w:val="FF0000"/>
          <w:sz w:val="24"/>
          <w:szCs w:val="24"/>
        </w:rPr>
      </w:pPr>
    </w:p>
    <w:p w:rsidR="00114F8D" w:rsidRPr="0026741A" w:rsidRDefault="00114F8D" w:rsidP="00114F8D">
      <w:pPr>
        <w:textAlignment w:val="baseline"/>
        <w:rPr>
          <w:rFonts w:ascii="Book Antiqua" w:hAnsi="Book Antiqua"/>
        </w:rPr>
      </w:pPr>
      <w:r w:rsidRPr="0026741A">
        <w:rPr>
          <w:rFonts w:ascii="Book Antiqua" w:hAnsi="Book Antiqua"/>
        </w:rPr>
        <w:t>Les cartilages font partie des tissus de soutien.</w:t>
      </w:r>
    </w:p>
    <w:p w:rsidR="00114F8D" w:rsidRPr="0026741A" w:rsidRDefault="00114F8D" w:rsidP="00114F8D">
      <w:pPr>
        <w:textAlignment w:val="baseline"/>
        <w:rPr>
          <w:rFonts w:ascii="Book Antiqua" w:hAnsi="Book Antiqua"/>
        </w:rPr>
      </w:pPr>
      <w:r w:rsidRPr="0026741A">
        <w:rPr>
          <w:rFonts w:ascii="Book Antiqua" w:hAnsi="Book Antiqua"/>
          <w:b/>
          <w:bCs/>
        </w:rPr>
        <w:t>-</w:t>
      </w:r>
      <w:r w:rsidRPr="0026741A">
        <w:rPr>
          <w:rFonts w:ascii="Book Antiqua" w:hAnsi="Book Antiqua"/>
        </w:rPr>
        <w:t xml:space="preserve">Sa </w:t>
      </w:r>
      <w:r w:rsidRPr="0026741A">
        <w:rPr>
          <w:rFonts w:ascii="Book Antiqua" w:hAnsi="Book Antiqua" w:cstheme="majorBidi"/>
        </w:rPr>
        <w:t>consistance est dure.</w:t>
      </w:r>
    </w:p>
    <w:p w:rsidR="00114F8D" w:rsidRPr="004061EA" w:rsidRDefault="00114F8D" w:rsidP="00114F8D">
      <w:pPr>
        <w:textAlignment w:val="baseline"/>
        <w:rPr>
          <w:rFonts w:ascii="Book Antiqua" w:hAnsi="Book Antiqua"/>
          <w:b/>
          <w:bCs/>
          <w:bdr w:val="none" w:sz="0" w:space="0" w:color="auto" w:frame="1"/>
        </w:rPr>
      </w:pPr>
      <w:r w:rsidRPr="0026741A">
        <w:rPr>
          <w:rFonts w:ascii="Book Antiqua" w:hAnsi="Book Antiqua"/>
          <w:b/>
          <w:bCs/>
        </w:rPr>
        <w:t>-</w:t>
      </w:r>
      <w:r w:rsidRPr="0026741A">
        <w:rPr>
          <w:rFonts w:ascii="Book Antiqua" w:hAnsi="Book Antiqua"/>
        </w:rPr>
        <w:t>Les cellules cartilagineuses</w:t>
      </w:r>
      <w:r>
        <w:rPr>
          <w:rStyle w:val="lev"/>
          <w:rFonts w:ascii="Book Antiqua" w:hAnsi="Book Antiqua"/>
          <w:bdr w:val="none" w:sz="0" w:space="0" w:color="auto" w:frame="1"/>
        </w:rPr>
        <w:t xml:space="preserve"> </w:t>
      </w:r>
      <w:r w:rsidRPr="004061EA">
        <w:rPr>
          <w:rStyle w:val="lev"/>
          <w:rFonts w:ascii="Book Antiqua" w:hAnsi="Book Antiqua"/>
          <w:bdr w:val="none" w:sz="0" w:space="0" w:color="auto" w:frame="1"/>
        </w:rPr>
        <w:t xml:space="preserve">sont </w:t>
      </w:r>
      <w:r w:rsidRPr="0026741A">
        <w:rPr>
          <w:rStyle w:val="lev"/>
          <w:rFonts w:ascii="Book Antiqua" w:hAnsi="Book Antiqua"/>
          <w:bdr w:val="none" w:sz="0" w:space="0" w:color="auto" w:frame="1"/>
        </w:rPr>
        <w:t>Les Chondrocytes.</w:t>
      </w:r>
    </w:p>
    <w:p w:rsidR="00114F8D" w:rsidRDefault="00114F8D" w:rsidP="00114F8D">
      <w:pPr>
        <w:autoSpaceDE w:val="0"/>
        <w:autoSpaceDN w:val="0"/>
        <w:adjustRightInd w:val="0"/>
        <w:spacing w:after="0"/>
        <w:jc w:val="both"/>
        <w:rPr>
          <w:rFonts w:ascii="Book Antiqua" w:hAnsi="Book Antiqua"/>
          <w:b/>
          <w:bCs/>
          <w:i/>
          <w:iCs/>
          <w:color w:val="FF0000"/>
          <w:sz w:val="24"/>
          <w:szCs w:val="24"/>
        </w:rPr>
      </w:pPr>
      <w:r w:rsidRPr="004061EA">
        <w:rPr>
          <w:rFonts w:ascii="Book Antiqua" w:hAnsi="Book Antiqua" w:cstheme="majorBidi"/>
          <w:b/>
          <w:bCs/>
          <w:color w:val="FF0000"/>
          <w:sz w:val="24"/>
          <w:szCs w:val="24"/>
        </w:rPr>
        <w:t xml:space="preserve">IV.3.2. </w:t>
      </w:r>
      <w:r w:rsidRPr="004061EA">
        <w:rPr>
          <w:rFonts w:ascii="Book Antiqua" w:hAnsi="Book Antiqua"/>
          <w:b/>
          <w:bCs/>
          <w:i/>
          <w:iCs/>
          <w:color w:val="FF0000"/>
          <w:sz w:val="24"/>
          <w:szCs w:val="24"/>
        </w:rPr>
        <w:t>L’os :</w:t>
      </w:r>
    </w:p>
    <w:p w:rsidR="00114F8D" w:rsidRDefault="00114F8D" w:rsidP="00114F8D">
      <w:pPr>
        <w:autoSpaceDE w:val="0"/>
        <w:autoSpaceDN w:val="0"/>
        <w:adjustRightInd w:val="0"/>
        <w:spacing w:after="0"/>
        <w:jc w:val="both"/>
        <w:rPr>
          <w:rFonts w:ascii="Book Antiqua" w:hAnsi="Book Antiqua"/>
          <w:b/>
          <w:bCs/>
          <w:i/>
          <w:iCs/>
          <w:color w:val="FF0000"/>
          <w:sz w:val="24"/>
          <w:szCs w:val="24"/>
        </w:rPr>
      </w:pPr>
    </w:p>
    <w:p w:rsidR="00114F8D" w:rsidRPr="0026741A" w:rsidRDefault="00114F8D" w:rsidP="00114F8D">
      <w:pPr>
        <w:jc w:val="both"/>
        <w:textAlignment w:val="baseline"/>
        <w:rPr>
          <w:rFonts w:ascii="Book Antiqua" w:hAnsi="Book Antiqua"/>
        </w:rPr>
      </w:pPr>
      <w:r>
        <w:rPr>
          <w:rFonts w:ascii="Book Antiqua" w:hAnsi="Book Antiqua"/>
        </w:rPr>
        <w:t xml:space="preserve">Le </w:t>
      </w:r>
      <w:r w:rsidRPr="0026741A">
        <w:rPr>
          <w:rFonts w:ascii="Book Antiqua" w:hAnsi="Book Antiqua"/>
        </w:rPr>
        <w:t xml:space="preserve">Tissu le plus différencié de </w:t>
      </w:r>
      <w:proofErr w:type="gramStart"/>
      <w:r w:rsidRPr="0026741A">
        <w:rPr>
          <w:rFonts w:ascii="Book Antiqua" w:hAnsi="Book Antiqua"/>
        </w:rPr>
        <w:t>l’</w:t>
      </w:r>
      <w:proofErr w:type="spellStart"/>
      <w:r w:rsidRPr="0026741A">
        <w:rPr>
          <w:rFonts w:ascii="Book Antiqua" w:hAnsi="Book Antiqua"/>
        </w:rPr>
        <w:t>homme.</w:t>
      </w:r>
      <w:r w:rsidRPr="0026741A">
        <w:rPr>
          <w:rFonts w:ascii="Book Antiqua" w:hAnsi="Book Antiqua" w:cstheme="majorBidi"/>
        </w:rPr>
        <w:t>Caractérisé</w:t>
      </w:r>
      <w:proofErr w:type="spellEnd"/>
      <w:proofErr w:type="gramEnd"/>
      <w:r w:rsidRPr="0026741A">
        <w:rPr>
          <w:rFonts w:ascii="Book Antiqua" w:hAnsi="Book Antiqua" w:cstheme="majorBidi"/>
        </w:rPr>
        <w:t xml:space="preserve"> par la nature</w:t>
      </w:r>
      <w:r>
        <w:rPr>
          <w:rFonts w:ascii="Book Antiqua" w:hAnsi="Book Antiqua" w:cstheme="majorBidi"/>
        </w:rPr>
        <w:t xml:space="preserve"> solide de sa matrice </w:t>
      </w:r>
      <w:r w:rsidRPr="0026741A">
        <w:rPr>
          <w:rFonts w:ascii="Book Antiqua" w:hAnsi="Book Antiqua" w:cstheme="majorBidi"/>
        </w:rPr>
        <w:t>extracellulaire.</w:t>
      </w:r>
    </w:p>
    <w:p w:rsidR="00114F8D" w:rsidRPr="0026741A" w:rsidRDefault="00114F8D" w:rsidP="00114F8D">
      <w:pPr>
        <w:autoSpaceDE w:val="0"/>
        <w:autoSpaceDN w:val="0"/>
        <w:adjustRightInd w:val="0"/>
        <w:jc w:val="both"/>
        <w:rPr>
          <w:rFonts w:ascii="Book Antiqua" w:hAnsi="Book Antiqua" w:cstheme="majorBidi"/>
        </w:rPr>
      </w:pPr>
      <w:r w:rsidRPr="0026741A">
        <w:rPr>
          <w:rFonts w:ascii="Book Antiqua" w:hAnsi="Book Antiqua" w:cstheme="majorBidi"/>
        </w:rPr>
        <w:t>Le squelette a trois fonctions :</w:t>
      </w:r>
    </w:p>
    <w:p w:rsidR="00114F8D" w:rsidRPr="0026741A" w:rsidRDefault="00114F8D" w:rsidP="00114F8D">
      <w:pPr>
        <w:autoSpaceDE w:val="0"/>
        <w:autoSpaceDN w:val="0"/>
        <w:adjustRightInd w:val="0"/>
        <w:jc w:val="both"/>
        <w:rPr>
          <w:rFonts w:ascii="Book Antiqua" w:hAnsi="Book Antiqua" w:cstheme="majorBidi"/>
        </w:rPr>
      </w:pPr>
      <w:r w:rsidRPr="0026741A">
        <w:rPr>
          <w:rFonts w:ascii="Book Antiqua" w:hAnsi="Book Antiqua" w:cstheme="majorBidi"/>
          <w:b/>
          <w:bCs/>
        </w:rPr>
        <w:t xml:space="preserve">-Fonction mécanique </w:t>
      </w:r>
      <w:r w:rsidRPr="0026741A">
        <w:rPr>
          <w:rFonts w:ascii="Book Antiqua" w:hAnsi="Book Antiqua" w:cstheme="majorBidi"/>
        </w:rPr>
        <w:t>soutien du corps et de protection des organes.</w:t>
      </w:r>
    </w:p>
    <w:p w:rsidR="00114F8D" w:rsidRPr="0026741A" w:rsidRDefault="00114F8D" w:rsidP="00114F8D">
      <w:pPr>
        <w:jc w:val="both"/>
        <w:textAlignment w:val="baseline"/>
        <w:rPr>
          <w:rFonts w:ascii="Book Antiqua" w:hAnsi="Book Antiqua" w:cstheme="majorBidi"/>
        </w:rPr>
      </w:pPr>
      <w:r w:rsidRPr="0026741A">
        <w:rPr>
          <w:rFonts w:ascii="Book Antiqua" w:hAnsi="Book Antiqua"/>
        </w:rPr>
        <w:t>-</w:t>
      </w:r>
      <w:r w:rsidRPr="0026741A">
        <w:rPr>
          <w:rFonts w:ascii="Book Antiqua" w:hAnsi="Book Antiqua" w:cstheme="majorBidi"/>
          <w:b/>
          <w:bCs/>
        </w:rPr>
        <w:t xml:space="preserve">Fonction métabolique </w:t>
      </w:r>
      <w:r w:rsidRPr="0026741A">
        <w:rPr>
          <w:rFonts w:ascii="Book Antiqua" w:hAnsi="Book Antiqua" w:cstheme="majorBidi"/>
        </w:rPr>
        <w:t>la libération ou le stockage de sels minéraux</w:t>
      </w:r>
      <w:r>
        <w:rPr>
          <w:rFonts w:ascii="Book Antiqua" w:hAnsi="Book Antiqua" w:cstheme="majorBidi"/>
        </w:rPr>
        <w:t xml:space="preserve"> </w:t>
      </w:r>
      <w:r w:rsidRPr="0026741A">
        <w:rPr>
          <w:rFonts w:ascii="Book Antiqua" w:hAnsi="Book Antiqua" w:cstheme="majorBidi"/>
        </w:rPr>
        <w:t>le contrôle du métabolisme phosphocalcique.</w:t>
      </w:r>
    </w:p>
    <w:p w:rsidR="00114F8D" w:rsidRPr="0026741A" w:rsidRDefault="00114F8D" w:rsidP="00114F8D">
      <w:pPr>
        <w:jc w:val="both"/>
        <w:textAlignment w:val="baseline"/>
        <w:rPr>
          <w:rFonts w:ascii="Book Antiqua" w:hAnsi="Book Antiqua"/>
        </w:rPr>
      </w:pPr>
      <w:r w:rsidRPr="0026741A">
        <w:rPr>
          <w:rFonts w:ascii="Book Antiqua" w:hAnsi="Book Antiqua" w:cstheme="majorBidi"/>
          <w:b/>
          <w:bCs/>
        </w:rPr>
        <w:t xml:space="preserve">-Fonction </w:t>
      </w:r>
      <w:proofErr w:type="spellStart"/>
      <w:r w:rsidRPr="0026741A">
        <w:rPr>
          <w:rFonts w:ascii="Book Antiqua" w:hAnsi="Book Antiqua" w:cstheme="majorBidi"/>
          <w:b/>
          <w:bCs/>
        </w:rPr>
        <w:t>hématopoiétique</w:t>
      </w:r>
      <w:proofErr w:type="spellEnd"/>
      <w:r>
        <w:rPr>
          <w:rFonts w:ascii="Book Antiqua" w:hAnsi="Book Antiqua" w:cstheme="majorBidi"/>
          <w:b/>
          <w:bCs/>
        </w:rPr>
        <w:t xml:space="preserve"> </w:t>
      </w:r>
      <w:r>
        <w:rPr>
          <w:rFonts w:ascii="Book Antiqua" w:hAnsi="Book Antiqua" w:cstheme="majorBidi"/>
        </w:rPr>
        <w:t>dont les cellules souche :</w:t>
      </w:r>
      <w:r w:rsidRPr="0026741A">
        <w:rPr>
          <w:rFonts w:ascii="Book Antiqua" w:hAnsi="Book Antiqua" w:cstheme="majorBidi"/>
        </w:rPr>
        <w:t>la</w:t>
      </w:r>
      <w:r>
        <w:rPr>
          <w:rFonts w:ascii="Book Antiqua" w:hAnsi="Book Antiqua" w:cstheme="majorBidi"/>
        </w:rPr>
        <w:t xml:space="preserve"> moelle hématopoïétique</w:t>
      </w:r>
      <w:r w:rsidRPr="0026741A">
        <w:rPr>
          <w:rFonts w:ascii="Book Antiqua" w:hAnsi="Book Antiqua" w:cstheme="majorBidi"/>
        </w:rPr>
        <w:t>.</w:t>
      </w:r>
    </w:p>
    <w:p w:rsidR="00114F8D" w:rsidRDefault="00114F8D" w:rsidP="00114F8D">
      <w:pPr>
        <w:autoSpaceDE w:val="0"/>
        <w:autoSpaceDN w:val="0"/>
        <w:adjustRightInd w:val="0"/>
        <w:spacing w:after="0"/>
        <w:jc w:val="both"/>
        <w:rPr>
          <w:rFonts w:ascii="Book Antiqua" w:hAnsi="Book Antiqua"/>
        </w:rPr>
      </w:pPr>
      <w:r>
        <w:rPr>
          <w:rFonts w:ascii="Book Antiqua" w:hAnsi="Book Antiqua"/>
        </w:rPr>
        <w:t>Les p</w:t>
      </w:r>
      <w:r w:rsidRPr="0026741A">
        <w:rPr>
          <w:rFonts w:ascii="Book Antiqua" w:hAnsi="Book Antiqua"/>
        </w:rPr>
        <w:t xml:space="preserve">rincipales cellules du tissu osseux : les </w:t>
      </w:r>
      <w:r w:rsidRPr="0026741A">
        <w:rPr>
          <w:rStyle w:val="lev"/>
          <w:rFonts w:ascii="Book Antiqua" w:hAnsi="Book Antiqua"/>
          <w:bdr w:val="none" w:sz="0" w:space="0" w:color="auto" w:frame="1"/>
        </w:rPr>
        <w:t>Ostéocytes.</w:t>
      </w:r>
      <w:r w:rsidRPr="0026741A">
        <w:rPr>
          <w:rFonts w:ascii="Book Antiqua" w:hAnsi="Book Antiqua"/>
        </w:rPr>
        <w:t> </w:t>
      </w:r>
    </w:p>
    <w:p w:rsidR="00114F8D" w:rsidRPr="00114F8D" w:rsidRDefault="00114F8D" w:rsidP="00114F8D">
      <w:pPr>
        <w:autoSpaceDE w:val="0"/>
        <w:autoSpaceDN w:val="0"/>
        <w:adjustRightInd w:val="0"/>
        <w:spacing w:after="0"/>
        <w:jc w:val="both"/>
        <w:rPr>
          <w:rFonts w:ascii="Book Antiqua" w:hAnsi="Book Antiqua"/>
        </w:rPr>
      </w:pPr>
    </w:p>
    <w:p w:rsidR="00114F8D" w:rsidRDefault="00114F8D" w:rsidP="00114F8D">
      <w:pPr>
        <w:autoSpaceDE w:val="0"/>
        <w:autoSpaceDN w:val="0"/>
        <w:adjustRightInd w:val="0"/>
        <w:spacing w:after="0"/>
        <w:jc w:val="both"/>
        <w:rPr>
          <w:rFonts w:ascii="Book Antiqua" w:hAnsi="Book Antiqua" w:cstheme="majorBidi"/>
          <w:b/>
          <w:bCs/>
          <w:color w:val="FF0000"/>
          <w:sz w:val="24"/>
          <w:szCs w:val="24"/>
        </w:rPr>
      </w:pPr>
    </w:p>
    <w:p w:rsidR="00114F8D" w:rsidRDefault="00114F8D" w:rsidP="00114F8D">
      <w:pPr>
        <w:autoSpaceDE w:val="0"/>
        <w:autoSpaceDN w:val="0"/>
        <w:adjustRightInd w:val="0"/>
        <w:spacing w:after="0"/>
        <w:jc w:val="both"/>
        <w:rPr>
          <w:rFonts w:ascii="Book Antiqua" w:hAnsi="Book Antiqua"/>
          <w:b/>
          <w:bCs/>
          <w:i/>
          <w:iCs/>
          <w:color w:val="FF0000"/>
          <w:sz w:val="24"/>
          <w:szCs w:val="24"/>
        </w:rPr>
      </w:pPr>
      <w:r>
        <w:rPr>
          <w:rFonts w:ascii="Book Antiqua" w:hAnsi="Book Antiqua" w:cstheme="majorBidi"/>
          <w:b/>
          <w:bCs/>
          <w:color w:val="FF0000"/>
          <w:sz w:val="24"/>
          <w:szCs w:val="24"/>
        </w:rPr>
        <w:lastRenderedPageBreak/>
        <w:t xml:space="preserve">IV.3.3. </w:t>
      </w:r>
      <w:r w:rsidRPr="0026741A">
        <w:rPr>
          <w:rFonts w:ascii="Book Antiqua" w:hAnsi="Book Antiqua"/>
          <w:b/>
          <w:bCs/>
          <w:i/>
          <w:iCs/>
          <w:color w:val="FF0000"/>
          <w:sz w:val="24"/>
          <w:szCs w:val="24"/>
        </w:rPr>
        <w:t>Le sang</w:t>
      </w:r>
      <w:r>
        <w:rPr>
          <w:rFonts w:ascii="Book Antiqua" w:hAnsi="Book Antiqua"/>
          <w:b/>
          <w:bCs/>
          <w:i/>
          <w:iCs/>
          <w:color w:val="FF0000"/>
          <w:sz w:val="24"/>
          <w:szCs w:val="24"/>
        </w:rPr>
        <w:t xml:space="preserve"> : </w:t>
      </w:r>
    </w:p>
    <w:p w:rsidR="00114F8D" w:rsidRDefault="00114F8D" w:rsidP="00114F8D">
      <w:pPr>
        <w:autoSpaceDE w:val="0"/>
        <w:autoSpaceDN w:val="0"/>
        <w:adjustRightInd w:val="0"/>
        <w:spacing w:after="0"/>
        <w:jc w:val="both"/>
        <w:rPr>
          <w:rFonts w:ascii="Book Antiqua" w:hAnsi="Book Antiqua" w:cstheme="majorBidi"/>
          <w:b/>
          <w:bCs/>
          <w:color w:val="FF0000"/>
          <w:sz w:val="24"/>
          <w:szCs w:val="24"/>
        </w:rPr>
      </w:pPr>
    </w:p>
    <w:p w:rsidR="00114F8D" w:rsidRPr="0026741A" w:rsidRDefault="00114F8D" w:rsidP="00114F8D">
      <w:pPr>
        <w:textAlignment w:val="baseline"/>
        <w:rPr>
          <w:rFonts w:ascii="Book Antiqua" w:hAnsi="Book Antiqua" w:cstheme="majorBidi"/>
        </w:rPr>
      </w:pPr>
      <w:r w:rsidRPr="0026741A">
        <w:rPr>
          <w:rFonts w:ascii="Book Antiqua" w:hAnsi="Book Antiqua" w:cstheme="majorBidi"/>
        </w:rPr>
        <w:t xml:space="preserve">Le sang est un tissu conjonctif fluide vital qui circule continuellement dans les vaisseaux sanguins et le cœur. </w:t>
      </w:r>
    </w:p>
    <w:p w:rsidR="00114F8D" w:rsidRPr="0026741A" w:rsidRDefault="00114F8D" w:rsidP="00114F8D">
      <w:pPr>
        <w:textAlignment w:val="baseline"/>
        <w:rPr>
          <w:rFonts w:ascii="Book Antiqua" w:hAnsi="Book Antiqua" w:cstheme="majorBidi"/>
        </w:rPr>
      </w:pPr>
      <w:r w:rsidRPr="0026741A">
        <w:rPr>
          <w:rFonts w:ascii="Book Antiqua" w:hAnsi="Book Antiqua" w:cstheme="majorBidi"/>
        </w:rPr>
        <w:t xml:space="preserve">Ce liquide sert à : </w:t>
      </w:r>
    </w:p>
    <w:p w:rsidR="00114F8D" w:rsidRPr="0026741A" w:rsidRDefault="00114F8D" w:rsidP="00114F8D">
      <w:pPr>
        <w:textAlignment w:val="baseline"/>
        <w:rPr>
          <w:rFonts w:ascii="Book Antiqua" w:hAnsi="Book Antiqua" w:cstheme="majorBidi"/>
        </w:rPr>
      </w:pPr>
      <w:r w:rsidRPr="0026741A">
        <w:rPr>
          <w:rFonts w:ascii="Book Antiqua" w:hAnsi="Book Antiqua" w:cstheme="majorBidi"/>
        </w:rPr>
        <w:t>-Diffuser le dioxygène (O2) et les éléments nutritifs.</w:t>
      </w:r>
    </w:p>
    <w:p w:rsidR="00114F8D" w:rsidRPr="0026741A" w:rsidRDefault="00114F8D" w:rsidP="00114F8D">
      <w:pPr>
        <w:textAlignment w:val="baseline"/>
        <w:rPr>
          <w:rFonts w:ascii="Book Antiqua" w:hAnsi="Book Antiqua" w:cstheme="majorBidi"/>
        </w:rPr>
      </w:pPr>
      <w:r w:rsidRPr="0026741A">
        <w:rPr>
          <w:rFonts w:ascii="Book Antiqua" w:hAnsi="Book Antiqua" w:cstheme="majorBidi"/>
        </w:rPr>
        <w:t xml:space="preserve">-Transporter les déchets tels que le dioxyde de carbone (CO2) ou les déchets azotés vers les sites d'évacuation (reins, poumons, foie, intestins). </w:t>
      </w:r>
    </w:p>
    <w:p w:rsidR="00114F8D" w:rsidRPr="0026741A" w:rsidRDefault="00114F8D" w:rsidP="00114F8D">
      <w:pPr>
        <w:textAlignment w:val="baseline"/>
        <w:rPr>
          <w:rFonts w:ascii="Book Antiqua" w:hAnsi="Book Antiqua" w:cstheme="majorBidi"/>
        </w:rPr>
      </w:pPr>
      <w:r w:rsidRPr="0026741A">
        <w:rPr>
          <w:rFonts w:ascii="Book Antiqua" w:hAnsi="Book Antiqua" w:cstheme="majorBidi"/>
        </w:rPr>
        <w:t>C’est la moelle osseuse qui produit les cellules sanguines au cours d’un processus appelé hématopoïèse.</w:t>
      </w:r>
    </w:p>
    <w:p w:rsidR="00114F8D" w:rsidRDefault="00114F8D" w:rsidP="00114F8D">
      <w:pPr>
        <w:autoSpaceDE w:val="0"/>
        <w:autoSpaceDN w:val="0"/>
        <w:adjustRightInd w:val="0"/>
        <w:spacing w:after="0"/>
        <w:jc w:val="both"/>
        <w:rPr>
          <w:rFonts w:ascii="Book Antiqua" w:hAnsi="Book Antiqua" w:cstheme="majorBidi"/>
          <w:b/>
          <w:bCs/>
          <w:color w:val="FF0000"/>
          <w:sz w:val="24"/>
          <w:szCs w:val="24"/>
        </w:rPr>
      </w:pPr>
      <w:r w:rsidRPr="004061EA">
        <w:rPr>
          <w:rFonts w:ascii="Book Antiqua" w:hAnsi="Book Antiqua" w:cstheme="majorBidi"/>
        </w:rPr>
        <w:t xml:space="preserve">Les cellules sanguines </w:t>
      </w:r>
      <w:proofErr w:type="gramStart"/>
      <w:r w:rsidRPr="004061EA">
        <w:rPr>
          <w:rFonts w:ascii="Book Antiqua" w:hAnsi="Book Antiqua" w:cstheme="majorBidi"/>
        </w:rPr>
        <w:t>sont  :</w:t>
      </w:r>
      <w:proofErr w:type="gramEnd"/>
      <w:r>
        <w:rPr>
          <w:rFonts w:ascii="Book Antiqua" w:hAnsi="Book Antiqua" w:cstheme="majorBidi"/>
          <w:b/>
          <w:bCs/>
        </w:rPr>
        <w:t xml:space="preserve"> </w:t>
      </w:r>
      <w:r w:rsidRPr="0026741A">
        <w:rPr>
          <w:rFonts w:ascii="Book Antiqua" w:hAnsi="Book Antiqua" w:cstheme="majorBidi"/>
        </w:rPr>
        <w:t>Globules blanc, globules rouges et plaquettes.</w:t>
      </w:r>
    </w:p>
    <w:p w:rsidR="00114F8D" w:rsidRDefault="00114F8D" w:rsidP="00114F8D">
      <w:pPr>
        <w:autoSpaceDE w:val="0"/>
        <w:autoSpaceDN w:val="0"/>
        <w:adjustRightInd w:val="0"/>
        <w:spacing w:after="0"/>
        <w:jc w:val="both"/>
        <w:rPr>
          <w:rFonts w:ascii="Book Antiqua" w:hAnsi="Book Antiqua" w:cstheme="majorBidi"/>
          <w:b/>
          <w:bCs/>
          <w:color w:val="FF0000"/>
          <w:sz w:val="24"/>
          <w:szCs w:val="24"/>
        </w:rPr>
      </w:pPr>
    </w:p>
    <w:p w:rsidR="00114F8D" w:rsidRDefault="00114F8D" w:rsidP="00114F8D">
      <w:pPr>
        <w:autoSpaceDE w:val="0"/>
        <w:autoSpaceDN w:val="0"/>
        <w:adjustRightInd w:val="0"/>
        <w:spacing w:after="0"/>
        <w:jc w:val="both"/>
        <w:rPr>
          <w:rFonts w:ascii="Book Antiqua" w:hAnsi="Book Antiqua" w:cstheme="majorBidi"/>
          <w:b/>
          <w:bCs/>
          <w:color w:val="FF0000"/>
          <w:sz w:val="24"/>
          <w:szCs w:val="24"/>
        </w:rPr>
      </w:pPr>
      <w:r>
        <w:rPr>
          <w:rFonts w:ascii="Book Antiqua" w:hAnsi="Book Antiqua" w:cstheme="majorBidi"/>
          <w:b/>
          <w:bCs/>
          <w:color w:val="FF0000"/>
          <w:sz w:val="24"/>
          <w:szCs w:val="24"/>
        </w:rPr>
        <w:t xml:space="preserve">IV.3.4. </w:t>
      </w:r>
      <w:r w:rsidRPr="004061EA">
        <w:rPr>
          <w:rFonts w:ascii="Book Antiqua" w:hAnsi="Book Antiqua" w:cstheme="majorBidi"/>
          <w:b/>
          <w:bCs/>
          <w:color w:val="FF0000"/>
          <w:sz w:val="24"/>
          <w:szCs w:val="24"/>
        </w:rPr>
        <w:t>Tissu adipeux</w:t>
      </w:r>
      <w:r>
        <w:rPr>
          <w:rFonts w:ascii="Book Antiqua" w:hAnsi="Book Antiqua" w:cstheme="majorBidi"/>
          <w:b/>
          <w:bCs/>
          <w:color w:val="FF0000"/>
          <w:sz w:val="24"/>
          <w:szCs w:val="24"/>
        </w:rPr>
        <w:t xml:space="preserve"> : </w:t>
      </w:r>
    </w:p>
    <w:p w:rsidR="00114F8D" w:rsidRPr="004061EA" w:rsidRDefault="00114F8D" w:rsidP="00114F8D">
      <w:pPr>
        <w:autoSpaceDE w:val="0"/>
        <w:autoSpaceDN w:val="0"/>
        <w:adjustRightInd w:val="0"/>
        <w:spacing w:after="0"/>
        <w:jc w:val="both"/>
        <w:rPr>
          <w:rFonts w:ascii="Book Antiqua" w:hAnsi="Book Antiqua" w:cstheme="majorBidi"/>
          <w:sz w:val="24"/>
          <w:szCs w:val="24"/>
        </w:rPr>
      </w:pPr>
      <w:r w:rsidRPr="004061EA">
        <w:rPr>
          <w:rFonts w:ascii="Book Antiqua" w:hAnsi="Book Antiqua" w:cstheme="majorBidi"/>
          <w:sz w:val="24"/>
          <w:szCs w:val="24"/>
        </w:rPr>
        <w:t>Est une</w:t>
      </w:r>
      <w:r w:rsidRPr="004061EA">
        <w:rPr>
          <w:rFonts w:ascii="Book Antiqua" w:hAnsi="Book Antiqua" w:cstheme="majorBidi"/>
          <w:b/>
          <w:bCs/>
          <w:sz w:val="24"/>
          <w:szCs w:val="24"/>
        </w:rPr>
        <w:t xml:space="preserve"> </w:t>
      </w:r>
      <w:r w:rsidRPr="004061EA">
        <w:rPr>
          <w:rFonts w:ascii="Book Antiqua" w:hAnsi="Book Antiqua" w:cstheme="majorBidi"/>
          <w:sz w:val="24"/>
          <w:szCs w:val="24"/>
        </w:rPr>
        <w:t>Forme particulière du tissu conjonctif</w:t>
      </w:r>
    </w:p>
    <w:p w:rsidR="00114F8D" w:rsidRPr="004061EA" w:rsidRDefault="00114F8D" w:rsidP="00114F8D">
      <w:pPr>
        <w:autoSpaceDE w:val="0"/>
        <w:autoSpaceDN w:val="0"/>
        <w:adjustRightInd w:val="0"/>
        <w:spacing w:after="0"/>
        <w:jc w:val="both"/>
        <w:rPr>
          <w:rFonts w:ascii="Book Antiqua" w:hAnsi="Book Antiqua" w:cstheme="majorBidi"/>
          <w:sz w:val="24"/>
          <w:szCs w:val="24"/>
        </w:rPr>
      </w:pPr>
      <w:r w:rsidRPr="004061EA">
        <w:rPr>
          <w:rFonts w:ascii="Book Antiqua" w:hAnsi="Book Antiqua" w:cstheme="majorBidi"/>
          <w:sz w:val="24"/>
          <w:szCs w:val="24"/>
        </w:rPr>
        <w:t>-Réserves graisseux.</w:t>
      </w:r>
    </w:p>
    <w:p w:rsidR="00114F8D" w:rsidRPr="00E5013B" w:rsidRDefault="00114F8D" w:rsidP="00114F8D">
      <w:pPr>
        <w:autoSpaceDE w:val="0"/>
        <w:autoSpaceDN w:val="0"/>
        <w:adjustRightInd w:val="0"/>
        <w:spacing w:after="0"/>
        <w:jc w:val="both"/>
        <w:rPr>
          <w:rFonts w:ascii="Book Antiqua" w:hAnsi="Book Antiqua" w:cstheme="majorBidi"/>
          <w:sz w:val="24"/>
          <w:szCs w:val="24"/>
        </w:rPr>
      </w:pPr>
      <w:r>
        <w:rPr>
          <w:rFonts w:ascii="Book Antiqua" w:hAnsi="Book Antiqua" w:cstheme="majorBidi"/>
          <w:sz w:val="24"/>
          <w:szCs w:val="24"/>
        </w:rPr>
        <w:t xml:space="preserve">Ces </w:t>
      </w:r>
      <w:r w:rsidRPr="004061EA">
        <w:rPr>
          <w:rFonts w:ascii="Book Antiqua" w:hAnsi="Book Antiqua" w:cstheme="majorBidi"/>
          <w:sz w:val="24"/>
          <w:szCs w:val="24"/>
        </w:rPr>
        <w:t>Cellules principales</w:t>
      </w:r>
      <w:r>
        <w:rPr>
          <w:rFonts w:ascii="Book Antiqua" w:hAnsi="Book Antiqua" w:cstheme="majorBidi"/>
          <w:sz w:val="24"/>
          <w:szCs w:val="24"/>
        </w:rPr>
        <w:t xml:space="preserve"> les </w:t>
      </w:r>
      <w:r w:rsidRPr="004061EA">
        <w:rPr>
          <w:rFonts w:ascii="Book Antiqua" w:hAnsi="Book Antiqua" w:cstheme="majorBidi"/>
          <w:sz w:val="24"/>
          <w:szCs w:val="24"/>
        </w:rPr>
        <w:t>Adipocytes.</w:t>
      </w:r>
    </w:p>
    <w:p w:rsidR="00114F8D" w:rsidRPr="004061EA" w:rsidRDefault="00114F8D" w:rsidP="00114F8D">
      <w:pPr>
        <w:autoSpaceDE w:val="0"/>
        <w:autoSpaceDN w:val="0"/>
        <w:adjustRightInd w:val="0"/>
        <w:spacing w:after="0"/>
        <w:jc w:val="both"/>
        <w:rPr>
          <w:rFonts w:ascii="Book Antiqua" w:hAnsi="Book Antiqua" w:cstheme="majorBidi"/>
          <w:b/>
          <w:bCs/>
          <w:color w:val="FF0000"/>
          <w:sz w:val="24"/>
          <w:szCs w:val="24"/>
        </w:rPr>
      </w:pPr>
    </w:p>
    <w:p w:rsidR="00114F8D" w:rsidRPr="00AB3BF6" w:rsidRDefault="00114F8D" w:rsidP="00114F8D">
      <w:pPr>
        <w:pStyle w:val="Paragraphedeliste"/>
        <w:autoSpaceDE w:val="0"/>
        <w:autoSpaceDN w:val="0"/>
        <w:adjustRightInd w:val="0"/>
        <w:spacing w:after="0"/>
        <w:ind w:left="360"/>
        <w:jc w:val="both"/>
        <w:rPr>
          <w:rFonts w:ascii="Book Antiqua" w:hAnsi="Book Antiqua" w:cstheme="majorBidi"/>
          <w:sz w:val="24"/>
          <w:szCs w:val="24"/>
        </w:rPr>
      </w:pPr>
    </w:p>
    <w:p w:rsidR="00114F8D" w:rsidRDefault="00114F8D" w:rsidP="00114F8D">
      <w:pPr>
        <w:spacing w:after="0" w:line="240" w:lineRule="auto"/>
        <w:rPr>
          <w:rFonts w:ascii="Book Antiqua" w:hAnsi="Book Antiqua"/>
          <w:b/>
          <w:bCs/>
          <w:i/>
          <w:iCs/>
          <w:color w:val="FF0000"/>
          <w:sz w:val="24"/>
          <w:szCs w:val="24"/>
        </w:rPr>
      </w:pPr>
      <w:r>
        <w:rPr>
          <w:rFonts w:ascii="Book Antiqua" w:hAnsi="Book Antiqua"/>
          <w:b/>
          <w:bCs/>
          <w:i/>
          <w:iCs/>
          <w:color w:val="FF0000"/>
          <w:sz w:val="24"/>
          <w:szCs w:val="24"/>
        </w:rPr>
        <w:t>V.</w:t>
      </w:r>
      <w:r w:rsidRPr="00B9701E">
        <w:rPr>
          <w:rFonts w:ascii="Book Antiqua" w:hAnsi="Book Antiqua"/>
          <w:b/>
          <w:bCs/>
          <w:i/>
          <w:iCs/>
          <w:color w:val="FF0000"/>
          <w:sz w:val="24"/>
          <w:szCs w:val="24"/>
        </w:rPr>
        <w:t>TISSU NERVEUX</w:t>
      </w:r>
      <w:r>
        <w:rPr>
          <w:rFonts w:ascii="Book Antiqua" w:hAnsi="Book Antiqua"/>
          <w:b/>
          <w:bCs/>
          <w:i/>
          <w:iCs/>
          <w:color w:val="FF0000"/>
          <w:sz w:val="24"/>
          <w:szCs w:val="24"/>
        </w:rPr>
        <w:t> :</w:t>
      </w:r>
    </w:p>
    <w:p w:rsidR="00114F8D" w:rsidRPr="00B9701E" w:rsidRDefault="00114F8D" w:rsidP="00114F8D">
      <w:pPr>
        <w:spacing w:after="0" w:line="240" w:lineRule="auto"/>
        <w:rPr>
          <w:rFonts w:ascii="Book Antiqua" w:hAnsi="Book Antiqua"/>
          <w:b/>
          <w:bCs/>
          <w:i/>
          <w:iCs/>
          <w:color w:val="FF0000"/>
          <w:sz w:val="24"/>
          <w:szCs w:val="24"/>
        </w:rPr>
      </w:pPr>
    </w:p>
    <w:p w:rsidR="00114F8D" w:rsidRPr="00BB1372" w:rsidRDefault="00114F8D" w:rsidP="00114F8D">
      <w:pPr>
        <w:pStyle w:val="Paragraphedeliste"/>
        <w:numPr>
          <w:ilvl w:val="0"/>
          <w:numId w:val="3"/>
        </w:numPr>
        <w:spacing w:after="0" w:line="240" w:lineRule="auto"/>
        <w:rPr>
          <w:rFonts w:ascii="Book Antiqua" w:hAnsi="Book Antiqua"/>
          <w:b/>
          <w:bCs/>
          <w:i/>
          <w:iCs/>
          <w:color w:val="FF0000"/>
          <w:sz w:val="24"/>
          <w:szCs w:val="24"/>
        </w:rPr>
      </w:pPr>
      <w:r w:rsidRPr="00BB1372">
        <w:rPr>
          <w:rFonts w:ascii="Book Antiqua" w:hAnsi="Book Antiqua"/>
          <w:b/>
          <w:bCs/>
          <w:i/>
          <w:iCs/>
          <w:color w:val="FF0000"/>
          <w:sz w:val="24"/>
          <w:szCs w:val="24"/>
        </w:rPr>
        <w:t>Définition :</w:t>
      </w:r>
    </w:p>
    <w:p w:rsidR="00114F8D" w:rsidRPr="00E637AB" w:rsidRDefault="00114F8D" w:rsidP="00114F8D">
      <w:pPr>
        <w:pStyle w:val="Paragraphedeliste"/>
        <w:spacing w:after="0" w:line="240" w:lineRule="auto"/>
        <w:ind w:left="360"/>
        <w:rPr>
          <w:rFonts w:ascii="Book Antiqua" w:hAnsi="Book Antiqua"/>
          <w:b/>
          <w:bCs/>
          <w:i/>
          <w:iCs/>
          <w:color w:val="FF0000"/>
          <w:sz w:val="24"/>
          <w:szCs w:val="24"/>
        </w:rPr>
      </w:pPr>
    </w:p>
    <w:p w:rsidR="00114F8D" w:rsidRPr="00672277" w:rsidRDefault="00114F8D" w:rsidP="00114F8D">
      <w:pPr>
        <w:jc w:val="both"/>
        <w:rPr>
          <w:rFonts w:ascii="Book Antiqua" w:hAnsi="Book Antiqua"/>
          <w:color w:val="000000"/>
          <w:sz w:val="24"/>
          <w:szCs w:val="24"/>
          <w:shd w:val="clear" w:color="auto" w:fill="FFFFFF"/>
        </w:rPr>
      </w:pPr>
      <w:r w:rsidRPr="00672277">
        <w:rPr>
          <w:rFonts w:ascii="Book Antiqua" w:hAnsi="Book Antiqua"/>
          <w:color w:val="000000"/>
          <w:sz w:val="24"/>
          <w:szCs w:val="24"/>
          <w:shd w:val="clear" w:color="auto" w:fill="FFFFFF"/>
        </w:rPr>
        <w:t>Le système nerveux est un réseau complexe de nerfs et de cellules nerveuses (neurones) qui font circuler des signaux et des messages provenant du cerveau et de la moelle épinière vers différentes parties du corps. Il est constitué du système nerveux central et du système nerveux périphérique.</w:t>
      </w:r>
    </w:p>
    <w:p w:rsidR="00114F8D" w:rsidRDefault="00114F8D" w:rsidP="00114F8D">
      <w:pPr>
        <w:spacing w:after="0"/>
        <w:jc w:val="both"/>
        <w:rPr>
          <w:rFonts w:ascii="Book Antiqua" w:hAnsi="Book Antiqua"/>
          <w:i/>
          <w:iCs/>
          <w:color w:val="FF0000"/>
          <w:sz w:val="24"/>
          <w:szCs w:val="24"/>
          <w:shd w:val="clear" w:color="auto" w:fill="FFFFFF"/>
        </w:rPr>
      </w:pPr>
      <w:r>
        <w:rPr>
          <w:rFonts w:ascii="Book Antiqua" w:hAnsi="Book Antiqua"/>
          <w:b/>
          <w:bCs/>
          <w:i/>
          <w:iCs/>
          <w:color w:val="FF0000"/>
          <w:sz w:val="24"/>
          <w:szCs w:val="24"/>
          <w:shd w:val="clear" w:color="auto" w:fill="FFFFFF"/>
        </w:rPr>
        <w:t>V.1.</w:t>
      </w:r>
      <w:r w:rsidRPr="00B9701E">
        <w:rPr>
          <w:rFonts w:ascii="Book Antiqua" w:hAnsi="Book Antiqua"/>
          <w:b/>
          <w:bCs/>
          <w:i/>
          <w:iCs/>
          <w:color w:val="FF0000"/>
          <w:sz w:val="24"/>
          <w:szCs w:val="24"/>
          <w:shd w:val="clear" w:color="auto" w:fill="FFFFFF"/>
        </w:rPr>
        <w:t>Le</w:t>
      </w:r>
      <w:r w:rsidRPr="00B9701E">
        <w:rPr>
          <w:rFonts w:ascii="Book Antiqua" w:hAnsi="Book Antiqua"/>
          <w:i/>
          <w:iCs/>
          <w:color w:val="FF0000"/>
          <w:sz w:val="24"/>
          <w:szCs w:val="24"/>
          <w:shd w:val="clear" w:color="auto" w:fill="FFFFFF"/>
        </w:rPr>
        <w:t> </w:t>
      </w:r>
      <w:r w:rsidRPr="00B9701E">
        <w:rPr>
          <w:rStyle w:val="lev"/>
          <w:rFonts w:ascii="Book Antiqua" w:hAnsi="Book Antiqua"/>
          <w:i/>
          <w:iCs/>
          <w:color w:val="FF0000"/>
          <w:sz w:val="24"/>
          <w:szCs w:val="24"/>
          <w:shd w:val="clear" w:color="auto" w:fill="FFFFFF"/>
        </w:rPr>
        <w:t>système nerveux central (SNC)</w:t>
      </w:r>
      <w:r>
        <w:rPr>
          <w:rStyle w:val="lev"/>
          <w:rFonts w:ascii="Book Antiqua" w:hAnsi="Book Antiqua"/>
          <w:i/>
          <w:iCs/>
          <w:color w:val="FF0000"/>
          <w:sz w:val="24"/>
          <w:szCs w:val="24"/>
          <w:shd w:val="clear" w:color="auto" w:fill="FFFFFF"/>
        </w:rPr>
        <w:t> :</w:t>
      </w:r>
      <w:r w:rsidRPr="00B9701E">
        <w:rPr>
          <w:rFonts w:ascii="Book Antiqua" w:hAnsi="Book Antiqua"/>
          <w:i/>
          <w:iCs/>
          <w:color w:val="FF0000"/>
          <w:sz w:val="24"/>
          <w:szCs w:val="24"/>
          <w:shd w:val="clear" w:color="auto" w:fill="FFFFFF"/>
        </w:rPr>
        <w:t> </w:t>
      </w:r>
    </w:p>
    <w:p w:rsidR="00114F8D" w:rsidRPr="00B9701E" w:rsidRDefault="00114F8D" w:rsidP="00114F8D">
      <w:pPr>
        <w:spacing w:after="0"/>
        <w:jc w:val="both"/>
        <w:rPr>
          <w:rFonts w:ascii="Book Antiqua" w:hAnsi="Book Antiqua"/>
          <w:i/>
          <w:iCs/>
          <w:color w:val="FF0000"/>
          <w:sz w:val="24"/>
          <w:szCs w:val="24"/>
          <w:shd w:val="clear" w:color="auto" w:fill="FFFFFF"/>
        </w:rPr>
      </w:pPr>
    </w:p>
    <w:p w:rsidR="00114F8D" w:rsidRPr="00672277" w:rsidRDefault="00114F8D" w:rsidP="00114F8D">
      <w:pPr>
        <w:spacing w:after="0"/>
        <w:jc w:val="both"/>
        <w:rPr>
          <w:rFonts w:ascii="Book Antiqua" w:hAnsi="Book Antiqua"/>
          <w:color w:val="000000"/>
          <w:sz w:val="24"/>
          <w:szCs w:val="24"/>
          <w:shd w:val="clear" w:color="auto" w:fill="FFFFFF"/>
        </w:rPr>
      </w:pPr>
      <w:r w:rsidRPr="00672277">
        <w:rPr>
          <w:rFonts w:ascii="Book Antiqua" w:hAnsi="Book Antiqua"/>
          <w:color w:val="000000"/>
          <w:sz w:val="24"/>
          <w:szCs w:val="24"/>
          <w:shd w:val="clear" w:color="auto" w:fill="FFFFFF"/>
        </w:rPr>
        <w:t xml:space="preserve">Comprend l’encéphale et la moelle épinière. </w:t>
      </w:r>
    </w:p>
    <w:p w:rsidR="00114F8D" w:rsidRPr="00672277" w:rsidRDefault="00114F8D" w:rsidP="00114F8D">
      <w:pPr>
        <w:spacing w:after="0"/>
        <w:jc w:val="both"/>
        <w:rPr>
          <w:rFonts w:ascii="Book Antiqua" w:hAnsi="Book Antiqua"/>
          <w:color w:val="000000"/>
          <w:sz w:val="24"/>
          <w:szCs w:val="24"/>
          <w:shd w:val="clear" w:color="auto" w:fill="FFFFFF"/>
        </w:rPr>
      </w:pPr>
      <w:r w:rsidRPr="00672277">
        <w:rPr>
          <w:rFonts w:ascii="Book Antiqua" w:hAnsi="Book Antiqua"/>
          <w:color w:val="000000"/>
          <w:sz w:val="24"/>
          <w:szCs w:val="24"/>
          <w:shd w:val="clear" w:color="auto" w:fill="FFFFFF"/>
        </w:rPr>
        <w:t xml:space="preserve">L’encéphale contrôle la plupart des fonctions du corps, dont la perception, les mouvements, les sensations, les pensées, la parole et la mémoire. </w:t>
      </w:r>
    </w:p>
    <w:p w:rsidR="00114F8D" w:rsidRDefault="00114F8D" w:rsidP="00114F8D">
      <w:pPr>
        <w:spacing w:after="0"/>
        <w:jc w:val="both"/>
        <w:rPr>
          <w:rFonts w:ascii="Book Antiqua" w:hAnsi="Book Antiqua"/>
          <w:color w:val="000000"/>
          <w:sz w:val="24"/>
          <w:szCs w:val="24"/>
          <w:shd w:val="clear" w:color="auto" w:fill="FFFFFF"/>
        </w:rPr>
      </w:pPr>
      <w:r w:rsidRPr="00672277">
        <w:rPr>
          <w:rFonts w:ascii="Book Antiqua" w:hAnsi="Book Antiqua"/>
          <w:color w:val="000000"/>
          <w:sz w:val="24"/>
          <w:szCs w:val="24"/>
          <w:shd w:val="clear" w:color="auto" w:fill="FFFFFF"/>
        </w:rPr>
        <w:t>La moelle épinière fait circuler les signaux nerveux, leur permettant d’aller et venir entre l’encéphale et les nerfs du reste du corps.</w:t>
      </w:r>
    </w:p>
    <w:p w:rsidR="00114F8D" w:rsidRDefault="00114F8D" w:rsidP="00114F8D">
      <w:pPr>
        <w:spacing w:after="0"/>
        <w:jc w:val="both"/>
        <w:rPr>
          <w:rFonts w:ascii="Book Antiqua" w:hAnsi="Book Antiqua"/>
          <w:color w:val="000000"/>
          <w:sz w:val="24"/>
          <w:szCs w:val="24"/>
          <w:shd w:val="clear" w:color="auto" w:fill="FFFFFF"/>
        </w:rPr>
      </w:pPr>
    </w:p>
    <w:p w:rsidR="00114F8D" w:rsidRDefault="00114F8D" w:rsidP="00114F8D">
      <w:pPr>
        <w:spacing w:after="0"/>
        <w:jc w:val="both"/>
        <w:rPr>
          <w:rFonts w:ascii="Book Antiqua" w:hAnsi="Book Antiqua"/>
          <w:color w:val="000000"/>
          <w:sz w:val="24"/>
          <w:szCs w:val="24"/>
          <w:shd w:val="clear" w:color="auto" w:fill="FFFFFF"/>
        </w:rPr>
      </w:pPr>
    </w:p>
    <w:p w:rsidR="00114F8D" w:rsidRDefault="00114F8D" w:rsidP="00114F8D">
      <w:pPr>
        <w:spacing w:after="0"/>
        <w:jc w:val="both"/>
        <w:rPr>
          <w:rFonts w:ascii="Book Antiqua" w:hAnsi="Book Antiqua"/>
          <w:color w:val="000000"/>
          <w:sz w:val="24"/>
          <w:szCs w:val="24"/>
          <w:shd w:val="clear" w:color="auto" w:fill="FFFFFF"/>
        </w:rPr>
      </w:pPr>
    </w:p>
    <w:p w:rsidR="00114F8D" w:rsidRDefault="00114F8D" w:rsidP="00114F8D">
      <w:pPr>
        <w:spacing w:after="0"/>
        <w:jc w:val="both"/>
        <w:rPr>
          <w:rFonts w:ascii="Book Antiqua" w:hAnsi="Book Antiqua"/>
          <w:color w:val="000000"/>
          <w:sz w:val="24"/>
          <w:szCs w:val="24"/>
          <w:shd w:val="clear" w:color="auto" w:fill="FFFFFF"/>
        </w:rPr>
      </w:pPr>
    </w:p>
    <w:p w:rsidR="00114F8D" w:rsidRDefault="00114F8D" w:rsidP="00114F8D">
      <w:pPr>
        <w:spacing w:after="0"/>
        <w:jc w:val="both"/>
        <w:rPr>
          <w:rFonts w:ascii="Book Antiqua" w:hAnsi="Book Antiqua"/>
          <w:color w:val="000000"/>
          <w:sz w:val="24"/>
          <w:szCs w:val="24"/>
          <w:shd w:val="clear" w:color="auto" w:fill="FFFFFF"/>
        </w:rPr>
      </w:pPr>
    </w:p>
    <w:p w:rsidR="00114F8D" w:rsidRDefault="00114F8D" w:rsidP="00114F8D">
      <w:pPr>
        <w:spacing w:after="0"/>
        <w:jc w:val="both"/>
        <w:rPr>
          <w:rFonts w:ascii="Book Antiqua" w:hAnsi="Book Antiqua"/>
          <w:color w:val="000000"/>
          <w:sz w:val="24"/>
          <w:szCs w:val="24"/>
          <w:shd w:val="clear" w:color="auto" w:fill="FFFFFF"/>
        </w:rPr>
      </w:pPr>
    </w:p>
    <w:p w:rsidR="00114F8D" w:rsidRDefault="00114F8D" w:rsidP="00114F8D">
      <w:pPr>
        <w:spacing w:after="0"/>
        <w:jc w:val="both"/>
        <w:rPr>
          <w:rStyle w:val="lev"/>
          <w:rFonts w:ascii="Book Antiqua" w:hAnsi="Book Antiqua"/>
          <w:i/>
          <w:iCs/>
          <w:color w:val="FF0000"/>
          <w:sz w:val="24"/>
          <w:szCs w:val="24"/>
        </w:rPr>
      </w:pPr>
      <w:r>
        <w:rPr>
          <w:rFonts w:ascii="Book Antiqua" w:hAnsi="Book Antiqua"/>
          <w:b/>
          <w:bCs/>
          <w:i/>
          <w:iCs/>
          <w:color w:val="FF0000"/>
          <w:sz w:val="24"/>
          <w:szCs w:val="24"/>
        </w:rPr>
        <w:t>V.2.</w:t>
      </w:r>
      <w:r w:rsidRPr="00B9701E">
        <w:rPr>
          <w:rFonts w:ascii="Book Antiqua" w:hAnsi="Book Antiqua"/>
          <w:b/>
          <w:bCs/>
          <w:i/>
          <w:iCs/>
          <w:color w:val="FF0000"/>
          <w:sz w:val="24"/>
          <w:szCs w:val="24"/>
        </w:rPr>
        <w:t>Le</w:t>
      </w:r>
      <w:r w:rsidRPr="00B9701E">
        <w:rPr>
          <w:rFonts w:ascii="Book Antiqua" w:hAnsi="Book Antiqua"/>
          <w:i/>
          <w:iCs/>
          <w:color w:val="FF0000"/>
          <w:sz w:val="24"/>
          <w:szCs w:val="24"/>
        </w:rPr>
        <w:t> </w:t>
      </w:r>
      <w:r w:rsidRPr="00B9701E">
        <w:rPr>
          <w:rStyle w:val="lev"/>
          <w:rFonts w:ascii="Book Antiqua" w:hAnsi="Book Antiqua"/>
          <w:i/>
          <w:iCs/>
          <w:color w:val="FF0000"/>
          <w:sz w:val="24"/>
          <w:szCs w:val="24"/>
        </w:rPr>
        <w:t>système nerveux périphérique (SNP)</w:t>
      </w:r>
      <w:r>
        <w:rPr>
          <w:rStyle w:val="lev"/>
          <w:rFonts w:ascii="Book Antiqua" w:hAnsi="Book Antiqua"/>
          <w:i/>
          <w:iCs/>
          <w:color w:val="FF0000"/>
          <w:sz w:val="24"/>
          <w:szCs w:val="24"/>
        </w:rPr>
        <w:t> :</w:t>
      </w:r>
    </w:p>
    <w:p w:rsidR="00114F8D" w:rsidRDefault="00114F8D" w:rsidP="00114F8D">
      <w:pPr>
        <w:spacing w:after="0"/>
        <w:jc w:val="both"/>
        <w:rPr>
          <w:rFonts w:ascii="Book Antiqua" w:hAnsi="Book Antiqua"/>
          <w:i/>
          <w:iCs/>
          <w:color w:val="FF0000"/>
          <w:sz w:val="24"/>
          <w:szCs w:val="24"/>
        </w:rPr>
      </w:pPr>
      <w:r w:rsidRPr="00B9701E">
        <w:rPr>
          <w:rFonts w:ascii="Book Antiqua" w:hAnsi="Book Antiqua"/>
          <w:i/>
          <w:iCs/>
          <w:color w:val="FF0000"/>
          <w:sz w:val="24"/>
          <w:szCs w:val="24"/>
        </w:rPr>
        <w:t> </w:t>
      </w:r>
    </w:p>
    <w:p w:rsidR="00114F8D" w:rsidRDefault="00114F8D" w:rsidP="00114F8D">
      <w:pPr>
        <w:spacing w:after="0"/>
        <w:jc w:val="both"/>
        <w:rPr>
          <w:rFonts w:ascii="Book Antiqua" w:hAnsi="Book Antiqua"/>
          <w:color w:val="000000"/>
          <w:sz w:val="24"/>
          <w:szCs w:val="24"/>
        </w:rPr>
      </w:pPr>
      <w:r w:rsidRPr="00672277">
        <w:rPr>
          <w:rFonts w:ascii="Book Antiqua" w:hAnsi="Book Antiqua"/>
          <w:color w:val="000000"/>
          <w:sz w:val="24"/>
          <w:szCs w:val="24"/>
        </w:rPr>
        <w:t xml:space="preserve">Est la partie du système nerveux qui se trouve à l’extérieur du SNC. Il est formé de nerfs et de ganglions qui envoient des signaux au SNC et qui reçoivent des signaux du SNC. </w:t>
      </w:r>
    </w:p>
    <w:p w:rsidR="00114F8D" w:rsidRDefault="00114F8D" w:rsidP="00114F8D">
      <w:pPr>
        <w:spacing w:after="0"/>
        <w:jc w:val="both"/>
        <w:rPr>
          <w:rFonts w:ascii="Book Antiqua" w:hAnsi="Book Antiqua"/>
          <w:b/>
          <w:bCs/>
          <w:color w:val="000000"/>
          <w:sz w:val="24"/>
          <w:szCs w:val="24"/>
        </w:rPr>
      </w:pPr>
      <w:r w:rsidRPr="00672277">
        <w:rPr>
          <w:rFonts w:ascii="Book Antiqua" w:hAnsi="Book Antiqua"/>
          <w:color w:val="000000"/>
          <w:sz w:val="24"/>
          <w:szCs w:val="24"/>
        </w:rPr>
        <w:t xml:space="preserve">Le SNP est composé du </w:t>
      </w:r>
      <w:r w:rsidRPr="00672277">
        <w:rPr>
          <w:rFonts w:ascii="Book Antiqua" w:hAnsi="Book Antiqua"/>
          <w:b/>
          <w:bCs/>
          <w:color w:val="000000"/>
          <w:sz w:val="24"/>
          <w:szCs w:val="24"/>
        </w:rPr>
        <w:t>système nerveux somatique</w:t>
      </w:r>
      <w:r w:rsidRPr="00672277">
        <w:rPr>
          <w:rFonts w:ascii="Book Antiqua" w:hAnsi="Book Antiqua"/>
          <w:color w:val="000000"/>
          <w:sz w:val="24"/>
          <w:szCs w:val="24"/>
        </w:rPr>
        <w:t xml:space="preserve"> et du </w:t>
      </w:r>
      <w:r w:rsidRPr="00672277">
        <w:rPr>
          <w:rFonts w:ascii="Book Antiqua" w:hAnsi="Book Antiqua"/>
          <w:b/>
          <w:bCs/>
          <w:color w:val="000000"/>
          <w:sz w:val="24"/>
          <w:szCs w:val="24"/>
        </w:rPr>
        <w:t xml:space="preserve">système nerveux autonome. </w:t>
      </w:r>
    </w:p>
    <w:p w:rsidR="00114F8D" w:rsidRDefault="00114F8D" w:rsidP="00114F8D">
      <w:pPr>
        <w:spacing w:after="0" w:line="240" w:lineRule="auto"/>
        <w:jc w:val="both"/>
        <w:rPr>
          <w:rFonts w:ascii="Book Antiqua" w:hAnsi="Book Antiqua"/>
          <w:b/>
          <w:bCs/>
          <w:color w:val="000000"/>
          <w:sz w:val="24"/>
          <w:szCs w:val="24"/>
        </w:rPr>
      </w:pPr>
    </w:p>
    <w:p w:rsidR="00114F8D" w:rsidRPr="00B9701E" w:rsidRDefault="00114F8D" w:rsidP="00114F8D">
      <w:pPr>
        <w:spacing w:after="0" w:line="240" w:lineRule="auto"/>
        <w:jc w:val="both"/>
        <w:rPr>
          <w:rFonts w:ascii="Book Antiqua" w:hAnsi="Book Antiqua"/>
          <w:i/>
          <w:iCs/>
          <w:color w:val="FF0000"/>
          <w:sz w:val="24"/>
          <w:szCs w:val="24"/>
          <w:shd w:val="clear" w:color="auto" w:fill="FFFFFF"/>
        </w:rPr>
      </w:pPr>
    </w:p>
    <w:p w:rsidR="00114F8D" w:rsidRDefault="00114F8D" w:rsidP="00114F8D">
      <w:pPr>
        <w:pStyle w:val="NormalWeb"/>
        <w:shd w:val="clear" w:color="auto" w:fill="FFFFFF"/>
        <w:spacing w:before="0" w:beforeAutospacing="0" w:after="0" w:afterAutospacing="0"/>
        <w:jc w:val="both"/>
        <w:rPr>
          <w:rFonts w:ascii="Book Antiqua" w:hAnsi="Book Antiqua"/>
          <w:b/>
          <w:bCs/>
          <w:i/>
          <w:iCs/>
          <w:color w:val="FF0000"/>
        </w:rPr>
      </w:pPr>
      <w:r>
        <w:rPr>
          <w:rFonts w:ascii="Book Antiqua" w:hAnsi="Book Antiqua"/>
          <w:b/>
          <w:bCs/>
          <w:i/>
          <w:iCs/>
          <w:color w:val="FF0000"/>
        </w:rPr>
        <w:t xml:space="preserve">V.2.1. </w:t>
      </w:r>
      <w:r w:rsidRPr="00B9701E">
        <w:rPr>
          <w:rFonts w:ascii="Book Antiqua" w:hAnsi="Book Antiqua"/>
          <w:b/>
          <w:bCs/>
          <w:i/>
          <w:iCs/>
          <w:color w:val="FF0000"/>
        </w:rPr>
        <w:t>Le système nerveux somatique</w:t>
      </w:r>
      <w:r>
        <w:rPr>
          <w:rFonts w:ascii="Book Antiqua" w:hAnsi="Book Antiqua"/>
          <w:b/>
          <w:bCs/>
          <w:i/>
          <w:iCs/>
          <w:color w:val="FF0000"/>
        </w:rPr>
        <w:t xml:space="preserve"> : </w:t>
      </w:r>
    </w:p>
    <w:p w:rsidR="00114F8D" w:rsidRPr="00E637AB" w:rsidRDefault="00114F8D" w:rsidP="00114F8D">
      <w:pPr>
        <w:pStyle w:val="NormalWeb"/>
        <w:shd w:val="clear" w:color="auto" w:fill="FFFFFF"/>
        <w:spacing w:before="0" w:beforeAutospacing="0" w:after="0" w:afterAutospacing="0"/>
        <w:jc w:val="both"/>
        <w:rPr>
          <w:rFonts w:ascii="Book Antiqua" w:hAnsi="Book Antiqua"/>
          <w:color w:val="000000"/>
        </w:rPr>
      </w:pPr>
      <w:r>
        <w:rPr>
          <w:rFonts w:ascii="Book Antiqua" w:hAnsi="Book Antiqua"/>
          <w:b/>
          <w:bCs/>
          <w:i/>
          <w:iCs/>
          <w:color w:val="FF0000"/>
        </w:rPr>
        <w:t xml:space="preserve">  </w:t>
      </w:r>
    </w:p>
    <w:p w:rsidR="00114F8D" w:rsidRDefault="00114F8D" w:rsidP="00114F8D">
      <w:pPr>
        <w:pStyle w:val="NormalWeb"/>
        <w:shd w:val="clear" w:color="auto" w:fill="FFFFFF"/>
        <w:spacing w:before="0" w:beforeAutospacing="0" w:after="0" w:afterAutospacing="0"/>
        <w:ind w:left="360"/>
        <w:jc w:val="both"/>
        <w:rPr>
          <w:rFonts w:ascii="Book Antiqua" w:hAnsi="Book Antiqua"/>
          <w:color w:val="000000"/>
        </w:rPr>
      </w:pPr>
      <w:r w:rsidRPr="00672277">
        <w:rPr>
          <w:rFonts w:ascii="Book Antiqua" w:hAnsi="Book Antiqua"/>
          <w:color w:val="000000"/>
        </w:rPr>
        <w:t>Dirige les mouvements volontaires du corps (ceux que nous contrôlons, comme la marche).</w:t>
      </w:r>
    </w:p>
    <w:p w:rsidR="00114F8D" w:rsidRDefault="00114F8D" w:rsidP="00114F8D">
      <w:pPr>
        <w:pStyle w:val="NormalWeb"/>
        <w:shd w:val="clear" w:color="auto" w:fill="FFFFFF"/>
        <w:spacing w:before="0" w:beforeAutospacing="0" w:after="0" w:afterAutospacing="0"/>
        <w:ind w:left="360"/>
        <w:jc w:val="both"/>
        <w:rPr>
          <w:rFonts w:ascii="Book Antiqua" w:hAnsi="Book Antiqua"/>
          <w:color w:val="000000"/>
        </w:rPr>
      </w:pPr>
    </w:p>
    <w:p w:rsidR="00114F8D" w:rsidRDefault="00114F8D" w:rsidP="00114F8D">
      <w:pPr>
        <w:pStyle w:val="NormalWeb"/>
        <w:shd w:val="clear" w:color="auto" w:fill="FFFFFF"/>
        <w:spacing w:before="0" w:beforeAutospacing="0" w:after="0" w:afterAutospacing="0"/>
        <w:jc w:val="both"/>
        <w:rPr>
          <w:rFonts w:ascii="Book Antiqua" w:hAnsi="Book Antiqua"/>
          <w:b/>
          <w:bCs/>
          <w:i/>
          <w:iCs/>
          <w:color w:val="FF0000"/>
        </w:rPr>
      </w:pPr>
      <w:r>
        <w:rPr>
          <w:rFonts w:ascii="Book Antiqua" w:hAnsi="Book Antiqua"/>
          <w:b/>
          <w:bCs/>
          <w:i/>
          <w:iCs/>
          <w:color w:val="FF0000"/>
        </w:rPr>
        <w:t xml:space="preserve">V.2.2. </w:t>
      </w:r>
      <w:r w:rsidRPr="00B9701E">
        <w:rPr>
          <w:rFonts w:ascii="Book Antiqua" w:hAnsi="Book Antiqua"/>
          <w:b/>
          <w:bCs/>
          <w:i/>
          <w:iCs/>
          <w:color w:val="FF0000"/>
        </w:rPr>
        <w:t>Le système nerveux autonome</w:t>
      </w:r>
      <w:r>
        <w:rPr>
          <w:rFonts w:ascii="Book Antiqua" w:hAnsi="Book Antiqua"/>
          <w:b/>
          <w:bCs/>
          <w:i/>
          <w:iCs/>
          <w:color w:val="FF0000"/>
        </w:rPr>
        <w:t> :</w:t>
      </w:r>
    </w:p>
    <w:p w:rsidR="00114F8D" w:rsidRPr="00E637AB" w:rsidRDefault="00114F8D" w:rsidP="00114F8D">
      <w:pPr>
        <w:pStyle w:val="NormalWeb"/>
        <w:shd w:val="clear" w:color="auto" w:fill="FFFFFF"/>
        <w:spacing w:before="0" w:beforeAutospacing="0" w:after="0" w:afterAutospacing="0"/>
        <w:jc w:val="both"/>
        <w:rPr>
          <w:rFonts w:ascii="Book Antiqua" w:hAnsi="Book Antiqua"/>
          <w:color w:val="000000"/>
        </w:rPr>
      </w:pPr>
    </w:p>
    <w:p w:rsidR="00114F8D" w:rsidRDefault="00114F8D" w:rsidP="00114F8D">
      <w:pPr>
        <w:pStyle w:val="NormalWeb"/>
        <w:shd w:val="clear" w:color="auto" w:fill="FFFFFF"/>
        <w:spacing w:before="0" w:beforeAutospacing="0" w:after="0" w:afterAutospacing="0"/>
        <w:ind w:left="360"/>
        <w:jc w:val="both"/>
        <w:rPr>
          <w:rFonts w:ascii="Book Antiqua" w:hAnsi="Book Antiqua"/>
          <w:color w:val="000000"/>
        </w:rPr>
      </w:pPr>
      <w:r w:rsidRPr="00672277">
        <w:rPr>
          <w:rFonts w:ascii="Book Antiqua" w:hAnsi="Book Antiqua"/>
          <w:color w:val="000000"/>
        </w:rPr>
        <w:t xml:space="preserve"> </w:t>
      </w:r>
      <w:r>
        <w:rPr>
          <w:rFonts w:ascii="Book Antiqua" w:hAnsi="Book Antiqua"/>
          <w:color w:val="000000"/>
        </w:rPr>
        <w:t>D</w:t>
      </w:r>
      <w:r w:rsidRPr="00672277">
        <w:rPr>
          <w:rFonts w:ascii="Book Antiqua" w:hAnsi="Book Antiqua"/>
          <w:color w:val="000000"/>
        </w:rPr>
        <w:t>irige les fonctions involontaires du corps (celles que le corps contrôle de lui-même, comme la respiration et la digestion).</w:t>
      </w:r>
    </w:p>
    <w:p w:rsidR="00114F8D" w:rsidRPr="00672277" w:rsidRDefault="00114F8D" w:rsidP="00114F8D">
      <w:pPr>
        <w:pStyle w:val="NormalWeb"/>
        <w:shd w:val="clear" w:color="auto" w:fill="FFFFFF"/>
        <w:spacing w:before="0" w:beforeAutospacing="0" w:after="0" w:afterAutospacing="0"/>
        <w:jc w:val="both"/>
        <w:rPr>
          <w:rFonts w:ascii="Book Antiqua" w:hAnsi="Book Antiqua"/>
          <w:color w:val="000000"/>
        </w:rPr>
      </w:pPr>
    </w:p>
    <w:p w:rsidR="00114F8D" w:rsidRDefault="00114F8D" w:rsidP="00114F8D">
      <w:pPr>
        <w:pStyle w:val="NormalWeb"/>
        <w:shd w:val="clear" w:color="auto" w:fill="FFFFFF"/>
        <w:spacing w:before="0" w:beforeAutospacing="0" w:after="0" w:afterAutospacing="0"/>
        <w:jc w:val="both"/>
        <w:rPr>
          <w:rFonts w:ascii="Book Antiqua" w:hAnsi="Book Antiqua"/>
          <w:b/>
          <w:bCs/>
          <w:color w:val="000000"/>
        </w:rPr>
      </w:pPr>
      <w:r w:rsidRPr="00672277">
        <w:rPr>
          <w:rFonts w:ascii="Book Antiqua" w:hAnsi="Book Antiqua"/>
          <w:color w:val="000000"/>
        </w:rPr>
        <w:t xml:space="preserve">Le système nerveux autonome se subdivise en </w:t>
      </w:r>
      <w:r w:rsidRPr="00672277">
        <w:rPr>
          <w:rFonts w:ascii="Book Antiqua" w:hAnsi="Book Antiqua"/>
          <w:b/>
          <w:bCs/>
          <w:color w:val="000000"/>
        </w:rPr>
        <w:t>système nerveux sympathique</w:t>
      </w:r>
      <w:r w:rsidRPr="00672277">
        <w:rPr>
          <w:rFonts w:ascii="Book Antiqua" w:hAnsi="Book Antiqua"/>
          <w:color w:val="000000"/>
        </w:rPr>
        <w:t xml:space="preserve"> et </w:t>
      </w:r>
      <w:r w:rsidRPr="00672277">
        <w:rPr>
          <w:rFonts w:ascii="Book Antiqua" w:hAnsi="Book Antiqua"/>
          <w:b/>
          <w:bCs/>
          <w:color w:val="000000"/>
        </w:rPr>
        <w:t>système nerveux parasympathique.</w:t>
      </w:r>
    </w:p>
    <w:p w:rsidR="00114F8D" w:rsidRPr="00672277" w:rsidRDefault="00114F8D" w:rsidP="00114F8D">
      <w:pPr>
        <w:pStyle w:val="NormalWeb"/>
        <w:shd w:val="clear" w:color="auto" w:fill="FFFFFF"/>
        <w:spacing w:before="0" w:beforeAutospacing="0" w:after="0" w:afterAutospacing="0"/>
        <w:jc w:val="both"/>
        <w:rPr>
          <w:rFonts w:ascii="Book Antiqua" w:hAnsi="Book Antiqua"/>
          <w:color w:val="000000"/>
        </w:rPr>
      </w:pPr>
    </w:p>
    <w:p w:rsidR="00114F8D" w:rsidRDefault="00114F8D" w:rsidP="00114F8D">
      <w:pPr>
        <w:pStyle w:val="NormalWeb"/>
        <w:numPr>
          <w:ilvl w:val="1"/>
          <w:numId w:val="2"/>
        </w:numPr>
        <w:shd w:val="clear" w:color="auto" w:fill="FFFFFF"/>
        <w:spacing w:before="0" w:beforeAutospacing="0" w:after="0" w:afterAutospacing="0" w:line="276" w:lineRule="auto"/>
        <w:jc w:val="both"/>
        <w:rPr>
          <w:rFonts w:ascii="Book Antiqua" w:hAnsi="Book Antiqua"/>
          <w:b/>
          <w:bCs/>
          <w:i/>
          <w:iCs/>
          <w:color w:val="FF0000"/>
        </w:rPr>
      </w:pPr>
      <w:r w:rsidRPr="00B9701E">
        <w:rPr>
          <w:rFonts w:ascii="Book Antiqua" w:hAnsi="Book Antiqua"/>
          <w:b/>
          <w:bCs/>
          <w:i/>
          <w:iCs/>
          <w:color w:val="FF0000"/>
        </w:rPr>
        <w:t>Le système nerveux sympathique</w:t>
      </w:r>
      <w:r>
        <w:rPr>
          <w:rFonts w:ascii="Book Antiqua" w:hAnsi="Book Antiqua"/>
          <w:b/>
          <w:bCs/>
          <w:i/>
          <w:iCs/>
          <w:color w:val="FF0000"/>
        </w:rPr>
        <w:t> :</w:t>
      </w:r>
    </w:p>
    <w:p w:rsidR="00114F8D" w:rsidRDefault="00114F8D" w:rsidP="00114F8D">
      <w:pPr>
        <w:pStyle w:val="NormalWeb"/>
        <w:shd w:val="clear" w:color="auto" w:fill="FFFFFF"/>
        <w:spacing w:before="0" w:beforeAutospacing="0" w:after="0" w:afterAutospacing="0" w:line="276" w:lineRule="auto"/>
        <w:ind w:left="360"/>
        <w:jc w:val="both"/>
        <w:rPr>
          <w:rFonts w:ascii="Book Antiqua" w:hAnsi="Book Antiqua"/>
          <w:b/>
          <w:bCs/>
          <w:i/>
          <w:iCs/>
          <w:color w:val="FF0000"/>
        </w:rPr>
      </w:pPr>
    </w:p>
    <w:p w:rsidR="00114F8D" w:rsidRDefault="00114F8D" w:rsidP="00114F8D">
      <w:pPr>
        <w:pStyle w:val="NormalWeb"/>
        <w:shd w:val="clear" w:color="auto" w:fill="FFFFFF"/>
        <w:spacing w:before="0" w:beforeAutospacing="0" w:after="0" w:afterAutospacing="0" w:line="276" w:lineRule="auto"/>
        <w:ind w:left="360"/>
        <w:jc w:val="both"/>
        <w:rPr>
          <w:rFonts w:ascii="Book Antiqua" w:hAnsi="Book Antiqua"/>
          <w:color w:val="000000"/>
        </w:rPr>
      </w:pPr>
      <w:r w:rsidRPr="00672277">
        <w:rPr>
          <w:rFonts w:ascii="Book Antiqua" w:hAnsi="Book Antiqua"/>
          <w:color w:val="000000"/>
        </w:rPr>
        <w:t xml:space="preserve"> Prépare le corps à des situations qui exigent de la force et une perception accrue ou qui éveillent la peur, la colère, l’excitation ou la gêne. C’est ce qu’on appelle la réaction de lutte ou de fuite. Le système nerveux sympathique augmente la fréquence cardiaque, accélère la respiration tout en la rendant moin</w:t>
      </w:r>
      <w:r>
        <w:rPr>
          <w:rFonts w:ascii="Book Antiqua" w:hAnsi="Book Antiqua"/>
          <w:color w:val="000000"/>
        </w:rPr>
        <w:t xml:space="preserve">s profonde </w:t>
      </w:r>
      <w:r w:rsidRPr="00672277">
        <w:rPr>
          <w:rFonts w:ascii="Book Antiqua" w:hAnsi="Book Antiqua"/>
          <w:color w:val="000000"/>
        </w:rPr>
        <w:t>et stimule le métabolisme.</w:t>
      </w:r>
    </w:p>
    <w:p w:rsidR="00114F8D" w:rsidRPr="00672277" w:rsidRDefault="00114F8D" w:rsidP="00114F8D">
      <w:pPr>
        <w:pStyle w:val="NormalWeb"/>
        <w:shd w:val="clear" w:color="auto" w:fill="FFFFFF"/>
        <w:spacing w:before="0" w:beforeAutospacing="0" w:after="0" w:afterAutospacing="0" w:line="276" w:lineRule="auto"/>
        <w:ind w:left="360"/>
        <w:jc w:val="both"/>
        <w:rPr>
          <w:rFonts w:ascii="Book Antiqua" w:hAnsi="Book Antiqua"/>
          <w:color w:val="000000"/>
        </w:rPr>
      </w:pPr>
    </w:p>
    <w:p w:rsidR="00114F8D" w:rsidRPr="00E5013B" w:rsidRDefault="00114F8D" w:rsidP="00114F8D">
      <w:pPr>
        <w:pStyle w:val="NormalWeb"/>
        <w:numPr>
          <w:ilvl w:val="1"/>
          <w:numId w:val="2"/>
        </w:numPr>
        <w:shd w:val="clear" w:color="auto" w:fill="FFFFFF"/>
        <w:spacing w:before="0" w:beforeAutospacing="0" w:after="0" w:afterAutospacing="0" w:line="276" w:lineRule="auto"/>
        <w:jc w:val="both"/>
        <w:rPr>
          <w:rFonts w:ascii="Book Antiqua" w:hAnsi="Book Antiqua"/>
          <w:color w:val="000000"/>
        </w:rPr>
      </w:pPr>
      <w:r w:rsidRPr="00B9701E">
        <w:rPr>
          <w:rFonts w:ascii="Book Antiqua" w:hAnsi="Book Antiqua"/>
          <w:b/>
          <w:bCs/>
          <w:i/>
          <w:iCs/>
          <w:color w:val="FF0000"/>
        </w:rPr>
        <w:t>Le système nerveux parasympathique</w:t>
      </w:r>
      <w:r>
        <w:rPr>
          <w:rFonts w:ascii="Book Antiqua" w:hAnsi="Book Antiqua"/>
          <w:b/>
          <w:bCs/>
          <w:i/>
          <w:iCs/>
          <w:color w:val="FF0000"/>
        </w:rPr>
        <w:t> :</w:t>
      </w:r>
    </w:p>
    <w:p w:rsidR="00114F8D" w:rsidRPr="0004793D" w:rsidRDefault="00114F8D" w:rsidP="00114F8D">
      <w:pPr>
        <w:pStyle w:val="NormalWeb"/>
        <w:shd w:val="clear" w:color="auto" w:fill="FFFFFF"/>
        <w:spacing w:before="0" w:beforeAutospacing="0" w:after="0" w:afterAutospacing="0" w:line="276" w:lineRule="auto"/>
        <w:ind w:left="360"/>
        <w:jc w:val="both"/>
        <w:rPr>
          <w:rFonts w:ascii="Book Antiqua" w:hAnsi="Book Antiqua"/>
          <w:color w:val="000000"/>
        </w:rPr>
      </w:pPr>
    </w:p>
    <w:p w:rsidR="00114F8D" w:rsidRDefault="00114F8D" w:rsidP="00114F8D">
      <w:pPr>
        <w:pStyle w:val="NormalWeb"/>
        <w:shd w:val="clear" w:color="auto" w:fill="FFFFFF"/>
        <w:spacing w:before="0" w:beforeAutospacing="0" w:after="0" w:afterAutospacing="0" w:line="276" w:lineRule="auto"/>
        <w:ind w:left="360"/>
        <w:jc w:val="both"/>
        <w:rPr>
          <w:rFonts w:ascii="Book Antiqua" w:hAnsi="Book Antiqua"/>
          <w:color w:val="000000"/>
        </w:rPr>
      </w:pPr>
      <w:r w:rsidRPr="0004793D">
        <w:rPr>
          <w:rFonts w:ascii="Book Antiqua" w:hAnsi="Book Antiqua"/>
          <w:b/>
          <w:bCs/>
          <w:i/>
          <w:iCs/>
        </w:rPr>
        <w:t>A</w:t>
      </w:r>
      <w:r w:rsidRPr="00672277">
        <w:rPr>
          <w:rFonts w:ascii="Book Antiqua" w:hAnsi="Book Antiqua"/>
          <w:color w:val="000000"/>
        </w:rPr>
        <w:t xml:space="preserve"> un effet apaisant sur le corps. Il permet à la fréquence cardiaque et à la respiration de revenir à la no</w:t>
      </w:r>
      <w:r>
        <w:rPr>
          <w:rFonts w:ascii="Book Antiqua" w:hAnsi="Book Antiqua"/>
          <w:color w:val="000000"/>
        </w:rPr>
        <w:t xml:space="preserve">rmale </w:t>
      </w:r>
      <w:r w:rsidRPr="00672277">
        <w:rPr>
          <w:rFonts w:ascii="Book Antiqua" w:hAnsi="Book Antiqua"/>
          <w:color w:val="000000"/>
        </w:rPr>
        <w:t>et au métabolisme de ralentir afin de préserver l’énergie.</w:t>
      </w:r>
    </w:p>
    <w:p w:rsidR="00114F8D" w:rsidRDefault="00114F8D" w:rsidP="00114F8D">
      <w:pPr>
        <w:pStyle w:val="NormalWeb"/>
        <w:shd w:val="clear" w:color="auto" w:fill="FFFFFF"/>
        <w:spacing w:before="0" w:beforeAutospacing="0" w:after="0" w:afterAutospacing="0"/>
        <w:ind w:left="360"/>
        <w:jc w:val="both"/>
        <w:rPr>
          <w:rFonts w:ascii="Book Antiqua" w:hAnsi="Book Antiqua"/>
          <w:color w:val="000000"/>
        </w:rPr>
      </w:pPr>
    </w:p>
    <w:p w:rsidR="00114F8D" w:rsidRDefault="00114F8D" w:rsidP="00114F8D">
      <w:pPr>
        <w:pStyle w:val="NormalWeb"/>
        <w:shd w:val="clear" w:color="auto" w:fill="FFFFFF"/>
        <w:spacing w:before="0" w:beforeAutospacing="0" w:after="0" w:afterAutospacing="0"/>
        <w:ind w:left="360"/>
        <w:jc w:val="both"/>
        <w:rPr>
          <w:rFonts w:ascii="Book Antiqua" w:hAnsi="Book Antiqua"/>
          <w:color w:val="000000"/>
        </w:rPr>
      </w:pPr>
    </w:p>
    <w:p w:rsidR="00114F8D" w:rsidRDefault="00114F8D" w:rsidP="00114F8D">
      <w:pPr>
        <w:pStyle w:val="NormalWeb"/>
        <w:shd w:val="clear" w:color="auto" w:fill="FFFFFF"/>
        <w:spacing w:before="0" w:beforeAutospacing="0" w:after="0" w:afterAutospacing="0"/>
        <w:ind w:left="360"/>
        <w:jc w:val="both"/>
        <w:rPr>
          <w:rFonts w:ascii="Book Antiqua" w:hAnsi="Book Antiqua"/>
          <w:color w:val="000000"/>
        </w:rPr>
      </w:pPr>
    </w:p>
    <w:p w:rsidR="00114F8D" w:rsidRDefault="00114F8D" w:rsidP="00114F8D">
      <w:pPr>
        <w:pStyle w:val="NormalWeb"/>
        <w:shd w:val="clear" w:color="auto" w:fill="FFFFFF"/>
        <w:spacing w:before="0" w:beforeAutospacing="0" w:after="0" w:afterAutospacing="0"/>
        <w:ind w:left="360"/>
        <w:jc w:val="both"/>
        <w:rPr>
          <w:rFonts w:ascii="Book Antiqua" w:hAnsi="Book Antiqua"/>
          <w:color w:val="000000"/>
        </w:rPr>
      </w:pPr>
    </w:p>
    <w:p w:rsidR="00114F8D" w:rsidRDefault="00114F8D" w:rsidP="00114F8D">
      <w:pPr>
        <w:pStyle w:val="NormalWeb"/>
        <w:shd w:val="clear" w:color="auto" w:fill="FFFFFF"/>
        <w:spacing w:before="0" w:beforeAutospacing="0" w:after="0" w:afterAutospacing="0"/>
        <w:ind w:left="360"/>
        <w:jc w:val="both"/>
        <w:rPr>
          <w:rFonts w:ascii="Book Antiqua" w:hAnsi="Book Antiqua"/>
          <w:color w:val="000000"/>
        </w:rPr>
      </w:pPr>
    </w:p>
    <w:p w:rsidR="00114F8D" w:rsidRDefault="00114F8D" w:rsidP="00114F8D">
      <w:pPr>
        <w:pStyle w:val="NormalWeb"/>
        <w:shd w:val="clear" w:color="auto" w:fill="FFFFFF"/>
        <w:spacing w:before="0" w:beforeAutospacing="0" w:after="0" w:afterAutospacing="0"/>
        <w:ind w:left="360"/>
        <w:jc w:val="both"/>
        <w:rPr>
          <w:rFonts w:ascii="Book Antiqua" w:hAnsi="Book Antiqua"/>
          <w:color w:val="000000"/>
        </w:rPr>
      </w:pPr>
    </w:p>
    <w:p w:rsidR="00114F8D" w:rsidRDefault="00114F8D" w:rsidP="00114F8D">
      <w:pPr>
        <w:pStyle w:val="NormalWeb"/>
        <w:shd w:val="clear" w:color="auto" w:fill="FFFFFF"/>
        <w:spacing w:before="0" w:beforeAutospacing="0" w:after="0" w:afterAutospacing="0"/>
        <w:ind w:left="360"/>
        <w:jc w:val="both"/>
        <w:rPr>
          <w:rFonts w:ascii="Book Antiqua" w:hAnsi="Book Antiqua"/>
          <w:color w:val="000000"/>
        </w:rPr>
      </w:pPr>
    </w:p>
    <w:p w:rsidR="00114F8D" w:rsidRDefault="00114F8D" w:rsidP="00114F8D">
      <w:pPr>
        <w:pStyle w:val="NormalWeb"/>
        <w:shd w:val="clear" w:color="auto" w:fill="FFFFFF"/>
        <w:spacing w:before="0" w:beforeAutospacing="0" w:after="0" w:afterAutospacing="0"/>
        <w:ind w:left="360"/>
        <w:jc w:val="both"/>
        <w:rPr>
          <w:rFonts w:ascii="Book Antiqua" w:hAnsi="Book Antiqua"/>
          <w:color w:val="000000"/>
        </w:rPr>
      </w:pPr>
    </w:p>
    <w:p w:rsidR="00114F8D" w:rsidRDefault="00114F8D" w:rsidP="00114F8D">
      <w:pPr>
        <w:pStyle w:val="NormalWeb"/>
        <w:shd w:val="clear" w:color="auto" w:fill="FFFFFF"/>
        <w:spacing w:before="0" w:beforeAutospacing="0" w:after="0" w:afterAutospacing="0"/>
        <w:ind w:left="360"/>
        <w:jc w:val="both"/>
        <w:rPr>
          <w:rFonts w:ascii="Book Antiqua" w:hAnsi="Book Antiqua"/>
          <w:color w:val="000000"/>
        </w:rPr>
      </w:pPr>
    </w:p>
    <w:p w:rsidR="00114F8D" w:rsidRDefault="00114F8D" w:rsidP="00114F8D">
      <w:pPr>
        <w:pStyle w:val="NormalWeb"/>
        <w:shd w:val="clear" w:color="auto" w:fill="FFFFFF"/>
        <w:spacing w:before="0" w:beforeAutospacing="0" w:after="0" w:afterAutospacing="0"/>
        <w:jc w:val="both"/>
        <w:rPr>
          <w:rFonts w:ascii="Book Antiqua" w:hAnsi="Book Antiqua"/>
          <w:color w:val="000000"/>
        </w:rPr>
      </w:pPr>
    </w:p>
    <w:p w:rsidR="00114F8D" w:rsidRPr="00462ED9" w:rsidRDefault="00114F8D" w:rsidP="00114F8D">
      <w:pPr>
        <w:jc w:val="center"/>
        <w:rPr>
          <w:rFonts w:ascii="Book Antiqua" w:hAnsi="Book Antiqua"/>
          <w:b/>
          <w:bCs/>
          <w:i/>
          <w:iCs/>
          <w:color w:val="FF0000"/>
          <w:sz w:val="24"/>
          <w:szCs w:val="24"/>
        </w:rPr>
      </w:pPr>
      <w:r w:rsidRPr="00462ED9">
        <w:rPr>
          <w:rFonts w:ascii="Book Antiqua" w:hAnsi="Book Antiqua"/>
          <w:b/>
          <w:bCs/>
          <w:i/>
          <w:iCs/>
          <w:color w:val="FF0000"/>
          <w:sz w:val="24"/>
          <w:szCs w:val="24"/>
        </w:rPr>
        <w:t>Tableau 0</w:t>
      </w:r>
      <w:r>
        <w:rPr>
          <w:rFonts w:ascii="Book Antiqua" w:hAnsi="Book Antiqua"/>
          <w:b/>
          <w:bCs/>
          <w:i/>
          <w:iCs/>
          <w:color w:val="FF0000"/>
          <w:sz w:val="24"/>
          <w:szCs w:val="24"/>
        </w:rPr>
        <w:t>3</w:t>
      </w:r>
      <w:r w:rsidRPr="00462ED9">
        <w:rPr>
          <w:rFonts w:ascii="Book Antiqua" w:hAnsi="Book Antiqua"/>
          <w:b/>
          <w:bCs/>
          <w:i/>
          <w:iCs/>
          <w:color w:val="FF0000"/>
          <w:sz w:val="24"/>
          <w:szCs w:val="24"/>
        </w:rPr>
        <w:t> : Présentation générale des quatre tissus fondamentaux, fonctions et exemples de localisation au sein de l’organisme.</w:t>
      </w:r>
    </w:p>
    <w:p w:rsidR="00114F8D" w:rsidRDefault="00114F8D" w:rsidP="00114F8D">
      <w:pPr>
        <w:pStyle w:val="NormalWeb"/>
        <w:shd w:val="clear" w:color="auto" w:fill="FFFFFF"/>
        <w:spacing w:before="0" w:beforeAutospacing="0" w:after="0" w:afterAutospacing="0"/>
        <w:ind w:left="360"/>
        <w:jc w:val="both"/>
        <w:rPr>
          <w:rFonts w:ascii="Book Antiqua" w:hAnsi="Book Antiqua"/>
          <w:color w:val="000000"/>
        </w:rPr>
      </w:pPr>
    </w:p>
    <w:p w:rsidR="00114F8D" w:rsidRPr="00B66563" w:rsidRDefault="00114F8D" w:rsidP="00114F8D">
      <w:pPr>
        <w:pStyle w:val="NormalWeb"/>
        <w:shd w:val="clear" w:color="auto" w:fill="FFFFFF"/>
        <w:spacing w:before="0" w:beforeAutospacing="0" w:after="0" w:afterAutospacing="0"/>
        <w:ind w:left="360"/>
        <w:jc w:val="both"/>
        <w:rPr>
          <w:rFonts w:ascii="Book Antiqua" w:hAnsi="Book Antiqua"/>
          <w:color w:val="000000"/>
        </w:rPr>
      </w:pPr>
    </w:p>
    <w:p w:rsidR="00C62942" w:rsidRDefault="00114F8D">
      <w:r w:rsidRPr="00672277">
        <w:rPr>
          <w:rFonts w:ascii="Book Antiqua" w:hAnsi="Book Antiqua"/>
          <w:noProof/>
          <w:sz w:val="24"/>
          <w:szCs w:val="24"/>
          <w:lang w:eastAsia="fr-FR"/>
        </w:rPr>
        <w:drawing>
          <wp:inline distT="0" distB="0" distL="0" distR="0" wp14:anchorId="77A45453" wp14:editId="7643F926">
            <wp:extent cx="5625465" cy="5286375"/>
            <wp:effectExtent l="0" t="0" r="0" b="9525"/>
            <wp:docPr id="14" name="Image 1" descr="https://www.elsevier.com/__data/assets/image/0010/806257/Les-differents-tissus-de-lorganism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lsevier.com/__data/assets/image/0010/806257/Les-differents-tissus-de-lorganisme-1.jpg"/>
                    <pic:cNvPicPr>
                      <a:picLocks noChangeAspect="1" noChangeArrowheads="1"/>
                    </pic:cNvPicPr>
                  </pic:nvPicPr>
                  <pic:blipFill>
                    <a:blip r:embed="rId6"/>
                    <a:srcRect t="7317"/>
                    <a:stretch>
                      <a:fillRect/>
                    </a:stretch>
                  </pic:blipFill>
                  <pic:spPr bwMode="auto">
                    <a:xfrm>
                      <a:off x="0" y="0"/>
                      <a:ext cx="5626712" cy="5287547"/>
                    </a:xfrm>
                    <a:prstGeom prst="rect">
                      <a:avLst/>
                    </a:prstGeom>
                    <a:noFill/>
                    <a:ln w="9525">
                      <a:noFill/>
                      <a:miter lim="800000"/>
                      <a:headEnd/>
                      <a:tailEnd/>
                    </a:ln>
                  </pic:spPr>
                </pic:pic>
              </a:graphicData>
            </a:graphic>
          </wp:inline>
        </w:drawing>
      </w:r>
      <w:bookmarkStart w:id="0" w:name="_GoBack"/>
      <w:bookmarkEnd w:id="0"/>
    </w:p>
    <w:sectPr w:rsidR="00C629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Antiqua">
    <w:altName w:val="Calibri"/>
    <w:panose1 w:val="00000000000000000000"/>
    <w:charset w:val="00"/>
    <w:family w:val="auto"/>
    <w:notTrueType/>
    <w:pitch w:val="default"/>
    <w:sig w:usb0="00000003" w:usb1="00000000" w:usb2="00000000" w:usb3="00000000" w:csb0="00000001" w:csb1="00000000"/>
  </w:font>
  <w:font w:name="OpenSymbol">
    <w:altName w:val="MS Mincho"/>
    <w:panose1 w:val="00000000000000000000"/>
    <w:charset w:val="80"/>
    <w:family w:val="auto"/>
    <w:notTrueType/>
    <w:pitch w:val="default"/>
    <w:sig w:usb0="00000001" w:usb1="08070000" w:usb2="00000010" w:usb3="00000000" w:csb0="00020000" w:csb1="00000000"/>
  </w:font>
  <w:font w:name="BookAntiqua-Bold">
    <w:altName w:val="Calibri"/>
    <w:panose1 w:val="00000000000000000000"/>
    <w:charset w:val="00"/>
    <w:family w:val="auto"/>
    <w:notTrueType/>
    <w:pitch w:val="default"/>
    <w:sig w:usb0="00000003" w:usb1="00000000" w:usb2="00000000" w:usb3="00000000" w:csb0="00000001" w:csb1="00000000"/>
  </w:font>
  <w:font w:name="BookAntiqua-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E2B74"/>
    <w:multiLevelType w:val="hybridMultilevel"/>
    <w:tmpl w:val="15D6306C"/>
    <w:lvl w:ilvl="0" w:tplc="E7B47138">
      <w:start w:val="1"/>
      <w:numFmt w:val="decimal"/>
      <w:lvlText w:val="%1."/>
      <w:lvlJc w:val="left"/>
      <w:pPr>
        <w:ind w:left="360" w:hanging="360"/>
      </w:pPr>
      <w:rPr>
        <w:rFonts w:hint="default"/>
        <w:b/>
        <w:bCs/>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3F056F8C"/>
    <w:multiLevelType w:val="hybridMultilevel"/>
    <w:tmpl w:val="A43AF82C"/>
    <w:lvl w:ilvl="0" w:tplc="94D40E74">
      <w:start w:val="1"/>
      <w:numFmt w:val="bullet"/>
      <w:lvlText w:val=""/>
      <w:lvlJc w:val="left"/>
      <w:pPr>
        <w:ind w:left="36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98644C8"/>
    <w:multiLevelType w:val="multilevel"/>
    <w:tmpl w:val="5C28CAC2"/>
    <w:lvl w:ilvl="0">
      <w:start w:val="1"/>
      <w:numFmt w:val="bullet"/>
      <w:lvlText w:val=""/>
      <w:lvlJc w:val="left"/>
      <w:pPr>
        <w:tabs>
          <w:tab w:val="num" w:pos="360"/>
        </w:tabs>
        <w:ind w:left="360" w:hanging="360"/>
      </w:pPr>
      <w:rPr>
        <w:rFonts w:ascii="Symbol" w:hAnsi="Symbol" w:hint="default"/>
        <w:sz w:val="20"/>
      </w:rPr>
    </w:lvl>
    <w:lvl w:ilvl="1">
      <w:start w:val="1"/>
      <w:numFmt w:val="upperLetter"/>
      <w:lvlText w:val="%2."/>
      <w:lvlJc w:val="left"/>
      <w:pPr>
        <w:ind w:left="360" w:hanging="360"/>
      </w:pPr>
      <w:rPr>
        <w:rFonts w:hint="default"/>
        <w:color w:val="FF0000"/>
      </w:rPr>
    </w:lvl>
    <w:lvl w:ilvl="2">
      <w:start w:val="2"/>
      <w:numFmt w:val="decimal"/>
      <w:lvlText w:val="%3"/>
      <w:lvlJc w:val="left"/>
      <w:pPr>
        <w:ind w:left="2018" w:hanging="360"/>
      </w:pPr>
      <w:rPr>
        <w:rFonts w:hint="default"/>
        <w:b/>
        <w:i/>
        <w:color w:val="FF0000"/>
      </w:rPr>
    </w:lvl>
    <w:lvl w:ilvl="3" w:tentative="1">
      <w:start w:val="1"/>
      <w:numFmt w:val="bullet"/>
      <w:lvlText w:val=""/>
      <w:lvlJc w:val="left"/>
      <w:pPr>
        <w:tabs>
          <w:tab w:val="num" w:pos="2738"/>
        </w:tabs>
        <w:ind w:left="2738" w:hanging="360"/>
      </w:pPr>
      <w:rPr>
        <w:rFonts w:ascii="Wingdings" w:hAnsi="Wingdings" w:hint="default"/>
        <w:sz w:val="20"/>
      </w:rPr>
    </w:lvl>
    <w:lvl w:ilvl="4" w:tentative="1">
      <w:start w:val="1"/>
      <w:numFmt w:val="bullet"/>
      <w:lvlText w:val=""/>
      <w:lvlJc w:val="left"/>
      <w:pPr>
        <w:tabs>
          <w:tab w:val="num" w:pos="3458"/>
        </w:tabs>
        <w:ind w:left="3458" w:hanging="360"/>
      </w:pPr>
      <w:rPr>
        <w:rFonts w:ascii="Wingdings" w:hAnsi="Wingdings" w:hint="default"/>
        <w:sz w:val="20"/>
      </w:rPr>
    </w:lvl>
    <w:lvl w:ilvl="5" w:tentative="1">
      <w:start w:val="1"/>
      <w:numFmt w:val="bullet"/>
      <w:lvlText w:val=""/>
      <w:lvlJc w:val="left"/>
      <w:pPr>
        <w:tabs>
          <w:tab w:val="num" w:pos="4178"/>
        </w:tabs>
        <w:ind w:left="4178" w:hanging="360"/>
      </w:pPr>
      <w:rPr>
        <w:rFonts w:ascii="Wingdings" w:hAnsi="Wingdings" w:hint="default"/>
        <w:sz w:val="20"/>
      </w:rPr>
    </w:lvl>
    <w:lvl w:ilvl="6" w:tentative="1">
      <w:start w:val="1"/>
      <w:numFmt w:val="bullet"/>
      <w:lvlText w:val=""/>
      <w:lvlJc w:val="left"/>
      <w:pPr>
        <w:tabs>
          <w:tab w:val="num" w:pos="4898"/>
        </w:tabs>
        <w:ind w:left="4898" w:hanging="360"/>
      </w:pPr>
      <w:rPr>
        <w:rFonts w:ascii="Wingdings" w:hAnsi="Wingdings" w:hint="default"/>
        <w:sz w:val="20"/>
      </w:rPr>
    </w:lvl>
    <w:lvl w:ilvl="7" w:tentative="1">
      <w:start w:val="1"/>
      <w:numFmt w:val="bullet"/>
      <w:lvlText w:val=""/>
      <w:lvlJc w:val="left"/>
      <w:pPr>
        <w:tabs>
          <w:tab w:val="num" w:pos="5618"/>
        </w:tabs>
        <w:ind w:left="5618" w:hanging="360"/>
      </w:pPr>
      <w:rPr>
        <w:rFonts w:ascii="Wingdings" w:hAnsi="Wingdings" w:hint="default"/>
        <w:sz w:val="20"/>
      </w:rPr>
    </w:lvl>
    <w:lvl w:ilvl="8" w:tentative="1">
      <w:start w:val="1"/>
      <w:numFmt w:val="bullet"/>
      <w:lvlText w:val=""/>
      <w:lvlJc w:val="left"/>
      <w:pPr>
        <w:tabs>
          <w:tab w:val="num" w:pos="6338"/>
        </w:tabs>
        <w:ind w:left="6338"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F8D"/>
    <w:rsid w:val="00114F8D"/>
    <w:rsid w:val="00C6294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8FA8A"/>
  <w15:chartTrackingRefBased/>
  <w15:docId w15:val="{A02F54E3-4560-4D5E-88EA-FEF596ED4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F8D"/>
    <w:pPr>
      <w:spacing w:after="200" w:line="276" w:lineRule="auto"/>
    </w:pPr>
  </w:style>
  <w:style w:type="paragraph" w:styleId="Titre2">
    <w:name w:val="heading 2"/>
    <w:basedOn w:val="Normal"/>
    <w:link w:val="Titre2Car"/>
    <w:uiPriority w:val="9"/>
    <w:qFormat/>
    <w:rsid w:val="00114F8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14F8D"/>
    <w:rPr>
      <w:rFonts w:ascii="Times New Roman" w:eastAsia="Times New Roman" w:hAnsi="Times New Roman" w:cs="Times New Roman"/>
      <w:b/>
      <w:bCs/>
      <w:sz w:val="36"/>
      <w:szCs w:val="36"/>
      <w:lang w:eastAsia="fr-FR"/>
    </w:rPr>
  </w:style>
  <w:style w:type="paragraph" w:styleId="Paragraphedeliste">
    <w:name w:val="List Paragraph"/>
    <w:basedOn w:val="Normal"/>
    <w:uiPriority w:val="34"/>
    <w:qFormat/>
    <w:rsid w:val="00114F8D"/>
    <w:pPr>
      <w:ind w:left="720"/>
      <w:contextualSpacing/>
    </w:pPr>
  </w:style>
  <w:style w:type="table" w:styleId="Grilledutableau">
    <w:name w:val="Table Grid"/>
    <w:basedOn w:val="TableauNormal"/>
    <w:uiPriority w:val="59"/>
    <w:rsid w:val="00114F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ev">
    <w:name w:val="Strong"/>
    <w:basedOn w:val="Policepardfaut"/>
    <w:uiPriority w:val="22"/>
    <w:qFormat/>
    <w:rsid w:val="00114F8D"/>
    <w:rPr>
      <w:b/>
      <w:bCs/>
    </w:rPr>
  </w:style>
  <w:style w:type="paragraph" w:styleId="NormalWeb">
    <w:name w:val="Normal (Web)"/>
    <w:basedOn w:val="Normal"/>
    <w:uiPriority w:val="99"/>
    <w:unhideWhenUsed/>
    <w:rsid w:val="00114F8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1592</Words>
  <Characters>8761</Characters>
  <Application>Microsoft Office Word</Application>
  <DocSecurity>0</DocSecurity>
  <Lines>73</Lines>
  <Paragraphs>20</Paragraphs>
  <ScaleCrop>false</ScaleCrop>
  <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SBI</dc:creator>
  <cp:keywords/>
  <dc:description/>
  <cp:lastModifiedBy>SBI</cp:lastModifiedBy>
  <cp:revision>1</cp:revision>
  <dcterms:created xsi:type="dcterms:W3CDTF">2022-05-08T10:55:00Z</dcterms:created>
  <dcterms:modified xsi:type="dcterms:W3CDTF">2022-05-08T11:00:00Z</dcterms:modified>
</cp:coreProperties>
</file>