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E6" w:rsidRPr="00333BEC" w:rsidRDefault="009453E6" w:rsidP="00333BEC">
      <w:pPr>
        <w:bidi/>
        <w:jc w:val="both"/>
        <w:rPr>
          <w:rFonts w:ascii="Simplified Arabic" w:hAnsi="Simplified Arabic" w:cs="Simplified Arabic"/>
          <w:b/>
          <w:bCs/>
          <w:sz w:val="32"/>
          <w:szCs w:val="32"/>
          <w:rtl/>
          <w:lang w:bidi="ar-DZ"/>
        </w:rPr>
      </w:pPr>
      <w:proofErr w:type="gramStart"/>
      <w:r w:rsidRPr="00333BEC">
        <w:rPr>
          <w:rFonts w:ascii="Simplified Arabic" w:hAnsi="Simplified Arabic" w:cs="Simplified Arabic" w:hint="cs"/>
          <w:b/>
          <w:bCs/>
          <w:sz w:val="32"/>
          <w:szCs w:val="32"/>
          <w:rtl/>
          <w:lang w:bidi="ar-DZ"/>
        </w:rPr>
        <w:t>المحور</w:t>
      </w:r>
      <w:proofErr w:type="gramEnd"/>
      <w:r w:rsidRPr="00333BEC">
        <w:rPr>
          <w:rFonts w:ascii="Simplified Arabic" w:hAnsi="Simplified Arabic" w:cs="Simplified Arabic" w:hint="cs"/>
          <w:b/>
          <w:bCs/>
          <w:sz w:val="32"/>
          <w:szCs w:val="32"/>
          <w:rtl/>
          <w:lang w:bidi="ar-DZ"/>
        </w:rPr>
        <w:t xml:space="preserve"> الأول: مدخل لمالية المؤسسة الاقتصادية. </w:t>
      </w:r>
    </w:p>
    <w:p w:rsidR="009453E6" w:rsidRPr="009453E6" w:rsidRDefault="009453E6" w:rsidP="00333BEC">
      <w:pPr>
        <w:bidi/>
        <w:jc w:val="both"/>
        <w:rPr>
          <w:rFonts w:ascii="Simplified Arabic" w:hAnsi="Simplified Arabic" w:cs="Simplified Arabic"/>
          <w:b/>
          <w:bCs/>
          <w:sz w:val="28"/>
          <w:szCs w:val="28"/>
          <w:rtl/>
          <w:lang w:bidi="ar-DZ"/>
        </w:rPr>
      </w:pPr>
      <w:r w:rsidRPr="009453E6">
        <w:rPr>
          <w:rFonts w:ascii="Simplified Arabic" w:hAnsi="Simplified Arabic" w:cs="Simplified Arabic" w:hint="cs"/>
          <w:b/>
          <w:bCs/>
          <w:sz w:val="28"/>
          <w:szCs w:val="28"/>
          <w:rtl/>
          <w:lang w:bidi="ar-DZ"/>
        </w:rPr>
        <w:t>محتويات المحاضرة:</w:t>
      </w:r>
    </w:p>
    <w:p w:rsidR="009453E6" w:rsidRDefault="007757BB"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proofErr w:type="gramStart"/>
      <w:r>
        <w:rPr>
          <w:rFonts w:ascii="Simplified Arabic" w:hAnsi="Simplified Arabic" w:cs="Simplified Arabic" w:hint="cs"/>
          <w:sz w:val="28"/>
          <w:szCs w:val="28"/>
          <w:rtl/>
          <w:lang w:bidi="ar-DZ"/>
        </w:rPr>
        <w:t>تعريف</w:t>
      </w:r>
      <w:proofErr w:type="gramEnd"/>
      <w:r w:rsidR="009453E6">
        <w:rPr>
          <w:rFonts w:ascii="Simplified Arabic" w:hAnsi="Simplified Arabic" w:cs="Simplified Arabic" w:hint="cs"/>
          <w:sz w:val="28"/>
          <w:szCs w:val="28"/>
          <w:rtl/>
          <w:lang w:bidi="ar-DZ"/>
        </w:rPr>
        <w:t xml:space="preserve"> المؤسسة</w:t>
      </w:r>
      <w:r>
        <w:rPr>
          <w:rFonts w:ascii="Simplified Arabic" w:hAnsi="Simplified Arabic" w:cs="Simplified Arabic" w:hint="cs"/>
          <w:sz w:val="28"/>
          <w:szCs w:val="28"/>
          <w:rtl/>
          <w:lang w:bidi="ar-DZ"/>
        </w:rPr>
        <w:t xml:space="preserve"> الاقتصادية</w:t>
      </w:r>
      <w:r w:rsidR="009453E6">
        <w:rPr>
          <w:rFonts w:ascii="Simplified Arabic" w:hAnsi="Simplified Arabic" w:cs="Simplified Arabic" w:hint="cs"/>
          <w:sz w:val="28"/>
          <w:szCs w:val="28"/>
          <w:rtl/>
          <w:lang w:bidi="ar-DZ"/>
        </w:rPr>
        <w:t>.</w:t>
      </w:r>
    </w:p>
    <w:p w:rsidR="009453E6" w:rsidRDefault="009453E6"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الوظيفة المالية في المؤسسة الاقتصادية.</w:t>
      </w:r>
    </w:p>
    <w:p w:rsidR="009453E6" w:rsidRDefault="009453E6"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القرارات المالية في المؤسسة الاقتصادية.</w:t>
      </w:r>
    </w:p>
    <w:p w:rsidR="00307978" w:rsidRDefault="00307978" w:rsidP="0030797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أهمية الوظيفة المالية للمؤسسة الاقتصادية.</w:t>
      </w:r>
    </w:p>
    <w:p w:rsidR="009453E6" w:rsidRDefault="00307978"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009453E6">
        <w:rPr>
          <w:rFonts w:ascii="Simplified Arabic" w:hAnsi="Simplified Arabic" w:cs="Simplified Arabic" w:hint="cs"/>
          <w:sz w:val="28"/>
          <w:szCs w:val="28"/>
          <w:rtl/>
          <w:lang w:bidi="ar-DZ"/>
        </w:rPr>
        <w:t>. البيئة المالية للمؤسسة الاقتصادية.</w:t>
      </w:r>
    </w:p>
    <w:p w:rsidR="009453E6" w:rsidRDefault="00307978"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r w:rsidR="009453E6">
        <w:rPr>
          <w:rFonts w:ascii="Simplified Arabic" w:hAnsi="Simplified Arabic" w:cs="Simplified Arabic" w:hint="cs"/>
          <w:sz w:val="28"/>
          <w:szCs w:val="28"/>
          <w:rtl/>
          <w:lang w:bidi="ar-DZ"/>
        </w:rPr>
        <w:t>. الأهداف الأساسية للوظيفة المالية في المؤسسة الاقتصادية.</w:t>
      </w:r>
    </w:p>
    <w:p w:rsidR="00333BEC" w:rsidRDefault="00307978"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w:t>
      </w:r>
      <w:r w:rsidR="009453E6">
        <w:rPr>
          <w:rFonts w:ascii="Simplified Arabic" w:hAnsi="Simplified Arabic" w:cs="Simplified Arabic" w:hint="cs"/>
          <w:sz w:val="28"/>
          <w:szCs w:val="28"/>
          <w:rtl/>
          <w:lang w:bidi="ar-DZ"/>
        </w:rPr>
        <w:t xml:space="preserve">. الفرق بين المالية العامة ومالية المؤسسة. </w:t>
      </w:r>
    </w:p>
    <w:p w:rsidR="009453E6" w:rsidRDefault="00333BEC" w:rsidP="00333B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53E6" w:rsidRPr="00333BEC">
        <w:rPr>
          <w:rFonts w:ascii="Simplified Arabic" w:hAnsi="Simplified Arabic" w:cs="Simplified Arabic" w:hint="cs"/>
          <w:b/>
          <w:bCs/>
          <w:sz w:val="28"/>
          <w:szCs w:val="28"/>
          <w:rtl/>
          <w:lang w:bidi="ar-DZ"/>
        </w:rPr>
        <w:t>تمهيد:</w:t>
      </w:r>
      <w:r w:rsidR="009453E6">
        <w:rPr>
          <w:rFonts w:ascii="Simplified Arabic" w:hAnsi="Simplified Arabic" w:cs="Simplified Arabic" w:hint="cs"/>
          <w:sz w:val="28"/>
          <w:szCs w:val="28"/>
          <w:rtl/>
          <w:lang w:bidi="ar-DZ"/>
        </w:rPr>
        <w:t xml:space="preserve"> تعتبر المؤسسة عصب الحياة الاقتصادية</w:t>
      </w:r>
      <w:r>
        <w:rPr>
          <w:rFonts w:ascii="Simplified Arabic" w:hAnsi="Simplified Arabic" w:cs="Simplified Arabic" w:hint="cs"/>
          <w:sz w:val="28"/>
          <w:szCs w:val="28"/>
          <w:rtl/>
          <w:lang w:bidi="ar-DZ"/>
        </w:rPr>
        <w:t xml:space="preserve">، والخلية الأساسية المكونة لبنية أي اقتصاد، فهي مصدر الثروة الإجمالية للمجتمع، وهي مصدر </w:t>
      </w:r>
      <w:proofErr w:type="spellStart"/>
      <w:r>
        <w:rPr>
          <w:rFonts w:ascii="Simplified Arabic" w:hAnsi="Simplified Arabic" w:cs="Simplified Arabic" w:hint="cs"/>
          <w:sz w:val="28"/>
          <w:szCs w:val="28"/>
          <w:rtl/>
          <w:lang w:bidi="ar-DZ"/>
        </w:rPr>
        <w:t>مداخيل</w:t>
      </w:r>
      <w:proofErr w:type="spellEnd"/>
      <w:r>
        <w:rPr>
          <w:rFonts w:ascii="Simplified Arabic" w:hAnsi="Simplified Arabic" w:cs="Simplified Arabic" w:hint="cs"/>
          <w:sz w:val="28"/>
          <w:szCs w:val="28"/>
          <w:rtl/>
          <w:lang w:bidi="ar-DZ"/>
        </w:rPr>
        <w:t xml:space="preserve"> الأفراد، الدولة، المؤسسات. وتمثل منتجاتها </w:t>
      </w:r>
      <w:proofErr w:type="gramStart"/>
      <w:r>
        <w:rPr>
          <w:rFonts w:ascii="Simplified Arabic" w:hAnsi="Simplified Arabic" w:cs="Simplified Arabic" w:hint="cs"/>
          <w:sz w:val="28"/>
          <w:szCs w:val="28"/>
          <w:rtl/>
          <w:lang w:bidi="ar-DZ"/>
        </w:rPr>
        <w:t>المكون</w:t>
      </w:r>
      <w:proofErr w:type="gramEnd"/>
      <w:r>
        <w:rPr>
          <w:rFonts w:ascii="Simplified Arabic" w:hAnsi="Simplified Arabic" w:cs="Simplified Arabic" w:hint="cs"/>
          <w:sz w:val="28"/>
          <w:szCs w:val="28"/>
          <w:rtl/>
          <w:lang w:bidi="ar-DZ"/>
        </w:rPr>
        <w:t xml:space="preserve"> الرئيسي الذي تقوم عليه </w:t>
      </w:r>
      <w:r w:rsidR="007757BB">
        <w:rPr>
          <w:rFonts w:ascii="Simplified Arabic" w:hAnsi="Simplified Arabic" w:cs="Simplified Arabic" w:hint="cs"/>
          <w:sz w:val="28"/>
          <w:szCs w:val="28"/>
          <w:rtl/>
          <w:lang w:bidi="ar-DZ"/>
        </w:rPr>
        <w:t>الأسواق</w:t>
      </w:r>
      <w:r>
        <w:rPr>
          <w:rFonts w:ascii="Simplified Arabic" w:hAnsi="Simplified Arabic" w:cs="Simplified Arabic" w:hint="cs"/>
          <w:sz w:val="28"/>
          <w:szCs w:val="28"/>
          <w:rtl/>
          <w:lang w:bidi="ar-DZ"/>
        </w:rPr>
        <w:t>.</w:t>
      </w:r>
    </w:p>
    <w:p w:rsidR="009453E6" w:rsidRDefault="009453E6" w:rsidP="00EE3783">
      <w:pPr>
        <w:bidi/>
        <w:jc w:val="both"/>
        <w:rPr>
          <w:rFonts w:ascii="Simplified Arabic" w:hAnsi="Simplified Arabic" w:cs="Simplified Arabic"/>
          <w:sz w:val="28"/>
          <w:szCs w:val="28"/>
          <w:rtl/>
          <w:lang w:bidi="ar-DZ"/>
        </w:rPr>
      </w:pPr>
      <w:r w:rsidRPr="00F219CF">
        <w:rPr>
          <w:rFonts w:ascii="Simplified Arabic" w:hAnsi="Simplified Arabic" w:cs="Simplified Arabic" w:hint="cs"/>
          <w:b/>
          <w:bCs/>
          <w:sz w:val="28"/>
          <w:szCs w:val="28"/>
          <w:rtl/>
          <w:lang w:bidi="ar-DZ"/>
        </w:rPr>
        <w:t>1</w:t>
      </w:r>
      <w:r w:rsidR="00EE3783">
        <w:rPr>
          <w:rFonts w:ascii="Simplified Arabic" w:hAnsi="Simplified Arabic" w:cs="Simplified Arabic" w:hint="cs"/>
          <w:b/>
          <w:bCs/>
          <w:sz w:val="28"/>
          <w:szCs w:val="28"/>
          <w:rtl/>
          <w:lang w:bidi="ar-DZ"/>
        </w:rPr>
        <w:t>-</w:t>
      </w:r>
      <w:r w:rsidRPr="00F219CF">
        <w:rPr>
          <w:rFonts w:ascii="Simplified Arabic" w:hAnsi="Simplified Arabic" w:cs="Simplified Arabic" w:hint="cs"/>
          <w:b/>
          <w:bCs/>
          <w:sz w:val="28"/>
          <w:szCs w:val="28"/>
          <w:rtl/>
          <w:lang w:bidi="ar-DZ"/>
        </w:rPr>
        <w:t xml:space="preserve"> مفهوم المؤسسة:</w:t>
      </w:r>
      <w:r w:rsidR="00F219CF">
        <w:rPr>
          <w:rFonts w:ascii="Simplified Arabic" w:hAnsi="Simplified Arabic" w:cs="Simplified Arabic" w:hint="cs"/>
          <w:sz w:val="28"/>
          <w:szCs w:val="28"/>
          <w:rtl/>
          <w:lang w:bidi="ar-DZ"/>
        </w:rPr>
        <w:t xml:space="preserve"> قدمت العديد من </w:t>
      </w:r>
      <w:proofErr w:type="spellStart"/>
      <w:r w:rsidR="00F219CF">
        <w:rPr>
          <w:rFonts w:ascii="Simplified Arabic" w:hAnsi="Simplified Arabic" w:cs="Simplified Arabic" w:hint="cs"/>
          <w:sz w:val="28"/>
          <w:szCs w:val="28"/>
          <w:rtl/>
          <w:lang w:bidi="ar-DZ"/>
        </w:rPr>
        <w:t>التعاريف</w:t>
      </w:r>
      <w:proofErr w:type="spellEnd"/>
      <w:r w:rsidR="00F219CF">
        <w:rPr>
          <w:rFonts w:ascii="Simplified Arabic" w:hAnsi="Simplified Arabic" w:cs="Simplified Arabic" w:hint="cs"/>
          <w:sz w:val="28"/>
          <w:szCs w:val="28"/>
          <w:rtl/>
          <w:lang w:bidi="ar-DZ"/>
        </w:rPr>
        <w:t xml:space="preserve"> للمؤسسة الاقتصادية</w:t>
      </w:r>
      <w:r w:rsidR="00CE04F6">
        <w:rPr>
          <w:rFonts w:ascii="Simplified Arabic" w:hAnsi="Simplified Arabic" w:cs="Simplified Arabic" w:hint="cs"/>
          <w:sz w:val="28"/>
          <w:szCs w:val="28"/>
          <w:rtl/>
          <w:lang w:bidi="ar-DZ"/>
        </w:rPr>
        <w:t xml:space="preserve">، ويرجع ذلك للتطور الذي </w:t>
      </w:r>
      <w:proofErr w:type="spellStart"/>
      <w:r w:rsidR="00CE04F6">
        <w:rPr>
          <w:rFonts w:ascii="Simplified Arabic" w:hAnsi="Simplified Arabic" w:cs="Simplified Arabic" w:hint="cs"/>
          <w:sz w:val="28"/>
          <w:szCs w:val="28"/>
          <w:rtl/>
          <w:lang w:bidi="ar-DZ"/>
        </w:rPr>
        <w:t>شهدته</w:t>
      </w:r>
      <w:proofErr w:type="spellEnd"/>
      <w:r w:rsidR="00CE04F6">
        <w:rPr>
          <w:rFonts w:ascii="Simplified Arabic" w:hAnsi="Simplified Arabic" w:cs="Simplified Arabic" w:hint="cs"/>
          <w:sz w:val="28"/>
          <w:szCs w:val="28"/>
          <w:rtl/>
          <w:lang w:bidi="ar-DZ"/>
        </w:rPr>
        <w:t xml:space="preserve"> المؤسسات </w:t>
      </w:r>
      <w:r w:rsidR="00243D2C">
        <w:rPr>
          <w:rFonts w:ascii="Simplified Arabic" w:hAnsi="Simplified Arabic" w:cs="Simplified Arabic" w:hint="cs"/>
          <w:sz w:val="28"/>
          <w:szCs w:val="28"/>
          <w:rtl/>
          <w:lang w:bidi="ar-DZ"/>
        </w:rPr>
        <w:t xml:space="preserve">وكذا اختلاف </w:t>
      </w:r>
      <w:proofErr w:type="spellStart"/>
      <w:r w:rsidR="00243D2C">
        <w:rPr>
          <w:rFonts w:ascii="Simplified Arabic" w:hAnsi="Simplified Arabic" w:cs="Simplified Arabic" w:hint="cs"/>
          <w:sz w:val="28"/>
          <w:szCs w:val="28"/>
          <w:rtl/>
          <w:lang w:bidi="ar-DZ"/>
        </w:rPr>
        <w:t>ايديولوجيات</w:t>
      </w:r>
      <w:proofErr w:type="spellEnd"/>
      <w:r w:rsidR="00F219CF">
        <w:rPr>
          <w:rFonts w:ascii="Simplified Arabic" w:hAnsi="Simplified Arabic" w:cs="Simplified Arabic" w:hint="cs"/>
          <w:sz w:val="28"/>
          <w:szCs w:val="28"/>
          <w:rtl/>
          <w:lang w:bidi="ar-DZ"/>
        </w:rPr>
        <w:t xml:space="preserve"> </w:t>
      </w:r>
      <w:r w:rsidR="00243D2C">
        <w:rPr>
          <w:rFonts w:ascii="Simplified Arabic" w:hAnsi="Simplified Arabic" w:cs="Simplified Arabic" w:hint="cs"/>
          <w:sz w:val="28"/>
          <w:szCs w:val="28"/>
          <w:rtl/>
          <w:lang w:bidi="ar-DZ"/>
        </w:rPr>
        <w:t xml:space="preserve">المفكرين والاقتصاديين، إلا أنه يمكننا إعطاء تعريف شامل وهو: " المؤسسة هي مجموعة الوسائل البشرية والمادية والتي تعمل في شكل وظائف متناسقة قصد تحقيق مجموعة من </w:t>
      </w:r>
      <w:r w:rsidR="00C660F6">
        <w:rPr>
          <w:rFonts w:ascii="Simplified Arabic" w:hAnsi="Simplified Arabic" w:cs="Simplified Arabic" w:hint="cs"/>
          <w:sz w:val="28"/>
          <w:szCs w:val="28"/>
          <w:rtl/>
          <w:lang w:bidi="ar-DZ"/>
        </w:rPr>
        <w:t>الأهداف</w:t>
      </w:r>
      <w:r w:rsidR="00243D2C">
        <w:rPr>
          <w:rFonts w:ascii="Simplified Arabic" w:hAnsi="Simplified Arabic" w:cs="Simplified Arabic" w:hint="cs"/>
          <w:sz w:val="28"/>
          <w:szCs w:val="28"/>
          <w:rtl/>
          <w:lang w:bidi="ar-DZ"/>
        </w:rPr>
        <w:t>".</w:t>
      </w:r>
    </w:p>
    <w:p w:rsidR="00243D2C" w:rsidRDefault="00243D2C" w:rsidP="00EE3783">
      <w:pPr>
        <w:bidi/>
        <w:jc w:val="both"/>
        <w:rPr>
          <w:rFonts w:ascii="Simplified Arabic" w:hAnsi="Simplified Arabic" w:cs="Simplified Arabic"/>
          <w:sz w:val="28"/>
          <w:szCs w:val="28"/>
          <w:rtl/>
          <w:lang w:bidi="ar-DZ"/>
        </w:rPr>
      </w:pPr>
      <w:r w:rsidRPr="00C10679">
        <w:rPr>
          <w:rFonts w:ascii="Simplified Arabic" w:hAnsi="Simplified Arabic" w:cs="Simplified Arabic" w:hint="cs"/>
          <w:b/>
          <w:bCs/>
          <w:sz w:val="28"/>
          <w:szCs w:val="28"/>
          <w:rtl/>
          <w:lang w:bidi="ar-DZ"/>
        </w:rPr>
        <w:t>2</w:t>
      </w:r>
      <w:r w:rsidR="00EE3783">
        <w:rPr>
          <w:rFonts w:ascii="Simplified Arabic" w:hAnsi="Simplified Arabic" w:cs="Simplified Arabic" w:hint="cs"/>
          <w:b/>
          <w:bCs/>
          <w:sz w:val="28"/>
          <w:szCs w:val="28"/>
          <w:rtl/>
          <w:lang w:bidi="ar-DZ"/>
        </w:rPr>
        <w:t>-</w:t>
      </w:r>
      <w:r w:rsidRPr="00C10679">
        <w:rPr>
          <w:rFonts w:ascii="Simplified Arabic" w:hAnsi="Simplified Arabic" w:cs="Simplified Arabic" w:hint="cs"/>
          <w:b/>
          <w:bCs/>
          <w:sz w:val="28"/>
          <w:szCs w:val="28"/>
          <w:rtl/>
          <w:lang w:bidi="ar-DZ"/>
        </w:rPr>
        <w:t xml:space="preserve"> </w:t>
      </w:r>
      <w:proofErr w:type="gramStart"/>
      <w:r w:rsidRPr="00C10679">
        <w:rPr>
          <w:rFonts w:ascii="Simplified Arabic" w:hAnsi="Simplified Arabic" w:cs="Simplified Arabic" w:hint="cs"/>
          <w:b/>
          <w:bCs/>
          <w:sz w:val="28"/>
          <w:szCs w:val="28"/>
          <w:rtl/>
          <w:lang w:bidi="ar-DZ"/>
        </w:rPr>
        <w:t>الوظيفة</w:t>
      </w:r>
      <w:proofErr w:type="gramEnd"/>
      <w:r w:rsidRPr="00C10679">
        <w:rPr>
          <w:rFonts w:ascii="Simplified Arabic" w:hAnsi="Simplified Arabic" w:cs="Simplified Arabic" w:hint="cs"/>
          <w:b/>
          <w:bCs/>
          <w:sz w:val="28"/>
          <w:szCs w:val="28"/>
          <w:rtl/>
          <w:lang w:bidi="ar-DZ"/>
        </w:rPr>
        <w:t xml:space="preserve"> المالية للمؤسسة الاقتصادية:</w:t>
      </w:r>
      <w:r>
        <w:rPr>
          <w:rFonts w:ascii="Simplified Arabic" w:hAnsi="Simplified Arabic" w:cs="Simplified Arabic" w:hint="cs"/>
          <w:sz w:val="28"/>
          <w:szCs w:val="28"/>
          <w:rtl/>
          <w:lang w:bidi="ar-DZ"/>
        </w:rPr>
        <w:t xml:space="preserve"> تتكون المؤسسة في نظامها الداخلي من مجموعة من الوظائف المختلفة، يوضحها الشكل الموالي:</w:t>
      </w:r>
    </w:p>
    <w:p w:rsidR="00243D2C" w:rsidRDefault="00243D2C" w:rsidP="00243D2C">
      <w:pPr>
        <w:bidi/>
        <w:jc w:val="both"/>
        <w:rPr>
          <w:rFonts w:ascii="Simplified Arabic" w:hAnsi="Simplified Arabic" w:cs="Simplified Arabic"/>
          <w:sz w:val="28"/>
          <w:szCs w:val="28"/>
          <w:rtl/>
          <w:lang w:bidi="ar-DZ"/>
        </w:rPr>
      </w:pPr>
    </w:p>
    <w:p w:rsidR="002952C6" w:rsidRDefault="002952C6" w:rsidP="002952C6">
      <w:pPr>
        <w:bidi/>
        <w:jc w:val="both"/>
        <w:rPr>
          <w:rFonts w:ascii="Simplified Arabic" w:hAnsi="Simplified Arabic" w:cs="Simplified Arabic"/>
          <w:sz w:val="28"/>
          <w:szCs w:val="28"/>
          <w:rtl/>
          <w:lang w:bidi="ar-DZ"/>
        </w:rPr>
      </w:pPr>
    </w:p>
    <w:p w:rsidR="00243D2C" w:rsidRPr="005560FF" w:rsidRDefault="005560FF" w:rsidP="005560FF">
      <w:pPr>
        <w:bidi/>
        <w:jc w:val="center"/>
        <w:rPr>
          <w:rFonts w:ascii="Simplified Arabic" w:hAnsi="Simplified Arabic" w:cs="Simplified Arabic"/>
          <w:b/>
          <w:bCs/>
          <w:sz w:val="28"/>
          <w:szCs w:val="28"/>
          <w:rtl/>
          <w:lang w:bidi="ar-DZ"/>
        </w:rPr>
      </w:pPr>
      <w:r w:rsidRPr="005560FF">
        <w:rPr>
          <w:rFonts w:ascii="Simplified Arabic" w:hAnsi="Simplified Arabic" w:cs="Simplified Arabic" w:hint="cs"/>
          <w:b/>
          <w:bCs/>
          <w:sz w:val="28"/>
          <w:szCs w:val="28"/>
          <w:rtl/>
          <w:lang w:bidi="ar-DZ"/>
        </w:rPr>
        <w:lastRenderedPageBreak/>
        <w:t>الشكل رقم (01): وظائف المؤسسة الاقتصادية</w:t>
      </w:r>
    </w:p>
    <w:p w:rsidR="00243D2C" w:rsidRDefault="001C63AF" w:rsidP="00243D2C">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group id="_x0000_s1037" style="position:absolute;left:0;text-align:left;margin-left:-.15pt;margin-top:10.95pt;width:506.6pt;height:193.5pt;z-index:251669504" coordorigin="990,2394" coordsize="10132,3870">
            <v:roundrect id="_x0000_s1026" style="position:absolute;left:4265;top:2394;width:2880;height:601" arcsize="10923f">
              <v:textbox style="mso-next-textbox:#_x0000_s1026">
                <w:txbxContent>
                  <w:p w:rsidR="00E029A3" w:rsidRPr="00E029A3" w:rsidRDefault="00E029A3" w:rsidP="00E029A3">
                    <w:pPr>
                      <w:bidi/>
                      <w:jc w:val="center"/>
                      <w:rPr>
                        <w:rFonts w:ascii="Simplified Arabic" w:hAnsi="Simplified Arabic" w:cs="Simplified Arabic"/>
                        <w:sz w:val="28"/>
                        <w:szCs w:val="28"/>
                        <w:lang w:bidi="ar-DZ"/>
                      </w:rPr>
                    </w:pPr>
                    <w:proofErr w:type="gramStart"/>
                    <w:r w:rsidRPr="00E029A3">
                      <w:rPr>
                        <w:rFonts w:ascii="Simplified Arabic" w:hAnsi="Simplified Arabic" w:cs="Simplified Arabic"/>
                        <w:sz w:val="28"/>
                        <w:szCs w:val="28"/>
                        <w:rtl/>
                        <w:lang w:bidi="ar-DZ"/>
                      </w:rPr>
                      <w:t>المؤسس</w:t>
                    </w:r>
                    <w:r>
                      <w:rPr>
                        <w:rFonts w:ascii="Simplified Arabic" w:hAnsi="Simplified Arabic" w:cs="Simplified Arabic" w:hint="cs"/>
                        <w:sz w:val="28"/>
                        <w:szCs w:val="28"/>
                        <w:rtl/>
                        <w:lang w:bidi="ar-DZ"/>
                      </w:rPr>
                      <w:t>ـــــــ</w:t>
                    </w:r>
                    <w:r w:rsidRPr="00E029A3">
                      <w:rPr>
                        <w:rFonts w:ascii="Simplified Arabic" w:hAnsi="Simplified Arabic" w:cs="Simplified Arabic"/>
                        <w:sz w:val="28"/>
                        <w:szCs w:val="28"/>
                        <w:rtl/>
                        <w:lang w:bidi="ar-DZ"/>
                      </w:rPr>
                      <w:t>ة</w:t>
                    </w:r>
                    <w:proofErr w:type="gramEnd"/>
                  </w:p>
                </w:txbxContent>
              </v:textbox>
            </v:roundrect>
            <v:roundrect id="_x0000_s1027" style="position:absolute;left:8242;top:4436;width:2880;height:601" arcsize="10923f">
              <v:textbox style="mso-next-textbox:#_x0000_s1027">
                <w:txbxContent>
                  <w:p w:rsidR="00642500" w:rsidRPr="00642500" w:rsidRDefault="00642500" w:rsidP="00642500">
                    <w:pPr>
                      <w:bidi/>
                      <w:jc w:val="center"/>
                      <w:rPr>
                        <w:rFonts w:ascii="Simplified Arabic" w:hAnsi="Simplified Arabic" w:cs="Simplified Arabic"/>
                        <w:sz w:val="28"/>
                        <w:szCs w:val="28"/>
                        <w:lang w:bidi="ar-DZ"/>
                      </w:rPr>
                    </w:pPr>
                    <w:proofErr w:type="gramStart"/>
                    <w:r w:rsidRPr="00642500">
                      <w:rPr>
                        <w:rFonts w:ascii="Simplified Arabic" w:hAnsi="Simplified Arabic" w:cs="Simplified Arabic"/>
                        <w:sz w:val="28"/>
                        <w:szCs w:val="28"/>
                        <w:rtl/>
                        <w:lang w:bidi="ar-DZ"/>
                      </w:rPr>
                      <w:t>الوظيفة</w:t>
                    </w:r>
                    <w:proofErr w:type="gramEnd"/>
                    <w:r w:rsidRPr="00642500">
                      <w:rPr>
                        <w:rFonts w:ascii="Simplified Arabic" w:hAnsi="Simplified Arabic" w:cs="Simplified Arabic"/>
                        <w:sz w:val="28"/>
                        <w:szCs w:val="28"/>
                        <w:rtl/>
                        <w:lang w:bidi="ar-DZ"/>
                      </w:rPr>
                      <w:t xml:space="preserve"> التموينية</w:t>
                    </w:r>
                  </w:p>
                </w:txbxContent>
              </v:textbox>
            </v:roundrect>
            <v:roundrect id="_x0000_s1028" style="position:absolute;left:990;top:4528;width:2880;height:601" arcsize="10923f">
              <v:textbox style="mso-next-textbox:#_x0000_s1028">
                <w:txbxContent>
                  <w:p w:rsidR="00642500" w:rsidRPr="00642500" w:rsidRDefault="00642500" w:rsidP="00642500">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الوظيفة المالية</w:t>
                    </w:r>
                  </w:p>
                </w:txbxContent>
              </v:textbox>
            </v:roundrect>
            <v:roundrect id="_x0000_s1029" style="position:absolute;left:2791;top:5663;width:2880;height:601" arcsize="10923f">
              <v:textbox style="mso-next-textbox:#_x0000_s1029">
                <w:txbxContent>
                  <w:p w:rsidR="00642500" w:rsidRPr="00642500" w:rsidRDefault="0087104B" w:rsidP="00642500">
                    <w:pPr>
                      <w:bidi/>
                      <w:jc w:val="center"/>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الوظيفة</w:t>
                    </w:r>
                    <w:proofErr w:type="gramEnd"/>
                    <w:r>
                      <w:rPr>
                        <w:rFonts w:ascii="Simplified Arabic" w:hAnsi="Simplified Arabic" w:cs="Simplified Arabic" w:hint="cs"/>
                        <w:sz w:val="28"/>
                        <w:szCs w:val="28"/>
                        <w:rtl/>
                        <w:lang w:bidi="ar-DZ"/>
                      </w:rPr>
                      <w:t xml:space="preserve"> المحاسبية</w:t>
                    </w:r>
                  </w:p>
                </w:txbxContent>
              </v:textbox>
            </v:roundrect>
            <v:roundrect id="_x0000_s1030" style="position:absolute;left:4466;top:4436;width:2880;height:601" arcsize="10923f">
              <v:textbox style="mso-next-textbox:#_x0000_s1030">
                <w:txbxContent>
                  <w:p w:rsidR="00642500" w:rsidRPr="00642500" w:rsidRDefault="00642500" w:rsidP="00642500">
                    <w:pPr>
                      <w:bidi/>
                      <w:jc w:val="center"/>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الوظيفة</w:t>
                    </w:r>
                    <w:proofErr w:type="gramEnd"/>
                    <w:r>
                      <w:rPr>
                        <w:rFonts w:ascii="Simplified Arabic" w:hAnsi="Simplified Arabic" w:cs="Simplified Arabic" w:hint="cs"/>
                        <w:sz w:val="28"/>
                        <w:szCs w:val="28"/>
                        <w:rtl/>
                        <w:lang w:bidi="ar-DZ"/>
                      </w:rPr>
                      <w:t xml:space="preserve"> التسويقية</w:t>
                    </w:r>
                  </w:p>
                </w:txbxContent>
              </v:textbox>
            </v:roundrect>
            <v:roundrect id="_x0000_s1031" style="position:absolute;left:7031;top:5623;width:2880;height:601" arcsize="10923f">
              <v:textbox style="mso-next-textbox:#_x0000_s1031">
                <w:txbxContent>
                  <w:p w:rsidR="00642500" w:rsidRPr="00642500" w:rsidRDefault="00642500" w:rsidP="00642500">
                    <w:pPr>
                      <w:bidi/>
                      <w:jc w:val="center"/>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الوظيفةالانتاجية</w:t>
                    </w:r>
                    <w:proofErr w:type="spellEnd"/>
                  </w:p>
                </w:txbxContent>
              </v:textbox>
            </v:roundrect>
            <v:shapetype id="_x0000_t32" coordsize="21600,21600" o:spt="32" o:oned="t" path="m,l21600,21600e" filled="f">
              <v:path arrowok="t" fillok="f" o:connecttype="none"/>
              <o:lock v:ext="edit" shapetype="t"/>
            </v:shapetype>
            <v:shape id="_x0000_s1032" type="#_x0000_t32" style="position:absolute;left:7031;top:2995;width:1645;height:1440" o:connectortype="straight">
              <v:stroke endarrow="block"/>
            </v:shape>
            <v:shape id="_x0000_s1033" type="#_x0000_t32" style="position:absolute;left:5833;top:2995;width:0;height:1440" o:connectortype="straight">
              <v:stroke endarrow="block"/>
            </v:shape>
            <v:shape id="_x0000_s1034" type="#_x0000_t32" style="position:absolute;left:2479;top:2995;width:1987;height:1440;flip:x" o:connectortype="straight">
              <v:stroke endarrow="block"/>
            </v:shape>
            <v:shape id="_x0000_s1035" type="#_x0000_t32" style="position:absolute;left:3870;top:2995;width:869;height:2628;flip:x" o:connectortype="straight">
              <v:stroke endarrow="block"/>
            </v:shape>
            <v:shape id="_x0000_s1036" type="#_x0000_t32" style="position:absolute;left:6598;top:2995;width:1750;height:2628" o:connectortype="straight">
              <v:stroke endarrow="block"/>
            </v:shape>
          </v:group>
        </w:pict>
      </w:r>
    </w:p>
    <w:p w:rsidR="00243D2C" w:rsidRDefault="00243D2C" w:rsidP="00243D2C">
      <w:pPr>
        <w:bidi/>
        <w:jc w:val="both"/>
        <w:rPr>
          <w:rFonts w:ascii="Simplified Arabic" w:hAnsi="Simplified Arabic" w:cs="Simplified Arabic"/>
          <w:sz w:val="28"/>
          <w:szCs w:val="28"/>
          <w:rtl/>
          <w:lang w:bidi="ar-DZ"/>
        </w:rPr>
      </w:pPr>
    </w:p>
    <w:p w:rsidR="00243D2C" w:rsidRDefault="00243D2C" w:rsidP="00E029A3">
      <w:pPr>
        <w:bidi/>
        <w:rPr>
          <w:rFonts w:ascii="Simplified Arabic" w:hAnsi="Simplified Arabic" w:cs="Simplified Arabic"/>
          <w:sz w:val="28"/>
          <w:szCs w:val="28"/>
          <w:rtl/>
          <w:lang w:bidi="ar-DZ"/>
        </w:rPr>
      </w:pPr>
    </w:p>
    <w:p w:rsidR="00243D2C" w:rsidRDefault="00243D2C" w:rsidP="00243D2C">
      <w:pPr>
        <w:bidi/>
        <w:jc w:val="both"/>
        <w:rPr>
          <w:rFonts w:ascii="Simplified Arabic" w:hAnsi="Simplified Arabic" w:cs="Simplified Arabic"/>
          <w:sz w:val="28"/>
          <w:szCs w:val="28"/>
          <w:rtl/>
          <w:lang w:bidi="ar-DZ"/>
        </w:rPr>
      </w:pPr>
    </w:p>
    <w:p w:rsidR="00243D2C" w:rsidRDefault="00243D2C" w:rsidP="00243D2C">
      <w:pPr>
        <w:bidi/>
        <w:jc w:val="both"/>
        <w:rPr>
          <w:rFonts w:ascii="Simplified Arabic" w:hAnsi="Simplified Arabic" w:cs="Simplified Arabic"/>
          <w:sz w:val="28"/>
          <w:szCs w:val="28"/>
          <w:rtl/>
          <w:lang w:bidi="ar-DZ"/>
        </w:rPr>
      </w:pPr>
    </w:p>
    <w:p w:rsidR="00243D2C" w:rsidRDefault="00243D2C" w:rsidP="00243D2C">
      <w:pPr>
        <w:bidi/>
        <w:jc w:val="both"/>
        <w:rPr>
          <w:rFonts w:ascii="Simplified Arabic" w:hAnsi="Simplified Arabic" w:cs="Simplified Arabic"/>
          <w:sz w:val="28"/>
          <w:szCs w:val="28"/>
          <w:rtl/>
          <w:lang w:bidi="ar-DZ"/>
        </w:rPr>
      </w:pPr>
    </w:p>
    <w:p w:rsidR="00534611" w:rsidRDefault="00D35F85" w:rsidP="0053461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7104B">
        <w:rPr>
          <w:rFonts w:ascii="Simplified Arabic" w:hAnsi="Simplified Arabic" w:cs="Simplified Arabic" w:hint="cs"/>
          <w:sz w:val="28"/>
          <w:szCs w:val="28"/>
          <w:rtl/>
          <w:lang w:bidi="ar-DZ"/>
        </w:rPr>
        <w:t xml:space="preserve"> يتضح من خلال الشكل أن المؤسسة لها مجموعة من الوظائف الداخلية، وقد تختلف باختلاف النشاط الذي تمارسه المؤسسة، وحسب الشكل فالوظيف</w:t>
      </w:r>
      <w:r>
        <w:rPr>
          <w:rFonts w:ascii="Simplified Arabic" w:hAnsi="Simplified Arabic" w:cs="Simplified Arabic" w:hint="cs"/>
          <w:sz w:val="28"/>
          <w:szCs w:val="28"/>
          <w:rtl/>
          <w:lang w:bidi="ar-DZ"/>
        </w:rPr>
        <w:t>ة</w:t>
      </w:r>
      <w:r w:rsidR="0087104B">
        <w:rPr>
          <w:rFonts w:ascii="Simplified Arabic" w:hAnsi="Simplified Arabic" w:cs="Simplified Arabic" w:hint="cs"/>
          <w:sz w:val="28"/>
          <w:szCs w:val="28"/>
          <w:rtl/>
          <w:lang w:bidi="ar-DZ"/>
        </w:rPr>
        <w:t xml:space="preserve"> التموينية تهتم بكيفية الحصول على المواد </w:t>
      </w:r>
      <w:r w:rsidR="00B17003">
        <w:rPr>
          <w:rFonts w:ascii="Simplified Arabic" w:hAnsi="Simplified Arabic" w:cs="Simplified Arabic" w:hint="cs"/>
          <w:sz w:val="28"/>
          <w:szCs w:val="28"/>
          <w:rtl/>
          <w:lang w:bidi="ar-DZ"/>
        </w:rPr>
        <w:t>الأولية</w:t>
      </w:r>
      <w:r w:rsidR="000208B5">
        <w:rPr>
          <w:rFonts w:ascii="Simplified Arabic" w:hAnsi="Simplified Arabic" w:cs="Simplified Arabic" w:hint="cs"/>
          <w:sz w:val="28"/>
          <w:szCs w:val="28"/>
          <w:rtl/>
          <w:lang w:bidi="ar-DZ"/>
        </w:rPr>
        <w:t xml:space="preserve"> و</w:t>
      </w:r>
      <w:r w:rsidR="0087104B">
        <w:rPr>
          <w:rFonts w:ascii="Simplified Arabic" w:hAnsi="Simplified Arabic" w:cs="Simplified Arabic" w:hint="cs"/>
          <w:sz w:val="28"/>
          <w:szCs w:val="28"/>
          <w:rtl/>
          <w:lang w:bidi="ar-DZ"/>
        </w:rPr>
        <w:t xml:space="preserve">وسائل </w:t>
      </w:r>
      <w:r w:rsidR="00B17003">
        <w:rPr>
          <w:rFonts w:ascii="Simplified Arabic" w:hAnsi="Simplified Arabic" w:cs="Simplified Arabic" w:hint="cs"/>
          <w:sz w:val="28"/>
          <w:szCs w:val="28"/>
          <w:rtl/>
          <w:lang w:bidi="ar-DZ"/>
        </w:rPr>
        <w:t>الإنتاج</w:t>
      </w:r>
      <w:r w:rsidR="0087104B">
        <w:rPr>
          <w:rFonts w:ascii="Simplified Arabic" w:hAnsi="Simplified Arabic" w:cs="Simplified Arabic" w:hint="cs"/>
          <w:sz w:val="28"/>
          <w:szCs w:val="28"/>
          <w:rtl/>
          <w:lang w:bidi="ar-DZ"/>
        </w:rPr>
        <w:t xml:space="preserve"> بالجودة العلية وأقل التكاليف، بينما الوظيفة </w:t>
      </w:r>
      <w:r w:rsidR="00B17003">
        <w:rPr>
          <w:rFonts w:ascii="Simplified Arabic" w:hAnsi="Simplified Arabic" w:cs="Simplified Arabic" w:hint="cs"/>
          <w:sz w:val="28"/>
          <w:szCs w:val="28"/>
          <w:rtl/>
          <w:lang w:bidi="ar-DZ"/>
        </w:rPr>
        <w:t>الإنتاجية</w:t>
      </w:r>
      <w:r w:rsidR="0087104B">
        <w:rPr>
          <w:rFonts w:ascii="Simplified Arabic" w:hAnsi="Simplified Arabic" w:cs="Simplified Arabic" w:hint="cs"/>
          <w:sz w:val="28"/>
          <w:szCs w:val="28"/>
          <w:rtl/>
          <w:lang w:bidi="ar-DZ"/>
        </w:rPr>
        <w:t xml:space="preserve"> تهتم بتحويل المواد الأولية إلى منتجات تامة، في حين الوظيفة التسويقية تعمل على كيفية توزيع هذه المنتجات والترويج لها،</w:t>
      </w:r>
      <w:r w:rsidR="00B17003">
        <w:rPr>
          <w:rFonts w:ascii="Simplified Arabic" w:hAnsi="Simplified Arabic" w:cs="Simplified Arabic" w:hint="cs"/>
          <w:sz w:val="28"/>
          <w:szCs w:val="28"/>
          <w:rtl/>
          <w:lang w:bidi="ar-DZ"/>
        </w:rPr>
        <w:t xml:space="preserve"> في حين</w:t>
      </w:r>
      <w:r w:rsidR="0087104B">
        <w:rPr>
          <w:rFonts w:ascii="Simplified Arabic" w:hAnsi="Simplified Arabic" w:cs="Simplified Arabic" w:hint="cs"/>
          <w:sz w:val="28"/>
          <w:szCs w:val="28"/>
          <w:rtl/>
          <w:lang w:bidi="ar-DZ"/>
        </w:rPr>
        <w:t xml:space="preserve"> </w:t>
      </w:r>
      <w:r w:rsidR="000208B5">
        <w:rPr>
          <w:rFonts w:ascii="Simplified Arabic" w:hAnsi="Simplified Arabic" w:cs="Simplified Arabic" w:hint="cs"/>
          <w:sz w:val="28"/>
          <w:szCs w:val="28"/>
          <w:rtl/>
          <w:lang w:bidi="ar-DZ"/>
        </w:rPr>
        <w:t xml:space="preserve">الوظيفة المحاسبية </w:t>
      </w:r>
      <w:r w:rsidR="00C10679">
        <w:rPr>
          <w:rFonts w:ascii="Simplified Arabic" w:hAnsi="Simplified Arabic" w:cs="Simplified Arabic" w:hint="cs"/>
          <w:sz w:val="28"/>
          <w:szCs w:val="28"/>
          <w:rtl/>
          <w:lang w:bidi="ar-DZ"/>
        </w:rPr>
        <w:t xml:space="preserve">تهتم بتسجيل وتقييد كل عمليات التبادل من بيع وشراء، أما الوظيفة المالية والتي نحن بصدد </w:t>
      </w:r>
      <w:proofErr w:type="spellStart"/>
      <w:r w:rsidR="00C10679">
        <w:rPr>
          <w:rFonts w:ascii="Simplified Arabic" w:hAnsi="Simplified Arabic" w:cs="Simplified Arabic" w:hint="cs"/>
          <w:sz w:val="28"/>
          <w:szCs w:val="28"/>
          <w:rtl/>
          <w:lang w:bidi="ar-DZ"/>
        </w:rPr>
        <w:t>صدد</w:t>
      </w:r>
      <w:proofErr w:type="spellEnd"/>
      <w:r w:rsidR="00C10679">
        <w:rPr>
          <w:rFonts w:ascii="Simplified Arabic" w:hAnsi="Simplified Arabic" w:cs="Simplified Arabic" w:hint="cs"/>
          <w:sz w:val="28"/>
          <w:szCs w:val="28"/>
          <w:rtl/>
          <w:lang w:bidi="ar-DZ"/>
        </w:rPr>
        <w:t xml:space="preserve"> دراستها فتهتم </w:t>
      </w:r>
      <w:proofErr w:type="spellStart"/>
      <w:r w:rsidR="00C10679">
        <w:rPr>
          <w:rFonts w:ascii="Simplified Arabic" w:hAnsi="Simplified Arabic" w:cs="Simplified Arabic" w:hint="cs"/>
          <w:sz w:val="28"/>
          <w:szCs w:val="28"/>
          <w:rtl/>
          <w:lang w:bidi="ar-DZ"/>
        </w:rPr>
        <w:t>بـ</w:t>
      </w:r>
      <w:proofErr w:type="spellEnd"/>
      <w:r w:rsidR="00C10679">
        <w:rPr>
          <w:rFonts w:ascii="Simplified Arabic" w:hAnsi="Simplified Arabic" w:cs="Simplified Arabic" w:hint="cs"/>
          <w:sz w:val="28"/>
          <w:szCs w:val="28"/>
          <w:rtl/>
          <w:lang w:bidi="ar-DZ"/>
        </w:rPr>
        <w:t xml:space="preserve">: </w:t>
      </w:r>
      <w:proofErr w:type="spellStart"/>
      <w:r w:rsidR="00C10679">
        <w:rPr>
          <w:rFonts w:ascii="Simplified Arabic" w:hAnsi="Simplified Arabic" w:cs="Simplified Arabic" w:hint="cs"/>
          <w:sz w:val="28"/>
          <w:szCs w:val="28"/>
          <w:rtl/>
          <w:lang w:bidi="ar-DZ"/>
        </w:rPr>
        <w:t>بكيفيات</w:t>
      </w:r>
      <w:proofErr w:type="spellEnd"/>
      <w:r w:rsidR="00C10679">
        <w:rPr>
          <w:rFonts w:ascii="Simplified Arabic" w:hAnsi="Simplified Arabic" w:cs="Simplified Arabic" w:hint="cs"/>
          <w:sz w:val="28"/>
          <w:szCs w:val="28"/>
          <w:rtl/>
          <w:lang w:bidi="ar-DZ"/>
        </w:rPr>
        <w:t xml:space="preserve"> الحصول على الاحتياجات المالية </w:t>
      </w:r>
      <w:proofErr w:type="spellStart"/>
      <w:r w:rsidR="00C10679">
        <w:rPr>
          <w:rFonts w:ascii="Simplified Arabic" w:hAnsi="Simplified Arabic" w:cs="Simplified Arabic" w:hint="cs"/>
          <w:sz w:val="28"/>
          <w:szCs w:val="28"/>
          <w:rtl/>
          <w:lang w:bidi="ar-DZ"/>
        </w:rPr>
        <w:t>وكيفيات</w:t>
      </w:r>
      <w:proofErr w:type="spellEnd"/>
      <w:r w:rsidR="00C10679">
        <w:rPr>
          <w:rFonts w:ascii="Simplified Arabic" w:hAnsi="Simplified Arabic" w:cs="Simplified Arabic" w:hint="cs"/>
          <w:sz w:val="28"/>
          <w:szCs w:val="28"/>
          <w:rtl/>
          <w:lang w:bidi="ar-DZ"/>
        </w:rPr>
        <w:t xml:space="preserve"> استخدامها بالطرق المثلى.</w:t>
      </w:r>
    </w:p>
    <w:p w:rsidR="00D35F85" w:rsidRPr="00534611" w:rsidRDefault="00534611" w:rsidP="00534611">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D64CFF" w:rsidRPr="00534611">
        <w:rPr>
          <w:rFonts w:ascii="Simplified Arabic" w:hAnsi="Simplified Arabic" w:cs="Simplified Arabic" w:hint="cs"/>
          <w:b/>
          <w:bCs/>
          <w:sz w:val="28"/>
          <w:szCs w:val="28"/>
          <w:rtl/>
          <w:lang w:bidi="ar-DZ"/>
        </w:rPr>
        <w:t xml:space="preserve">تعريف الوظيفة المالية: </w:t>
      </w:r>
      <w:r w:rsidR="00D35F85" w:rsidRPr="00534611">
        <w:rPr>
          <w:rFonts w:ascii="Simplified Arabic" w:hAnsi="Simplified Arabic" w:cs="Simplified Arabic" w:hint="cs"/>
          <w:sz w:val="28"/>
          <w:szCs w:val="28"/>
          <w:rtl/>
          <w:lang w:bidi="ar-DZ"/>
        </w:rPr>
        <w:t xml:space="preserve">الوظيفة المالية هي مجموعة الأنشطة و المهام التي تقوم </w:t>
      </w:r>
      <w:proofErr w:type="spellStart"/>
      <w:r w:rsidR="00D35F85" w:rsidRPr="00534611">
        <w:rPr>
          <w:rFonts w:ascii="Simplified Arabic" w:hAnsi="Simplified Arabic" w:cs="Simplified Arabic" w:hint="cs"/>
          <w:sz w:val="28"/>
          <w:szCs w:val="28"/>
          <w:rtl/>
          <w:lang w:bidi="ar-DZ"/>
        </w:rPr>
        <w:t>بها</w:t>
      </w:r>
      <w:proofErr w:type="spellEnd"/>
      <w:r w:rsidR="00D35F85" w:rsidRPr="00534611">
        <w:rPr>
          <w:rFonts w:ascii="Simplified Arabic" w:hAnsi="Simplified Arabic" w:cs="Simplified Arabic" w:hint="cs"/>
          <w:sz w:val="28"/>
          <w:szCs w:val="28"/>
          <w:rtl/>
          <w:lang w:bidi="ar-DZ"/>
        </w:rPr>
        <w:t xml:space="preserve"> مصالح وأقسام المؤسسة والتي تهدف إلى إدارة التدفقات المالية، والبحث عن الموارد المالية الضرورية و الاستخدام الأمثل لهذه الموارد.</w:t>
      </w:r>
    </w:p>
    <w:p w:rsidR="00D64CFF" w:rsidRDefault="00D64CFF" w:rsidP="00D64CF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تتجلى الوظيفة المالية في المهام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المسييرون</w:t>
      </w:r>
      <w:proofErr w:type="spellEnd"/>
      <w:r>
        <w:rPr>
          <w:rFonts w:ascii="Simplified Arabic" w:hAnsi="Simplified Arabic" w:cs="Simplified Arabic" w:hint="cs"/>
          <w:sz w:val="28"/>
          <w:szCs w:val="28"/>
          <w:rtl/>
          <w:lang w:bidi="ar-DZ"/>
        </w:rPr>
        <w:t xml:space="preserve"> الماليون من وضع خطط للتمويل والحصول على موارد مالية ومن ثم استخدام هذه الموارد بشكل يؤدي إلى تحقيق أهداف المؤسسة، ولتحقيق هذه </w:t>
      </w:r>
      <w:r w:rsidR="00AC4A1E">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ينبغي تطبيق قواعد التحليل المالي الذي يعتبر قاعدة لاتخاذ القرارات </w:t>
      </w:r>
      <w:r w:rsidR="00AC4A1E">
        <w:rPr>
          <w:rFonts w:ascii="Simplified Arabic" w:hAnsi="Simplified Arabic" w:cs="Simplified Arabic" w:hint="cs"/>
          <w:sz w:val="28"/>
          <w:szCs w:val="28"/>
          <w:rtl/>
          <w:lang w:bidi="ar-DZ"/>
        </w:rPr>
        <w:t>والإجراءات</w:t>
      </w:r>
      <w:r>
        <w:rPr>
          <w:rFonts w:ascii="Simplified Arabic" w:hAnsi="Simplified Arabic" w:cs="Simplified Arabic" w:hint="cs"/>
          <w:sz w:val="28"/>
          <w:szCs w:val="28"/>
          <w:rtl/>
          <w:lang w:bidi="ar-DZ"/>
        </w:rPr>
        <w:t xml:space="preserve"> من طرف المسيرين، وقاعدة لمراقبة مختلف العمليات المالية وتوجيهها نحو المسار المخطط له.</w:t>
      </w:r>
    </w:p>
    <w:p w:rsidR="00D64CFF" w:rsidRDefault="00D64CFF" w:rsidP="00EE3783">
      <w:pPr>
        <w:bidi/>
        <w:rPr>
          <w:rFonts w:ascii="Simplified Arabic" w:hAnsi="Simplified Arabic" w:cs="Simplified Arabic"/>
          <w:sz w:val="28"/>
          <w:szCs w:val="28"/>
          <w:rtl/>
          <w:lang w:bidi="ar-DZ"/>
        </w:rPr>
      </w:pPr>
      <w:r w:rsidRPr="007F0AE1">
        <w:rPr>
          <w:rFonts w:ascii="Simplified Arabic" w:hAnsi="Simplified Arabic" w:cs="Simplified Arabic" w:hint="cs"/>
          <w:b/>
          <w:bCs/>
          <w:sz w:val="28"/>
          <w:szCs w:val="28"/>
          <w:rtl/>
          <w:lang w:bidi="ar-DZ"/>
        </w:rPr>
        <w:lastRenderedPageBreak/>
        <w:t xml:space="preserve">3. </w:t>
      </w:r>
      <w:proofErr w:type="gramStart"/>
      <w:r w:rsidRPr="007F0AE1">
        <w:rPr>
          <w:rFonts w:ascii="Simplified Arabic" w:hAnsi="Simplified Arabic" w:cs="Simplified Arabic" w:hint="cs"/>
          <w:b/>
          <w:bCs/>
          <w:sz w:val="28"/>
          <w:szCs w:val="28"/>
          <w:rtl/>
          <w:lang w:bidi="ar-DZ"/>
        </w:rPr>
        <w:t>القرارات</w:t>
      </w:r>
      <w:proofErr w:type="gramEnd"/>
      <w:r w:rsidRPr="007F0AE1">
        <w:rPr>
          <w:rFonts w:ascii="Simplified Arabic" w:hAnsi="Simplified Arabic" w:cs="Simplified Arabic" w:hint="cs"/>
          <w:b/>
          <w:bCs/>
          <w:sz w:val="28"/>
          <w:szCs w:val="28"/>
          <w:rtl/>
          <w:lang w:bidi="ar-DZ"/>
        </w:rPr>
        <w:t xml:space="preserve"> المالية: </w:t>
      </w:r>
      <w:r>
        <w:rPr>
          <w:rFonts w:ascii="Simplified Arabic" w:hAnsi="Simplified Arabic" w:cs="Simplified Arabic" w:hint="cs"/>
          <w:sz w:val="28"/>
          <w:szCs w:val="28"/>
          <w:rtl/>
          <w:lang w:bidi="ar-DZ"/>
        </w:rPr>
        <w:t>تعرف القرارات المالية على أنها كل قرار يوازن بين الحصول على الأموال وامتلاك أصول( طبيعية، مالي</w:t>
      </w:r>
      <w:r w:rsidR="00956B3C">
        <w:rPr>
          <w:rFonts w:ascii="Simplified Arabic" w:hAnsi="Simplified Arabic" w:cs="Simplified Arabic" w:hint="cs"/>
          <w:sz w:val="28"/>
          <w:szCs w:val="28"/>
          <w:rtl/>
          <w:lang w:bidi="ar-DZ"/>
        </w:rPr>
        <w:t>ة)، بحيث تهدف القرارات المالية إلى تمويل الاستثمارات مع تحقيق أعلى ربح واقل التكاليف، وبالتالي تعظيم قيمة المؤسسة الاقتصادية.</w:t>
      </w:r>
    </w:p>
    <w:p w:rsidR="00956B3C" w:rsidRDefault="00956B3C" w:rsidP="00956B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فالقرار المالي يهدف إلى تعظيم قيمة المؤسسة لان التوليفة الجيدة بين قرار </w:t>
      </w:r>
      <w:proofErr w:type="gramStart"/>
      <w:r>
        <w:rPr>
          <w:rFonts w:ascii="Simplified Arabic" w:hAnsi="Simplified Arabic" w:cs="Simplified Arabic" w:hint="cs"/>
          <w:sz w:val="28"/>
          <w:szCs w:val="28"/>
          <w:rtl/>
          <w:lang w:bidi="ar-DZ"/>
        </w:rPr>
        <w:t>الاستثمار ،</w:t>
      </w:r>
      <w:proofErr w:type="gramEnd"/>
      <w:r>
        <w:rPr>
          <w:rFonts w:ascii="Simplified Arabic" w:hAnsi="Simplified Arabic" w:cs="Simplified Arabic" w:hint="cs"/>
          <w:sz w:val="28"/>
          <w:szCs w:val="28"/>
          <w:rtl/>
          <w:lang w:bidi="ar-DZ"/>
        </w:rPr>
        <w:t xml:space="preserve"> التمويل، توزيع </w:t>
      </w:r>
      <w:r w:rsidR="00EB4CBA">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 xml:space="preserve"> يساهم في تحقيق أهداف المؤسسة الاقتصادية، لان هناك ارتباط وثيق بين هذه القرارات.</w:t>
      </w:r>
    </w:p>
    <w:p w:rsidR="00956B3C" w:rsidRDefault="00EE3783" w:rsidP="00EE378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3-1- </w:t>
      </w:r>
      <w:r w:rsidR="00CE4ED7" w:rsidRPr="007F0AE1">
        <w:rPr>
          <w:rFonts w:ascii="Simplified Arabic" w:hAnsi="Simplified Arabic" w:cs="Simplified Arabic" w:hint="cs"/>
          <w:b/>
          <w:bCs/>
          <w:sz w:val="28"/>
          <w:szCs w:val="28"/>
          <w:rtl/>
          <w:lang w:bidi="ar-DZ"/>
        </w:rPr>
        <w:t>أنواع القرارات المالية:</w:t>
      </w:r>
      <w:r w:rsidR="00CE4ED7">
        <w:rPr>
          <w:rFonts w:ascii="Simplified Arabic" w:hAnsi="Simplified Arabic" w:cs="Simplified Arabic" w:hint="cs"/>
          <w:sz w:val="28"/>
          <w:szCs w:val="28"/>
          <w:rtl/>
          <w:lang w:bidi="ar-DZ"/>
        </w:rPr>
        <w:t xml:space="preserve"> هناك </w:t>
      </w:r>
      <w:r w:rsidR="00AC4A1E">
        <w:rPr>
          <w:rFonts w:ascii="Simplified Arabic" w:hAnsi="Simplified Arabic" w:cs="Simplified Arabic" w:hint="cs"/>
          <w:sz w:val="28"/>
          <w:szCs w:val="28"/>
          <w:rtl/>
          <w:lang w:bidi="ar-DZ"/>
        </w:rPr>
        <w:t>ثلاث</w:t>
      </w:r>
      <w:r w:rsidR="00CE4ED7">
        <w:rPr>
          <w:rFonts w:ascii="Simplified Arabic" w:hAnsi="Simplified Arabic" w:cs="Simplified Arabic" w:hint="cs"/>
          <w:sz w:val="28"/>
          <w:szCs w:val="28"/>
          <w:rtl/>
          <w:lang w:bidi="ar-DZ"/>
        </w:rPr>
        <w:t xml:space="preserve"> أنواع من القرارات المالية وهي: القرارات الاستثمارية، القرارات التمويلية، قرارات توزيع </w:t>
      </w:r>
      <w:r w:rsidR="00611ED0">
        <w:rPr>
          <w:rFonts w:ascii="Simplified Arabic" w:hAnsi="Simplified Arabic" w:cs="Simplified Arabic" w:hint="cs"/>
          <w:sz w:val="28"/>
          <w:szCs w:val="28"/>
          <w:rtl/>
          <w:lang w:bidi="ar-DZ"/>
        </w:rPr>
        <w:t>الأ</w:t>
      </w:r>
      <w:r w:rsidR="005C4FA1">
        <w:rPr>
          <w:rFonts w:ascii="Simplified Arabic" w:hAnsi="Simplified Arabic" w:cs="Simplified Arabic" w:hint="cs"/>
          <w:sz w:val="28"/>
          <w:szCs w:val="28"/>
          <w:rtl/>
          <w:lang w:bidi="ar-DZ"/>
        </w:rPr>
        <w:t>رباح</w:t>
      </w:r>
      <w:r w:rsidR="00CE4ED7">
        <w:rPr>
          <w:rFonts w:ascii="Simplified Arabic" w:hAnsi="Simplified Arabic" w:cs="Simplified Arabic" w:hint="cs"/>
          <w:sz w:val="28"/>
          <w:szCs w:val="28"/>
          <w:rtl/>
          <w:lang w:bidi="ar-DZ"/>
        </w:rPr>
        <w:t>.</w:t>
      </w:r>
    </w:p>
    <w:p w:rsidR="004E18A3" w:rsidRDefault="00CE4ED7" w:rsidP="00CE4ED7">
      <w:pPr>
        <w:bidi/>
        <w:rPr>
          <w:rFonts w:ascii="Simplified Arabic" w:hAnsi="Simplified Arabic" w:cs="Simplified Arabic"/>
          <w:sz w:val="28"/>
          <w:szCs w:val="28"/>
          <w:rtl/>
          <w:lang w:bidi="ar-DZ"/>
        </w:rPr>
      </w:pPr>
      <w:r w:rsidRPr="004E018A">
        <w:rPr>
          <w:rFonts w:ascii="Simplified Arabic" w:hAnsi="Simplified Arabic" w:cs="Simplified Arabic" w:hint="cs"/>
          <w:b/>
          <w:bCs/>
          <w:sz w:val="28"/>
          <w:szCs w:val="28"/>
          <w:rtl/>
          <w:lang w:bidi="ar-DZ"/>
        </w:rPr>
        <w:t>* القرارات الاستثمارية:</w:t>
      </w:r>
      <w:r w:rsidR="00A63AC5" w:rsidRPr="004E018A">
        <w:rPr>
          <w:rFonts w:ascii="Simplified Arabic" w:hAnsi="Simplified Arabic" w:cs="Simplified Arabic" w:hint="cs"/>
          <w:b/>
          <w:bCs/>
          <w:sz w:val="28"/>
          <w:szCs w:val="28"/>
          <w:rtl/>
          <w:lang w:bidi="ar-DZ"/>
        </w:rPr>
        <w:t xml:space="preserve"> </w:t>
      </w:r>
      <w:r w:rsidR="00A63AC5">
        <w:rPr>
          <w:rFonts w:ascii="Simplified Arabic" w:hAnsi="Simplified Arabic" w:cs="Simplified Arabic" w:hint="cs"/>
          <w:sz w:val="28"/>
          <w:szCs w:val="28"/>
          <w:rtl/>
          <w:lang w:bidi="ar-DZ"/>
        </w:rPr>
        <w:t>وتشمل هذه الوظيف</w:t>
      </w:r>
      <w:r w:rsidR="004E018A">
        <w:rPr>
          <w:rFonts w:ascii="Simplified Arabic" w:hAnsi="Simplified Arabic" w:cs="Simplified Arabic" w:hint="cs"/>
          <w:sz w:val="28"/>
          <w:szCs w:val="28"/>
          <w:rtl/>
          <w:lang w:bidi="ar-DZ"/>
        </w:rPr>
        <w:t>ة جميع القرارات الخاصة باستثمار الأموال في مختلف أنواع موجودات المؤسسة وقرارات تصنيفها، بمعنى أخر قرار الاستثمار يهدف إلى تحديد حجم الأموال الواجب استثمارها، ونوع الأصول</w:t>
      </w:r>
      <w:r w:rsidR="004E18A3">
        <w:rPr>
          <w:rFonts w:ascii="Simplified Arabic" w:hAnsi="Simplified Arabic" w:cs="Simplified Arabic" w:hint="cs"/>
          <w:sz w:val="28"/>
          <w:szCs w:val="28"/>
          <w:rtl/>
          <w:lang w:bidi="ar-DZ"/>
        </w:rPr>
        <w:t xml:space="preserve"> التي يتم الاستثمار فيها</w:t>
      </w:r>
      <w:r w:rsidR="004E018A">
        <w:rPr>
          <w:rFonts w:ascii="Simplified Arabic" w:hAnsi="Simplified Arabic" w:cs="Simplified Arabic" w:hint="cs"/>
          <w:sz w:val="28"/>
          <w:szCs w:val="28"/>
          <w:rtl/>
          <w:lang w:bidi="ar-DZ"/>
        </w:rPr>
        <w:t xml:space="preserve">، </w:t>
      </w:r>
      <w:r w:rsidR="004E18A3">
        <w:rPr>
          <w:rFonts w:ascii="Simplified Arabic" w:hAnsi="Simplified Arabic" w:cs="Simplified Arabic" w:hint="cs"/>
          <w:sz w:val="28"/>
          <w:szCs w:val="28"/>
          <w:rtl/>
          <w:lang w:bidi="ar-DZ"/>
        </w:rPr>
        <w:t>وقد يترتب عن هذا القرار مجموعة من المخاطر، بسبب عدم معرفة النتائج المستقبلية.</w:t>
      </w:r>
    </w:p>
    <w:p w:rsidR="004E18A3" w:rsidRDefault="00534611" w:rsidP="004E18A3">
      <w:pPr>
        <w:bidi/>
        <w:rPr>
          <w:rFonts w:ascii="Simplified Arabic" w:hAnsi="Simplified Arabic" w:cs="Simplified Arabic"/>
          <w:sz w:val="28"/>
          <w:szCs w:val="28"/>
          <w:rtl/>
          <w:lang w:bidi="ar-DZ"/>
        </w:rPr>
      </w:pPr>
      <w:r w:rsidRPr="00534611">
        <w:rPr>
          <w:rFonts w:ascii="Simplified Arabic" w:hAnsi="Simplified Arabic" w:cs="Simplified Arabic"/>
          <w:b/>
          <w:bCs/>
          <w:sz w:val="28"/>
          <w:szCs w:val="28"/>
          <w:rtl/>
          <w:lang w:bidi="ar-DZ"/>
        </w:rPr>
        <w:t>•</w:t>
      </w:r>
      <w:r w:rsidR="004E18A3" w:rsidRPr="00534611">
        <w:rPr>
          <w:rFonts w:ascii="Simplified Arabic" w:hAnsi="Simplified Arabic" w:cs="Simplified Arabic" w:hint="cs"/>
          <w:b/>
          <w:bCs/>
          <w:sz w:val="28"/>
          <w:szCs w:val="28"/>
          <w:rtl/>
          <w:lang w:bidi="ar-DZ"/>
        </w:rPr>
        <w:t xml:space="preserve"> </w:t>
      </w:r>
      <w:r w:rsidR="004E18A3" w:rsidRPr="00BA7DBA">
        <w:rPr>
          <w:rFonts w:ascii="Simplified Arabic" w:hAnsi="Simplified Arabic" w:cs="Simplified Arabic" w:hint="cs"/>
          <w:b/>
          <w:bCs/>
          <w:sz w:val="28"/>
          <w:szCs w:val="28"/>
          <w:rtl/>
          <w:lang w:bidi="ar-DZ"/>
        </w:rPr>
        <w:t xml:space="preserve">المقومات </w:t>
      </w:r>
      <w:r w:rsidR="00BA7DBA" w:rsidRPr="00BA7DBA">
        <w:rPr>
          <w:rFonts w:ascii="Simplified Arabic" w:hAnsi="Simplified Arabic" w:cs="Simplified Arabic" w:hint="cs"/>
          <w:b/>
          <w:bCs/>
          <w:sz w:val="28"/>
          <w:szCs w:val="28"/>
          <w:rtl/>
          <w:lang w:bidi="ar-DZ"/>
        </w:rPr>
        <w:t>الأساسية</w:t>
      </w:r>
      <w:r w:rsidR="004E18A3" w:rsidRPr="00BA7DBA">
        <w:rPr>
          <w:rFonts w:ascii="Simplified Arabic" w:hAnsi="Simplified Arabic" w:cs="Simplified Arabic" w:hint="cs"/>
          <w:b/>
          <w:bCs/>
          <w:sz w:val="28"/>
          <w:szCs w:val="28"/>
          <w:rtl/>
          <w:lang w:bidi="ar-DZ"/>
        </w:rPr>
        <w:t xml:space="preserve"> لقرار الاستثمار:  </w:t>
      </w:r>
      <w:r w:rsidR="004E18A3">
        <w:rPr>
          <w:rFonts w:ascii="Simplified Arabic" w:hAnsi="Simplified Arabic" w:cs="Simplified Arabic" w:hint="cs"/>
          <w:sz w:val="28"/>
          <w:szCs w:val="28"/>
          <w:rtl/>
          <w:lang w:bidi="ar-DZ"/>
        </w:rPr>
        <w:t xml:space="preserve">يقوم القرار الاستثماري الاستراتيجي الناجح على مقومات أساسية وهي: </w:t>
      </w:r>
    </w:p>
    <w:p w:rsidR="004E18A3" w:rsidRDefault="004E18A3" w:rsidP="004E18A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مبدأ</w:t>
      </w:r>
      <w:proofErr w:type="gramEnd"/>
      <w:r>
        <w:rPr>
          <w:rFonts w:ascii="Simplified Arabic" w:hAnsi="Simplified Arabic" w:cs="Simplified Arabic" w:hint="cs"/>
          <w:sz w:val="28"/>
          <w:szCs w:val="28"/>
          <w:rtl/>
          <w:lang w:bidi="ar-DZ"/>
        </w:rPr>
        <w:t xml:space="preserve"> تعدد الخيارات الاستثمارية.</w:t>
      </w:r>
    </w:p>
    <w:p w:rsidR="00CE4ED7" w:rsidRDefault="004E18A3" w:rsidP="004E18A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A7DBA">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مبدأ</w:t>
      </w:r>
      <w:proofErr w:type="gramEnd"/>
      <w:r>
        <w:rPr>
          <w:rFonts w:ascii="Simplified Arabic" w:hAnsi="Simplified Arabic" w:cs="Simplified Arabic" w:hint="cs"/>
          <w:sz w:val="28"/>
          <w:szCs w:val="28"/>
          <w:rtl/>
          <w:lang w:bidi="ar-DZ"/>
        </w:rPr>
        <w:t xml:space="preserve"> </w:t>
      </w:r>
      <w:r w:rsidR="00BA7DBA">
        <w:rPr>
          <w:rFonts w:ascii="Simplified Arabic" w:hAnsi="Simplified Arabic" w:cs="Simplified Arabic" w:hint="cs"/>
          <w:sz w:val="28"/>
          <w:szCs w:val="28"/>
          <w:rtl/>
          <w:lang w:bidi="ar-DZ"/>
        </w:rPr>
        <w:t>الملائمة</w:t>
      </w:r>
      <w:r>
        <w:rPr>
          <w:rFonts w:ascii="Simplified Arabic" w:hAnsi="Simplified Arabic" w:cs="Simplified Arabic" w:hint="cs"/>
          <w:sz w:val="28"/>
          <w:szCs w:val="28"/>
          <w:rtl/>
          <w:lang w:bidi="ar-DZ"/>
        </w:rPr>
        <w:t xml:space="preserve">:مدى توافق المشروع الاستثماري مع الإمكانيات المالية المتاحة للمؤسسة. </w:t>
      </w:r>
      <w:r w:rsidR="004E018A">
        <w:rPr>
          <w:rFonts w:ascii="Simplified Arabic" w:hAnsi="Simplified Arabic" w:cs="Simplified Arabic" w:hint="cs"/>
          <w:sz w:val="28"/>
          <w:szCs w:val="28"/>
          <w:rtl/>
          <w:lang w:bidi="ar-DZ"/>
        </w:rPr>
        <w:t xml:space="preserve">  </w:t>
      </w:r>
    </w:p>
    <w:p w:rsidR="00BA7DBA" w:rsidRDefault="00BA7DBA" w:rsidP="00BA7DB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مبدأ الخبرة وا</w:t>
      </w:r>
      <w:r w:rsidR="001B5900">
        <w:rPr>
          <w:rFonts w:ascii="Simplified Arabic" w:hAnsi="Simplified Arabic" w:cs="Simplified Arabic" w:hint="cs"/>
          <w:sz w:val="28"/>
          <w:szCs w:val="28"/>
          <w:rtl/>
          <w:lang w:bidi="ar-DZ"/>
        </w:rPr>
        <w:t>لكفاءة.</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مبدأ</w:t>
      </w:r>
      <w:proofErr w:type="gramEnd"/>
      <w:r>
        <w:rPr>
          <w:rFonts w:ascii="Simplified Arabic" w:hAnsi="Simplified Arabic" w:cs="Simplified Arabic" w:hint="cs"/>
          <w:sz w:val="28"/>
          <w:szCs w:val="28"/>
          <w:rtl/>
          <w:lang w:bidi="ar-DZ"/>
        </w:rPr>
        <w:t xml:space="preserve"> تنوع المخاطر الاستثمارية: من خلال تنوع </w:t>
      </w:r>
      <w:r w:rsidR="004C2D03">
        <w:rPr>
          <w:rFonts w:ascii="Simplified Arabic" w:hAnsi="Simplified Arabic" w:cs="Simplified Arabic" w:hint="cs"/>
          <w:sz w:val="28"/>
          <w:szCs w:val="28"/>
          <w:rtl/>
          <w:lang w:bidi="ar-DZ"/>
        </w:rPr>
        <w:t>الأدوات</w:t>
      </w:r>
      <w:r>
        <w:rPr>
          <w:rFonts w:ascii="Simplified Arabic" w:hAnsi="Simplified Arabic" w:cs="Simplified Arabic" w:hint="cs"/>
          <w:sz w:val="28"/>
          <w:szCs w:val="28"/>
          <w:rtl/>
          <w:lang w:bidi="ar-DZ"/>
        </w:rPr>
        <w:t xml:space="preserve"> الاستثمارية من أجل تخفيض المخاطر، بحيث الخسارة في مشروع معين يعوضه ربح مشروع أخر.</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مراحل</w:t>
      </w:r>
      <w:proofErr w:type="gramEnd"/>
      <w:r>
        <w:rPr>
          <w:rFonts w:ascii="Simplified Arabic" w:hAnsi="Simplified Arabic" w:cs="Simplified Arabic" w:hint="cs"/>
          <w:sz w:val="28"/>
          <w:szCs w:val="28"/>
          <w:rtl/>
          <w:lang w:bidi="ar-DZ"/>
        </w:rPr>
        <w:t xml:space="preserve"> اتخاذ القرار الاستثماري: تمر عملية اتخاذ القرار الاستثماري بالمراحل التالية:</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مرحلة تحضير المشاريع أو </w:t>
      </w:r>
      <w:proofErr w:type="gramStart"/>
      <w:r>
        <w:rPr>
          <w:rFonts w:ascii="Simplified Arabic" w:hAnsi="Simplified Arabic" w:cs="Simplified Arabic" w:hint="cs"/>
          <w:sz w:val="28"/>
          <w:szCs w:val="28"/>
          <w:rtl/>
          <w:lang w:bidi="ar-DZ"/>
        </w:rPr>
        <w:t>الفكرة</w:t>
      </w:r>
      <w:proofErr w:type="gramEnd"/>
      <w:r>
        <w:rPr>
          <w:rFonts w:ascii="Simplified Arabic" w:hAnsi="Simplified Arabic" w:cs="Simplified Arabic" w:hint="cs"/>
          <w:sz w:val="28"/>
          <w:szCs w:val="28"/>
          <w:rtl/>
          <w:lang w:bidi="ar-DZ"/>
        </w:rPr>
        <w:t xml:space="preserve"> </w:t>
      </w:r>
      <w:r w:rsidR="004C2D03">
        <w:rPr>
          <w:rFonts w:ascii="Simplified Arabic" w:hAnsi="Simplified Arabic" w:cs="Simplified Arabic" w:hint="cs"/>
          <w:sz w:val="28"/>
          <w:szCs w:val="28"/>
          <w:rtl/>
          <w:lang w:bidi="ar-DZ"/>
        </w:rPr>
        <w:t>الأولية</w:t>
      </w:r>
      <w:r>
        <w:rPr>
          <w:rFonts w:ascii="Simplified Arabic" w:hAnsi="Simplified Arabic" w:cs="Simplified Arabic" w:hint="cs"/>
          <w:sz w:val="28"/>
          <w:szCs w:val="28"/>
          <w:rtl/>
          <w:lang w:bidi="ar-DZ"/>
        </w:rPr>
        <w:t xml:space="preserve"> للمشروع.</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مرحلة</w:t>
      </w:r>
      <w:proofErr w:type="gramEnd"/>
      <w:r>
        <w:rPr>
          <w:rFonts w:ascii="Simplified Arabic" w:hAnsi="Simplified Arabic" w:cs="Simplified Arabic" w:hint="cs"/>
          <w:sz w:val="28"/>
          <w:szCs w:val="28"/>
          <w:rtl/>
          <w:lang w:bidi="ar-DZ"/>
        </w:rPr>
        <w:t xml:space="preserve"> تقييم المشاريع.</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مرحلة اختيار المشروع.</w:t>
      </w:r>
    </w:p>
    <w:p w:rsidR="001B5900" w:rsidRDefault="001B5900" w:rsidP="001B590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مرحلة تنفيذ المشروع. </w:t>
      </w:r>
    </w:p>
    <w:p w:rsidR="004C2D03" w:rsidRDefault="004C2D03" w:rsidP="004C2D03">
      <w:pPr>
        <w:bidi/>
        <w:rPr>
          <w:rFonts w:ascii="Simplified Arabic" w:hAnsi="Simplified Arabic" w:cs="Simplified Arabic"/>
          <w:sz w:val="28"/>
          <w:szCs w:val="28"/>
          <w:rtl/>
          <w:lang w:bidi="ar-DZ"/>
        </w:rPr>
      </w:pPr>
      <w:r w:rsidRPr="00F26B3A">
        <w:rPr>
          <w:rFonts w:ascii="Simplified Arabic" w:hAnsi="Simplified Arabic" w:cs="Simplified Arabic" w:hint="cs"/>
          <w:b/>
          <w:bCs/>
          <w:sz w:val="28"/>
          <w:szCs w:val="28"/>
          <w:rtl/>
          <w:lang w:bidi="ar-DZ"/>
        </w:rPr>
        <w:t>* القرارات التمويلية:</w:t>
      </w:r>
      <w:r>
        <w:rPr>
          <w:rFonts w:ascii="Simplified Arabic" w:hAnsi="Simplified Arabic" w:cs="Simplified Arabic" w:hint="cs"/>
          <w:sz w:val="28"/>
          <w:szCs w:val="28"/>
          <w:rtl/>
          <w:lang w:bidi="ar-DZ"/>
        </w:rPr>
        <w:t xml:space="preserve"> هو القرار المتعلق بكيفية اختيار مصادر التمويل اللازمة لتمويل الاستثمار( مصادر التمويل الذاتي أو التمويل الخارجي)</w:t>
      </w:r>
      <w:r w:rsidR="00F26B3A">
        <w:rPr>
          <w:rFonts w:ascii="Simplified Arabic" w:hAnsi="Simplified Arabic" w:cs="Simplified Arabic" w:hint="cs"/>
          <w:sz w:val="28"/>
          <w:szCs w:val="28"/>
          <w:rtl/>
          <w:lang w:bidi="ar-DZ"/>
        </w:rPr>
        <w:t xml:space="preserve">، فبعد تحديد الاحتياجات المالية للاستثمار تحدد المؤسسة مصادر تمويلها مراعية في ذلك الملائمة بين طبيعة المصدر وطبيعة الاستخدام، كما تراعي تكلفة مصدر التمويل وزمن الاستحقاق والتركيبة المناسبة للشق </w:t>
      </w:r>
      <w:proofErr w:type="spellStart"/>
      <w:r w:rsidR="00F26B3A">
        <w:rPr>
          <w:rFonts w:ascii="Simplified Arabic" w:hAnsi="Simplified Arabic" w:cs="Simplified Arabic" w:hint="cs"/>
          <w:sz w:val="28"/>
          <w:szCs w:val="28"/>
          <w:rtl/>
          <w:lang w:bidi="ar-DZ"/>
        </w:rPr>
        <w:t>الايسر</w:t>
      </w:r>
      <w:proofErr w:type="spellEnd"/>
      <w:r w:rsidR="00F26B3A">
        <w:rPr>
          <w:rFonts w:ascii="Simplified Arabic" w:hAnsi="Simplified Arabic" w:cs="Simplified Arabic" w:hint="cs"/>
          <w:sz w:val="28"/>
          <w:szCs w:val="28"/>
          <w:rtl/>
          <w:lang w:bidi="ar-DZ"/>
        </w:rPr>
        <w:t xml:space="preserve"> للميزانية. وذلك بهدف تعظيم القيمة الحالية للمؤسسة.   </w:t>
      </w:r>
    </w:p>
    <w:p w:rsidR="00D86A21" w:rsidRDefault="0087104B" w:rsidP="00D86A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86A21">
        <w:rPr>
          <w:rFonts w:ascii="Simplified Arabic" w:hAnsi="Simplified Arabic" w:cs="Simplified Arabic" w:hint="cs"/>
          <w:sz w:val="28"/>
          <w:szCs w:val="28"/>
          <w:rtl/>
          <w:lang w:bidi="ar-DZ"/>
        </w:rPr>
        <w:t>لذا ند القرارات التمويلية ثلاثة أنواع رئيسة وهي:</w:t>
      </w:r>
    </w:p>
    <w:p w:rsidR="00D86A21" w:rsidRDefault="00D86A21" w:rsidP="00D86A21">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اختيار</w:t>
      </w:r>
      <w:proofErr w:type="gramEnd"/>
      <w:r>
        <w:rPr>
          <w:rFonts w:ascii="Simplified Arabic" w:hAnsi="Simplified Arabic" w:cs="Simplified Arabic" w:hint="cs"/>
          <w:sz w:val="28"/>
          <w:szCs w:val="28"/>
          <w:rtl/>
          <w:lang w:bidi="ar-DZ"/>
        </w:rPr>
        <w:t xml:space="preserve"> الهيكل المالي المناسب.</w:t>
      </w:r>
    </w:p>
    <w:p w:rsidR="00D86A21" w:rsidRDefault="00D86A21" w:rsidP="00D86A2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سياسة توزيع </w:t>
      </w:r>
      <w:proofErr w:type="spellStart"/>
      <w:r>
        <w:rPr>
          <w:rFonts w:ascii="Simplified Arabic" w:hAnsi="Simplified Arabic" w:cs="Simplified Arabic" w:hint="cs"/>
          <w:sz w:val="28"/>
          <w:szCs w:val="28"/>
          <w:rtl/>
          <w:lang w:bidi="ar-DZ"/>
        </w:rPr>
        <w:t>الارباح</w:t>
      </w:r>
      <w:proofErr w:type="spellEnd"/>
      <w:r>
        <w:rPr>
          <w:rFonts w:ascii="Simplified Arabic" w:hAnsi="Simplified Arabic" w:cs="Simplified Arabic" w:hint="cs"/>
          <w:sz w:val="28"/>
          <w:szCs w:val="28"/>
          <w:rtl/>
          <w:lang w:bidi="ar-DZ"/>
        </w:rPr>
        <w:t>.</w:t>
      </w:r>
    </w:p>
    <w:p w:rsidR="00D86A21" w:rsidRDefault="00D86A21" w:rsidP="00D86A2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الاختيار بين التمويل الداخلي والخارجي.</w:t>
      </w:r>
    </w:p>
    <w:p w:rsidR="00D86A21" w:rsidRPr="00EE3783" w:rsidRDefault="00EE3783" w:rsidP="00EE3783">
      <w:pPr>
        <w:bidi/>
        <w:jc w:val="both"/>
        <w:rPr>
          <w:rFonts w:ascii="Simplified Arabic" w:hAnsi="Simplified Arabic" w:cs="Simplified Arabic"/>
          <w:sz w:val="28"/>
          <w:szCs w:val="28"/>
          <w:rtl/>
          <w:lang w:bidi="ar-DZ"/>
        </w:rPr>
      </w:pPr>
      <w:r w:rsidRPr="00EE3783">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D86A21" w:rsidRPr="00EE3783">
        <w:rPr>
          <w:rFonts w:ascii="Simplified Arabic" w:hAnsi="Simplified Arabic" w:cs="Simplified Arabic" w:hint="cs"/>
          <w:b/>
          <w:bCs/>
          <w:sz w:val="28"/>
          <w:szCs w:val="28"/>
          <w:rtl/>
          <w:lang w:bidi="ar-DZ"/>
        </w:rPr>
        <w:t xml:space="preserve">قرار توزيع الأرباح: </w:t>
      </w:r>
      <w:r w:rsidR="00D86A21" w:rsidRPr="00EE3783">
        <w:rPr>
          <w:rFonts w:ascii="Simplified Arabic" w:hAnsi="Simplified Arabic" w:cs="Simplified Arabic" w:hint="cs"/>
          <w:sz w:val="28"/>
          <w:szCs w:val="28"/>
          <w:rtl/>
          <w:lang w:bidi="ar-DZ"/>
        </w:rPr>
        <w:t>وتعني سياسة توزيع الأرباح مجموعة الأدلة والإرشادات المعتمدة من طرف الإدارة المالية عند اتخاذ قرار توزيع الأرباح الصافية على المساهمين  حسب نسبة الأسهم التي يمتلكونها، إذ يمكن لمجلس الإدارة التوزيع في أي وقت، ويعتبر التوزيع خيارا للمجلس وليس إلزاما قانونيا.</w:t>
      </w:r>
    </w:p>
    <w:p w:rsidR="00500850" w:rsidRDefault="00500850" w:rsidP="0050085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ويأخذ</w:t>
      </w:r>
      <w:proofErr w:type="gramEnd"/>
      <w:r>
        <w:rPr>
          <w:rFonts w:ascii="Simplified Arabic" w:hAnsi="Simplified Arabic" w:cs="Simplified Arabic" w:hint="cs"/>
          <w:sz w:val="28"/>
          <w:szCs w:val="28"/>
          <w:rtl/>
          <w:lang w:bidi="ar-DZ"/>
        </w:rPr>
        <w:t xml:space="preserve"> التوزيع عدة حالات هي: </w:t>
      </w:r>
    </w:p>
    <w:p w:rsidR="00500850" w:rsidRDefault="00500850" w:rsidP="00500850">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توزيع</w:t>
      </w:r>
      <w:proofErr w:type="gramEnd"/>
      <w:r>
        <w:rPr>
          <w:rFonts w:ascii="Simplified Arabic" w:hAnsi="Simplified Arabic" w:cs="Simplified Arabic" w:hint="cs"/>
          <w:sz w:val="28"/>
          <w:szCs w:val="28"/>
          <w:rtl/>
          <w:lang w:bidi="ar-DZ"/>
        </w:rPr>
        <w:t xml:space="preserve"> كل الأرباح على المساهمين نقدا.</w:t>
      </w:r>
    </w:p>
    <w:p w:rsidR="00500850" w:rsidRDefault="00500850" w:rsidP="0050085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احتجاز كل </w:t>
      </w:r>
      <w:proofErr w:type="spellStart"/>
      <w:r>
        <w:rPr>
          <w:rFonts w:ascii="Simplified Arabic" w:hAnsi="Simplified Arabic" w:cs="Simplified Arabic" w:hint="cs"/>
          <w:sz w:val="28"/>
          <w:szCs w:val="28"/>
          <w:rtl/>
          <w:lang w:bidi="ar-DZ"/>
        </w:rPr>
        <w:t>الارباح</w:t>
      </w:r>
      <w:proofErr w:type="spellEnd"/>
      <w:r>
        <w:rPr>
          <w:rFonts w:ascii="Simplified Arabic" w:hAnsi="Simplified Arabic" w:cs="Simplified Arabic" w:hint="cs"/>
          <w:sz w:val="28"/>
          <w:szCs w:val="28"/>
          <w:rtl/>
          <w:lang w:bidi="ar-DZ"/>
        </w:rPr>
        <w:t xml:space="preserve"> بغرض التمويل.</w:t>
      </w:r>
    </w:p>
    <w:p w:rsidR="00500850" w:rsidRDefault="000F52AC" w:rsidP="0050085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احتجاز جزء من الأرباح لديها وتوزيع المتبقي على المساهمين.</w:t>
      </w:r>
    </w:p>
    <w:p w:rsidR="000F52AC" w:rsidRDefault="000F52AC" w:rsidP="000F52AC">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وترتبط قرارات توزيع الأرباح ارتباطا وثيقا بقرارات التمويل للمؤسسة.</w:t>
      </w:r>
    </w:p>
    <w:p w:rsidR="00D27C0D" w:rsidRDefault="00C660F6" w:rsidP="00C660F6">
      <w:pPr>
        <w:bidi/>
        <w:jc w:val="both"/>
        <w:rPr>
          <w:rFonts w:ascii="Simplified Arabic" w:hAnsi="Simplified Arabic" w:cs="Simplified Arabic"/>
          <w:sz w:val="28"/>
          <w:szCs w:val="28"/>
          <w:rtl/>
          <w:lang w:bidi="ar-DZ"/>
        </w:rPr>
      </w:pPr>
      <w:r w:rsidRPr="00C660F6">
        <w:rPr>
          <w:rFonts w:ascii="Simplified Arabic" w:hAnsi="Simplified Arabic" w:cs="Simplified Arabic" w:hint="cs"/>
          <w:b/>
          <w:bCs/>
          <w:sz w:val="28"/>
          <w:szCs w:val="28"/>
          <w:rtl/>
          <w:lang w:bidi="ar-DZ"/>
        </w:rPr>
        <w:t xml:space="preserve">4. أهمية الوظيفة المالية </w:t>
      </w:r>
      <w:proofErr w:type="gramStart"/>
      <w:r w:rsidRPr="00C660F6">
        <w:rPr>
          <w:rFonts w:ascii="Simplified Arabic" w:hAnsi="Simplified Arabic" w:cs="Simplified Arabic" w:hint="cs"/>
          <w:b/>
          <w:bCs/>
          <w:sz w:val="28"/>
          <w:szCs w:val="28"/>
          <w:rtl/>
          <w:lang w:bidi="ar-DZ"/>
        </w:rPr>
        <w:t>داخل</w:t>
      </w:r>
      <w:proofErr w:type="gramEnd"/>
      <w:r w:rsidRPr="00C660F6">
        <w:rPr>
          <w:rFonts w:ascii="Simplified Arabic" w:hAnsi="Simplified Arabic" w:cs="Simplified Arabic" w:hint="cs"/>
          <w:b/>
          <w:bCs/>
          <w:sz w:val="28"/>
          <w:szCs w:val="28"/>
          <w:rtl/>
          <w:lang w:bidi="ar-DZ"/>
        </w:rPr>
        <w:t xml:space="preserve"> المؤسسة: </w:t>
      </w:r>
      <w:r>
        <w:rPr>
          <w:rFonts w:ascii="Simplified Arabic" w:hAnsi="Simplified Arabic" w:cs="Simplified Arabic" w:hint="cs"/>
          <w:sz w:val="28"/>
          <w:szCs w:val="28"/>
          <w:rtl/>
          <w:lang w:bidi="ar-DZ"/>
        </w:rPr>
        <w:t xml:space="preserve">تتجلى أهمية الوظيفة المالية </w:t>
      </w:r>
      <w:r w:rsidR="009C33B0">
        <w:rPr>
          <w:rFonts w:ascii="Simplified Arabic" w:hAnsi="Simplified Arabic" w:cs="Simplified Arabic" w:hint="cs"/>
          <w:sz w:val="28"/>
          <w:szCs w:val="28"/>
          <w:rtl/>
          <w:lang w:bidi="ar-DZ"/>
        </w:rPr>
        <w:t>للمؤسسة في:</w:t>
      </w:r>
    </w:p>
    <w:p w:rsidR="009C33B0" w:rsidRDefault="009C33B0" w:rsidP="009C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ضمان التمويل لمختلف أنشطة المؤسسة خاصة القروض.</w:t>
      </w:r>
    </w:p>
    <w:p w:rsidR="009C33B0" w:rsidRDefault="009C33B0" w:rsidP="009C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وضع أسس التخطيط المالي والموازنات التقديرية.</w:t>
      </w:r>
    </w:p>
    <w:p w:rsidR="009C33B0" w:rsidRDefault="009C33B0" w:rsidP="009C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مراقبة التدفقات </w:t>
      </w:r>
      <w:proofErr w:type="spellStart"/>
      <w:r>
        <w:rPr>
          <w:rFonts w:ascii="Simplified Arabic" w:hAnsi="Simplified Arabic" w:cs="Simplified Arabic" w:hint="cs"/>
          <w:sz w:val="28"/>
          <w:szCs w:val="28"/>
          <w:rtl/>
          <w:lang w:bidi="ar-DZ"/>
        </w:rPr>
        <w:t>الماليةوتسييرها</w:t>
      </w:r>
      <w:proofErr w:type="spellEnd"/>
      <w:r>
        <w:rPr>
          <w:rFonts w:ascii="Simplified Arabic" w:hAnsi="Simplified Arabic" w:cs="Simplified Arabic" w:hint="cs"/>
          <w:sz w:val="28"/>
          <w:szCs w:val="28"/>
          <w:rtl/>
          <w:lang w:bidi="ar-DZ"/>
        </w:rPr>
        <w:t xml:space="preserve"> بما يتوافق وقواعد التوازن المالي.</w:t>
      </w:r>
    </w:p>
    <w:p w:rsidR="009C33B0" w:rsidRDefault="009C33B0" w:rsidP="009C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*مساعدة </w:t>
      </w:r>
      <w:proofErr w:type="spellStart"/>
      <w:r>
        <w:rPr>
          <w:rFonts w:ascii="Simplified Arabic" w:hAnsi="Simplified Arabic" w:cs="Simplified Arabic" w:hint="cs"/>
          <w:sz w:val="28"/>
          <w:szCs w:val="28"/>
          <w:rtl/>
          <w:lang w:bidi="ar-DZ"/>
        </w:rPr>
        <w:t>المسييرين</w:t>
      </w:r>
      <w:proofErr w:type="spellEnd"/>
      <w:r>
        <w:rPr>
          <w:rFonts w:ascii="Simplified Arabic" w:hAnsi="Simplified Arabic" w:cs="Simplified Arabic" w:hint="cs"/>
          <w:sz w:val="28"/>
          <w:szCs w:val="28"/>
          <w:rtl/>
          <w:lang w:bidi="ar-DZ"/>
        </w:rPr>
        <w:t xml:space="preserve"> في </w:t>
      </w:r>
      <w:r w:rsidR="00BD408C">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العليا على وضع الخطط الطويلة </w:t>
      </w:r>
      <w:r w:rsidR="00BD408C">
        <w:rPr>
          <w:rFonts w:ascii="Simplified Arabic" w:hAnsi="Simplified Arabic" w:cs="Simplified Arabic" w:hint="cs"/>
          <w:sz w:val="28"/>
          <w:szCs w:val="28"/>
          <w:rtl/>
          <w:lang w:bidi="ar-DZ"/>
        </w:rPr>
        <w:t>الأجل</w:t>
      </w:r>
      <w:r>
        <w:rPr>
          <w:rFonts w:ascii="Simplified Arabic" w:hAnsi="Simplified Arabic" w:cs="Simplified Arabic" w:hint="cs"/>
          <w:sz w:val="28"/>
          <w:szCs w:val="28"/>
          <w:rtl/>
          <w:lang w:bidi="ar-DZ"/>
        </w:rPr>
        <w:t xml:space="preserve"> وبناء سياسة مالية تمكن من تنفيذ هذه الخطط ووضع سياسة توزيع </w:t>
      </w:r>
      <w:r w:rsidR="00BD408C">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 xml:space="preserve"> والسياسة المالية للمؤسسة.</w:t>
      </w:r>
    </w:p>
    <w:p w:rsidR="009D0617" w:rsidRDefault="009D0617" w:rsidP="00A94F63">
      <w:pPr>
        <w:bidi/>
        <w:jc w:val="both"/>
        <w:rPr>
          <w:rFonts w:ascii="Simplified Arabic" w:hAnsi="Simplified Arabic" w:cs="Simplified Arabic"/>
          <w:sz w:val="28"/>
          <w:szCs w:val="28"/>
          <w:rtl/>
          <w:lang w:bidi="ar-DZ"/>
        </w:rPr>
      </w:pPr>
      <w:r w:rsidRPr="003A7870">
        <w:rPr>
          <w:rFonts w:ascii="Simplified Arabic" w:hAnsi="Simplified Arabic" w:cs="Simplified Arabic" w:hint="cs"/>
          <w:b/>
          <w:bCs/>
          <w:sz w:val="28"/>
          <w:szCs w:val="28"/>
          <w:rtl/>
          <w:lang w:bidi="ar-DZ"/>
        </w:rPr>
        <w:t xml:space="preserve">5. </w:t>
      </w:r>
      <w:proofErr w:type="gramStart"/>
      <w:r w:rsidRPr="003A7870">
        <w:rPr>
          <w:rFonts w:ascii="Simplified Arabic" w:hAnsi="Simplified Arabic" w:cs="Simplified Arabic" w:hint="cs"/>
          <w:b/>
          <w:bCs/>
          <w:sz w:val="28"/>
          <w:szCs w:val="28"/>
          <w:rtl/>
          <w:lang w:bidi="ar-DZ"/>
        </w:rPr>
        <w:t>البيئة</w:t>
      </w:r>
      <w:proofErr w:type="gramEnd"/>
      <w:r w:rsidRPr="003A7870">
        <w:rPr>
          <w:rFonts w:ascii="Simplified Arabic" w:hAnsi="Simplified Arabic" w:cs="Simplified Arabic" w:hint="cs"/>
          <w:b/>
          <w:bCs/>
          <w:sz w:val="28"/>
          <w:szCs w:val="28"/>
          <w:rtl/>
          <w:lang w:bidi="ar-DZ"/>
        </w:rPr>
        <w:t xml:space="preserve"> المالية المحيطة بالمؤسسة الاقتصادية: </w:t>
      </w:r>
      <w:r>
        <w:rPr>
          <w:rFonts w:ascii="Simplified Arabic" w:hAnsi="Simplified Arabic" w:cs="Simplified Arabic" w:hint="cs"/>
          <w:sz w:val="28"/>
          <w:szCs w:val="28"/>
          <w:rtl/>
          <w:lang w:bidi="ar-DZ"/>
        </w:rPr>
        <w:t>تحيط بالمؤسسة العديد من العناصر والمؤثرات المالية،</w:t>
      </w:r>
      <w:r w:rsidR="003A7870">
        <w:rPr>
          <w:rFonts w:ascii="Simplified Arabic" w:hAnsi="Simplified Arabic" w:cs="Simplified Arabic" w:hint="cs"/>
          <w:sz w:val="28"/>
          <w:szCs w:val="28"/>
          <w:rtl/>
          <w:lang w:bidi="ar-DZ"/>
        </w:rPr>
        <w:t xml:space="preserve"> حيث تلعب هذه العناصر أدوارا هامة في حياة المؤسسة، فقد تكون السبب في نموها وازدهارها كما قد تكون السبب في تدهورها واندثارها. </w:t>
      </w:r>
      <w:r w:rsidR="00254703">
        <w:rPr>
          <w:rFonts w:ascii="Simplified Arabic" w:hAnsi="Simplified Arabic" w:cs="Simplified Arabic" w:hint="cs"/>
          <w:sz w:val="28"/>
          <w:szCs w:val="28"/>
          <w:rtl/>
          <w:lang w:bidi="ar-DZ"/>
        </w:rPr>
        <w:t>وتعرف هذه العناصر ب؟ـ البيئة المالية للمؤسسة، والشكل الموالي يوضحها:</w:t>
      </w:r>
    </w:p>
    <w:p w:rsidR="00254703" w:rsidRPr="00254703" w:rsidRDefault="00254703" w:rsidP="00254703">
      <w:pPr>
        <w:bidi/>
        <w:jc w:val="center"/>
        <w:rPr>
          <w:rFonts w:ascii="Simplified Arabic" w:hAnsi="Simplified Arabic" w:cs="Simplified Arabic"/>
          <w:b/>
          <w:bCs/>
          <w:sz w:val="28"/>
          <w:szCs w:val="28"/>
          <w:rtl/>
          <w:lang w:bidi="ar-DZ"/>
        </w:rPr>
      </w:pPr>
      <w:r w:rsidRPr="00254703">
        <w:rPr>
          <w:rFonts w:ascii="Simplified Arabic" w:hAnsi="Simplified Arabic" w:cs="Simplified Arabic" w:hint="cs"/>
          <w:b/>
          <w:bCs/>
          <w:sz w:val="28"/>
          <w:szCs w:val="28"/>
          <w:rtl/>
          <w:lang w:bidi="ar-DZ"/>
        </w:rPr>
        <w:t>الشكل رقم (2): عناصر البيئة المالية للمؤسسة</w:t>
      </w:r>
    </w:p>
    <w:p w:rsidR="00D86A21" w:rsidRPr="00D86A21" w:rsidRDefault="001C63AF" w:rsidP="00D86A21">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group id="_x0000_s1050" style="position:absolute;left:0;text-align:left;margin-left:-16.05pt;margin-top:19.45pt;width:529.95pt;height:246.4pt;z-index:251681792" coordorigin="672,6169" coordsize="10599,4928">
            <v:roundrect id="_x0000_s1039" style="position:absolute;left:4612;top:6169;width:3135;height:930" arcsize="10923f">
              <v:textbox>
                <w:txbxContent>
                  <w:p w:rsidR="00A94F63" w:rsidRPr="00A94F63" w:rsidRDefault="00A94F63" w:rsidP="00A94F63">
                    <w:pPr>
                      <w:bidi/>
                      <w:jc w:val="center"/>
                      <w:rPr>
                        <w:rFonts w:ascii="Simplified Arabic" w:hAnsi="Simplified Arabic" w:cs="Simplified Arabic"/>
                        <w:lang w:bidi="ar-DZ"/>
                      </w:rPr>
                    </w:pPr>
                    <w:r w:rsidRPr="00A94F63">
                      <w:rPr>
                        <w:rFonts w:ascii="Simplified Arabic" w:hAnsi="Simplified Arabic" w:cs="Simplified Arabic"/>
                        <w:sz w:val="28"/>
                        <w:szCs w:val="28"/>
                        <w:rtl/>
                        <w:lang w:bidi="ar-DZ"/>
                      </w:rPr>
                      <w:t>المؤشرات المالية العامة</w:t>
                    </w:r>
                  </w:p>
                </w:txbxContent>
              </v:textbox>
            </v:roundrect>
            <v:roundrect id="_x0000_s1040" style="position:absolute;left:4474;top:8682;width:3135;height:930" arcsize="10923f">
              <v:textbox>
                <w:txbxContent>
                  <w:p w:rsidR="00A94F63" w:rsidRPr="00A94F63" w:rsidRDefault="00A94F63" w:rsidP="00A94F63">
                    <w:pPr>
                      <w:bidi/>
                      <w:jc w:val="center"/>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المؤسسة</w:t>
                    </w:r>
                    <w:proofErr w:type="gramEnd"/>
                  </w:p>
                </w:txbxContent>
              </v:textbox>
            </v:roundrect>
            <v:roundrect id="_x0000_s1041" style="position:absolute;left:8136;top:7472;width:3135;height:930" arcsize="10923f">
              <v:textbox>
                <w:txbxContent>
                  <w:p w:rsidR="00A94F63" w:rsidRPr="00A94F63" w:rsidRDefault="003B6D35" w:rsidP="00A94F63">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الإجراءات</w:t>
                    </w:r>
                    <w:r w:rsidR="00A94F63">
                      <w:rPr>
                        <w:rFonts w:ascii="Simplified Arabic" w:hAnsi="Simplified Arabic" w:cs="Simplified Arabic" w:hint="cs"/>
                        <w:sz w:val="28"/>
                        <w:szCs w:val="28"/>
                        <w:rtl/>
                        <w:lang w:bidi="ar-DZ"/>
                      </w:rPr>
                      <w:t xml:space="preserve"> القانونية والنظامية</w:t>
                    </w:r>
                  </w:p>
                </w:txbxContent>
              </v:textbox>
            </v:roundrect>
            <v:roundrect id="_x0000_s1042" style="position:absolute;left:8133;top:9976;width:3135;height:930" arcsize="10923f">
              <v:textbox>
                <w:txbxContent>
                  <w:p w:rsidR="00A94F63" w:rsidRPr="00A94F63" w:rsidRDefault="00A94F63" w:rsidP="00A94F63">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المؤسسات البنكية والمصرفية</w:t>
                    </w:r>
                  </w:p>
                </w:txbxContent>
              </v:textbox>
            </v:roundrect>
            <v:roundrect id="_x0000_s1043" style="position:absolute;left:672;top:10167;width:3135;height:930" arcsize="10923f">
              <v:textbox>
                <w:txbxContent>
                  <w:p w:rsidR="00A94F63" w:rsidRPr="00A94F63" w:rsidRDefault="00A94F63" w:rsidP="00A94F63">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وسائل السداد والتعاملات المالية</w:t>
                    </w:r>
                  </w:p>
                </w:txbxContent>
              </v:textbox>
            </v:roundrect>
            <v:roundrect id="_x0000_s1044" style="position:absolute;left:672;top:7472;width:3135;height:930" arcsize="10923f">
              <v:textbox>
                <w:txbxContent>
                  <w:p w:rsidR="00A94F63" w:rsidRPr="00A94F63" w:rsidRDefault="00A94F63" w:rsidP="00A94F63">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سوق المال</w:t>
                    </w:r>
                  </w:p>
                </w:txbxContent>
              </v:textbox>
            </v:roundrect>
            <v:shape id="_x0000_s1045" type="#_x0000_t32" style="position:absolute;left:5962;top:7099;width:1;height:1583" o:connectortype="straight">
              <v:stroke endarrow="block"/>
            </v:shape>
            <v:shape id="_x0000_s1046" type="#_x0000_t32" style="position:absolute;left:3807;top:9612;width:667;height:669;flip:y" o:connectortype="straight">
              <v:stroke endarrow="block"/>
            </v:shape>
            <v:shape id="_x0000_s1047" type="#_x0000_t32" style="position:absolute;left:3807;top:8402;width:667;height:280" o:connectortype="straight">
              <v:stroke endarrow="block"/>
            </v:shape>
            <v:shape id="_x0000_s1048" type="#_x0000_t32" style="position:absolute;left:7609;top:8402;width:527;height:280;flip:x" o:connectortype="straight">
              <v:stroke endarrow="block"/>
            </v:shape>
            <v:shape id="_x0000_s1049" type="#_x0000_t32" style="position:absolute;left:7609;top:9612;width:527;height:364;flip:x y" o:connectortype="straight">
              <v:stroke endarrow="block"/>
            </v:shape>
          </v:group>
        </w:pict>
      </w:r>
      <w:r w:rsidR="00D86A21">
        <w:rPr>
          <w:rFonts w:ascii="Simplified Arabic" w:hAnsi="Simplified Arabic" w:cs="Simplified Arabic" w:hint="cs"/>
          <w:sz w:val="28"/>
          <w:szCs w:val="28"/>
          <w:rtl/>
          <w:lang w:bidi="ar-DZ"/>
        </w:rPr>
        <w:t xml:space="preserve">  </w:t>
      </w:r>
    </w:p>
    <w:p w:rsidR="00243D2C" w:rsidRDefault="00243D2C" w:rsidP="00243D2C">
      <w:pPr>
        <w:bidi/>
        <w:jc w:val="both"/>
        <w:rPr>
          <w:rFonts w:ascii="Simplified Arabic" w:hAnsi="Simplified Arabic" w:cs="Simplified Arabic"/>
          <w:sz w:val="28"/>
          <w:szCs w:val="28"/>
          <w:rtl/>
          <w:lang w:bidi="ar-DZ"/>
        </w:rPr>
      </w:pPr>
    </w:p>
    <w:p w:rsidR="00243D2C" w:rsidRDefault="00243D2C" w:rsidP="00243D2C">
      <w:pPr>
        <w:bidi/>
        <w:jc w:val="both"/>
        <w:rPr>
          <w:rFonts w:ascii="Simplified Arabic" w:hAnsi="Simplified Arabic" w:cs="Simplified Arabic"/>
          <w:sz w:val="28"/>
          <w:szCs w:val="28"/>
          <w:rtl/>
          <w:lang w:bidi="ar-DZ"/>
        </w:rPr>
      </w:pPr>
    </w:p>
    <w:p w:rsidR="003B6D35" w:rsidRDefault="003B6D35" w:rsidP="003B6D35">
      <w:pPr>
        <w:bidi/>
        <w:jc w:val="both"/>
        <w:rPr>
          <w:rFonts w:ascii="Simplified Arabic" w:hAnsi="Simplified Arabic" w:cs="Simplified Arabic"/>
          <w:sz w:val="28"/>
          <w:szCs w:val="28"/>
          <w:rtl/>
          <w:lang w:bidi="ar-DZ"/>
        </w:rPr>
      </w:pPr>
    </w:p>
    <w:p w:rsidR="003B6D35" w:rsidRDefault="003B6D35" w:rsidP="003B6D35">
      <w:pPr>
        <w:bidi/>
        <w:jc w:val="both"/>
        <w:rPr>
          <w:rFonts w:ascii="Simplified Arabic" w:hAnsi="Simplified Arabic" w:cs="Simplified Arabic"/>
          <w:sz w:val="28"/>
          <w:szCs w:val="28"/>
          <w:rtl/>
          <w:lang w:bidi="ar-DZ"/>
        </w:rPr>
      </w:pPr>
    </w:p>
    <w:p w:rsidR="003B6D35" w:rsidRDefault="003B6D35" w:rsidP="003B6D35">
      <w:pPr>
        <w:bidi/>
        <w:jc w:val="both"/>
        <w:rPr>
          <w:rFonts w:ascii="Simplified Arabic" w:hAnsi="Simplified Arabic" w:cs="Simplified Arabic"/>
          <w:sz w:val="28"/>
          <w:szCs w:val="28"/>
          <w:rtl/>
          <w:lang w:bidi="ar-DZ"/>
        </w:rPr>
      </w:pPr>
    </w:p>
    <w:p w:rsidR="003B6D35" w:rsidRDefault="003B6D35" w:rsidP="003B6D35">
      <w:pPr>
        <w:bidi/>
        <w:jc w:val="both"/>
        <w:rPr>
          <w:rFonts w:ascii="Simplified Arabic" w:hAnsi="Simplified Arabic" w:cs="Simplified Arabic"/>
          <w:sz w:val="28"/>
          <w:szCs w:val="28"/>
          <w:rtl/>
          <w:lang w:bidi="ar-DZ"/>
        </w:rPr>
      </w:pPr>
    </w:p>
    <w:p w:rsidR="003B6D35" w:rsidRDefault="003B6D35" w:rsidP="003B6D35">
      <w:pPr>
        <w:bidi/>
        <w:jc w:val="both"/>
        <w:rPr>
          <w:rFonts w:ascii="Simplified Arabic" w:hAnsi="Simplified Arabic" w:cs="Simplified Arabic"/>
          <w:sz w:val="28"/>
          <w:szCs w:val="28"/>
          <w:rtl/>
          <w:lang w:bidi="ar-DZ"/>
        </w:rPr>
      </w:pPr>
    </w:p>
    <w:p w:rsidR="003B6D35" w:rsidRDefault="00534611" w:rsidP="00534611">
      <w:pPr>
        <w:pStyle w:val="Paragraphedeliste"/>
        <w:numPr>
          <w:ilvl w:val="0"/>
          <w:numId w:val="4"/>
        </w:numPr>
        <w:bidi/>
        <w:jc w:val="both"/>
        <w:rPr>
          <w:rFonts w:ascii="Simplified Arabic" w:hAnsi="Simplified Arabic" w:cs="Simplified Arabic"/>
          <w:sz w:val="28"/>
          <w:szCs w:val="28"/>
          <w:lang w:bidi="ar-DZ"/>
        </w:rPr>
      </w:pPr>
      <w:r w:rsidRPr="00E53C10">
        <w:rPr>
          <w:rFonts w:ascii="Simplified Arabic" w:hAnsi="Simplified Arabic" w:cs="Simplified Arabic" w:hint="cs"/>
          <w:b/>
          <w:bCs/>
          <w:sz w:val="28"/>
          <w:szCs w:val="28"/>
          <w:rtl/>
          <w:lang w:bidi="ar-DZ"/>
        </w:rPr>
        <w:t>وسائل السداد والتعاملات:</w:t>
      </w:r>
      <w:r>
        <w:rPr>
          <w:rFonts w:ascii="Simplified Arabic" w:hAnsi="Simplified Arabic" w:cs="Simplified Arabic" w:hint="cs"/>
          <w:sz w:val="28"/>
          <w:szCs w:val="28"/>
          <w:rtl/>
          <w:lang w:bidi="ar-DZ"/>
        </w:rPr>
        <w:t xml:space="preserve"> يفرض المحيط على المؤسسة طرق محددة للتعاملات المالية بين مختلف الوسطاء، وتتمثل في وسائل الدفع والائتمان وتعرف على </w:t>
      </w:r>
      <w:proofErr w:type="spellStart"/>
      <w:r>
        <w:rPr>
          <w:rFonts w:ascii="Simplified Arabic" w:hAnsi="Simplified Arabic" w:cs="Simplified Arabic" w:hint="cs"/>
          <w:sz w:val="28"/>
          <w:szCs w:val="28"/>
          <w:rtl/>
          <w:lang w:bidi="ar-DZ"/>
        </w:rPr>
        <w:t>انها</w:t>
      </w:r>
      <w:proofErr w:type="spellEnd"/>
      <w:r>
        <w:rPr>
          <w:rFonts w:ascii="Simplified Arabic" w:hAnsi="Simplified Arabic" w:cs="Simplified Arabic" w:hint="cs"/>
          <w:sz w:val="28"/>
          <w:szCs w:val="28"/>
          <w:rtl/>
          <w:lang w:bidi="ar-DZ"/>
        </w:rPr>
        <w:t xml:space="preserve"> الوثائق الرسمية التي تثبت الحقوق المالية بين طرفين ومنها </w:t>
      </w:r>
      <w:r w:rsidR="000F064B">
        <w:rPr>
          <w:rFonts w:ascii="Simplified Arabic" w:hAnsi="Simplified Arabic" w:cs="Simplified Arabic" w:hint="cs"/>
          <w:sz w:val="28"/>
          <w:szCs w:val="28"/>
          <w:rtl/>
          <w:lang w:bidi="ar-DZ"/>
        </w:rPr>
        <w:t>الأسهم</w:t>
      </w:r>
      <w:r>
        <w:rPr>
          <w:rFonts w:ascii="Simplified Arabic" w:hAnsi="Simplified Arabic" w:cs="Simplified Arabic" w:hint="cs"/>
          <w:sz w:val="28"/>
          <w:szCs w:val="28"/>
          <w:rtl/>
          <w:lang w:bidi="ar-DZ"/>
        </w:rPr>
        <w:t xml:space="preserve"> والسندات.</w:t>
      </w:r>
    </w:p>
    <w:p w:rsidR="00534611" w:rsidRDefault="00534611" w:rsidP="00E53C10">
      <w:pPr>
        <w:pStyle w:val="Paragraphedeliste"/>
        <w:numPr>
          <w:ilvl w:val="0"/>
          <w:numId w:val="4"/>
        </w:numPr>
        <w:bidi/>
        <w:jc w:val="both"/>
        <w:rPr>
          <w:rFonts w:ascii="Simplified Arabic" w:hAnsi="Simplified Arabic" w:cs="Simplified Arabic"/>
          <w:sz w:val="28"/>
          <w:szCs w:val="28"/>
          <w:lang w:bidi="ar-DZ"/>
        </w:rPr>
      </w:pPr>
      <w:proofErr w:type="gramStart"/>
      <w:r w:rsidRPr="00E53C10">
        <w:rPr>
          <w:rFonts w:ascii="Simplified Arabic" w:hAnsi="Simplified Arabic" w:cs="Simplified Arabic" w:hint="cs"/>
          <w:b/>
          <w:bCs/>
          <w:sz w:val="28"/>
          <w:szCs w:val="28"/>
          <w:rtl/>
          <w:lang w:bidi="ar-DZ"/>
        </w:rPr>
        <w:t>سوق</w:t>
      </w:r>
      <w:proofErr w:type="gramEnd"/>
      <w:r w:rsidRPr="00E53C10">
        <w:rPr>
          <w:rFonts w:ascii="Simplified Arabic" w:hAnsi="Simplified Arabic" w:cs="Simplified Arabic" w:hint="cs"/>
          <w:b/>
          <w:bCs/>
          <w:sz w:val="28"/>
          <w:szCs w:val="28"/>
          <w:rtl/>
          <w:lang w:bidi="ar-DZ"/>
        </w:rPr>
        <w:t xml:space="preserve"> المال:</w:t>
      </w:r>
      <w:r>
        <w:rPr>
          <w:rFonts w:ascii="Simplified Arabic" w:hAnsi="Simplified Arabic" w:cs="Simplified Arabic" w:hint="cs"/>
          <w:sz w:val="28"/>
          <w:szCs w:val="28"/>
          <w:rtl/>
          <w:lang w:bidi="ar-DZ"/>
        </w:rPr>
        <w:t xml:space="preserve"> </w:t>
      </w:r>
      <w:r w:rsidR="0093664D">
        <w:rPr>
          <w:rFonts w:ascii="Simplified Arabic" w:hAnsi="Simplified Arabic" w:cs="Simplified Arabic" w:hint="cs"/>
          <w:sz w:val="28"/>
          <w:szCs w:val="28"/>
          <w:rtl/>
          <w:lang w:bidi="ar-DZ"/>
        </w:rPr>
        <w:t xml:space="preserve">هو المصدر </w:t>
      </w:r>
      <w:r w:rsidR="000F064B">
        <w:rPr>
          <w:rFonts w:ascii="Simplified Arabic" w:hAnsi="Simplified Arabic" w:cs="Simplified Arabic" w:hint="cs"/>
          <w:sz w:val="28"/>
          <w:szCs w:val="28"/>
          <w:rtl/>
          <w:lang w:bidi="ar-DZ"/>
        </w:rPr>
        <w:t>الأساسي</w:t>
      </w:r>
      <w:r w:rsidR="0093664D">
        <w:rPr>
          <w:rFonts w:ascii="Simplified Arabic" w:hAnsi="Simplified Arabic" w:cs="Simplified Arabic" w:hint="cs"/>
          <w:sz w:val="28"/>
          <w:szCs w:val="28"/>
          <w:rtl/>
          <w:lang w:bidi="ar-DZ"/>
        </w:rPr>
        <w:t xml:space="preserve"> لرفع رأس المال ومعيار هام تتحدد فيه القيمة السوقية للمؤسسة، كما يعد مصدر هام ل</w:t>
      </w:r>
      <w:r w:rsidR="00E53C10">
        <w:rPr>
          <w:rFonts w:ascii="Simplified Arabic" w:hAnsi="Simplified Arabic" w:cs="Simplified Arabic" w:hint="cs"/>
          <w:sz w:val="28"/>
          <w:szCs w:val="28"/>
          <w:rtl/>
          <w:lang w:bidi="ar-DZ"/>
        </w:rPr>
        <w:t>ل</w:t>
      </w:r>
      <w:r w:rsidR="0093664D">
        <w:rPr>
          <w:rFonts w:ascii="Simplified Arabic" w:hAnsi="Simplified Arabic" w:cs="Simplified Arabic" w:hint="cs"/>
          <w:sz w:val="28"/>
          <w:szCs w:val="28"/>
          <w:rtl/>
          <w:lang w:bidi="ar-DZ"/>
        </w:rPr>
        <w:t xml:space="preserve">معلومات </w:t>
      </w:r>
      <w:r w:rsidR="000F064B">
        <w:rPr>
          <w:rFonts w:ascii="Simplified Arabic" w:hAnsi="Simplified Arabic" w:cs="Simplified Arabic" w:hint="cs"/>
          <w:sz w:val="28"/>
          <w:szCs w:val="28"/>
          <w:rtl/>
          <w:lang w:bidi="ar-DZ"/>
        </w:rPr>
        <w:t>والمؤشرات</w:t>
      </w:r>
      <w:r w:rsidR="0093664D">
        <w:rPr>
          <w:rFonts w:ascii="Simplified Arabic" w:hAnsi="Simplified Arabic" w:cs="Simplified Arabic" w:hint="cs"/>
          <w:sz w:val="28"/>
          <w:szCs w:val="28"/>
          <w:rtl/>
          <w:lang w:bidi="ar-DZ"/>
        </w:rPr>
        <w:t xml:space="preserve"> المتعلقة بالمحيط الذي تنشط به المؤسسة.</w:t>
      </w:r>
    </w:p>
    <w:p w:rsidR="0093664D" w:rsidRDefault="000F064B" w:rsidP="0093664D">
      <w:pPr>
        <w:pStyle w:val="Paragraphedeliste"/>
        <w:numPr>
          <w:ilvl w:val="0"/>
          <w:numId w:val="4"/>
        </w:numPr>
        <w:bidi/>
        <w:jc w:val="both"/>
        <w:rPr>
          <w:rFonts w:ascii="Simplified Arabic" w:hAnsi="Simplified Arabic" w:cs="Simplified Arabic"/>
          <w:sz w:val="28"/>
          <w:szCs w:val="28"/>
          <w:lang w:bidi="ar-DZ"/>
        </w:rPr>
      </w:pPr>
      <w:r w:rsidRPr="00955569">
        <w:rPr>
          <w:rFonts w:ascii="Simplified Arabic" w:hAnsi="Simplified Arabic" w:cs="Simplified Arabic" w:hint="cs"/>
          <w:b/>
          <w:bCs/>
          <w:sz w:val="28"/>
          <w:szCs w:val="28"/>
          <w:rtl/>
          <w:lang w:bidi="ar-DZ"/>
        </w:rPr>
        <w:t>الإجراءات القانونية والتنظيمية:</w:t>
      </w:r>
      <w:r w:rsidR="00955569">
        <w:rPr>
          <w:rFonts w:ascii="Simplified Arabic" w:hAnsi="Simplified Arabic" w:cs="Simplified Arabic" w:hint="cs"/>
          <w:b/>
          <w:bCs/>
          <w:sz w:val="28"/>
          <w:szCs w:val="28"/>
          <w:rtl/>
          <w:lang w:bidi="ar-DZ"/>
        </w:rPr>
        <w:t xml:space="preserve"> </w:t>
      </w:r>
      <w:r w:rsidR="00E53C10">
        <w:rPr>
          <w:rFonts w:ascii="Simplified Arabic" w:hAnsi="Simplified Arabic" w:cs="Simplified Arabic" w:hint="cs"/>
          <w:sz w:val="28"/>
          <w:szCs w:val="28"/>
          <w:rtl/>
          <w:lang w:bidi="ar-DZ"/>
        </w:rPr>
        <w:t xml:space="preserve">يخضع النشاط المالي للمؤسسة لإطار قانوني يتوجب على المؤسسة التعامل من خلاله، ويتضمن مختلف القواعد والإجراءات التي تضبط التعاملات المالية </w:t>
      </w:r>
      <w:r w:rsidR="00E53C10">
        <w:rPr>
          <w:rFonts w:ascii="Simplified Arabic" w:hAnsi="Simplified Arabic" w:cs="Simplified Arabic" w:hint="cs"/>
          <w:sz w:val="28"/>
          <w:szCs w:val="28"/>
          <w:rtl/>
          <w:lang w:bidi="ar-DZ"/>
        </w:rPr>
        <w:lastRenderedPageBreak/>
        <w:t xml:space="preserve">للمؤسسة مع مختلف الأطراف ومنها الإجراءات المنظمة لإنشاء المؤسسات وتصفيتها، القواعد المنظمة للائتمان والإجراءات المتعلقة بالجباية.  </w:t>
      </w:r>
    </w:p>
    <w:p w:rsidR="000F064B" w:rsidRDefault="008879C8" w:rsidP="000F064B">
      <w:pPr>
        <w:pStyle w:val="Paragraphedeliste"/>
        <w:numPr>
          <w:ilvl w:val="0"/>
          <w:numId w:val="4"/>
        </w:numPr>
        <w:bidi/>
        <w:jc w:val="both"/>
        <w:rPr>
          <w:rFonts w:ascii="Simplified Arabic" w:hAnsi="Simplified Arabic" w:cs="Simplified Arabic"/>
          <w:sz w:val="28"/>
          <w:szCs w:val="28"/>
          <w:lang w:bidi="ar-DZ"/>
        </w:rPr>
      </w:pPr>
      <w:r w:rsidRPr="009A35DE">
        <w:rPr>
          <w:rFonts w:ascii="Simplified Arabic" w:hAnsi="Simplified Arabic" w:cs="Simplified Arabic" w:hint="cs"/>
          <w:b/>
          <w:bCs/>
          <w:sz w:val="28"/>
          <w:szCs w:val="28"/>
          <w:rtl/>
          <w:lang w:bidi="ar-DZ"/>
        </w:rPr>
        <w:t xml:space="preserve">مؤشرات المالية العامة: </w:t>
      </w:r>
      <w:r w:rsidR="003C09F8">
        <w:rPr>
          <w:rFonts w:ascii="Simplified Arabic" w:hAnsi="Simplified Arabic" w:cs="Simplified Arabic" w:hint="cs"/>
          <w:sz w:val="28"/>
          <w:szCs w:val="28"/>
          <w:rtl/>
          <w:lang w:bidi="ar-DZ"/>
        </w:rPr>
        <w:t xml:space="preserve">وتشمل هذه المؤشرات أسعار الفائدة، أسعار الصرف، معدلات الاقتطاع </w:t>
      </w:r>
      <w:proofErr w:type="gramStart"/>
      <w:r w:rsidR="003C09F8">
        <w:rPr>
          <w:rFonts w:ascii="Simplified Arabic" w:hAnsi="Simplified Arabic" w:cs="Simplified Arabic" w:hint="cs"/>
          <w:sz w:val="28"/>
          <w:szCs w:val="28"/>
          <w:rtl/>
          <w:lang w:bidi="ar-DZ"/>
        </w:rPr>
        <w:t>المالية .</w:t>
      </w:r>
      <w:proofErr w:type="gramEnd"/>
      <w:r w:rsidR="003C09F8">
        <w:rPr>
          <w:rFonts w:ascii="Simplified Arabic" w:hAnsi="Simplified Arabic" w:cs="Simplified Arabic" w:hint="cs"/>
          <w:sz w:val="28"/>
          <w:szCs w:val="28"/>
          <w:rtl/>
          <w:lang w:bidi="ar-DZ"/>
        </w:rPr>
        <w:t>..، والتي تؤثر على نشاط المؤسسة.</w:t>
      </w:r>
    </w:p>
    <w:p w:rsidR="00F016F3" w:rsidRDefault="00810AB9" w:rsidP="00F016F3">
      <w:pPr>
        <w:pStyle w:val="Paragraphedeliste"/>
        <w:numPr>
          <w:ilvl w:val="0"/>
          <w:numId w:val="4"/>
        </w:numPr>
        <w:bidi/>
        <w:jc w:val="both"/>
        <w:rPr>
          <w:rFonts w:ascii="Simplified Arabic" w:hAnsi="Simplified Arabic" w:cs="Simplified Arabic"/>
          <w:sz w:val="28"/>
          <w:szCs w:val="28"/>
          <w:lang w:bidi="ar-DZ"/>
        </w:rPr>
      </w:pPr>
      <w:r w:rsidRPr="009A35DE">
        <w:rPr>
          <w:rFonts w:ascii="Simplified Arabic" w:hAnsi="Simplified Arabic" w:cs="Simplified Arabic" w:hint="cs"/>
          <w:b/>
          <w:bCs/>
          <w:sz w:val="28"/>
          <w:szCs w:val="28"/>
          <w:rtl/>
          <w:lang w:bidi="ar-DZ"/>
        </w:rPr>
        <w:t>المؤسسات البنكية</w:t>
      </w:r>
      <w:r w:rsidR="008879C8" w:rsidRPr="009A35DE">
        <w:rPr>
          <w:rFonts w:ascii="Simplified Arabic" w:hAnsi="Simplified Arabic" w:cs="Simplified Arabic" w:hint="cs"/>
          <w:b/>
          <w:bCs/>
          <w:sz w:val="28"/>
          <w:szCs w:val="28"/>
          <w:rtl/>
          <w:lang w:bidi="ar-DZ"/>
        </w:rPr>
        <w:t xml:space="preserve"> والمصرفية:</w:t>
      </w:r>
      <w:r w:rsidR="00535529">
        <w:rPr>
          <w:rFonts w:ascii="Simplified Arabic" w:hAnsi="Simplified Arabic" w:cs="Simplified Arabic" w:hint="cs"/>
          <w:sz w:val="28"/>
          <w:szCs w:val="28"/>
          <w:rtl/>
          <w:lang w:bidi="ar-DZ"/>
        </w:rPr>
        <w:t xml:space="preserve"> وهي الممول الرئيسي للمؤسسات الاقتصادية عن طريق القروض، وبالتالي في تتحكم في قرار القبول والرفض </w:t>
      </w:r>
      <w:r w:rsidR="00924E51">
        <w:rPr>
          <w:rFonts w:ascii="Simplified Arabic" w:hAnsi="Simplified Arabic" w:cs="Simplified Arabic" w:hint="cs"/>
          <w:sz w:val="28"/>
          <w:szCs w:val="28"/>
          <w:rtl/>
          <w:lang w:bidi="ar-DZ"/>
        </w:rPr>
        <w:t>للطلبات التمويل، الأمر الذي يؤثر على النشاط المالي للمؤسسة.</w:t>
      </w:r>
    </w:p>
    <w:p w:rsidR="00F016F3" w:rsidRDefault="00F016F3" w:rsidP="00F016F3">
      <w:pPr>
        <w:bidi/>
        <w:ind w:left="360"/>
        <w:jc w:val="both"/>
        <w:rPr>
          <w:rFonts w:ascii="Simplified Arabic" w:hAnsi="Simplified Arabic" w:cs="Simplified Arabic"/>
          <w:sz w:val="28"/>
          <w:szCs w:val="28"/>
          <w:rtl/>
          <w:lang w:bidi="ar-DZ"/>
        </w:rPr>
      </w:pPr>
      <w:r w:rsidRPr="00F016F3">
        <w:rPr>
          <w:rFonts w:ascii="Simplified Arabic" w:hAnsi="Simplified Arabic" w:cs="Simplified Arabic" w:hint="cs"/>
          <w:b/>
          <w:bCs/>
          <w:sz w:val="28"/>
          <w:szCs w:val="28"/>
          <w:rtl/>
          <w:lang w:bidi="ar-DZ"/>
        </w:rPr>
        <w:t xml:space="preserve">6- </w:t>
      </w:r>
      <w:proofErr w:type="spellStart"/>
      <w:r w:rsidRPr="00F016F3">
        <w:rPr>
          <w:rFonts w:ascii="Simplified Arabic" w:hAnsi="Simplified Arabic" w:cs="Simplified Arabic" w:hint="cs"/>
          <w:b/>
          <w:bCs/>
          <w:sz w:val="28"/>
          <w:szCs w:val="28"/>
          <w:rtl/>
          <w:lang w:bidi="ar-DZ"/>
        </w:rPr>
        <w:t>الاهداف</w:t>
      </w:r>
      <w:proofErr w:type="spellEnd"/>
      <w:r w:rsidRPr="00F016F3">
        <w:rPr>
          <w:rFonts w:ascii="Simplified Arabic" w:hAnsi="Simplified Arabic" w:cs="Simplified Arabic" w:hint="cs"/>
          <w:b/>
          <w:bCs/>
          <w:sz w:val="28"/>
          <w:szCs w:val="28"/>
          <w:rtl/>
          <w:lang w:bidi="ar-DZ"/>
        </w:rPr>
        <w:t xml:space="preserve"> الأساسية للوظيفة المالية: </w:t>
      </w:r>
      <w:r>
        <w:rPr>
          <w:rFonts w:ascii="Simplified Arabic" w:hAnsi="Simplified Arabic" w:cs="Simplified Arabic" w:hint="cs"/>
          <w:sz w:val="28"/>
          <w:szCs w:val="28"/>
          <w:rtl/>
          <w:lang w:bidi="ar-DZ"/>
        </w:rPr>
        <w:t>تهدف إلى:</w:t>
      </w:r>
    </w:p>
    <w:p w:rsidR="00F016F3" w:rsidRPr="00F016F3" w:rsidRDefault="00F016F3" w:rsidP="00F016F3">
      <w:pPr>
        <w:pStyle w:val="Paragraphedeliste"/>
        <w:numPr>
          <w:ilvl w:val="0"/>
          <w:numId w:val="4"/>
        </w:numPr>
        <w:bidi/>
        <w:jc w:val="both"/>
        <w:rPr>
          <w:rFonts w:ascii="Simplified Arabic" w:hAnsi="Simplified Arabic" w:cs="Simplified Arabic"/>
          <w:sz w:val="28"/>
          <w:szCs w:val="28"/>
          <w:lang w:bidi="ar-DZ"/>
        </w:rPr>
      </w:pPr>
      <w:r w:rsidRPr="00F016F3">
        <w:rPr>
          <w:rFonts w:ascii="Simplified Arabic" w:hAnsi="Simplified Arabic" w:cs="Simplified Arabic" w:hint="cs"/>
          <w:sz w:val="28"/>
          <w:szCs w:val="28"/>
          <w:rtl/>
          <w:lang w:bidi="ar-DZ"/>
        </w:rPr>
        <w:t>تعظيم ربحية المؤسسة</w:t>
      </w:r>
    </w:p>
    <w:p w:rsidR="00F016F3" w:rsidRDefault="00F016F3" w:rsidP="00F016F3">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المحافظة على مستوى </w:t>
      </w:r>
      <w:r w:rsidR="00C03592">
        <w:rPr>
          <w:rFonts w:ascii="Simplified Arabic" w:hAnsi="Simplified Arabic" w:cs="Simplified Arabic" w:hint="cs"/>
          <w:sz w:val="28"/>
          <w:szCs w:val="28"/>
          <w:rtl/>
          <w:lang w:bidi="ar-DZ"/>
        </w:rPr>
        <w:t>الأداء</w:t>
      </w:r>
      <w:r>
        <w:rPr>
          <w:rFonts w:ascii="Simplified Arabic" w:hAnsi="Simplified Arabic" w:cs="Simplified Arabic" w:hint="cs"/>
          <w:sz w:val="28"/>
          <w:szCs w:val="28"/>
          <w:rtl/>
          <w:lang w:bidi="ar-DZ"/>
        </w:rPr>
        <w:t xml:space="preserve"> المالي وتحسينه.</w:t>
      </w:r>
    </w:p>
    <w:p w:rsidR="00F016F3" w:rsidRDefault="00C03592" w:rsidP="00F016F3">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التحك</w:t>
      </w:r>
      <w:r w:rsidR="00F016F3">
        <w:rPr>
          <w:rFonts w:ascii="Simplified Arabic" w:hAnsi="Simplified Arabic" w:cs="Simplified Arabic" w:hint="cs"/>
          <w:sz w:val="28"/>
          <w:szCs w:val="28"/>
          <w:rtl/>
          <w:lang w:bidi="ar-DZ"/>
        </w:rPr>
        <w:t>م في المخاطر المالية.</w:t>
      </w:r>
    </w:p>
    <w:p w:rsidR="00F016F3" w:rsidRDefault="00F016F3" w:rsidP="00F016F3">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مستوى اليسر المالي.</w:t>
      </w:r>
    </w:p>
    <w:p w:rsidR="00E62F5A" w:rsidRPr="00E62F5A" w:rsidRDefault="00E62F5A" w:rsidP="00E62F5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7- </w:t>
      </w:r>
      <w:proofErr w:type="gramStart"/>
      <w:r w:rsidRPr="00295448">
        <w:rPr>
          <w:rFonts w:ascii="Simplified Arabic" w:hAnsi="Simplified Arabic" w:cs="Simplified Arabic" w:hint="cs"/>
          <w:b/>
          <w:bCs/>
          <w:sz w:val="28"/>
          <w:szCs w:val="28"/>
          <w:rtl/>
          <w:lang w:bidi="ar-DZ"/>
        </w:rPr>
        <w:t>الفرق</w:t>
      </w:r>
      <w:proofErr w:type="gramEnd"/>
      <w:r w:rsidRPr="00295448">
        <w:rPr>
          <w:rFonts w:ascii="Simplified Arabic" w:hAnsi="Simplified Arabic" w:cs="Simplified Arabic" w:hint="cs"/>
          <w:b/>
          <w:bCs/>
          <w:sz w:val="28"/>
          <w:szCs w:val="28"/>
          <w:rtl/>
          <w:lang w:bidi="ar-DZ"/>
        </w:rPr>
        <w:t xml:space="preserve"> بين المالية العامة ومالية المؤسسة:</w:t>
      </w:r>
      <w:r>
        <w:rPr>
          <w:rFonts w:ascii="Simplified Arabic" w:hAnsi="Simplified Arabic" w:cs="Simplified Arabic" w:hint="cs"/>
          <w:sz w:val="28"/>
          <w:szCs w:val="28"/>
          <w:rtl/>
          <w:lang w:bidi="ar-DZ"/>
        </w:rPr>
        <w:t xml:space="preserve"> إن الفرق بينهما هو أن المالية العامة تهتم بمصادر تمويل الدولة( الإيرادات) وكذا استخداماتها( النفقات)، في حين مالية المؤسسة تهتم بمصادر تمويل المؤسسة وطرق استثمار الأموال وتسمى ميزانية المؤسسة متمثلة في الأصول والخصوم.</w:t>
      </w:r>
    </w:p>
    <w:sectPr w:rsidR="00E62F5A" w:rsidRPr="00E62F5A" w:rsidSect="00333BEC">
      <w:pgSz w:w="11906" w:h="16838"/>
      <w:pgMar w:top="1440" w:right="180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1FE9"/>
    <w:multiLevelType w:val="hybridMultilevel"/>
    <w:tmpl w:val="8A401D72"/>
    <w:lvl w:ilvl="0" w:tplc="1068C1F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472E7D"/>
    <w:multiLevelType w:val="hybridMultilevel"/>
    <w:tmpl w:val="0096DC36"/>
    <w:lvl w:ilvl="0" w:tplc="B9F8FC6A">
      <w:start w:val="3"/>
      <w:numFmt w:val="bullet"/>
      <w:lvlText w:val=""/>
      <w:lvlJc w:val="left"/>
      <w:pPr>
        <w:ind w:left="450" w:hanging="360"/>
      </w:pPr>
      <w:rPr>
        <w:rFonts w:ascii="Symbol" w:eastAsiaTheme="minorHAnsi" w:hAnsi="Symbol" w:cs="Simplified Arabic" w:hint="default"/>
        <w:b/>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52A84986"/>
    <w:multiLevelType w:val="hybridMultilevel"/>
    <w:tmpl w:val="FE1C3728"/>
    <w:lvl w:ilvl="0" w:tplc="ECEEED24">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686860"/>
    <w:multiLevelType w:val="hybridMultilevel"/>
    <w:tmpl w:val="8E0839C6"/>
    <w:lvl w:ilvl="0" w:tplc="6E4E272E">
      <w:start w:val="3"/>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9453E6"/>
    <w:rsid w:val="000208B5"/>
    <w:rsid w:val="000425B7"/>
    <w:rsid w:val="000F064B"/>
    <w:rsid w:val="000F52AC"/>
    <w:rsid w:val="001B5900"/>
    <w:rsid w:val="001C63AF"/>
    <w:rsid w:val="00243D2C"/>
    <w:rsid w:val="00254703"/>
    <w:rsid w:val="002952C6"/>
    <w:rsid w:val="00295448"/>
    <w:rsid w:val="00307978"/>
    <w:rsid w:val="003162F1"/>
    <w:rsid w:val="00333BEC"/>
    <w:rsid w:val="003A7870"/>
    <w:rsid w:val="003B6D35"/>
    <w:rsid w:val="003C09F8"/>
    <w:rsid w:val="004C2D03"/>
    <w:rsid w:val="004E018A"/>
    <w:rsid w:val="004E18A3"/>
    <w:rsid w:val="00500850"/>
    <w:rsid w:val="00534611"/>
    <w:rsid w:val="00535529"/>
    <w:rsid w:val="005560FF"/>
    <w:rsid w:val="005C4FA1"/>
    <w:rsid w:val="00611ED0"/>
    <w:rsid w:val="00616FF9"/>
    <w:rsid w:val="00630805"/>
    <w:rsid w:val="00642500"/>
    <w:rsid w:val="006D0AA7"/>
    <w:rsid w:val="007757BB"/>
    <w:rsid w:val="007F0AE1"/>
    <w:rsid w:val="00810AB9"/>
    <w:rsid w:val="00835C73"/>
    <w:rsid w:val="0087104B"/>
    <w:rsid w:val="008879C8"/>
    <w:rsid w:val="00924E51"/>
    <w:rsid w:val="0093664D"/>
    <w:rsid w:val="009453E6"/>
    <w:rsid w:val="00955569"/>
    <w:rsid w:val="00956B3C"/>
    <w:rsid w:val="00960AD1"/>
    <w:rsid w:val="00973E34"/>
    <w:rsid w:val="009A35DE"/>
    <w:rsid w:val="009C33B0"/>
    <w:rsid w:val="009D0617"/>
    <w:rsid w:val="00A63AC5"/>
    <w:rsid w:val="00A94F63"/>
    <w:rsid w:val="00AC4A1E"/>
    <w:rsid w:val="00AD2013"/>
    <w:rsid w:val="00B17003"/>
    <w:rsid w:val="00BA7DBA"/>
    <w:rsid w:val="00BD408C"/>
    <w:rsid w:val="00C03592"/>
    <w:rsid w:val="00C10679"/>
    <w:rsid w:val="00C660F6"/>
    <w:rsid w:val="00C93BA5"/>
    <w:rsid w:val="00CC5F73"/>
    <w:rsid w:val="00CE04F6"/>
    <w:rsid w:val="00CE4ED7"/>
    <w:rsid w:val="00D27C0D"/>
    <w:rsid w:val="00D35F85"/>
    <w:rsid w:val="00D64CFF"/>
    <w:rsid w:val="00D86A21"/>
    <w:rsid w:val="00E029A3"/>
    <w:rsid w:val="00E53C10"/>
    <w:rsid w:val="00E62F5A"/>
    <w:rsid w:val="00EB4CBA"/>
    <w:rsid w:val="00EE3783"/>
    <w:rsid w:val="00F016F3"/>
    <w:rsid w:val="00F219CF"/>
    <w:rsid w:val="00F26B3A"/>
    <w:rsid w:val="00F469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47"/>
        <o:r id="V:Rule12" type="connector" idref="#_x0000_s1036"/>
        <o:r id="V:Rule13" type="connector" idref="#_x0000_s1046"/>
        <o:r id="V:Rule14" type="connector" idref="#_x0000_s1034"/>
        <o:r id="V:Rule15" type="connector" idref="#_x0000_s1032"/>
        <o:r id="V:Rule16" type="connector" idref="#_x0000_s1048"/>
        <o:r id="V:Rule17" type="connector" idref="#_x0000_s1033"/>
        <o:r id="V:Rule18" type="connector" idref="#_x0000_s1045"/>
        <o:r id="V:Rule19" type="connector" idref="#_x0000_s1035"/>
        <o:r id="V:Rule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A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1056</Words>
  <Characters>5809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47</cp:revision>
  <dcterms:created xsi:type="dcterms:W3CDTF">2020-11-06T08:07:00Z</dcterms:created>
  <dcterms:modified xsi:type="dcterms:W3CDTF">2021-03-03T09:10:00Z</dcterms:modified>
</cp:coreProperties>
</file>