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C3" w:rsidRDefault="008457C3" w:rsidP="000137FD">
      <w:pPr>
        <w:jc w:val="center"/>
      </w:pPr>
    </w:p>
    <w:p w:rsidR="000137FD" w:rsidRDefault="000137FD" w:rsidP="000137FD">
      <w:pPr>
        <w:jc w:val="center"/>
      </w:pPr>
      <w:r>
        <w:rPr>
          <w:noProof/>
          <w:lang w:eastAsia="fr-FR"/>
        </w:rPr>
        <mc:AlternateContent>
          <mc:Choice Requires="wps">
            <w:drawing>
              <wp:anchor distT="0" distB="0" distL="114300" distR="114300" simplePos="0" relativeHeight="251659264" behindDoc="0" locked="0" layoutInCell="1" allowOverlap="1" wp14:anchorId="32F1276A" wp14:editId="6881E4DF">
                <wp:simplePos x="0" y="0"/>
                <wp:positionH relativeFrom="column">
                  <wp:posOffset>2203450</wp:posOffset>
                </wp:positionH>
                <wp:positionV relativeFrom="paragraph">
                  <wp:posOffset>155575</wp:posOffset>
                </wp:positionV>
                <wp:extent cx="2374265" cy="1403985"/>
                <wp:effectExtent l="0" t="0" r="26035"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lumMod val="65000"/>
                          </a:schemeClr>
                        </a:solidFill>
                        <a:ln w="9525">
                          <a:solidFill>
                            <a:srgbClr val="000000"/>
                          </a:solidFill>
                          <a:miter lim="800000"/>
                          <a:headEnd/>
                          <a:tailEnd/>
                        </a:ln>
                      </wps:spPr>
                      <wps:txbx>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3.5pt;margin-top:12.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" fillcolor="#a5a5a5 [2092]">
                <v:textbox style="mso-fit-shape-to-text:t">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v:textbox>
              </v:shape>
            </w:pict>
          </mc:Fallback>
        </mc:AlternateContent>
      </w:r>
    </w:p>
    <w:p w:rsidR="000137FD" w:rsidRPr="000137FD" w:rsidRDefault="000137FD" w:rsidP="000137FD"/>
    <w:p w:rsidR="000137FD" w:rsidRPr="000137FD" w:rsidRDefault="000137FD" w:rsidP="000137FD"/>
    <w:p w:rsidR="000137FD" w:rsidRDefault="000137FD" w:rsidP="000137FD"/>
    <w:p w:rsidR="00601DB6" w:rsidRDefault="008F6042" w:rsidP="00C91FEF">
      <w:pPr>
        <w:bidi/>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ترجمة مقترحة </w:t>
      </w:r>
      <w:r w:rsidR="00C91FEF">
        <w:rPr>
          <w:rFonts w:ascii="Sakkal Majalla" w:hAnsi="Sakkal Majalla" w:cs="Sakkal Majalla" w:hint="cs"/>
          <w:b/>
          <w:bCs/>
          <w:sz w:val="28"/>
          <w:szCs w:val="28"/>
          <w:rtl/>
        </w:rPr>
        <w:t xml:space="preserve">لمقتطف من خطاب ميشال </w:t>
      </w:r>
      <w:proofErr w:type="spellStart"/>
      <w:r w:rsidR="00C91FEF">
        <w:rPr>
          <w:rFonts w:ascii="Sakkal Majalla" w:hAnsi="Sakkal Majalla" w:cs="Sakkal Majalla" w:hint="cs"/>
          <w:b/>
          <w:bCs/>
          <w:sz w:val="28"/>
          <w:szCs w:val="28"/>
          <w:rtl/>
        </w:rPr>
        <w:t>سيديبي</w:t>
      </w:r>
      <w:proofErr w:type="spellEnd"/>
      <w:r w:rsidR="00C91FEF">
        <w:rPr>
          <w:rFonts w:ascii="Sakkal Majalla" w:hAnsi="Sakkal Majalla" w:cs="Sakkal Majalla" w:hint="cs"/>
          <w:b/>
          <w:bCs/>
          <w:sz w:val="28"/>
          <w:szCs w:val="28"/>
          <w:rtl/>
        </w:rPr>
        <w:t>، المدير التنفيذي لوكالة السيدا بهيئة الأمم المتحدّة</w:t>
      </w:r>
    </w:p>
    <w:tbl>
      <w:tblPr>
        <w:tblStyle w:val="Trameclaire-Accent1"/>
        <w:bidiVisual/>
        <w:tblW w:w="0" w:type="auto"/>
        <w:tblLook w:val="04A0" w:firstRow="1" w:lastRow="0" w:firstColumn="1" w:lastColumn="0" w:noHBand="0" w:noVBand="1"/>
      </w:tblPr>
      <w:tblGrid>
        <w:gridCol w:w="5456"/>
        <w:gridCol w:w="5456"/>
      </w:tblGrid>
      <w:tr w:rsidR="008F6042" w:rsidTr="00296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6" w:type="dxa"/>
          </w:tcPr>
          <w:p w:rsidR="008F6042" w:rsidRDefault="008F6042" w:rsidP="008F6042">
            <w:pPr>
              <w:bidi/>
              <w:jc w:val="center"/>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النص باللغة الفرنسية</w:t>
            </w:r>
          </w:p>
        </w:tc>
        <w:tc>
          <w:tcPr>
            <w:tcW w:w="5456" w:type="dxa"/>
          </w:tcPr>
          <w:p w:rsidR="008F6042" w:rsidRDefault="008F6042" w:rsidP="008F604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الترجمة المقترحة باللغة العربية</w:t>
            </w:r>
          </w:p>
        </w:tc>
      </w:tr>
      <w:tr w:rsidR="008F6042" w:rsidTr="00296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6" w:type="dxa"/>
          </w:tcPr>
          <w:p w:rsidR="0006570D" w:rsidRPr="0006570D" w:rsidRDefault="0006570D" w:rsidP="0006570D">
            <w:pPr>
              <w:jc w:val="both"/>
              <w:rPr>
                <w:rFonts w:ascii="Garamond" w:hAnsi="Garamond"/>
                <w:sz w:val="26"/>
                <w:szCs w:val="26"/>
              </w:rPr>
            </w:pPr>
            <w:r w:rsidRPr="0006570D">
              <w:rPr>
                <w:rFonts w:ascii="Garamond" w:hAnsi="Garamond"/>
                <w:sz w:val="26"/>
                <w:szCs w:val="26"/>
              </w:rPr>
              <w:t xml:space="preserve">Mme la Présidente, Messieurs les Présidents,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Jeunes leaders africains,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Permettez-moi de vous dire que je m'adresse à vous aujourd'hui non pas en tant que Secrétaire-Général adjoint des Nations Unies, mais en tant que citoyen malien, citoyen africain et citoyen du monde.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Jeunes leaders africains, vous n'êtes pas venus ici à Libreville pour avoir peur de votre futur. Vous êtes venus ici pour nous aider à le définir, pour donner un sens à l'avenir. Je suis heureux d'être à Libreville, et je ne suis pas surpris qu'on soit à Libreville.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Merci au Président Ali Bongo pour votre liberté. Vous avez été le premier président africain à porter la cause du sida au niveau du Conseil de Sécurité. Vous l'avez fait parce que vous étiez convaincu que sans la santé, sans l'arrêt des violences contre les femmes pendant les périodes de conflit et post-conflit, on ne fera aucun changement qui sera </w:t>
            </w:r>
            <w:proofErr w:type="spellStart"/>
            <w:r w:rsidRPr="0006570D">
              <w:rPr>
                <w:rFonts w:ascii="Garamond" w:hAnsi="Garamond"/>
                <w:sz w:val="26"/>
                <w:szCs w:val="26"/>
              </w:rPr>
              <w:t>pérénisable</w:t>
            </w:r>
            <w:proofErr w:type="spellEnd"/>
            <w:r w:rsidRPr="0006570D">
              <w:rPr>
                <w:rFonts w:ascii="Garamond" w:hAnsi="Garamond"/>
                <w:sz w:val="26"/>
                <w:szCs w:val="26"/>
              </w:rPr>
              <w:t xml:space="preserve">. Je tiens à vous remercier et dire que cette Afrique aujourd'hui est le théâtre d'une réelle transition. Vous l'avez entendu et moi j'en suis témoin. Voyageant un peu partout, je peux vous dire que ce continent change, et change rapidement. </w:t>
            </w:r>
          </w:p>
          <w:p w:rsidR="008F6042" w:rsidRPr="0006570D" w:rsidRDefault="008F6042" w:rsidP="008F6042">
            <w:pPr>
              <w:bidi/>
              <w:jc w:val="both"/>
              <w:rPr>
                <w:rFonts w:ascii="Sakkal Majalla" w:hAnsi="Sakkal Majalla" w:cs="Sakkal Majalla"/>
                <w:b w:val="0"/>
                <w:bCs w:val="0"/>
                <w:sz w:val="28"/>
                <w:szCs w:val="28"/>
                <w:rtl/>
                <w:lang w:bidi="ar-DZ"/>
              </w:rPr>
            </w:pPr>
          </w:p>
        </w:tc>
        <w:tc>
          <w:tcPr>
            <w:tcW w:w="5456" w:type="dxa"/>
          </w:tcPr>
          <w:p w:rsidR="00160979" w:rsidRDefault="0006570D" w:rsidP="0006570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hint="cs"/>
                <w:b/>
                <w:bCs/>
                <w:sz w:val="28"/>
                <w:szCs w:val="28"/>
                <w:rtl/>
                <w:lang w:bidi="ar-DZ"/>
              </w:rPr>
            </w:pPr>
            <w:r>
              <w:rPr>
                <w:rFonts w:ascii="Sakkal Majalla" w:hAnsi="Sakkal Majalla" w:cs="Sakkal Majalla" w:hint="cs"/>
                <w:b/>
                <w:bCs/>
                <w:sz w:val="28"/>
                <w:szCs w:val="28"/>
                <w:rtl/>
                <w:lang w:bidi="ar-DZ"/>
              </w:rPr>
              <w:t xml:space="preserve">السيدة الرئيسة، السادة الرؤساء، </w:t>
            </w:r>
          </w:p>
          <w:p w:rsidR="0006570D" w:rsidRDefault="0006570D" w:rsidP="00DB30B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hint="cs"/>
                <w:b/>
                <w:bCs/>
                <w:sz w:val="28"/>
                <w:szCs w:val="28"/>
                <w:rtl/>
                <w:lang w:bidi="ar-DZ"/>
              </w:rPr>
            </w:pPr>
            <w:r>
              <w:rPr>
                <w:rFonts w:ascii="Sakkal Majalla" w:hAnsi="Sakkal Majalla" w:cs="Sakkal Majalla" w:hint="cs"/>
                <w:b/>
                <w:bCs/>
                <w:sz w:val="28"/>
                <w:szCs w:val="28"/>
                <w:rtl/>
                <w:lang w:bidi="ar-DZ"/>
              </w:rPr>
              <w:t xml:space="preserve">أيّها الشباب </w:t>
            </w:r>
            <w:proofErr w:type="gramStart"/>
            <w:r w:rsidR="00DB30BF">
              <w:rPr>
                <w:rFonts w:ascii="Sakkal Majalla" w:hAnsi="Sakkal Majalla" w:cs="Sakkal Majalla" w:hint="cs"/>
                <w:b/>
                <w:bCs/>
                <w:sz w:val="28"/>
                <w:szCs w:val="28"/>
                <w:rtl/>
                <w:lang w:bidi="ar-DZ"/>
              </w:rPr>
              <w:t>القادة</w:t>
            </w:r>
            <w:proofErr w:type="gramEnd"/>
            <w:r w:rsidR="00DB30BF">
              <w:rPr>
                <w:rFonts w:ascii="Sakkal Majalla" w:hAnsi="Sakkal Majalla" w:cs="Sakkal Majalla" w:hint="cs"/>
                <w:b/>
                <w:bCs/>
                <w:sz w:val="28"/>
                <w:szCs w:val="28"/>
                <w:rtl/>
                <w:lang w:bidi="ar-DZ"/>
              </w:rPr>
              <w:t xml:space="preserve"> </w:t>
            </w:r>
            <w:proofErr w:type="spellStart"/>
            <w:r>
              <w:rPr>
                <w:rFonts w:ascii="Sakkal Majalla" w:hAnsi="Sakkal Majalla" w:cs="Sakkal Majalla" w:hint="cs"/>
                <w:b/>
                <w:bCs/>
                <w:sz w:val="28"/>
                <w:szCs w:val="28"/>
                <w:rtl/>
                <w:lang w:bidi="ar-DZ"/>
              </w:rPr>
              <w:t>الأفارق</w:t>
            </w:r>
            <w:r w:rsidR="004601C8">
              <w:rPr>
                <w:rFonts w:ascii="Sakkal Majalla" w:hAnsi="Sakkal Majalla" w:cs="Sakkal Majalla" w:hint="cs"/>
                <w:b/>
                <w:bCs/>
                <w:sz w:val="28"/>
                <w:szCs w:val="28"/>
                <w:rtl/>
                <w:lang w:bidi="ar-DZ"/>
              </w:rPr>
              <w:t>ة</w:t>
            </w:r>
            <w:proofErr w:type="spellEnd"/>
            <w:r>
              <w:rPr>
                <w:rFonts w:ascii="Sakkal Majalla" w:hAnsi="Sakkal Majalla" w:cs="Sakkal Majalla" w:hint="cs"/>
                <w:b/>
                <w:bCs/>
                <w:sz w:val="28"/>
                <w:szCs w:val="28"/>
                <w:rtl/>
                <w:lang w:bidi="ar-DZ"/>
              </w:rPr>
              <w:t xml:space="preserve">، </w:t>
            </w:r>
          </w:p>
          <w:p w:rsidR="0006570D" w:rsidRDefault="00C91FEF" w:rsidP="0006570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hint="cs"/>
                <w:b/>
                <w:bCs/>
                <w:sz w:val="28"/>
                <w:szCs w:val="28"/>
                <w:rtl/>
                <w:lang w:bidi="ar-DZ"/>
              </w:rPr>
            </w:pPr>
            <w:proofErr w:type="gramStart"/>
            <w:r>
              <w:rPr>
                <w:rFonts w:ascii="Sakkal Majalla" w:hAnsi="Sakkal Majalla" w:cs="Sakkal Majalla" w:hint="cs"/>
                <w:b/>
                <w:bCs/>
                <w:sz w:val="28"/>
                <w:szCs w:val="28"/>
                <w:rtl/>
                <w:lang w:bidi="ar-DZ"/>
              </w:rPr>
              <w:t>اسمحوا</w:t>
            </w:r>
            <w:bookmarkStart w:id="0" w:name="_GoBack"/>
            <w:bookmarkEnd w:id="0"/>
            <w:proofErr w:type="gramEnd"/>
            <w:r w:rsidR="0006570D">
              <w:rPr>
                <w:rFonts w:ascii="Sakkal Majalla" w:hAnsi="Sakkal Majalla" w:cs="Sakkal Majalla" w:hint="cs"/>
                <w:b/>
                <w:bCs/>
                <w:sz w:val="28"/>
                <w:szCs w:val="28"/>
                <w:rtl/>
                <w:lang w:bidi="ar-DZ"/>
              </w:rPr>
              <w:t xml:space="preserve"> لأقول لكم أنّني لا أخاطبكم اليوم بصفتي نائباً للأمين العامّ لهيئة الأمم المتحدّة، بل بصفتي مواطناً مالياً، </w:t>
            </w:r>
            <w:r w:rsidR="00DB30BF">
              <w:rPr>
                <w:rFonts w:ascii="Sakkal Majalla" w:hAnsi="Sakkal Majalla" w:cs="Sakkal Majalla" w:hint="cs"/>
                <w:b/>
                <w:bCs/>
                <w:sz w:val="28"/>
                <w:szCs w:val="28"/>
                <w:rtl/>
                <w:lang w:bidi="ar-DZ"/>
              </w:rPr>
              <w:t>ومواطناً إفريقياً، ومواطناً عالمياً،</w:t>
            </w:r>
          </w:p>
          <w:p w:rsidR="00DB30BF" w:rsidRDefault="00DB30BF" w:rsidP="006038D1">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hint="cs"/>
                <w:b/>
                <w:bCs/>
                <w:sz w:val="28"/>
                <w:szCs w:val="28"/>
                <w:rtl/>
                <w:lang w:bidi="ar-DZ"/>
              </w:rPr>
            </w:pPr>
            <w:r>
              <w:rPr>
                <w:rFonts w:ascii="Sakkal Majalla" w:hAnsi="Sakkal Majalla" w:cs="Sakkal Majalla" w:hint="cs"/>
                <w:b/>
                <w:bCs/>
                <w:sz w:val="28"/>
                <w:szCs w:val="28"/>
                <w:rtl/>
                <w:lang w:bidi="ar-DZ"/>
              </w:rPr>
              <w:t xml:space="preserve">أيّها </w:t>
            </w:r>
            <w:r w:rsidR="006038D1">
              <w:rPr>
                <w:rFonts w:ascii="Sakkal Majalla" w:hAnsi="Sakkal Majalla" w:cs="Sakkal Majalla" w:hint="cs"/>
                <w:b/>
                <w:bCs/>
                <w:sz w:val="28"/>
                <w:szCs w:val="28"/>
                <w:rtl/>
                <w:lang w:bidi="ar-DZ"/>
              </w:rPr>
              <w:t xml:space="preserve">الشباب </w:t>
            </w:r>
            <w:r>
              <w:rPr>
                <w:rFonts w:ascii="Sakkal Majalla" w:hAnsi="Sakkal Majalla" w:cs="Sakkal Majalla" w:hint="cs"/>
                <w:b/>
                <w:bCs/>
                <w:sz w:val="28"/>
                <w:szCs w:val="28"/>
                <w:rtl/>
                <w:lang w:bidi="ar-DZ"/>
              </w:rPr>
              <w:t xml:space="preserve">القادة </w:t>
            </w:r>
            <w:proofErr w:type="spellStart"/>
            <w:r>
              <w:rPr>
                <w:rFonts w:ascii="Sakkal Majalla" w:hAnsi="Sakkal Majalla" w:cs="Sakkal Majalla" w:hint="cs"/>
                <w:b/>
                <w:bCs/>
                <w:sz w:val="28"/>
                <w:szCs w:val="28"/>
                <w:rtl/>
                <w:lang w:bidi="ar-DZ"/>
              </w:rPr>
              <w:t>الأفارق</w:t>
            </w:r>
            <w:r w:rsidR="004601C8">
              <w:rPr>
                <w:rFonts w:ascii="Sakkal Majalla" w:hAnsi="Sakkal Majalla" w:cs="Sakkal Majalla" w:hint="cs"/>
                <w:b/>
                <w:bCs/>
                <w:sz w:val="28"/>
                <w:szCs w:val="28"/>
                <w:rtl/>
                <w:lang w:bidi="ar-DZ"/>
              </w:rPr>
              <w:t>ة</w:t>
            </w:r>
            <w:proofErr w:type="spellEnd"/>
            <w:r>
              <w:rPr>
                <w:rFonts w:ascii="Sakkal Majalla" w:hAnsi="Sakkal Majalla" w:cs="Sakkal Majalla" w:hint="cs"/>
                <w:b/>
                <w:bCs/>
                <w:sz w:val="28"/>
                <w:szCs w:val="28"/>
                <w:rtl/>
                <w:lang w:bidi="ar-DZ"/>
              </w:rPr>
              <w:t xml:space="preserve">، لستم هنا بليبرفيل لتخافوا من مستقبلكم، بل أنتم هنا </w:t>
            </w:r>
            <w:proofErr w:type="spellStart"/>
            <w:r>
              <w:rPr>
                <w:rFonts w:ascii="Sakkal Majalla" w:hAnsi="Sakkal Majalla" w:cs="Sakkal Majalla" w:hint="cs"/>
                <w:b/>
                <w:bCs/>
                <w:sz w:val="28"/>
                <w:szCs w:val="28"/>
                <w:rtl/>
                <w:lang w:bidi="ar-DZ"/>
              </w:rPr>
              <w:t>لتساعدوننا</w:t>
            </w:r>
            <w:proofErr w:type="spellEnd"/>
            <w:r>
              <w:rPr>
                <w:rFonts w:ascii="Sakkal Majalla" w:hAnsi="Sakkal Majalla" w:cs="Sakkal Majalla" w:hint="cs"/>
                <w:b/>
                <w:bCs/>
                <w:sz w:val="28"/>
                <w:szCs w:val="28"/>
                <w:rtl/>
                <w:lang w:bidi="ar-DZ"/>
              </w:rPr>
              <w:t xml:space="preserve"> على تعريفه، أنتم هنا لتعطوا </w:t>
            </w:r>
            <w:r>
              <w:rPr>
                <w:rFonts w:ascii="Sakkal Majalla" w:hAnsi="Sakkal Majalla" w:cs="Sakkal Majalla" w:hint="cs"/>
                <w:b/>
                <w:bCs/>
                <w:sz w:val="28"/>
                <w:szCs w:val="28"/>
                <w:rtl/>
                <w:lang w:bidi="ar-DZ"/>
              </w:rPr>
              <w:t>للمستقبل</w:t>
            </w:r>
            <w:r>
              <w:rPr>
                <w:rFonts w:ascii="Sakkal Majalla" w:hAnsi="Sakkal Majalla" w:cs="Sakkal Majalla" w:hint="cs"/>
                <w:b/>
                <w:bCs/>
                <w:sz w:val="28"/>
                <w:szCs w:val="28"/>
                <w:rtl/>
                <w:lang w:bidi="ar-DZ"/>
              </w:rPr>
              <w:t xml:space="preserve"> معنًى. أنا سعيد بوجودي بليبرفيل، ولا يفاجئني وجودكم بها.</w:t>
            </w:r>
          </w:p>
          <w:p w:rsidR="00DB30BF" w:rsidRDefault="00666AE4" w:rsidP="00DB30B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شكراً للرئيس علي </w:t>
            </w:r>
            <w:proofErr w:type="spellStart"/>
            <w:r>
              <w:rPr>
                <w:rFonts w:ascii="Sakkal Majalla" w:hAnsi="Sakkal Majalla" w:cs="Sakkal Majalla" w:hint="cs"/>
                <w:b/>
                <w:bCs/>
                <w:sz w:val="28"/>
                <w:szCs w:val="28"/>
                <w:rtl/>
                <w:lang w:bidi="ar-DZ"/>
              </w:rPr>
              <w:t>بونغو</w:t>
            </w:r>
            <w:proofErr w:type="spellEnd"/>
            <w:r>
              <w:rPr>
                <w:rFonts w:ascii="Sakkal Majalla" w:hAnsi="Sakkal Majalla" w:cs="Sakkal Majalla" w:hint="cs"/>
                <w:b/>
                <w:bCs/>
                <w:sz w:val="28"/>
                <w:szCs w:val="28"/>
                <w:rtl/>
                <w:lang w:bidi="ar-DZ"/>
              </w:rPr>
              <w:t>، شكراً لك على تحرّرك، كنت أوّل رئيس إفريقي رفع قضية السيدا إلى مجلس الأمن، فعلت ذلك قناعةً منك أنّه دون صحّة، ودون إيقاف العنف ضد النساء خلال فترات النزاع وبعدها، لن نصل إلى تغييرٍ يمكن أن يدوم. أشكركم وأقول أنّ إفريقيا اليوم هي مسرح لانتقال حقيقي</w:t>
            </w:r>
            <w:r w:rsidR="004601C8">
              <w:rPr>
                <w:rFonts w:ascii="Sakkal Majalla" w:hAnsi="Sakkal Majalla" w:cs="Sakkal Majalla" w:hint="cs"/>
                <w:b/>
                <w:bCs/>
                <w:sz w:val="28"/>
                <w:szCs w:val="28"/>
                <w:rtl/>
                <w:lang w:bidi="ar-DZ"/>
              </w:rPr>
              <w:t>، أنتم سمعتم بهذا الانتقال، أمّا أنا فقد شهدته، وبجولة في كامل أرجاء القارّة، يمكنني أن أؤكّد لكم أنّ هذه القارّة تتغيّر، تتغيّر بسرعة.</w:t>
            </w:r>
          </w:p>
        </w:tc>
      </w:tr>
    </w:tbl>
    <w:p w:rsidR="00A07E28" w:rsidRPr="004601C8" w:rsidRDefault="00A07E28" w:rsidP="002C2BAB">
      <w:pPr>
        <w:bidi/>
        <w:rPr>
          <w:rFonts w:ascii="Sakkal Majalla" w:hAnsi="Sakkal Majalla" w:cs="Sakkal Majalla"/>
          <w:b/>
          <w:bCs/>
          <w:sz w:val="28"/>
          <w:szCs w:val="28"/>
          <w:u w:val="single"/>
          <w:rtl/>
          <w:lang w:bidi="ar-DZ"/>
        </w:rPr>
      </w:pPr>
    </w:p>
    <w:p w:rsidR="00134A0A" w:rsidRPr="0006570D" w:rsidRDefault="00134A0A" w:rsidP="0006570D">
      <w:pPr>
        <w:bidi/>
        <w:spacing w:after="0" w:line="240" w:lineRule="auto"/>
        <w:rPr>
          <w:rFonts w:ascii="Garamond" w:hAnsi="Garamond"/>
          <w:b/>
          <w:bCs/>
          <w:sz w:val="26"/>
          <w:szCs w:val="26"/>
        </w:rPr>
      </w:pPr>
    </w:p>
    <w:sectPr w:rsidR="00134A0A" w:rsidRPr="0006570D" w:rsidSect="000137FD">
      <w:headerReference w:type="default" r:id="rId8"/>
      <w:footerReference w:type="default" r:id="rId9"/>
      <w:head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81" w:rsidRDefault="00D65581" w:rsidP="000137FD">
      <w:pPr>
        <w:spacing w:after="0" w:line="240" w:lineRule="auto"/>
      </w:pPr>
      <w:r>
        <w:separator/>
      </w:r>
    </w:p>
  </w:endnote>
  <w:endnote w:type="continuationSeparator" w:id="0">
    <w:p w:rsidR="00D65581" w:rsidRDefault="00D65581" w:rsidP="0001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463967"/>
      <w:docPartObj>
        <w:docPartGallery w:val="Page Numbers (Bottom of Page)"/>
        <w:docPartUnique/>
      </w:docPartObj>
    </w:sdtPr>
    <w:sdtEndPr/>
    <w:sdtContent>
      <w:p w:rsidR="0026169D" w:rsidRDefault="0026169D">
        <w:pPr>
          <w:pStyle w:val="Pieddepage"/>
          <w:jc w:val="center"/>
        </w:pPr>
        <w:r>
          <w:fldChar w:fldCharType="begin"/>
        </w:r>
        <w:r>
          <w:instrText>PAGE   \* MERGEFORMAT</w:instrText>
        </w:r>
        <w:r>
          <w:fldChar w:fldCharType="separate"/>
        </w:r>
        <w:r w:rsidR="0006570D">
          <w:rPr>
            <w:noProof/>
          </w:rPr>
          <w:t>2</w:t>
        </w:r>
        <w:r>
          <w:fldChar w:fldCharType="end"/>
        </w:r>
      </w:p>
    </w:sdtContent>
  </w:sdt>
  <w:p w:rsidR="0026169D" w:rsidRDefault="002616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81" w:rsidRDefault="00D65581" w:rsidP="000137FD">
      <w:pPr>
        <w:spacing w:after="0" w:line="240" w:lineRule="auto"/>
      </w:pPr>
      <w:r>
        <w:separator/>
      </w:r>
    </w:p>
  </w:footnote>
  <w:footnote w:type="continuationSeparator" w:id="0">
    <w:p w:rsidR="00D65581" w:rsidRDefault="00D65581" w:rsidP="0001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62867D40" wp14:editId="5C7FE314">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C602AA">
          <w:pPr>
            <w:pStyle w:val="En-tte"/>
            <w:rPr>
              <w:b/>
              <w:bCs/>
            </w:rPr>
          </w:pPr>
          <w:r w:rsidRPr="00DF681B">
            <w:rPr>
              <w:b/>
              <w:bCs/>
            </w:rPr>
            <w:t>Cours 1</w:t>
          </w:r>
        </w:p>
        <w:p w:rsidR="000137FD" w:rsidRPr="00DF681B" w:rsidRDefault="000137FD" w:rsidP="00C602AA">
          <w:pPr>
            <w:pStyle w:val="En-tte"/>
            <w:rPr>
              <w:b/>
              <w:bCs/>
            </w:rPr>
          </w:pPr>
          <w:r w:rsidRPr="00DF681B">
            <w:rPr>
              <w:b/>
              <w:bCs/>
            </w:rPr>
            <w:t>Durée : 1 heure</w:t>
          </w:r>
        </w:p>
        <w:p w:rsidR="000137FD" w:rsidRPr="00DF681B" w:rsidRDefault="000137FD" w:rsidP="00C602AA">
          <w:pPr>
            <w:pStyle w:val="En-tte"/>
          </w:pPr>
          <w:r w:rsidRPr="00DF681B">
            <w:rPr>
              <w:b/>
              <w:bCs/>
            </w:rPr>
            <w:t>Cours destiné aux étudiants du Master 1</w:t>
          </w:r>
        </w:p>
      </w:tc>
    </w:tr>
  </w:tbl>
  <w:p w:rsidR="000137FD" w:rsidRDefault="000137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52C80234" wp14:editId="5E095E21">
                <wp:extent cx="1020725" cy="95693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C91FEF">
          <w:pPr>
            <w:pStyle w:val="En-tte"/>
            <w:rPr>
              <w:b/>
              <w:bCs/>
            </w:rPr>
          </w:pPr>
          <w:r>
            <w:rPr>
              <w:b/>
              <w:bCs/>
            </w:rPr>
            <w:t>Travaux dirigés</w:t>
          </w:r>
          <w:r w:rsidRPr="00DF681B">
            <w:rPr>
              <w:b/>
              <w:bCs/>
            </w:rPr>
            <w:t xml:space="preserve"> </w:t>
          </w:r>
          <w:r w:rsidR="00C91FEF">
            <w:rPr>
              <w:rFonts w:hint="cs"/>
              <w:b/>
              <w:bCs/>
              <w:rtl/>
            </w:rPr>
            <w:t>2</w:t>
          </w:r>
        </w:p>
        <w:p w:rsidR="000137FD" w:rsidRPr="00DF681B" w:rsidRDefault="000137FD" w:rsidP="00C602AA">
          <w:pPr>
            <w:pStyle w:val="En-tte"/>
            <w:rPr>
              <w:b/>
              <w:bCs/>
            </w:rPr>
          </w:pPr>
          <w:r w:rsidRPr="00DF681B">
            <w:rPr>
              <w:b/>
              <w:bCs/>
            </w:rPr>
            <w:t>Durée : 1 heure</w:t>
          </w:r>
        </w:p>
        <w:p w:rsidR="007A6318" w:rsidRPr="007A6318" w:rsidRDefault="000137FD" w:rsidP="007A6318">
          <w:pPr>
            <w:pStyle w:val="En-tte"/>
            <w:rPr>
              <w:b/>
              <w:bCs/>
            </w:rPr>
          </w:pPr>
          <w:r>
            <w:rPr>
              <w:b/>
              <w:bCs/>
            </w:rPr>
            <w:t>TD</w:t>
          </w:r>
          <w:r w:rsidRPr="00DF681B">
            <w:rPr>
              <w:b/>
              <w:bCs/>
            </w:rPr>
            <w:t xml:space="preserve"> destiné aux étudiants du Master</w:t>
          </w:r>
          <w:r w:rsidR="007A6318">
            <w:rPr>
              <w:b/>
              <w:bCs/>
            </w:rPr>
            <w:t xml:space="preserve"> 2</w:t>
          </w:r>
        </w:p>
      </w:tc>
    </w:tr>
  </w:tbl>
  <w:p w:rsidR="000137FD" w:rsidRDefault="000137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0230"/>
    <w:multiLevelType w:val="hybridMultilevel"/>
    <w:tmpl w:val="4D8E90A0"/>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1A602E"/>
    <w:multiLevelType w:val="hybridMultilevel"/>
    <w:tmpl w:val="3AC06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5124D4"/>
    <w:multiLevelType w:val="hybridMultilevel"/>
    <w:tmpl w:val="9D44C82E"/>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A2"/>
    <w:rsid w:val="00004508"/>
    <w:rsid w:val="000137FD"/>
    <w:rsid w:val="00037C46"/>
    <w:rsid w:val="0006570D"/>
    <w:rsid w:val="000718E3"/>
    <w:rsid w:val="00082CA7"/>
    <w:rsid w:val="00093031"/>
    <w:rsid w:val="00096FF8"/>
    <w:rsid w:val="000B218C"/>
    <w:rsid w:val="000B4E2C"/>
    <w:rsid w:val="000D1713"/>
    <w:rsid w:val="000F02A0"/>
    <w:rsid w:val="000F32C5"/>
    <w:rsid w:val="001005DB"/>
    <w:rsid w:val="001227FD"/>
    <w:rsid w:val="00125A8D"/>
    <w:rsid w:val="00134A0A"/>
    <w:rsid w:val="00160979"/>
    <w:rsid w:val="0018105D"/>
    <w:rsid w:val="0018659A"/>
    <w:rsid w:val="001913B1"/>
    <w:rsid w:val="001C5636"/>
    <w:rsid w:val="001D0178"/>
    <w:rsid w:val="001D108F"/>
    <w:rsid w:val="001E19D8"/>
    <w:rsid w:val="001E62AF"/>
    <w:rsid w:val="00216B41"/>
    <w:rsid w:val="00227D48"/>
    <w:rsid w:val="00230722"/>
    <w:rsid w:val="0024209E"/>
    <w:rsid w:val="00250FAC"/>
    <w:rsid w:val="00256836"/>
    <w:rsid w:val="0026169D"/>
    <w:rsid w:val="0026636F"/>
    <w:rsid w:val="002963D4"/>
    <w:rsid w:val="002966C8"/>
    <w:rsid w:val="002B0F61"/>
    <w:rsid w:val="002B4D80"/>
    <w:rsid w:val="002C2BAB"/>
    <w:rsid w:val="002C32DD"/>
    <w:rsid w:val="002E05AD"/>
    <w:rsid w:val="002E2D02"/>
    <w:rsid w:val="00311E42"/>
    <w:rsid w:val="00316319"/>
    <w:rsid w:val="00317C31"/>
    <w:rsid w:val="00351E4F"/>
    <w:rsid w:val="003601CB"/>
    <w:rsid w:val="00360E0D"/>
    <w:rsid w:val="00363CC8"/>
    <w:rsid w:val="00381880"/>
    <w:rsid w:val="00390F65"/>
    <w:rsid w:val="003B1955"/>
    <w:rsid w:val="003B1E31"/>
    <w:rsid w:val="003B6DEA"/>
    <w:rsid w:val="003C47A2"/>
    <w:rsid w:val="003D6E5C"/>
    <w:rsid w:val="003F671A"/>
    <w:rsid w:val="00402C52"/>
    <w:rsid w:val="00402F86"/>
    <w:rsid w:val="004063D8"/>
    <w:rsid w:val="00421C36"/>
    <w:rsid w:val="00425234"/>
    <w:rsid w:val="00431A44"/>
    <w:rsid w:val="00434266"/>
    <w:rsid w:val="004446DC"/>
    <w:rsid w:val="004601C8"/>
    <w:rsid w:val="004827F7"/>
    <w:rsid w:val="00485236"/>
    <w:rsid w:val="00490E9A"/>
    <w:rsid w:val="004B2B56"/>
    <w:rsid w:val="004C0ED0"/>
    <w:rsid w:val="005124C9"/>
    <w:rsid w:val="00536BEF"/>
    <w:rsid w:val="00541512"/>
    <w:rsid w:val="00556B33"/>
    <w:rsid w:val="00560AFB"/>
    <w:rsid w:val="0058188D"/>
    <w:rsid w:val="0059673E"/>
    <w:rsid w:val="005B6815"/>
    <w:rsid w:val="005D5946"/>
    <w:rsid w:val="00601DB6"/>
    <w:rsid w:val="006038D1"/>
    <w:rsid w:val="006131E7"/>
    <w:rsid w:val="00625FA8"/>
    <w:rsid w:val="00632138"/>
    <w:rsid w:val="00644B29"/>
    <w:rsid w:val="00666AE4"/>
    <w:rsid w:val="00666D82"/>
    <w:rsid w:val="00672A21"/>
    <w:rsid w:val="0069371D"/>
    <w:rsid w:val="006E1DA0"/>
    <w:rsid w:val="00701514"/>
    <w:rsid w:val="00717CB1"/>
    <w:rsid w:val="007268F5"/>
    <w:rsid w:val="007323A7"/>
    <w:rsid w:val="0076732B"/>
    <w:rsid w:val="00770ECA"/>
    <w:rsid w:val="007756F0"/>
    <w:rsid w:val="00786BC0"/>
    <w:rsid w:val="0079476E"/>
    <w:rsid w:val="00794DE8"/>
    <w:rsid w:val="007A6318"/>
    <w:rsid w:val="007B47E6"/>
    <w:rsid w:val="007B64EC"/>
    <w:rsid w:val="007D3825"/>
    <w:rsid w:val="007E6411"/>
    <w:rsid w:val="00805D3B"/>
    <w:rsid w:val="008164BA"/>
    <w:rsid w:val="00840936"/>
    <w:rsid w:val="00840B73"/>
    <w:rsid w:val="008457C3"/>
    <w:rsid w:val="00864DBA"/>
    <w:rsid w:val="00890D13"/>
    <w:rsid w:val="008B67DE"/>
    <w:rsid w:val="008C3551"/>
    <w:rsid w:val="008C4E0D"/>
    <w:rsid w:val="008F6042"/>
    <w:rsid w:val="00901190"/>
    <w:rsid w:val="0092191B"/>
    <w:rsid w:val="0092257E"/>
    <w:rsid w:val="00940BD7"/>
    <w:rsid w:val="009460BE"/>
    <w:rsid w:val="0096314F"/>
    <w:rsid w:val="0096404F"/>
    <w:rsid w:val="00976667"/>
    <w:rsid w:val="009A2849"/>
    <w:rsid w:val="009B1422"/>
    <w:rsid w:val="009C199F"/>
    <w:rsid w:val="009C4364"/>
    <w:rsid w:val="009F013D"/>
    <w:rsid w:val="00A07E28"/>
    <w:rsid w:val="00A1446C"/>
    <w:rsid w:val="00A22B60"/>
    <w:rsid w:val="00A230AF"/>
    <w:rsid w:val="00A37C78"/>
    <w:rsid w:val="00A423CE"/>
    <w:rsid w:val="00A5366B"/>
    <w:rsid w:val="00A611E2"/>
    <w:rsid w:val="00A73E32"/>
    <w:rsid w:val="00A867D8"/>
    <w:rsid w:val="00A96456"/>
    <w:rsid w:val="00AF1467"/>
    <w:rsid w:val="00B10F6E"/>
    <w:rsid w:val="00B251B7"/>
    <w:rsid w:val="00B5706D"/>
    <w:rsid w:val="00B80C45"/>
    <w:rsid w:val="00B82E33"/>
    <w:rsid w:val="00B862E9"/>
    <w:rsid w:val="00B95FDE"/>
    <w:rsid w:val="00BA326E"/>
    <w:rsid w:val="00BA446D"/>
    <w:rsid w:val="00BB3F8C"/>
    <w:rsid w:val="00BC7431"/>
    <w:rsid w:val="00BD65D1"/>
    <w:rsid w:val="00BE062A"/>
    <w:rsid w:val="00C04B88"/>
    <w:rsid w:val="00C1742B"/>
    <w:rsid w:val="00C25730"/>
    <w:rsid w:val="00C32F4D"/>
    <w:rsid w:val="00C44104"/>
    <w:rsid w:val="00C504A5"/>
    <w:rsid w:val="00C541E4"/>
    <w:rsid w:val="00C65FA2"/>
    <w:rsid w:val="00C76EF9"/>
    <w:rsid w:val="00C91DD9"/>
    <w:rsid w:val="00C91FEF"/>
    <w:rsid w:val="00CA13D9"/>
    <w:rsid w:val="00D65581"/>
    <w:rsid w:val="00D83B01"/>
    <w:rsid w:val="00D97152"/>
    <w:rsid w:val="00DA7503"/>
    <w:rsid w:val="00DB30BF"/>
    <w:rsid w:val="00DC772F"/>
    <w:rsid w:val="00E012C3"/>
    <w:rsid w:val="00E316B5"/>
    <w:rsid w:val="00E3250F"/>
    <w:rsid w:val="00E334DA"/>
    <w:rsid w:val="00E60AA1"/>
    <w:rsid w:val="00E6683E"/>
    <w:rsid w:val="00EA1B13"/>
    <w:rsid w:val="00EE3222"/>
    <w:rsid w:val="00EE78D5"/>
    <w:rsid w:val="00F018C6"/>
    <w:rsid w:val="00F440DE"/>
    <w:rsid w:val="00F514EF"/>
    <w:rsid w:val="00F61AB2"/>
    <w:rsid w:val="00F910ED"/>
    <w:rsid w:val="00FC3F01"/>
    <w:rsid w:val="00FE6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3900">
      <w:bodyDiv w:val="1"/>
      <w:marLeft w:val="0"/>
      <w:marRight w:val="0"/>
      <w:marTop w:val="0"/>
      <w:marBottom w:val="0"/>
      <w:divBdr>
        <w:top w:val="none" w:sz="0" w:space="0" w:color="auto"/>
        <w:left w:val="none" w:sz="0" w:space="0" w:color="auto"/>
        <w:bottom w:val="none" w:sz="0" w:space="0" w:color="auto"/>
        <w:right w:val="none" w:sz="0" w:space="0" w:color="auto"/>
      </w:divBdr>
      <w:divsChild>
        <w:div w:id="1418405744">
          <w:marLeft w:val="0"/>
          <w:marRight w:val="0"/>
          <w:marTop w:val="0"/>
          <w:marBottom w:val="0"/>
          <w:divBdr>
            <w:top w:val="none" w:sz="0" w:space="0" w:color="auto"/>
            <w:left w:val="none" w:sz="0" w:space="0" w:color="auto"/>
            <w:bottom w:val="none" w:sz="0" w:space="0" w:color="auto"/>
            <w:right w:val="none" w:sz="0" w:space="0" w:color="auto"/>
          </w:divBdr>
        </w:div>
      </w:divsChild>
    </w:div>
    <w:div w:id="5475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324</Words>
  <Characters>1787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10</cp:revision>
  <dcterms:created xsi:type="dcterms:W3CDTF">2021-10-12T13:32:00Z</dcterms:created>
  <dcterms:modified xsi:type="dcterms:W3CDTF">2021-12-20T20:48:00Z</dcterms:modified>
</cp:coreProperties>
</file>