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7B" w:rsidRDefault="0069647B" w:rsidP="0069647B">
      <w:pPr>
        <w:spacing w:line="276" w:lineRule="auto"/>
        <w:jc w:val="left"/>
        <w:rPr>
          <w:rFonts w:asciiTheme="majorBidi" w:hAnsiTheme="majorBidi" w:cstheme="majorBidi"/>
          <w:b/>
          <w:bCs/>
          <w:sz w:val="28"/>
          <w:szCs w:val="28"/>
          <w:lang w:val="fr-FR"/>
        </w:rPr>
      </w:pPr>
      <w:r>
        <w:rPr>
          <w:rFonts w:asciiTheme="majorBidi" w:hAnsiTheme="majorBidi" w:cstheme="majorBidi"/>
          <w:b/>
          <w:bCs/>
          <w:sz w:val="28"/>
          <w:szCs w:val="28"/>
          <w:lang w:val="fr-FR"/>
        </w:rPr>
        <w:t>Matière : PCA                                                                                                            Niveau : 2</w:t>
      </w:r>
      <w:r w:rsidRPr="00472ED2">
        <w:rPr>
          <w:rFonts w:asciiTheme="majorBidi" w:hAnsiTheme="majorBidi" w:cstheme="majorBidi"/>
          <w:b/>
          <w:bCs/>
          <w:sz w:val="28"/>
          <w:szCs w:val="28"/>
          <w:vertAlign w:val="superscript"/>
          <w:lang w:val="fr-FR"/>
        </w:rPr>
        <w:t>ème</w:t>
      </w:r>
      <w:r>
        <w:rPr>
          <w:rFonts w:asciiTheme="majorBidi" w:hAnsiTheme="majorBidi" w:cstheme="majorBidi"/>
          <w:b/>
          <w:bCs/>
          <w:sz w:val="28"/>
          <w:szCs w:val="28"/>
          <w:lang w:val="fr-FR"/>
        </w:rPr>
        <w:t xml:space="preserve"> année                                                                                        Cours : Les liaisons en français Part/2</w:t>
      </w:r>
    </w:p>
    <w:p w:rsidR="0069647B" w:rsidRPr="00472ED2" w:rsidRDefault="0069647B" w:rsidP="0069647B">
      <w:pPr>
        <w:autoSpaceDE w:val="0"/>
        <w:autoSpaceDN w:val="0"/>
        <w:adjustRightInd w:val="0"/>
        <w:spacing w:before="0" w:beforeAutospacing="0" w:afterAutospacing="0"/>
        <w:jc w:val="left"/>
        <w:rPr>
          <w:rFonts w:ascii="Lucida Fax" w:hAnsi="Lucida Fax" w:cs="Lucida Fax"/>
          <w:color w:val="000000"/>
          <w:lang w:val="fr-FR" w:bidi="ar-SA"/>
        </w:rPr>
      </w:pPr>
    </w:p>
    <w:tbl>
      <w:tblPr>
        <w:tblStyle w:val="Grilledutableau"/>
        <w:tblW w:w="0" w:type="auto"/>
        <w:tblLook w:val="04A0"/>
      </w:tblPr>
      <w:tblGrid>
        <w:gridCol w:w="9212"/>
      </w:tblGrid>
      <w:tr w:rsidR="0069647B" w:rsidTr="00B01B07">
        <w:tc>
          <w:tcPr>
            <w:tcW w:w="9212" w:type="dxa"/>
          </w:tcPr>
          <w:p w:rsidR="0069647B" w:rsidRDefault="0069647B" w:rsidP="00B01B07">
            <w:pPr>
              <w:spacing w:line="276" w:lineRule="auto"/>
              <w:jc w:val="both"/>
              <w:rPr>
                <w:rFonts w:asciiTheme="majorBidi" w:hAnsiTheme="majorBidi" w:cstheme="majorBidi"/>
                <w:b/>
                <w:bCs/>
                <w:sz w:val="28"/>
                <w:szCs w:val="28"/>
                <w:lang w:val="fr-FR"/>
              </w:rPr>
            </w:pPr>
            <w:r>
              <w:rPr>
                <w:rFonts w:ascii="Lucida Fax" w:hAnsi="Lucida Fax" w:cs="Lucida Fax"/>
                <w:color w:val="000000"/>
                <w:lang w:val="fr-FR" w:bidi="ar-SA"/>
              </w:rPr>
              <w:t>Le présent cours est inspiré de « cours de phonétique du Français » de  </w:t>
            </w:r>
            <w:r w:rsidRPr="00472ED2">
              <w:rPr>
                <w:rFonts w:ascii="Lucida Fax" w:hAnsi="Lucida Fax" w:cs="Lucida Fax"/>
                <w:color w:val="000000"/>
                <w:sz w:val="28"/>
                <w:szCs w:val="28"/>
                <w:lang w:val="fr-FR" w:bidi="ar-SA"/>
              </w:rPr>
              <w:t>DR. ABDELWAHAB ELSAADANI</w:t>
            </w:r>
            <w:r>
              <w:rPr>
                <w:rFonts w:ascii="Lucida Fax" w:hAnsi="Lucida Fax" w:cs="Lucida Fax"/>
                <w:color w:val="000000"/>
                <w:sz w:val="28"/>
                <w:szCs w:val="28"/>
                <w:lang w:val="fr-FR" w:bidi="ar-SA"/>
              </w:rPr>
              <w:t xml:space="preserve">, Université de Mansourah. PP. 121/130 </w:t>
            </w:r>
          </w:p>
        </w:tc>
      </w:tr>
    </w:tbl>
    <w:p w:rsidR="0069647B" w:rsidRDefault="0069647B" w:rsidP="0069647B">
      <w:pPr>
        <w:spacing w:line="276" w:lineRule="auto"/>
        <w:jc w:val="both"/>
        <w:rPr>
          <w:rFonts w:asciiTheme="majorBidi" w:hAnsiTheme="majorBidi" w:cstheme="majorBidi"/>
          <w:b/>
          <w:bCs/>
          <w:sz w:val="28"/>
          <w:szCs w:val="28"/>
        </w:rPr>
      </w:pPr>
    </w:p>
    <w:p w:rsidR="0069647B" w:rsidRDefault="006703C5" w:rsidP="0069647B">
      <w:pPr>
        <w:pStyle w:val="Default"/>
        <w:spacing w:line="276" w:lineRule="auto"/>
        <w:ind w:left="720"/>
        <w:jc w:val="center"/>
        <w:rPr>
          <w:rFonts w:asciiTheme="majorBidi" w:hAnsiTheme="majorBidi" w:cstheme="majorBidi"/>
          <w:b/>
          <w:bCs/>
          <w:sz w:val="28"/>
          <w:szCs w:val="28"/>
        </w:rPr>
      </w:pPr>
      <w:r>
        <w:rPr>
          <w:rFonts w:asciiTheme="majorBidi" w:hAnsiTheme="majorBidi" w:cstheme="majorBidi"/>
          <w:b/>
          <w:bCs/>
          <w:sz w:val="28"/>
          <w:szCs w:val="28"/>
        </w:rPr>
        <w:t>2.</w:t>
      </w:r>
      <w:r w:rsidRPr="00472ED2">
        <w:rPr>
          <w:rFonts w:asciiTheme="majorBidi" w:hAnsiTheme="majorBidi" w:cstheme="majorBidi"/>
          <w:b/>
          <w:bCs/>
          <w:sz w:val="28"/>
          <w:szCs w:val="28"/>
        </w:rPr>
        <w:t xml:space="preserve"> LES</w:t>
      </w:r>
      <w:r w:rsidR="0069647B" w:rsidRPr="00472ED2">
        <w:rPr>
          <w:rFonts w:asciiTheme="majorBidi" w:hAnsiTheme="majorBidi" w:cstheme="majorBidi"/>
          <w:b/>
          <w:bCs/>
          <w:sz w:val="28"/>
          <w:szCs w:val="28"/>
        </w:rPr>
        <w:t xml:space="preserve"> LIAISONS INTERDITES</w:t>
      </w:r>
    </w:p>
    <w:p w:rsidR="006703C5" w:rsidRPr="00472ED2" w:rsidRDefault="006703C5" w:rsidP="0069647B">
      <w:pPr>
        <w:pStyle w:val="Default"/>
        <w:spacing w:line="276" w:lineRule="auto"/>
        <w:ind w:left="720"/>
        <w:jc w:val="center"/>
        <w:rPr>
          <w:rFonts w:asciiTheme="majorBidi" w:hAnsiTheme="majorBidi" w:cstheme="majorBidi"/>
          <w:b/>
          <w:bCs/>
          <w:sz w:val="28"/>
          <w:szCs w:val="28"/>
        </w:rPr>
      </w:pPr>
    </w:p>
    <w:p w:rsidR="0069647B" w:rsidRPr="006703C5" w:rsidRDefault="0069647B" w:rsidP="0069647B">
      <w:pPr>
        <w:pStyle w:val="Default"/>
        <w:spacing w:line="276" w:lineRule="auto"/>
        <w:jc w:val="both"/>
        <w:rPr>
          <w:rFonts w:asciiTheme="majorBidi" w:hAnsiTheme="majorBidi" w:cstheme="majorBidi"/>
          <w:sz w:val="28"/>
          <w:szCs w:val="28"/>
        </w:rPr>
      </w:pPr>
      <w:r w:rsidRPr="006703C5">
        <w:rPr>
          <w:rFonts w:asciiTheme="majorBidi" w:hAnsiTheme="majorBidi" w:cstheme="majorBidi"/>
          <w:sz w:val="28"/>
          <w:szCs w:val="28"/>
        </w:rPr>
        <w:t xml:space="preserve">La liaison interdite dans les contextes phonologiques suivants: </w:t>
      </w:r>
    </w:p>
    <w:p w:rsidR="006703C5" w:rsidRPr="006703C5" w:rsidRDefault="006703C5" w:rsidP="006703C5">
      <w:pPr>
        <w:shd w:val="clear" w:color="auto" w:fill="FFFFFF"/>
        <w:spacing w:before="0" w:beforeAutospacing="0" w:afterAutospacing="0" w:line="276" w:lineRule="auto"/>
        <w:jc w:val="left"/>
        <w:rPr>
          <w:rFonts w:asciiTheme="majorBidi" w:eastAsia="Times New Roman" w:hAnsiTheme="majorBidi" w:cstheme="majorBidi"/>
          <w:sz w:val="28"/>
          <w:szCs w:val="28"/>
          <w:lang w:val="fr-FR" w:eastAsia="fr-FR" w:bidi="ar-SA"/>
        </w:rPr>
      </w:pPr>
      <w:r w:rsidRPr="006703C5">
        <w:rPr>
          <w:rFonts w:asciiTheme="majorBidi" w:eastAsia="Times New Roman" w:hAnsiTheme="majorBidi" w:cstheme="majorBidi"/>
          <w:b/>
          <w:bCs/>
          <w:sz w:val="28"/>
          <w:szCs w:val="28"/>
          <w:lang w:val="fr-FR" w:eastAsia="fr-FR" w:bidi="ar-SA"/>
        </w:rPr>
        <w:t>1. Lorsqu’il y a une pause entre deux mots. On ne fait donc jamais la liaison entre deux mots lorsqu'un signe de ponctuation les sépare</w:t>
      </w:r>
      <w:r w:rsidRPr="006703C5">
        <w:rPr>
          <w:rFonts w:asciiTheme="majorBidi" w:eastAsia="Times New Roman" w:hAnsiTheme="majorBidi" w:cstheme="majorBidi"/>
          <w:sz w:val="28"/>
          <w:szCs w:val="28"/>
          <w:lang w:val="fr-FR" w:eastAsia="fr-FR" w:bidi="ar-SA"/>
        </w:rPr>
        <w:t xml:space="preserve"> ex : Hommes, </w:t>
      </w:r>
      <w:r w:rsidRPr="006703C5">
        <w:rPr>
          <w:rFonts w:asciiTheme="majorBidi" w:eastAsia="Times New Roman" w:hAnsiTheme="majorBidi" w:cstheme="majorBidi"/>
          <w:b/>
          <w:bCs/>
          <w:sz w:val="28"/>
          <w:szCs w:val="28"/>
          <w:lang w:val="fr-FR" w:eastAsia="fr-FR" w:bidi="ar-SA"/>
        </w:rPr>
        <w:t>femmes, enfants</w:t>
      </w:r>
      <w:r w:rsidRPr="006703C5">
        <w:rPr>
          <w:rFonts w:asciiTheme="majorBidi" w:eastAsia="Times New Roman" w:hAnsiTheme="majorBidi" w:cstheme="majorBidi"/>
          <w:sz w:val="28"/>
          <w:szCs w:val="28"/>
          <w:lang w:val="fr-FR" w:eastAsia="fr-FR" w:bidi="ar-SA"/>
        </w:rPr>
        <w:t xml:space="preserve">, tous appréciaient cette musique. </w:t>
      </w:r>
      <w:r w:rsidRPr="001E7CA0">
        <w:rPr>
          <w:rFonts w:asciiTheme="majorBidi" w:eastAsia="Times New Roman" w:hAnsiTheme="majorBidi" w:cstheme="majorBidi"/>
          <w:sz w:val="28"/>
          <w:szCs w:val="28"/>
          <w:lang w:val="fr-FR" w:eastAsia="fr-FR" w:bidi="ar-SA"/>
        </w:rPr>
        <w:t>[</w:t>
      </w:r>
      <w:proofErr w:type="spellStart"/>
      <w:proofErr w:type="gramStart"/>
      <w:r w:rsidRPr="001E7CA0">
        <w:rPr>
          <w:rFonts w:asciiTheme="majorBidi" w:eastAsia="Times New Roman" w:hAnsiTheme="majorBidi" w:cstheme="majorBidi"/>
          <w:sz w:val="28"/>
          <w:szCs w:val="28"/>
          <w:lang w:val="fr-FR" w:eastAsia="fr-FR" w:bidi="ar-SA"/>
        </w:rPr>
        <w:t>fam</w:t>
      </w:r>
      <w:proofErr w:type="spellEnd"/>
      <w:proofErr w:type="gramEnd"/>
      <w:r w:rsidRPr="001E7CA0">
        <w:rPr>
          <w:rFonts w:asciiTheme="majorBidi" w:eastAsia="Times New Roman" w:hAnsiTheme="majorBidi" w:cstheme="majorBidi"/>
          <w:sz w:val="28"/>
          <w:szCs w:val="28"/>
          <w:lang w:val="fr-FR" w:eastAsia="fr-FR" w:bidi="ar-SA"/>
        </w:rPr>
        <w:t> </w:t>
      </w:r>
      <w:proofErr w:type="spellStart"/>
      <w:r w:rsidRPr="001E7CA0">
        <w:rPr>
          <w:rFonts w:asciiTheme="majorBidi" w:eastAsia="Times New Roman" w:hAnsiTheme="majorBidi" w:cstheme="majorBidi"/>
          <w:sz w:val="28"/>
          <w:szCs w:val="28"/>
          <w:lang w:val="fr-FR" w:eastAsia="fr-FR" w:bidi="ar-SA"/>
        </w:rPr>
        <w:t>ãfã</w:t>
      </w:r>
      <w:proofErr w:type="spellEnd"/>
      <w:r w:rsidRPr="001E7CA0">
        <w:rPr>
          <w:rFonts w:asciiTheme="majorBidi" w:eastAsia="Times New Roman" w:hAnsiTheme="majorBidi" w:cstheme="majorBidi"/>
          <w:sz w:val="28"/>
          <w:szCs w:val="28"/>
          <w:lang w:val="fr-FR" w:eastAsia="fr-FR" w:bidi="ar-SA"/>
        </w:rPr>
        <w:t>] (</w:t>
      </w:r>
      <w:proofErr w:type="spellStart"/>
      <w:r w:rsidRPr="001E7CA0">
        <w:rPr>
          <w:rFonts w:asciiTheme="majorBidi" w:eastAsia="Times New Roman" w:hAnsiTheme="majorBidi" w:cstheme="majorBidi"/>
          <w:i/>
          <w:iCs/>
          <w:sz w:val="28"/>
          <w:szCs w:val="28"/>
          <w:lang w:val="fr-FR" w:eastAsia="fr-FR" w:bidi="ar-SA"/>
        </w:rPr>
        <w:t>fam</w:t>
      </w:r>
      <w:proofErr w:type="spellEnd"/>
      <w:r w:rsidRPr="001E7CA0">
        <w:rPr>
          <w:rFonts w:asciiTheme="majorBidi" w:eastAsia="Times New Roman" w:hAnsiTheme="majorBidi" w:cstheme="majorBidi"/>
          <w:i/>
          <w:iCs/>
          <w:sz w:val="28"/>
          <w:szCs w:val="28"/>
          <w:lang w:val="fr-FR" w:eastAsia="fr-FR" w:bidi="ar-SA"/>
        </w:rPr>
        <w:t>-an-fan</w:t>
      </w:r>
      <w:r w:rsidRPr="001E7CA0">
        <w:rPr>
          <w:rFonts w:asciiTheme="majorBidi" w:eastAsia="Times New Roman" w:hAnsiTheme="majorBidi" w:cstheme="majorBidi"/>
          <w:sz w:val="28"/>
          <w:szCs w:val="28"/>
          <w:lang w:val="fr-FR" w:eastAsia="fr-FR" w:bidi="ar-SA"/>
        </w:rPr>
        <w:t>)</w:t>
      </w:r>
    </w:p>
    <w:p w:rsidR="0069647B" w:rsidRPr="00472ED2" w:rsidRDefault="006703C5" w:rsidP="0069647B">
      <w:pPr>
        <w:pStyle w:val="Default"/>
        <w:spacing w:line="276" w:lineRule="auto"/>
        <w:jc w:val="both"/>
        <w:rPr>
          <w:rFonts w:asciiTheme="majorBidi" w:hAnsiTheme="majorBidi" w:cstheme="majorBidi"/>
          <w:sz w:val="28"/>
          <w:szCs w:val="28"/>
        </w:rPr>
      </w:pPr>
      <w:r>
        <w:rPr>
          <w:rFonts w:asciiTheme="majorBidi" w:hAnsiTheme="majorBidi" w:cstheme="majorBidi"/>
          <w:b/>
          <w:bCs/>
          <w:sz w:val="28"/>
          <w:szCs w:val="28"/>
        </w:rPr>
        <w:t xml:space="preserve">2. </w:t>
      </w:r>
      <w:r w:rsidR="0069647B" w:rsidRPr="00472ED2">
        <w:rPr>
          <w:rFonts w:asciiTheme="majorBidi" w:hAnsiTheme="majorBidi" w:cstheme="majorBidi"/>
          <w:b/>
          <w:bCs/>
          <w:sz w:val="28"/>
          <w:szCs w:val="28"/>
        </w:rPr>
        <w:t xml:space="preserve"> </w:t>
      </w:r>
      <w:r w:rsidR="0069647B" w:rsidRPr="00472ED2">
        <w:rPr>
          <w:rFonts w:asciiTheme="majorBidi" w:hAnsiTheme="majorBidi" w:cstheme="majorBidi"/>
          <w:sz w:val="28"/>
          <w:szCs w:val="28"/>
        </w:rPr>
        <w:t>Un substantif, nom propre ou pronom impersonnel au singulier</w:t>
      </w:r>
      <w:r w:rsidR="0069647B" w:rsidRPr="00472ED2">
        <w:rPr>
          <w:rFonts w:asciiTheme="majorBidi" w:hAnsiTheme="majorBidi" w:cstheme="majorBidi"/>
          <w:b/>
          <w:bCs/>
          <w:sz w:val="28"/>
          <w:szCs w:val="28"/>
        </w:rPr>
        <w:t xml:space="preserve"> + verbe.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Ce garçon # arrive à point. - Chacun # a son tour.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Simon # a cinq ans. - Le mien # est meilleur.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Jean # est là. - Ce mot # étonne.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L‘avion # atterrit, à 3 heures.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Le train # est en retard. - Le dernier # arrivera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Quelqu‘un # arrive, à 5 heures. </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sz w:val="28"/>
          <w:szCs w:val="28"/>
          <w:lang w:val="fr-FR"/>
        </w:rPr>
      </w:pPr>
      <w:r w:rsidRPr="00472ED2">
        <w:rPr>
          <w:rFonts w:asciiTheme="majorBidi" w:hAnsiTheme="majorBidi" w:cstheme="majorBidi"/>
          <w:sz w:val="28"/>
          <w:szCs w:val="28"/>
          <w:lang w:val="fr-FR"/>
        </w:rPr>
        <w:t>- Le petit enfant # était endormi (Le petit enfant tétait endormi)</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sz w:val="28"/>
          <w:szCs w:val="28"/>
          <w:lang w:val="fr-FR"/>
        </w:rPr>
      </w:pPr>
    </w:p>
    <w:p w:rsidR="0069647B" w:rsidRPr="00472ED2" w:rsidRDefault="006703C5" w:rsidP="0069647B">
      <w:pPr>
        <w:pStyle w:val="Default"/>
        <w:spacing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3. </w:t>
      </w:r>
      <w:r w:rsidR="0069647B" w:rsidRPr="00472ED2">
        <w:rPr>
          <w:rFonts w:asciiTheme="majorBidi" w:hAnsiTheme="majorBidi" w:cstheme="majorBidi"/>
          <w:b/>
          <w:bCs/>
          <w:sz w:val="28"/>
          <w:szCs w:val="28"/>
        </w:rPr>
        <w:t xml:space="preserve">Nom </w:t>
      </w:r>
      <w:r>
        <w:rPr>
          <w:rFonts w:asciiTheme="majorBidi" w:hAnsiTheme="majorBidi" w:cstheme="majorBidi"/>
          <w:b/>
          <w:bCs/>
          <w:sz w:val="28"/>
          <w:szCs w:val="28"/>
        </w:rPr>
        <w:t>au singulier</w:t>
      </w:r>
      <w:r w:rsidR="0069647B" w:rsidRPr="00472ED2">
        <w:rPr>
          <w:rFonts w:asciiTheme="majorBidi" w:hAnsiTheme="majorBidi" w:cstheme="majorBidi"/>
          <w:b/>
          <w:bCs/>
          <w:sz w:val="28"/>
          <w:szCs w:val="28"/>
        </w:rPr>
        <w:t xml:space="preserve">+caractérisant.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eastAsia="Times New Roman" w:hAnsiTheme="majorBidi" w:cstheme="majorBidi"/>
          <w:i/>
          <w:iCs/>
          <w:color w:val="222222"/>
          <w:sz w:val="28"/>
          <w:szCs w:val="28"/>
          <w:lang w:eastAsia="fr-FR"/>
        </w:rPr>
        <w:t xml:space="preserve">galop </w:t>
      </w:r>
      <w:r w:rsidRPr="00472ED2">
        <w:rPr>
          <w:rFonts w:asciiTheme="majorBidi" w:hAnsiTheme="majorBidi" w:cstheme="majorBidi"/>
          <w:i/>
          <w:iCs/>
          <w:sz w:val="28"/>
          <w:szCs w:val="28"/>
        </w:rPr>
        <w:t>#</w:t>
      </w:r>
      <w:r w:rsidRPr="00472ED2">
        <w:rPr>
          <w:rFonts w:asciiTheme="majorBidi" w:eastAsia="Times New Roman" w:hAnsiTheme="majorBidi" w:cstheme="majorBidi"/>
          <w:i/>
          <w:iCs/>
          <w:color w:val="222222"/>
          <w:sz w:val="28"/>
          <w:szCs w:val="28"/>
          <w:lang w:eastAsia="fr-FR"/>
        </w:rPr>
        <w:t>effréné</w:t>
      </w:r>
      <w:r w:rsidRPr="00472ED2">
        <w:rPr>
          <w:rFonts w:asciiTheme="majorBidi" w:eastAsia="Times New Roman" w:hAnsiTheme="majorBidi" w:cstheme="majorBidi"/>
          <w:color w:val="222222"/>
          <w:sz w:val="28"/>
          <w:szCs w:val="28"/>
          <w:lang w:eastAsia="fr-FR"/>
        </w:rPr>
        <w:t>, </w:t>
      </w:r>
      <w:r w:rsidRPr="00472ED2">
        <w:rPr>
          <w:rFonts w:asciiTheme="majorBidi" w:eastAsia="Times New Roman" w:hAnsiTheme="majorBidi" w:cstheme="majorBidi"/>
          <w:i/>
          <w:iCs/>
          <w:color w:val="222222"/>
          <w:sz w:val="28"/>
          <w:szCs w:val="28"/>
          <w:lang w:eastAsia="fr-FR"/>
        </w:rPr>
        <w:t xml:space="preserve">sujet </w:t>
      </w:r>
      <w:r w:rsidRPr="00472ED2">
        <w:rPr>
          <w:rFonts w:asciiTheme="majorBidi" w:hAnsiTheme="majorBidi" w:cstheme="majorBidi"/>
          <w:i/>
          <w:iCs/>
          <w:sz w:val="28"/>
          <w:szCs w:val="28"/>
        </w:rPr>
        <w:t xml:space="preserve"># </w:t>
      </w:r>
      <w:r w:rsidRPr="00472ED2">
        <w:rPr>
          <w:rFonts w:asciiTheme="majorBidi" w:eastAsia="Times New Roman" w:hAnsiTheme="majorBidi" w:cstheme="majorBidi"/>
          <w:i/>
          <w:iCs/>
          <w:color w:val="222222"/>
          <w:sz w:val="28"/>
          <w:szCs w:val="28"/>
          <w:lang w:eastAsia="fr-FR"/>
        </w:rPr>
        <w:t>intéressant</w:t>
      </w:r>
      <w:hyperlink r:id="rId6" w:anchor="cite_note-7" w:history="1">
        <w:r w:rsidRPr="00472ED2">
          <w:rPr>
            <w:rFonts w:asciiTheme="majorBidi" w:eastAsia="Times New Roman" w:hAnsiTheme="majorBidi" w:cstheme="majorBidi"/>
            <w:color w:val="0B0080"/>
            <w:sz w:val="28"/>
            <w:szCs w:val="28"/>
            <w:u w:val="single"/>
            <w:vertAlign w:val="superscript"/>
            <w:lang w:eastAsia="fr-FR"/>
          </w:rPr>
          <w:t>7</w:t>
        </w:r>
      </w:hyperlink>
      <w:r w:rsidRPr="00472ED2">
        <w:rPr>
          <w:rFonts w:asciiTheme="majorBidi" w:eastAsia="Times New Roman" w:hAnsiTheme="majorBidi" w:cstheme="majorBidi"/>
          <w:color w:val="222222"/>
          <w:sz w:val="28"/>
          <w:szCs w:val="28"/>
          <w:lang w:eastAsia="fr-FR"/>
        </w:rPr>
        <w:t>, </w:t>
      </w:r>
      <w:r w:rsidRPr="00472ED2">
        <w:rPr>
          <w:rFonts w:asciiTheme="majorBidi" w:eastAsia="Times New Roman" w:hAnsiTheme="majorBidi" w:cstheme="majorBidi"/>
          <w:i/>
          <w:iCs/>
          <w:color w:val="222222"/>
          <w:sz w:val="28"/>
          <w:szCs w:val="28"/>
          <w:lang w:eastAsia="fr-FR"/>
        </w:rPr>
        <w:t xml:space="preserve">débat </w:t>
      </w:r>
      <w:r w:rsidRPr="00472ED2">
        <w:rPr>
          <w:rFonts w:asciiTheme="majorBidi" w:hAnsiTheme="majorBidi" w:cstheme="majorBidi"/>
          <w:i/>
          <w:iCs/>
          <w:sz w:val="28"/>
          <w:szCs w:val="28"/>
        </w:rPr>
        <w:t xml:space="preserve"># </w:t>
      </w:r>
      <w:r w:rsidRPr="00472ED2">
        <w:rPr>
          <w:rFonts w:asciiTheme="majorBidi" w:eastAsia="Times New Roman" w:hAnsiTheme="majorBidi" w:cstheme="majorBidi"/>
          <w:i/>
          <w:iCs/>
          <w:color w:val="222222"/>
          <w:sz w:val="28"/>
          <w:szCs w:val="28"/>
          <w:lang w:eastAsia="fr-FR"/>
        </w:rPr>
        <w:t>acharné</w:t>
      </w:r>
      <w:r w:rsidRPr="00472ED2">
        <w:rPr>
          <w:rFonts w:asciiTheme="majorBidi" w:eastAsia="Times New Roman" w:hAnsiTheme="majorBidi" w:cstheme="majorBidi"/>
          <w:color w:val="222222"/>
          <w:sz w:val="28"/>
          <w:szCs w:val="28"/>
          <w:lang w:eastAsia="fr-FR"/>
        </w:rPr>
        <w:t>, </w:t>
      </w:r>
      <w:r w:rsidRPr="00472ED2">
        <w:rPr>
          <w:rFonts w:asciiTheme="majorBidi" w:eastAsia="Times New Roman" w:hAnsiTheme="majorBidi" w:cstheme="majorBidi"/>
          <w:i/>
          <w:iCs/>
          <w:color w:val="222222"/>
          <w:sz w:val="28"/>
          <w:szCs w:val="28"/>
          <w:lang w:eastAsia="fr-FR"/>
        </w:rPr>
        <w:t xml:space="preserve">président </w:t>
      </w:r>
      <w:r w:rsidRPr="00472ED2">
        <w:rPr>
          <w:rFonts w:asciiTheme="majorBidi" w:hAnsiTheme="majorBidi" w:cstheme="majorBidi"/>
          <w:i/>
          <w:iCs/>
          <w:sz w:val="28"/>
          <w:szCs w:val="28"/>
        </w:rPr>
        <w:t xml:space="preserve"># </w:t>
      </w:r>
      <w:r w:rsidRPr="00472ED2">
        <w:rPr>
          <w:rFonts w:asciiTheme="majorBidi" w:eastAsia="Times New Roman" w:hAnsiTheme="majorBidi" w:cstheme="majorBidi"/>
          <w:i/>
          <w:iCs/>
          <w:color w:val="222222"/>
          <w:sz w:val="28"/>
          <w:szCs w:val="28"/>
          <w:lang w:eastAsia="fr-FR"/>
        </w:rPr>
        <w:t>américain</w:t>
      </w:r>
      <w:r w:rsidRPr="00472ED2">
        <w:rPr>
          <w:rFonts w:asciiTheme="majorBidi" w:eastAsia="Times New Roman" w:hAnsiTheme="majorBidi" w:cstheme="majorBidi"/>
          <w:color w:val="222222"/>
          <w:sz w:val="28"/>
          <w:szCs w:val="28"/>
          <w:lang w:eastAsia="fr-FR"/>
        </w:rPr>
        <w:t>, </w:t>
      </w:r>
      <w:r w:rsidRPr="00472ED2">
        <w:rPr>
          <w:rFonts w:asciiTheme="majorBidi" w:eastAsia="Times New Roman" w:hAnsiTheme="majorBidi" w:cstheme="majorBidi"/>
          <w:i/>
          <w:iCs/>
          <w:color w:val="222222"/>
          <w:sz w:val="28"/>
          <w:szCs w:val="28"/>
          <w:lang w:eastAsia="fr-FR"/>
        </w:rPr>
        <w:t xml:space="preserve">parlement </w:t>
      </w:r>
      <w:r w:rsidRPr="00472ED2">
        <w:rPr>
          <w:rFonts w:asciiTheme="majorBidi" w:hAnsiTheme="majorBidi" w:cstheme="majorBidi"/>
          <w:i/>
          <w:iCs/>
          <w:sz w:val="28"/>
          <w:szCs w:val="28"/>
        </w:rPr>
        <w:t xml:space="preserve"># </w:t>
      </w:r>
      <w:r w:rsidRPr="00472ED2">
        <w:rPr>
          <w:rFonts w:asciiTheme="majorBidi" w:eastAsia="Times New Roman" w:hAnsiTheme="majorBidi" w:cstheme="majorBidi"/>
          <w:i/>
          <w:iCs/>
          <w:color w:val="222222"/>
          <w:sz w:val="28"/>
          <w:szCs w:val="28"/>
          <w:lang w:eastAsia="fr-FR"/>
        </w:rPr>
        <w:t>européen</w:t>
      </w:r>
      <w:r w:rsidRPr="00472ED2">
        <w:rPr>
          <w:rFonts w:asciiTheme="majorBidi" w:eastAsia="Times New Roman" w:hAnsiTheme="majorBidi" w:cstheme="majorBidi"/>
          <w:color w:val="222222"/>
          <w:sz w:val="28"/>
          <w:szCs w:val="28"/>
          <w:lang w:eastAsia="fr-FR"/>
        </w:rPr>
        <w:t xml:space="preserve">, </w:t>
      </w: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un mot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 xml:space="preserve">à </w:t>
      </w:r>
      <w:proofErr w:type="gramStart"/>
      <w:r w:rsidRPr="00472ED2">
        <w:rPr>
          <w:rFonts w:asciiTheme="majorBidi" w:hAnsiTheme="majorBidi" w:cstheme="majorBidi"/>
          <w:sz w:val="28"/>
          <w:szCs w:val="28"/>
        </w:rPr>
        <w:t>dire ,</w:t>
      </w:r>
      <w:proofErr w:type="gramEnd"/>
      <w:r w:rsidRPr="00472ED2">
        <w:rPr>
          <w:rFonts w:asciiTheme="majorBidi" w:hAnsiTheme="majorBidi" w:cstheme="majorBidi"/>
          <w:sz w:val="28"/>
          <w:szCs w:val="28"/>
        </w:rPr>
        <w:t xml:space="preserve"> un mot # assez drôle. </w:t>
      </w:r>
      <w:proofErr w:type="gramStart"/>
      <w:r w:rsidRPr="00472ED2">
        <w:rPr>
          <w:rFonts w:asciiTheme="majorBidi" w:hAnsiTheme="majorBidi" w:cstheme="majorBidi"/>
          <w:sz w:val="28"/>
          <w:szCs w:val="28"/>
        </w:rPr>
        <w:t>un</w:t>
      </w:r>
      <w:proofErr w:type="gramEnd"/>
      <w:r w:rsidRPr="00472ED2">
        <w:rPr>
          <w:rFonts w:asciiTheme="majorBidi" w:hAnsiTheme="majorBidi" w:cstheme="majorBidi"/>
          <w:sz w:val="28"/>
          <w:szCs w:val="28"/>
        </w:rPr>
        <w:t xml:space="preserve"> cas # unique</w:t>
      </w:r>
      <w:r>
        <w:rPr>
          <w:rFonts w:asciiTheme="majorBidi" w:hAnsiTheme="majorBidi" w:cstheme="majorBidi"/>
          <w:sz w:val="28"/>
          <w:szCs w:val="28"/>
        </w:rPr>
        <w:t xml:space="preserve">, </w:t>
      </w:r>
      <w:r w:rsidRPr="00472ED2">
        <w:rPr>
          <w:rFonts w:asciiTheme="majorBidi" w:hAnsiTheme="majorBidi" w:cstheme="majorBidi"/>
          <w:sz w:val="28"/>
          <w:szCs w:val="28"/>
        </w:rPr>
        <w:t xml:space="preserve">un cas # à résoudre.une maison # en construction. </w:t>
      </w:r>
      <w:proofErr w:type="gramStart"/>
      <w:r w:rsidRPr="00472ED2">
        <w:rPr>
          <w:rFonts w:asciiTheme="majorBidi" w:hAnsiTheme="majorBidi" w:cstheme="majorBidi"/>
          <w:sz w:val="28"/>
          <w:szCs w:val="28"/>
        </w:rPr>
        <w:t>un</w:t>
      </w:r>
      <w:proofErr w:type="gramEnd"/>
      <w:r w:rsidRPr="00472ED2">
        <w:rPr>
          <w:rFonts w:asciiTheme="majorBidi" w:hAnsiTheme="majorBidi" w:cstheme="majorBidi"/>
          <w:sz w:val="28"/>
          <w:szCs w:val="28"/>
        </w:rPr>
        <w:t xml:space="preserve"> cahier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 xml:space="preserve">ouvert  un cahier # à carreaux.  </w:t>
      </w:r>
      <w:proofErr w:type="gramStart"/>
      <w:r w:rsidRPr="00472ED2">
        <w:rPr>
          <w:rFonts w:asciiTheme="majorBidi" w:hAnsiTheme="majorBidi" w:cstheme="majorBidi"/>
          <w:sz w:val="28"/>
          <w:szCs w:val="28"/>
        </w:rPr>
        <w:t>un</w:t>
      </w:r>
      <w:proofErr w:type="gramEnd"/>
      <w:r w:rsidRPr="00472ED2">
        <w:rPr>
          <w:rFonts w:asciiTheme="majorBidi" w:hAnsiTheme="majorBidi" w:cstheme="majorBidi"/>
          <w:sz w:val="28"/>
          <w:szCs w:val="28"/>
        </w:rPr>
        <w:t xml:space="preserve"> restaurant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accueillant</w:t>
      </w:r>
      <w:r>
        <w:rPr>
          <w:rFonts w:asciiTheme="majorBidi" w:hAnsiTheme="majorBidi" w:cstheme="majorBidi"/>
          <w:sz w:val="28"/>
          <w:szCs w:val="28"/>
        </w:rPr>
        <w:t xml:space="preserve">, </w:t>
      </w: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un restaurant # à conseiller </w:t>
      </w:r>
    </w:p>
    <w:p w:rsidR="0069647B" w:rsidRPr="00472ED2" w:rsidRDefault="006703C5" w:rsidP="0069647B">
      <w:pPr>
        <w:pStyle w:val="Default"/>
        <w:spacing w:line="276" w:lineRule="auto"/>
        <w:jc w:val="both"/>
        <w:rPr>
          <w:rFonts w:asciiTheme="majorBidi" w:hAnsiTheme="majorBidi" w:cstheme="majorBidi"/>
          <w:sz w:val="28"/>
          <w:szCs w:val="28"/>
        </w:rPr>
      </w:pPr>
      <w:r>
        <w:rPr>
          <w:rFonts w:asciiTheme="majorBidi" w:hAnsiTheme="majorBidi" w:cstheme="majorBidi"/>
          <w:b/>
          <w:bCs/>
          <w:sz w:val="28"/>
          <w:szCs w:val="28"/>
        </w:rPr>
        <w:t xml:space="preserve">4. </w:t>
      </w:r>
      <w:r w:rsidR="0069647B" w:rsidRPr="00472ED2">
        <w:rPr>
          <w:rFonts w:asciiTheme="majorBidi" w:hAnsiTheme="majorBidi" w:cstheme="majorBidi"/>
          <w:b/>
          <w:bCs/>
          <w:sz w:val="28"/>
          <w:szCs w:val="28"/>
        </w:rPr>
        <w:t>Les interrogatifs « </w:t>
      </w:r>
      <w:r w:rsidR="0069647B" w:rsidRPr="00472ED2">
        <w:rPr>
          <w:rFonts w:asciiTheme="majorBidi" w:hAnsiTheme="majorBidi" w:cstheme="majorBidi"/>
          <w:b/>
          <w:bCs/>
          <w:i/>
          <w:iCs/>
          <w:sz w:val="28"/>
          <w:szCs w:val="28"/>
        </w:rPr>
        <w:t xml:space="preserve">quand », « comment », « combien » « combien de temps » </w:t>
      </w:r>
      <w:r w:rsidR="0069647B" w:rsidRPr="00472ED2">
        <w:rPr>
          <w:rFonts w:asciiTheme="majorBidi" w:hAnsiTheme="majorBidi" w:cstheme="majorBidi"/>
          <w:b/>
          <w:bCs/>
          <w:sz w:val="28"/>
          <w:szCs w:val="28"/>
        </w:rPr>
        <w:t xml:space="preserve">+ groupe verbal.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Quand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 xml:space="preserve">est-elle partie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Quand # a-t-il téléphoné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Quand # ont-ils recommencé ?</w:t>
      </w:r>
    </w:p>
    <w:p w:rsidR="0069647B" w:rsidRPr="00472ED2" w:rsidRDefault="0069647B" w:rsidP="0069647B">
      <w:pPr>
        <w:pStyle w:val="Default"/>
        <w:spacing w:after="84" w:line="276" w:lineRule="auto"/>
        <w:jc w:val="both"/>
        <w:rPr>
          <w:rFonts w:asciiTheme="majorBidi" w:hAnsiTheme="majorBidi" w:cstheme="majorBidi"/>
          <w:sz w:val="28"/>
          <w:szCs w:val="28"/>
          <w:highlight w:val="yellow"/>
        </w:rPr>
      </w:pPr>
      <w:r w:rsidRPr="00472ED2">
        <w:rPr>
          <w:rFonts w:asciiTheme="majorBidi" w:hAnsiTheme="majorBidi" w:cstheme="majorBidi"/>
          <w:b/>
          <w:bCs/>
          <w:sz w:val="28"/>
          <w:szCs w:val="28"/>
          <w:highlight w:val="yellow"/>
        </w:rPr>
        <w:t xml:space="preserve">Attention : </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sz w:val="28"/>
          <w:szCs w:val="28"/>
          <w:lang w:val="fr-FR" w:bidi="ar-SA"/>
        </w:rPr>
      </w:pPr>
      <w:r w:rsidRPr="00472ED2">
        <w:rPr>
          <w:rFonts w:asciiTheme="majorBidi" w:hAnsiTheme="majorBidi" w:cstheme="majorBidi"/>
          <w:sz w:val="28"/>
          <w:szCs w:val="28"/>
          <w:highlight w:val="yellow"/>
          <w:lang w:val="fr-FR"/>
        </w:rPr>
        <w:lastRenderedPageBreak/>
        <w:t xml:space="preserve">- « Quand » suivi de « est-ce que » la </w:t>
      </w:r>
      <w:r w:rsidRPr="00472ED2">
        <w:rPr>
          <w:rFonts w:asciiTheme="majorBidi" w:hAnsiTheme="majorBidi" w:cstheme="majorBidi"/>
          <w:sz w:val="28"/>
          <w:szCs w:val="28"/>
          <w:highlight w:val="yellow"/>
          <w:lang w:val="fr-FR"/>
        </w:rPr>
        <w:tab/>
        <w:t xml:space="preserve">liaison devient </w:t>
      </w:r>
      <w:r w:rsidRPr="00472ED2">
        <w:rPr>
          <w:rFonts w:asciiTheme="majorBidi" w:hAnsiTheme="majorBidi" w:cstheme="majorBidi"/>
          <w:b/>
          <w:bCs/>
          <w:sz w:val="28"/>
          <w:szCs w:val="28"/>
          <w:highlight w:val="yellow"/>
          <w:lang w:val="fr-FR"/>
        </w:rPr>
        <w:t xml:space="preserve">obligatoire. Ex : </w:t>
      </w:r>
      <w:r w:rsidRPr="00472ED2">
        <w:rPr>
          <w:rFonts w:asciiTheme="majorBidi" w:hAnsiTheme="majorBidi" w:cstheme="majorBidi"/>
          <w:sz w:val="28"/>
          <w:szCs w:val="28"/>
          <w:highlight w:val="yellow"/>
          <w:lang w:val="fr-FR"/>
        </w:rPr>
        <w:t xml:space="preserve">quand est-ce qu’elle est partie? </w:t>
      </w:r>
      <w:r w:rsidRPr="00472ED2">
        <w:rPr>
          <w:rFonts w:asciiTheme="majorBidi" w:hAnsiTheme="majorBidi" w:cstheme="majorBidi"/>
          <w:sz w:val="28"/>
          <w:szCs w:val="28"/>
          <w:highlight w:val="yellow"/>
          <w:lang w:val="fr-FR" w:bidi="ar-SA"/>
        </w:rPr>
        <w:t>[</w:t>
      </w:r>
      <w:proofErr w:type="spellStart"/>
      <w:proofErr w:type="gramStart"/>
      <w:r w:rsidRPr="00472ED2">
        <w:rPr>
          <w:rFonts w:asciiTheme="majorBidi" w:hAnsiTheme="majorBidi" w:cstheme="majorBidi"/>
          <w:sz w:val="28"/>
          <w:szCs w:val="28"/>
          <w:highlight w:val="yellow"/>
          <w:lang w:val="fr-FR" w:bidi="ar-SA"/>
        </w:rPr>
        <w:t>kã</w:t>
      </w:r>
      <w:r w:rsidRPr="00472ED2">
        <w:rPr>
          <w:rFonts w:asciiTheme="majorBidi" w:hAnsiTheme="majorBidi" w:cstheme="majorBidi"/>
          <w:b/>
          <w:bCs/>
          <w:sz w:val="28"/>
          <w:szCs w:val="28"/>
          <w:highlight w:val="yellow"/>
          <w:u w:val="single"/>
          <w:lang w:val="fr-FR" w:bidi="ar-SA"/>
        </w:rPr>
        <w:t>t</w:t>
      </w:r>
      <w:proofErr w:type="spellEnd"/>
      <w:r w:rsidRPr="00472ED2">
        <w:rPr>
          <w:rFonts w:asciiTheme="majorBidi" w:hAnsiTheme="majorBidi" w:cstheme="majorBidi"/>
          <w:b/>
          <w:bCs/>
          <w:sz w:val="28"/>
          <w:szCs w:val="28"/>
          <w:highlight w:val="yellow"/>
        </w:rPr>
        <w:t>ε</w:t>
      </w:r>
      <w:proofErr w:type="spellStart"/>
      <w:r w:rsidRPr="00472ED2">
        <w:rPr>
          <w:rFonts w:asciiTheme="majorBidi" w:hAnsiTheme="majorBidi" w:cstheme="majorBidi"/>
          <w:sz w:val="28"/>
          <w:szCs w:val="28"/>
          <w:highlight w:val="yellow"/>
          <w:lang w:val="fr-FR" w:bidi="ar-SA"/>
        </w:rPr>
        <w:t>sk</w:t>
      </w:r>
      <w:proofErr w:type="spellEnd"/>
      <w:r w:rsidRPr="00472ED2">
        <w:rPr>
          <w:rFonts w:asciiTheme="majorBidi" w:hAnsiTheme="majorBidi" w:cstheme="majorBidi"/>
          <w:sz w:val="28"/>
          <w:szCs w:val="28"/>
          <w:highlight w:val="yellow"/>
        </w:rPr>
        <w:t>ε</w:t>
      </w:r>
      <w:proofErr w:type="spellStart"/>
      <w:r w:rsidRPr="0069647B">
        <w:rPr>
          <w:rFonts w:asciiTheme="majorBidi" w:hAnsiTheme="majorBidi" w:cstheme="majorBidi"/>
          <w:sz w:val="28"/>
          <w:szCs w:val="28"/>
          <w:highlight w:val="yellow"/>
          <w:lang w:val="fr-FR"/>
        </w:rPr>
        <w:t>leparti</w:t>
      </w:r>
      <w:proofErr w:type="spellEnd"/>
      <w:proofErr w:type="gramEnd"/>
      <w:r w:rsidRPr="00472ED2">
        <w:rPr>
          <w:rFonts w:asciiTheme="majorBidi" w:hAnsiTheme="majorBidi" w:cstheme="majorBidi"/>
          <w:sz w:val="28"/>
          <w:szCs w:val="28"/>
          <w:highlight w:val="yellow"/>
          <w:lang w:val="fr-FR" w:bidi="ar-SA"/>
        </w:rPr>
        <w:t>´]</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Depuis quand # êtes-vous là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Jusqu‘à quand # allez-vous rester ?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Combien # en voulez-vous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Combien # avez-vous d‘enfants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Combien # espérez-vous gagner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Comment # ouvrir la fenêtre ? </w:t>
      </w:r>
    </w:p>
    <w:p w:rsidR="0069647B" w:rsidRPr="00472ED2" w:rsidRDefault="0069647B" w:rsidP="0069647B">
      <w:pPr>
        <w:pStyle w:val="Default"/>
        <w:spacing w:after="84"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 Comment # expliquer ça ? </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color w:val="FF0000"/>
          <w:sz w:val="28"/>
          <w:szCs w:val="28"/>
          <w:lang w:val="fr-FR" w:bidi="ar-SA"/>
        </w:rPr>
      </w:pPr>
    </w:p>
    <w:p w:rsidR="0069647B" w:rsidRPr="00472ED2" w:rsidRDefault="0069647B" w:rsidP="0069647B">
      <w:pPr>
        <w:pStyle w:val="Default"/>
        <w:spacing w:after="84" w:line="276" w:lineRule="auto"/>
        <w:jc w:val="both"/>
        <w:rPr>
          <w:rFonts w:asciiTheme="majorBidi" w:hAnsiTheme="majorBidi" w:cstheme="majorBidi"/>
          <w:sz w:val="28"/>
          <w:szCs w:val="28"/>
          <w:highlight w:val="yellow"/>
        </w:rPr>
      </w:pPr>
      <w:r w:rsidRPr="00472ED2">
        <w:rPr>
          <w:rFonts w:asciiTheme="majorBidi" w:hAnsiTheme="majorBidi" w:cstheme="majorBidi"/>
          <w:b/>
          <w:bCs/>
          <w:sz w:val="28"/>
          <w:szCs w:val="28"/>
          <w:highlight w:val="yellow"/>
        </w:rPr>
        <w:t xml:space="preserve">Attention : </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sz w:val="28"/>
          <w:szCs w:val="28"/>
          <w:highlight w:val="yellow"/>
          <w:lang w:val="fr-FR" w:bidi="ar-SA"/>
        </w:rPr>
      </w:pPr>
      <w:r w:rsidRPr="00472ED2">
        <w:rPr>
          <w:rFonts w:asciiTheme="majorBidi" w:hAnsiTheme="majorBidi" w:cstheme="majorBidi"/>
          <w:sz w:val="28"/>
          <w:szCs w:val="28"/>
          <w:highlight w:val="yellow"/>
          <w:lang w:val="fr-FR" w:bidi="ar-SA"/>
        </w:rPr>
        <w:t>Deux exceptions importantes pour lesquelles la liaison est obligatoire après « comment »:</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sz w:val="28"/>
          <w:szCs w:val="28"/>
          <w:highlight w:val="yellow"/>
          <w:lang w:val="fr-FR" w:bidi="ar-SA"/>
        </w:rPr>
      </w:pPr>
      <w:r w:rsidRPr="00472ED2">
        <w:rPr>
          <w:rFonts w:asciiTheme="majorBidi" w:hAnsiTheme="majorBidi" w:cstheme="majorBidi"/>
          <w:i/>
          <w:iCs/>
          <w:sz w:val="28"/>
          <w:szCs w:val="28"/>
          <w:highlight w:val="yellow"/>
          <w:lang w:val="fr-FR" w:bidi="ar-SA"/>
        </w:rPr>
        <w:t xml:space="preserve">Comment allez-vous? </w:t>
      </w:r>
      <w:r w:rsidRPr="00472ED2">
        <w:rPr>
          <w:rFonts w:asciiTheme="majorBidi" w:hAnsiTheme="majorBidi" w:cstheme="majorBidi"/>
          <w:sz w:val="28"/>
          <w:szCs w:val="28"/>
          <w:highlight w:val="yellow"/>
          <w:lang w:val="fr-FR" w:bidi="ar-SA"/>
        </w:rPr>
        <w:t>[</w:t>
      </w:r>
      <w:proofErr w:type="gramStart"/>
      <w:r w:rsidRPr="00472ED2">
        <w:rPr>
          <w:rFonts w:asciiTheme="majorBidi" w:hAnsiTheme="majorBidi" w:cstheme="majorBidi"/>
          <w:sz w:val="28"/>
          <w:szCs w:val="28"/>
          <w:highlight w:val="yellow"/>
          <w:lang w:val="fr-FR" w:bidi="ar-SA"/>
        </w:rPr>
        <w:t>ko</w:t>
      </w:r>
      <w:proofErr w:type="gramEnd"/>
      <w:r w:rsidRPr="00472ED2">
        <w:rPr>
          <w:rFonts w:asciiTheme="majorBidi" w:hAnsiTheme="majorBidi" w:cstheme="majorBidi"/>
          <w:sz w:val="28"/>
          <w:szCs w:val="28"/>
          <w:highlight w:val="yellow"/>
          <w:lang w:val="fr-FR" w:bidi="ar-SA"/>
        </w:rPr>
        <w:t xml:space="preserve"> </w:t>
      </w:r>
      <w:proofErr w:type="spellStart"/>
      <w:r w:rsidRPr="00472ED2">
        <w:rPr>
          <w:rFonts w:asciiTheme="majorBidi" w:hAnsiTheme="majorBidi" w:cstheme="majorBidi"/>
          <w:sz w:val="28"/>
          <w:szCs w:val="28"/>
          <w:highlight w:val="yellow"/>
          <w:lang w:val="fr-FR" w:bidi="ar-SA"/>
        </w:rPr>
        <w:t>mã</w:t>
      </w:r>
      <w:proofErr w:type="spellEnd"/>
      <w:r w:rsidRPr="00472ED2">
        <w:rPr>
          <w:rFonts w:asciiTheme="majorBidi" w:hAnsiTheme="majorBidi" w:cstheme="majorBidi"/>
          <w:sz w:val="28"/>
          <w:szCs w:val="28"/>
          <w:highlight w:val="yellow"/>
          <w:lang w:val="fr-FR" w:bidi="ar-SA"/>
        </w:rPr>
        <w:t xml:space="preserve"> </w:t>
      </w:r>
      <w:r w:rsidRPr="00472ED2">
        <w:rPr>
          <w:rFonts w:asciiTheme="majorBidi" w:hAnsiTheme="majorBidi" w:cstheme="majorBidi"/>
          <w:b/>
          <w:bCs/>
          <w:sz w:val="28"/>
          <w:szCs w:val="28"/>
          <w:highlight w:val="yellow"/>
          <w:u w:val="single"/>
          <w:lang w:val="fr-FR" w:bidi="ar-SA"/>
        </w:rPr>
        <w:t>t</w:t>
      </w:r>
      <w:r w:rsidRPr="00472ED2">
        <w:rPr>
          <w:rFonts w:asciiTheme="majorBidi" w:hAnsiTheme="majorBidi" w:cstheme="majorBidi"/>
          <w:sz w:val="28"/>
          <w:szCs w:val="28"/>
          <w:highlight w:val="yellow"/>
          <w:lang w:val="fr-FR" w:bidi="ar-SA"/>
        </w:rPr>
        <w:t>a le vu]</w:t>
      </w:r>
    </w:p>
    <w:p w:rsidR="0069647B" w:rsidRPr="00472ED2" w:rsidRDefault="0069647B" w:rsidP="0069647B">
      <w:pPr>
        <w:autoSpaceDE w:val="0"/>
        <w:autoSpaceDN w:val="0"/>
        <w:adjustRightInd w:val="0"/>
        <w:spacing w:before="0" w:beforeAutospacing="0" w:afterAutospacing="0" w:line="276" w:lineRule="auto"/>
        <w:jc w:val="both"/>
        <w:rPr>
          <w:rFonts w:asciiTheme="majorBidi" w:hAnsiTheme="majorBidi" w:cstheme="majorBidi"/>
          <w:sz w:val="28"/>
          <w:szCs w:val="28"/>
          <w:lang w:val="fr-FR" w:bidi="ar-SA"/>
        </w:rPr>
      </w:pPr>
      <w:r w:rsidRPr="00472ED2">
        <w:rPr>
          <w:rFonts w:asciiTheme="majorBidi" w:hAnsiTheme="majorBidi" w:cstheme="majorBidi"/>
          <w:i/>
          <w:iCs/>
          <w:sz w:val="28"/>
          <w:szCs w:val="28"/>
          <w:highlight w:val="yellow"/>
          <w:lang w:val="fr-FR" w:bidi="ar-SA"/>
        </w:rPr>
        <w:t xml:space="preserve">Comment allons-nous? </w:t>
      </w:r>
      <w:r w:rsidRPr="00472ED2">
        <w:rPr>
          <w:rFonts w:asciiTheme="majorBidi" w:hAnsiTheme="majorBidi" w:cstheme="majorBidi"/>
          <w:sz w:val="28"/>
          <w:szCs w:val="28"/>
          <w:highlight w:val="yellow"/>
          <w:lang w:val="fr-FR" w:bidi="ar-SA"/>
        </w:rPr>
        <w:t>[</w:t>
      </w:r>
      <w:proofErr w:type="gramStart"/>
      <w:r w:rsidRPr="00472ED2">
        <w:rPr>
          <w:rFonts w:asciiTheme="majorBidi" w:hAnsiTheme="majorBidi" w:cstheme="majorBidi"/>
          <w:sz w:val="28"/>
          <w:szCs w:val="28"/>
          <w:highlight w:val="yellow"/>
          <w:lang w:val="fr-FR" w:bidi="ar-SA"/>
        </w:rPr>
        <w:t>ko</w:t>
      </w:r>
      <w:proofErr w:type="gramEnd"/>
      <w:r w:rsidRPr="00472ED2">
        <w:rPr>
          <w:rFonts w:asciiTheme="majorBidi" w:hAnsiTheme="majorBidi" w:cstheme="majorBidi"/>
          <w:sz w:val="28"/>
          <w:szCs w:val="28"/>
          <w:highlight w:val="yellow"/>
          <w:lang w:val="fr-FR" w:bidi="ar-SA"/>
        </w:rPr>
        <w:t xml:space="preserve"> </w:t>
      </w:r>
      <w:proofErr w:type="spellStart"/>
      <w:r w:rsidRPr="00472ED2">
        <w:rPr>
          <w:rFonts w:asciiTheme="majorBidi" w:hAnsiTheme="majorBidi" w:cstheme="majorBidi"/>
          <w:sz w:val="28"/>
          <w:szCs w:val="28"/>
          <w:highlight w:val="yellow"/>
          <w:lang w:val="fr-FR" w:bidi="ar-SA"/>
        </w:rPr>
        <w:t>mã</w:t>
      </w:r>
      <w:proofErr w:type="spellEnd"/>
      <w:r w:rsidRPr="00472ED2">
        <w:rPr>
          <w:rFonts w:asciiTheme="majorBidi" w:hAnsiTheme="majorBidi" w:cstheme="majorBidi"/>
          <w:sz w:val="28"/>
          <w:szCs w:val="28"/>
          <w:highlight w:val="yellow"/>
          <w:lang w:val="fr-FR" w:bidi="ar-SA"/>
        </w:rPr>
        <w:t xml:space="preserve"> </w:t>
      </w:r>
      <w:r w:rsidRPr="00472ED2">
        <w:rPr>
          <w:rFonts w:asciiTheme="majorBidi" w:hAnsiTheme="majorBidi" w:cstheme="majorBidi"/>
          <w:b/>
          <w:bCs/>
          <w:sz w:val="28"/>
          <w:szCs w:val="28"/>
          <w:highlight w:val="yellow"/>
          <w:u w:val="single"/>
          <w:lang w:val="fr-FR" w:bidi="ar-SA"/>
        </w:rPr>
        <w:t>t</w:t>
      </w:r>
      <w:r w:rsidRPr="00472ED2">
        <w:rPr>
          <w:rFonts w:asciiTheme="majorBidi" w:hAnsiTheme="majorBidi" w:cstheme="majorBidi"/>
          <w:sz w:val="28"/>
          <w:szCs w:val="28"/>
          <w:highlight w:val="yellow"/>
          <w:lang w:val="fr-FR" w:bidi="ar-SA"/>
        </w:rPr>
        <w:t xml:space="preserve">a </w:t>
      </w:r>
      <w:proofErr w:type="spellStart"/>
      <w:r w:rsidRPr="00472ED2">
        <w:rPr>
          <w:rFonts w:asciiTheme="majorBidi" w:hAnsiTheme="majorBidi" w:cstheme="majorBidi"/>
          <w:sz w:val="28"/>
          <w:szCs w:val="28"/>
          <w:highlight w:val="yellow"/>
          <w:lang w:val="fr-FR" w:bidi="ar-SA"/>
        </w:rPr>
        <w:t>l</w:t>
      </w:r>
      <w:r w:rsidRPr="00472ED2">
        <w:rPr>
          <w:rStyle w:val="clickable"/>
          <w:rFonts w:asciiTheme="majorBidi" w:eastAsia="Arial Unicode MS" w:hAnsiTheme="majorBidi" w:cstheme="majorBidi"/>
          <w:sz w:val="28"/>
          <w:szCs w:val="28"/>
          <w:lang w:val="fr-FR"/>
        </w:rPr>
        <w:t>ɔ</w:t>
      </w:r>
      <w:proofErr w:type="spellEnd"/>
      <w:r w:rsidRPr="00472ED2">
        <w:rPr>
          <w:rStyle w:val="clickable"/>
          <w:rFonts w:asciiTheme="majorBidi" w:eastAsia="Arial Unicode MS" w:hAnsiTheme="majorBidi" w:cstheme="majorBidi"/>
          <w:sz w:val="28"/>
          <w:szCs w:val="28"/>
          <w:lang w:val="fr-FR"/>
        </w:rPr>
        <w:t xml:space="preserve">̃ </w:t>
      </w:r>
      <w:r w:rsidRPr="00472ED2">
        <w:rPr>
          <w:rFonts w:asciiTheme="majorBidi" w:hAnsiTheme="majorBidi" w:cstheme="majorBidi"/>
          <w:sz w:val="28"/>
          <w:szCs w:val="28"/>
          <w:highlight w:val="yellow"/>
          <w:lang w:val="fr-FR" w:bidi="ar-SA"/>
        </w:rPr>
        <w:t>nu]</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5. </w:t>
      </w:r>
      <w:r w:rsidR="006703C5">
        <w:rPr>
          <w:rFonts w:asciiTheme="majorBidi" w:hAnsiTheme="majorBidi" w:cstheme="majorBidi"/>
          <w:b/>
          <w:bCs/>
          <w:sz w:val="28"/>
          <w:szCs w:val="28"/>
        </w:rPr>
        <w:t>Apres la conjonction « Et »</w:t>
      </w:r>
      <w:r w:rsidRPr="00472ED2">
        <w:rPr>
          <w:rFonts w:asciiTheme="majorBidi" w:hAnsiTheme="majorBidi" w:cstheme="majorBidi"/>
          <w:b/>
          <w:bCs/>
          <w:sz w:val="28"/>
          <w:szCs w:val="28"/>
        </w:rPr>
        <w:t xml:space="preserve">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b/>
          <w:bCs/>
          <w:i/>
          <w:iCs/>
          <w:sz w:val="28"/>
          <w:szCs w:val="28"/>
        </w:rPr>
        <w:t xml:space="preserve">Ne faites jamais la liaison avec « et » et ce qui suit. </w:t>
      </w:r>
    </w:p>
    <w:p w:rsidR="0069647B" w:rsidRPr="00472ED2" w:rsidRDefault="0069647B" w:rsidP="0069647B">
      <w:pPr>
        <w:pStyle w:val="Default"/>
        <w:spacing w:after="66"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moi et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 xml:space="preserve">elle - un rouge et # un noir </w:t>
      </w:r>
    </w:p>
    <w:p w:rsidR="0069647B" w:rsidRPr="00472ED2" w:rsidRDefault="0069647B" w:rsidP="0069647B">
      <w:pPr>
        <w:pStyle w:val="Default"/>
        <w:spacing w:after="66"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toi et # eux - ici et # ailleurs </w:t>
      </w:r>
    </w:p>
    <w:p w:rsidR="0069647B" w:rsidRPr="00472ED2" w:rsidRDefault="0069647B" w:rsidP="0069647B">
      <w:pPr>
        <w:pStyle w:val="Default"/>
        <w:spacing w:after="66"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en haut et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 xml:space="preserve">en bas - un café et # un verre d‘eau !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Jean et </w:t>
      </w:r>
      <w:r w:rsidRPr="00472ED2">
        <w:rPr>
          <w:rFonts w:asciiTheme="majorBidi" w:hAnsiTheme="majorBidi" w:cstheme="majorBidi"/>
          <w:i/>
          <w:iCs/>
          <w:sz w:val="28"/>
          <w:szCs w:val="28"/>
        </w:rPr>
        <w:t xml:space="preserve"># </w:t>
      </w:r>
      <w:r w:rsidRPr="00472ED2">
        <w:rPr>
          <w:rFonts w:asciiTheme="majorBidi" w:hAnsiTheme="majorBidi" w:cstheme="majorBidi"/>
          <w:sz w:val="28"/>
          <w:szCs w:val="28"/>
        </w:rPr>
        <w:t xml:space="preserve">Odile - Il entre et # il sort. </w:t>
      </w:r>
    </w:p>
    <w:p w:rsidR="0069647B" w:rsidRPr="00472ED2" w:rsidRDefault="0069647B" w:rsidP="0069647B">
      <w:pPr>
        <w:pStyle w:val="Default"/>
        <w:spacing w:line="276" w:lineRule="auto"/>
        <w:jc w:val="both"/>
        <w:rPr>
          <w:rFonts w:asciiTheme="majorBidi" w:hAnsiTheme="majorBidi" w:cstheme="majorBidi"/>
          <w:sz w:val="28"/>
          <w:szCs w:val="28"/>
        </w:rPr>
      </w:pPr>
      <w:r w:rsidRPr="00472ED2">
        <w:rPr>
          <w:rFonts w:asciiTheme="majorBidi" w:hAnsiTheme="majorBidi" w:cstheme="majorBidi"/>
          <w:sz w:val="28"/>
          <w:szCs w:val="28"/>
        </w:rPr>
        <w:t xml:space="preserve">6. </w:t>
      </w:r>
      <w:r w:rsidRPr="00472ED2">
        <w:rPr>
          <w:rFonts w:asciiTheme="majorBidi" w:hAnsiTheme="majorBidi" w:cstheme="majorBidi"/>
          <w:b/>
          <w:bCs/>
          <w:sz w:val="28"/>
          <w:szCs w:val="28"/>
        </w:rPr>
        <w:t xml:space="preserve">Devant « h » aspiré </w:t>
      </w:r>
    </w:p>
    <w:p w:rsidR="0069647B" w:rsidRPr="00472ED2" w:rsidRDefault="0069647B" w:rsidP="0069647B">
      <w:pPr>
        <w:pStyle w:val="Default"/>
        <w:spacing w:after="66"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les #héros [le </w:t>
      </w:r>
      <w:proofErr w:type="spellStart"/>
      <w:r w:rsidRPr="00472ED2">
        <w:rPr>
          <w:rFonts w:asciiTheme="majorBidi" w:hAnsiTheme="majorBidi" w:cstheme="majorBidi"/>
          <w:sz w:val="28"/>
          <w:szCs w:val="28"/>
        </w:rPr>
        <w:t>ero</w:t>
      </w:r>
      <w:proofErr w:type="spellEnd"/>
      <w:r w:rsidRPr="00472ED2">
        <w:rPr>
          <w:rFonts w:asciiTheme="majorBidi" w:hAnsiTheme="majorBidi" w:cstheme="majorBidi"/>
          <w:sz w:val="28"/>
          <w:szCs w:val="28"/>
        </w:rPr>
        <w:t xml:space="preserve">] </w:t>
      </w:r>
    </w:p>
    <w:p w:rsidR="0069647B" w:rsidRPr="00472ED2" w:rsidRDefault="0069647B" w:rsidP="0069647B">
      <w:pPr>
        <w:pStyle w:val="Default"/>
        <w:spacing w:after="66"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les# honteux [le </w:t>
      </w:r>
      <w:proofErr w:type="spellStart"/>
      <w:r w:rsidRPr="00472ED2">
        <w:rPr>
          <w:rFonts w:asciiTheme="majorBidi" w:hAnsiTheme="majorBidi" w:cstheme="majorBidi"/>
          <w:sz w:val="28"/>
          <w:szCs w:val="28"/>
        </w:rPr>
        <w:t>õtø</w:t>
      </w:r>
      <w:proofErr w:type="spellEnd"/>
      <w:r w:rsidRPr="00472ED2">
        <w:rPr>
          <w:rFonts w:asciiTheme="majorBidi" w:hAnsiTheme="majorBidi" w:cstheme="majorBidi"/>
          <w:sz w:val="28"/>
          <w:szCs w:val="28"/>
        </w:rPr>
        <w:t xml:space="preserve">] </w:t>
      </w:r>
    </w:p>
    <w:p w:rsidR="0069647B" w:rsidRDefault="0069647B" w:rsidP="006703C5">
      <w:pPr>
        <w:pStyle w:val="Default"/>
        <w:spacing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 </w:t>
      </w:r>
      <w:r w:rsidRPr="00472ED2">
        <w:rPr>
          <w:rFonts w:asciiTheme="majorBidi" w:hAnsiTheme="majorBidi" w:cstheme="majorBidi"/>
          <w:sz w:val="28"/>
          <w:szCs w:val="28"/>
        </w:rPr>
        <w:t xml:space="preserve">en #haut [ã o] </w:t>
      </w:r>
    </w:p>
    <w:p w:rsidR="006703C5" w:rsidRPr="006703C5" w:rsidRDefault="006703C5" w:rsidP="006703C5">
      <w:pPr>
        <w:shd w:val="clear" w:color="auto" w:fill="FFFFFF"/>
        <w:spacing w:before="0" w:beforeAutospacing="0" w:afterAutospacing="0" w:line="276" w:lineRule="auto"/>
        <w:jc w:val="left"/>
        <w:rPr>
          <w:rFonts w:asciiTheme="majorBidi" w:hAnsiTheme="majorBidi" w:cstheme="majorBidi"/>
          <w:b/>
          <w:bCs/>
          <w:color w:val="000000"/>
          <w:sz w:val="28"/>
          <w:szCs w:val="28"/>
          <w:lang w:val="fr-FR" w:bidi="ar-SA"/>
        </w:rPr>
      </w:pPr>
      <w:r w:rsidRPr="006703C5">
        <w:rPr>
          <w:rFonts w:asciiTheme="majorBidi" w:hAnsiTheme="majorBidi" w:cstheme="majorBidi"/>
          <w:b/>
          <w:bCs/>
          <w:color w:val="000000"/>
          <w:sz w:val="28"/>
          <w:szCs w:val="28"/>
          <w:lang w:val="fr-FR" w:bidi="ar-SA"/>
        </w:rPr>
        <w:t>7. Après le -s du verbe à la deuxième personne du singulier à l'indicatif présent ou au subjonctif présent.</w:t>
      </w:r>
    </w:p>
    <w:p w:rsidR="006703C5" w:rsidRPr="006703C5" w:rsidRDefault="006703C5" w:rsidP="006703C5">
      <w:pPr>
        <w:shd w:val="clear" w:color="auto" w:fill="FFFFFF"/>
        <w:spacing w:before="0" w:beforeAutospacing="0" w:afterAutospacing="0" w:line="276" w:lineRule="auto"/>
        <w:jc w:val="left"/>
        <w:rPr>
          <w:rFonts w:asciiTheme="majorBidi" w:hAnsiTheme="majorBidi" w:cstheme="majorBidi"/>
          <w:color w:val="000000"/>
          <w:sz w:val="28"/>
          <w:szCs w:val="28"/>
          <w:lang w:val="fr-FR" w:bidi="ar-SA"/>
        </w:rPr>
      </w:pPr>
      <w:r w:rsidRPr="006703C5">
        <w:rPr>
          <w:rFonts w:asciiTheme="majorBidi" w:hAnsiTheme="majorBidi" w:cstheme="majorBidi"/>
          <w:color w:val="000000"/>
          <w:sz w:val="28"/>
          <w:szCs w:val="28"/>
          <w:lang w:val="fr-FR" w:bidi="ar-SA"/>
        </w:rPr>
        <w:t> </w:t>
      </w:r>
    </w:p>
    <w:p w:rsidR="006703C5" w:rsidRPr="006703C5" w:rsidRDefault="006703C5" w:rsidP="006703C5">
      <w:pPr>
        <w:shd w:val="clear" w:color="auto" w:fill="FFFFFF"/>
        <w:spacing w:before="0" w:beforeAutospacing="0" w:afterAutospacing="0" w:line="276" w:lineRule="auto"/>
        <w:jc w:val="left"/>
        <w:rPr>
          <w:rFonts w:asciiTheme="majorBidi" w:hAnsiTheme="majorBidi" w:cstheme="majorBidi"/>
          <w:color w:val="000000"/>
          <w:sz w:val="28"/>
          <w:szCs w:val="28"/>
          <w:lang w:val="fr-FR" w:bidi="ar-SA"/>
        </w:rPr>
      </w:pPr>
      <w:r w:rsidRPr="006703C5">
        <w:rPr>
          <w:rFonts w:asciiTheme="majorBidi" w:hAnsiTheme="majorBidi" w:cstheme="majorBidi"/>
          <w:color w:val="000000"/>
          <w:sz w:val="28"/>
          <w:szCs w:val="28"/>
          <w:lang w:val="fr-FR" w:bidi="ar-SA"/>
        </w:rPr>
        <w:t>Exemples :</w:t>
      </w:r>
    </w:p>
    <w:p w:rsidR="006703C5" w:rsidRPr="006703C5" w:rsidRDefault="006703C5" w:rsidP="006703C5">
      <w:pPr>
        <w:shd w:val="clear" w:color="auto" w:fill="FFFFFF"/>
        <w:spacing w:before="0" w:beforeAutospacing="0" w:afterAutospacing="0" w:line="276" w:lineRule="auto"/>
        <w:jc w:val="left"/>
        <w:rPr>
          <w:rFonts w:asciiTheme="majorBidi" w:hAnsiTheme="majorBidi" w:cstheme="majorBidi"/>
          <w:color w:val="000000"/>
          <w:sz w:val="28"/>
          <w:szCs w:val="28"/>
          <w:lang w:val="fr-FR" w:bidi="ar-SA"/>
        </w:rPr>
      </w:pPr>
      <w:r w:rsidRPr="006703C5">
        <w:rPr>
          <w:rFonts w:asciiTheme="majorBidi" w:hAnsiTheme="majorBidi" w:cstheme="majorBidi"/>
          <w:color w:val="000000"/>
          <w:sz w:val="28"/>
          <w:szCs w:val="28"/>
          <w:lang w:val="fr-FR" w:bidi="ar-SA"/>
        </w:rPr>
        <w:t> </w:t>
      </w:r>
    </w:p>
    <w:p w:rsidR="006703C5" w:rsidRDefault="006703C5" w:rsidP="006703C5">
      <w:pPr>
        <w:shd w:val="clear" w:color="auto" w:fill="FFFFFF"/>
        <w:spacing w:before="0" w:beforeAutospacing="0" w:afterAutospacing="0" w:line="276" w:lineRule="auto"/>
        <w:ind w:left="170" w:hanging="170"/>
        <w:jc w:val="left"/>
        <w:rPr>
          <w:rFonts w:asciiTheme="majorBidi" w:hAnsiTheme="majorBidi" w:cstheme="majorBidi"/>
          <w:color w:val="000000"/>
          <w:sz w:val="28"/>
          <w:szCs w:val="28"/>
          <w:lang w:val="fr-FR" w:bidi="ar-SA"/>
        </w:rPr>
      </w:pPr>
      <w:r w:rsidRPr="006703C5">
        <w:rPr>
          <w:rFonts w:asciiTheme="majorBidi" w:hAnsiTheme="majorBidi" w:cstheme="majorBidi"/>
          <w:color w:val="000000"/>
          <w:sz w:val="28"/>
          <w:szCs w:val="28"/>
          <w:lang w:val="fr-FR" w:bidi="ar-SA"/>
        </w:rPr>
        <w:t>-  Je vois que tu aimes</w:t>
      </w:r>
      <w:r w:rsidR="001E7CA0">
        <w:rPr>
          <w:rFonts w:asciiTheme="majorBidi" w:hAnsiTheme="majorBidi" w:cstheme="majorBidi"/>
          <w:color w:val="000000"/>
          <w:sz w:val="28"/>
          <w:szCs w:val="28"/>
          <w:lang w:val="fr-FR" w:bidi="ar-SA"/>
        </w:rPr>
        <w:t xml:space="preserve"> </w:t>
      </w:r>
      <w:r w:rsidR="001E7CA0" w:rsidRPr="001E7CA0">
        <w:rPr>
          <w:rFonts w:asciiTheme="majorBidi" w:hAnsiTheme="majorBidi" w:cstheme="majorBidi"/>
          <w:sz w:val="28"/>
          <w:szCs w:val="28"/>
          <w:lang w:val="fr-FR"/>
        </w:rPr>
        <w:t>#</w:t>
      </w:r>
      <w:r w:rsidRPr="006703C5">
        <w:rPr>
          <w:rFonts w:asciiTheme="majorBidi" w:hAnsiTheme="majorBidi" w:cstheme="majorBidi"/>
          <w:color w:val="000000"/>
          <w:sz w:val="28"/>
          <w:szCs w:val="28"/>
          <w:lang w:val="fr-FR" w:bidi="ar-SA"/>
        </w:rPr>
        <w:t xml:space="preserve"> </w:t>
      </w:r>
      <w:r>
        <w:rPr>
          <w:rFonts w:asciiTheme="majorBidi" w:hAnsiTheme="majorBidi" w:cstheme="majorBidi"/>
          <w:color w:val="000000"/>
          <w:sz w:val="28"/>
          <w:szCs w:val="28"/>
          <w:lang w:val="fr-FR" w:bidi="ar-SA"/>
        </w:rPr>
        <w:t>aider les pauvres</w:t>
      </w:r>
      <w:r w:rsidRPr="006703C5">
        <w:rPr>
          <w:rFonts w:asciiTheme="majorBidi" w:hAnsiTheme="majorBidi" w:cstheme="majorBidi"/>
          <w:color w:val="000000"/>
          <w:sz w:val="28"/>
          <w:szCs w:val="28"/>
          <w:lang w:val="fr-FR" w:bidi="ar-SA"/>
        </w:rPr>
        <w:t xml:space="preserve">. </w:t>
      </w:r>
    </w:p>
    <w:p w:rsidR="006703C5" w:rsidRDefault="006703C5" w:rsidP="006703C5">
      <w:pPr>
        <w:shd w:val="clear" w:color="auto" w:fill="FFFFFF"/>
        <w:spacing w:before="0" w:beforeAutospacing="0" w:afterAutospacing="0" w:line="276" w:lineRule="auto"/>
        <w:ind w:left="170" w:hanging="170"/>
        <w:jc w:val="left"/>
        <w:rPr>
          <w:rFonts w:asciiTheme="majorBidi" w:hAnsiTheme="majorBidi" w:cstheme="majorBidi"/>
          <w:color w:val="000000"/>
          <w:sz w:val="28"/>
          <w:szCs w:val="28"/>
          <w:lang w:val="fr-FR" w:bidi="ar-SA"/>
        </w:rPr>
      </w:pPr>
      <w:r w:rsidRPr="006703C5">
        <w:rPr>
          <w:rFonts w:asciiTheme="majorBidi" w:hAnsiTheme="majorBidi" w:cstheme="majorBidi"/>
          <w:color w:val="000000"/>
          <w:sz w:val="28"/>
          <w:szCs w:val="28"/>
          <w:lang w:val="fr-FR" w:bidi="ar-SA"/>
        </w:rPr>
        <w:t xml:space="preserve">-  Je ne veux pas que tu partes </w:t>
      </w:r>
      <w:r w:rsidR="001E7CA0" w:rsidRPr="001E7CA0">
        <w:rPr>
          <w:rFonts w:asciiTheme="majorBidi" w:hAnsiTheme="majorBidi" w:cstheme="majorBidi"/>
          <w:sz w:val="28"/>
          <w:szCs w:val="28"/>
          <w:lang w:val="fr-FR"/>
        </w:rPr>
        <w:t xml:space="preserve"># </w:t>
      </w:r>
      <w:r w:rsidRPr="006703C5">
        <w:rPr>
          <w:rFonts w:asciiTheme="majorBidi" w:hAnsiTheme="majorBidi" w:cstheme="majorBidi"/>
          <w:color w:val="000000"/>
          <w:sz w:val="28"/>
          <w:szCs w:val="28"/>
          <w:lang w:val="fr-FR" w:bidi="ar-SA"/>
        </w:rPr>
        <w:t xml:space="preserve">au Chili. </w:t>
      </w:r>
    </w:p>
    <w:p w:rsidR="001E7CA0" w:rsidRDefault="001E7CA0" w:rsidP="006703C5">
      <w:pPr>
        <w:shd w:val="clear" w:color="auto" w:fill="FFFFFF"/>
        <w:spacing w:before="0" w:beforeAutospacing="0" w:afterAutospacing="0" w:line="276" w:lineRule="auto"/>
        <w:ind w:left="170" w:hanging="170"/>
        <w:jc w:val="left"/>
        <w:rPr>
          <w:rFonts w:asciiTheme="majorBidi" w:hAnsiTheme="majorBidi" w:cstheme="majorBidi"/>
          <w:color w:val="000000"/>
          <w:sz w:val="28"/>
          <w:szCs w:val="28"/>
          <w:lang w:val="fr-FR" w:bidi="ar-SA"/>
        </w:rPr>
      </w:pPr>
    </w:p>
    <w:p w:rsidR="006703C5" w:rsidRPr="006703C5" w:rsidRDefault="006703C5" w:rsidP="006703C5">
      <w:pPr>
        <w:shd w:val="clear" w:color="auto" w:fill="FFFFFF"/>
        <w:spacing w:before="0" w:beforeAutospacing="0" w:afterAutospacing="0" w:line="276" w:lineRule="auto"/>
        <w:ind w:left="170" w:hanging="170"/>
        <w:jc w:val="left"/>
        <w:rPr>
          <w:rFonts w:asciiTheme="majorBidi" w:hAnsiTheme="majorBidi" w:cstheme="majorBidi"/>
          <w:color w:val="000000"/>
          <w:sz w:val="28"/>
          <w:szCs w:val="28"/>
          <w:lang w:val="fr-FR" w:bidi="ar-SA"/>
        </w:rPr>
      </w:pPr>
    </w:p>
    <w:p w:rsidR="006703C5" w:rsidRPr="00472ED2" w:rsidRDefault="006703C5" w:rsidP="006703C5">
      <w:pPr>
        <w:pStyle w:val="Default"/>
        <w:spacing w:line="276" w:lineRule="auto"/>
        <w:jc w:val="both"/>
        <w:rPr>
          <w:rFonts w:asciiTheme="majorBidi" w:hAnsiTheme="majorBidi" w:cstheme="majorBidi"/>
          <w:sz w:val="28"/>
          <w:szCs w:val="28"/>
        </w:rPr>
      </w:pPr>
    </w:p>
    <w:p w:rsidR="0069647B" w:rsidRPr="00472ED2" w:rsidRDefault="0069647B" w:rsidP="0069647B">
      <w:pPr>
        <w:pStyle w:val="Default"/>
        <w:spacing w:line="276" w:lineRule="auto"/>
        <w:jc w:val="center"/>
        <w:rPr>
          <w:rFonts w:asciiTheme="majorBidi" w:hAnsiTheme="majorBidi" w:cstheme="majorBidi"/>
          <w:sz w:val="28"/>
          <w:szCs w:val="28"/>
        </w:rPr>
      </w:pPr>
      <w:r w:rsidRPr="00472ED2">
        <w:rPr>
          <w:rFonts w:asciiTheme="majorBidi" w:hAnsiTheme="majorBidi" w:cstheme="majorBidi"/>
          <w:b/>
          <w:bCs/>
          <w:sz w:val="28"/>
          <w:szCs w:val="28"/>
        </w:rPr>
        <w:lastRenderedPageBreak/>
        <w:t>3. LIAISONS FACULTATIVES</w:t>
      </w:r>
    </w:p>
    <w:p w:rsidR="0069647B" w:rsidRPr="00472ED2" w:rsidRDefault="0069647B" w:rsidP="00FC2F99">
      <w:pPr>
        <w:autoSpaceDE w:val="0"/>
        <w:autoSpaceDN w:val="0"/>
        <w:adjustRightInd w:val="0"/>
        <w:spacing w:before="0" w:beforeAutospacing="0" w:afterAutospacing="0" w:line="276" w:lineRule="auto"/>
        <w:jc w:val="both"/>
        <w:rPr>
          <w:rFonts w:asciiTheme="majorBidi" w:hAnsiTheme="majorBidi" w:cstheme="majorBidi"/>
          <w:sz w:val="28"/>
          <w:szCs w:val="28"/>
          <w:lang w:val="fr-FR"/>
        </w:rPr>
      </w:pPr>
      <w:r w:rsidRPr="00472ED2">
        <w:rPr>
          <w:rFonts w:asciiTheme="majorBidi" w:hAnsiTheme="majorBidi" w:cstheme="majorBidi"/>
          <w:sz w:val="28"/>
          <w:szCs w:val="28"/>
          <w:lang w:val="fr-FR"/>
        </w:rPr>
        <w:t>Les liaisons facultatives sont des liaisons qui ne sont ni obligatoires, ni interdites: elles sont conseillées. La seule véritable règle qui régit les liaisons facultatives est celle des niveaux de langue en fonction de la situation de communication dans laquelle on se trouve. Ainsi, on remarque que plus le registre est soutenu, plus les liaisons facultatives sont nombreuses et inversement, c'est-à-dire, plus il est familier, plus les liaisons facultatives sont raréfiées. L‘usage conseille donc de faire davantage de liaisons facultatives dans un contexte formel de communication (</w:t>
      </w:r>
      <w:r w:rsidRPr="00472ED2">
        <w:rPr>
          <w:rFonts w:asciiTheme="majorBidi" w:hAnsiTheme="majorBidi" w:cstheme="majorBidi"/>
          <w:i/>
          <w:iCs/>
          <w:sz w:val="28"/>
          <w:szCs w:val="28"/>
          <w:lang w:val="fr-FR"/>
        </w:rPr>
        <w:t>à la lecture par exemple</w:t>
      </w:r>
      <w:r w:rsidRPr="00472ED2">
        <w:rPr>
          <w:rFonts w:asciiTheme="majorBidi" w:hAnsiTheme="majorBidi" w:cstheme="majorBidi"/>
          <w:sz w:val="28"/>
          <w:szCs w:val="28"/>
          <w:lang w:val="fr-FR"/>
        </w:rPr>
        <w:t>).</w:t>
      </w:r>
    </w:p>
    <w:p w:rsidR="0069647B" w:rsidRPr="00472ED2" w:rsidRDefault="0069647B" w:rsidP="00FC2F99">
      <w:pPr>
        <w:pStyle w:val="Paragraphedeliste"/>
        <w:numPr>
          <w:ilvl w:val="0"/>
          <w:numId w:val="2"/>
        </w:numPr>
        <w:autoSpaceDE w:val="0"/>
        <w:autoSpaceDN w:val="0"/>
        <w:adjustRightInd w:val="0"/>
        <w:spacing w:before="0" w:beforeAutospacing="0" w:afterAutospacing="0" w:line="276" w:lineRule="auto"/>
        <w:jc w:val="both"/>
        <w:rPr>
          <w:rFonts w:asciiTheme="majorBidi" w:hAnsiTheme="majorBidi" w:cstheme="majorBidi"/>
          <w:sz w:val="28"/>
          <w:szCs w:val="28"/>
          <w:lang w:val="fr-FR"/>
        </w:rPr>
      </w:pPr>
      <w:r w:rsidRPr="00472ED2">
        <w:rPr>
          <w:rFonts w:asciiTheme="majorBidi" w:hAnsiTheme="majorBidi" w:cstheme="majorBidi"/>
          <w:b/>
          <w:bCs/>
          <w:sz w:val="28"/>
          <w:szCs w:val="28"/>
          <w:lang w:val="fr-FR"/>
        </w:rPr>
        <w:t>Au niveau des syntagmes nominaux</w:t>
      </w:r>
      <w:r w:rsidRPr="00472ED2">
        <w:rPr>
          <w:rFonts w:asciiTheme="majorBidi" w:hAnsiTheme="majorBidi" w:cstheme="majorBidi"/>
          <w:sz w:val="28"/>
          <w:szCs w:val="28"/>
          <w:lang w:val="fr-FR"/>
        </w:rPr>
        <w:t>:</w:t>
      </w:r>
    </w:p>
    <w:p w:rsidR="0069647B" w:rsidRPr="00472ED2" w:rsidRDefault="0069647B" w:rsidP="001E7CA0">
      <w:pPr>
        <w:autoSpaceDE w:val="0"/>
        <w:autoSpaceDN w:val="0"/>
        <w:adjustRightInd w:val="0"/>
        <w:spacing w:before="0" w:beforeAutospacing="0" w:afterAutospacing="0" w:line="276" w:lineRule="auto"/>
        <w:jc w:val="both"/>
        <w:rPr>
          <w:rFonts w:asciiTheme="majorBidi" w:hAnsiTheme="majorBidi" w:cstheme="majorBidi"/>
          <w:sz w:val="28"/>
          <w:szCs w:val="28"/>
          <w:lang w:val="fr-FR"/>
        </w:rPr>
      </w:pPr>
      <w:r w:rsidRPr="00472ED2">
        <w:rPr>
          <w:rFonts w:asciiTheme="majorBidi" w:hAnsiTheme="majorBidi" w:cstheme="majorBidi"/>
          <w:sz w:val="28"/>
          <w:szCs w:val="28"/>
          <w:lang w:val="fr-FR"/>
        </w:rPr>
        <w:t xml:space="preserve"> </w:t>
      </w:r>
      <w:r w:rsidR="001E7CA0" w:rsidRPr="00472ED2">
        <w:rPr>
          <w:rFonts w:asciiTheme="majorBidi" w:hAnsiTheme="majorBidi" w:cstheme="majorBidi"/>
          <w:sz w:val="28"/>
          <w:szCs w:val="28"/>
          <w:lang w:val="fr-FR"/>
        </w:rPr>
        <w:t>La</w:t>
      </w:r>
      <w:r w:rsidRPr="00472ED2">
        <w:rPr>
          <w:rFonts w:asciiTheme="majorBidi" w:hAnsiTheme="majorBidi" w:cstheme="majorBidi"/>
          <w:sz w:val="28"/>
          <w:szCs w:val="28"/>
          <w:lang w:val="fr-FR"/>
        </w:rPr>
        <w:t xml:space="preserve"> liaison est facultative si l‘on emploie </w:t>
      </w:r>
      <w:proofErr w:type="gramStart"/>
      <w:r w:rsidR="001E7CA0">
        <w:rPr>
          <w:rFonts w:asciiTheme="majorBidi" w:hAnsiTheme="majorBidi" w:cstheme="majorBidi"/>
          <w:sz w:val="28"/>
          <w:szCs w:val="28"/>
          <w:lang w:val="fr-FR"/>
        </w:rPr>
        <w:t>un adjectif qualificatif</w:t>
      </w:r>
      <w:proofErr w:type="gramEnd"/>
      <w:r w:rsidRPr="00472ED2">
        <w:rPr>
          <w:rFonts w:asciiTheme="majorBidi" w:hAnsiTheme="majorBidi" w:cstheme="majorBidi"/>
          <w:sz w:val="28"/>
          <w:szCs w:val="28"/>
          <w:lang w:val="fr-FR"/>
        </w:rPr>
        <w:t xml:space="preserve"> épithète </w:t>
      </w:r>
      <w:r w:rsidR="001E7CA0" w:rsidRPr="001E7CA0">
        <w:rPr>
          <w:rFonts w:asciiTheme="majorBidi" w:hAnsiTheme="majorBidi" w:cstheme="majorBidi"/>
          <w:sz w:val="28"/>
          <w:szCs w:val="28"/>
          <w:lang w:val="fr-FR"/>
        </w:rPr>
        <w:t xml:space="preserve">postposer </w:t>
      </w:r>
      <w:r w:rsidRPr="00472ED2">
        <w:rPr>
          <w:rFonts w:asciiTheme="majorBidi" w:hAnsiTheme="majorBidi" w:cstheme="majorBidi"/>
          <w:sz w:val="28"/>
          <w:szCs w:val="28"/>
          <w:lang w:val="fr-FR"/>
        </w:rPr>
        <w:t xml:space="preserve">dans le syntagme du pluriel (c'est-à-dire un adjectif qualificatif épithète placé après </w:t>
      </w:r>
      <w:r w:rsidR="006703C5">
        <w:rPr>
          <w:rFonts w:asciiTheme="majorBidi" w:hAnsiTheme="majorBidi" w:cstheme="majorBidi"/>
          <w:sz w:val="28"/>
          <w:szCs w:val="28"/>
          <w:lang w:val="fr-FR"/>
        </w:rPr>
        <w:t xml:space="preserve">un </w:t>
      </w:r>
      <w:r w:rsidRPr="00472ED2">
        <w:rPr>
          <w:rFonts w:asciiTheme="majorBidi" w:hAnsiTheme="majorBidi" w:cstheme="majorBidi"/>
          <w:sz w:val="28"/>
          <w:szCs w:val="28"/>
          <w:lang w:val="fr-FR"/>
        </w:rPr>
        <w:t>nom</w:t>
      </w:r>
      <w:r w:rsidR="006703C5">
        <w:rPr>
          <w:rFonts w:asciiTheme="majorBidi" w:hAnsiTheme="majorBidi" w:cstheme="majorBidi"/>
          <w:sz w:val="28"/>
          <w:szCs w:val="28"/>
          <w:lang w:val="fr-FR"/>
        </w:rPr>
        <w:t xml:space="preserve"> au pluriel</w:t>
      </w:r>
      <w:r w:rsidRPr="00472ED2">
        <w:rPr>
          <w:rFonts w:asciiTheme="majorBidi" w:hAnsiTheme="majorBidi" w:cstheme="majorBidi"/>
          <w:sz w:val="28"/>
          <w:szCs w:val="28"/>
          <w:lang w:val="fr-FR"/>
        </w:rPr>
        <w:t xml:space="preserve">). Ex : on peut prononcer le syntagme </w:t>
      </w:r>
      <w:r w:rsidRPr="00472ED2">
        <w:rPr>
          <w:rFonts w:ascii="Cambria Math" w:hAnsi="Cambria Math" w:cstheme="majorBidi"/>
          <w:sz w:val="28"/>
          <w:szCs w:val="28"/>
          <w:lang w:val="fr-FR"/>
        </w:rPr>
        <w:t>≪</w:t>
      </w:r>
      <w:r w:rsidRPr="00472ED2">
        <w:rPr>
          <w:rFonts w:asciiTheme="majorBidi" w:hAnsiTheme="majorBidi" w:cstheme="majorBidi"/>
          <w:sz w:val="28"/>
          <w:szCs w:val="28"/>
          <w:lang w:val="fr-FR"/>
        </w:rPr>
        <w:t xml:space="preserve"> </w:t>
      </w:r>
      <w:r w:rsidRPr="00472ED2">
        <w:rPr>
          <w:rFonts w:asciiTheme="majorBidi" w:hAnsiTheme="majorBidi" w:cstheme="majorBidi"/>
          <w:b/>
          <w:bCs/>
          <w:i/>
          <w:iCs/>
          <w:sz w:val="28"/>
          <w:szCs w:val="28"/>
          <w:lang w:val="fr-FR"/>
        </w:rPr>
        <w:t xml:space="preserve">des femmes intelligentes </w:t>
      </w:r>
      <w:r w:rsidRPr="00472ED2">
        <w:rPr>
          <w:rFonts w:ascii="Cambria Math" w:hAnsi="Cambria Math" w:cstheme="majorBidi"/>
          <w:sz w:val="28"/>
          <w:szCs w:val="28"/>
          <w:lang w:val="fr-FR"/>
        </w:rPr>
        <w:t>≫</w:t>
      </w:r>
      <w:r w:rsidRPr="00472ED2">
        <w:rPr>
          <w:rFonts w:asciiTheme="majorBidi" w:hAnsiTheme="majorBidi" w:cstheme="majorBidi"/>
          <w:sz w:val="28"/>
          <w:szCs w:val="28"/>
          <w:lang w:val="fr-FR"/>
        </w:rPr>
        <w:t xml:space="preserve"> de deux façons : avec ou sans liaison</w:t>
      </w:r>
    </w:p>
    <w:p w:rsidR="0069647B" w:rsidRPr="00472ED2" w:rsidRDefault="0069647B" w:rsidP="00FC2F99">
      <w:pPr>
        <w:autoSpaceDE w:val="0"/>
        <w:autoSpaceDN w:val="0"/>
        <w:adjustRightInd w:val="0"/>
        <w:spacing w:before="0" w:beforeAutospacing="0" w:afterAutospacing="0" w:line="276" w:lineRule="auto"/>
        <w:jc w:val="both"/>
        <w:rPr>
          <w:rFonts w:asciiTheme="majorBidi" w:hAnsiTheme="majorBidi" w:cstheme="majorBidi"/>
          <w:sz w:val="28"/>
          <w:szCs w:val="28"/>
          <w:lang w:val="fr-FR"/>
        </w:rPr>
      </w:pPr>
      <w:r w:rsidRPr="00472ED2">
        <w:rPr>
          <w:rFonts w:asciiTheme="majorBidi" w:hAnsiTheme="majorBidi" w:cstheme="majorBidi"/>
          <w:b/>
          <w:bCs/>
          <w:sz w:val="28"/>
          <w:szCs w:val="28"/>
          <w:lang w:val="fr-FR"/>
        </w:rPr>
        <w:t xml:space="preserve">2. Dans le groupe verbal </w:t>
      </w:r>
      <w:r w:rsidRPr="00472ED2">
        <w:rPr>
          <w:rFonts w:asciiTheme="majorBidi" w:hAnsiTheme="majorBidi" w:cstheme="majorBidi"/>
          <w:sz w:val="28"/>
          <w:szCs w:val="28"/>
          <w:lang w:val="fr-FR"/>
        </w:rPr>
        <w:t>la cohérence est faible entre deux formes verbales. La liaison peut être faite ou supprimée dans les cas suivants :</w:t>
      </w:r>
    </w:p>
    <w:p w:rsidR="0069647B" w:rsidRPr="00FC2F99" w:rsidRDefault="0069647B" w:rsidP="00FC2F99">
      <w:pPr>
        <w:pStyle w:val="Default"/>
        <w:spacing w:line="276" w:lineRule="auto"/>
        <w:jc w:val="both"/>
        <w:rPr>
          <w:rFonts w:asciiTheme="majorBidi" w:hAnsiTheme="majorBidi" w:cstheme="majorBidi"/>
          <w:color w:val="auto"/>
          <w:sz w:val="28"/>
          <w:szCs w:val="28"/>
        </w:rPr>
      </w:pPr>
      <w:r w:rsidRPr="00472ED2">
        <w:rPr>
          <w:rFonts w:asciiTheme="majorBidi" w:hAnsiTheme="majorBidi" w:cstheme="majorBidi"/>
          <w:b/>
          <w:bCs/>
          <w:sz w:val="28"/>
          <w:szCs w:val="28"/>
        </w:rPr>
        <w:t xml:space="preserve">A) Entre l’auxiliaire et le participe passé </w:t>
      </w:r>
      <w:r w:rsidRPr="00472ED2">
        <w:rPr>
          <w:rFonts w:asciiTheme="majorBidi" w:hAnsiTheme="majorBidi" w:cstheme="majorBidi"/>
          <w:sz w:val="28"/>
          <w:szCs w:val="28"/>
        </w:rPr>
        <w:t xml:space="preserve">: </w:t>
      </w:r>
      <w:r w:rsidRPr="00472ED2">
        <w:rPr>
          <w:rFonts w:asciiTheme="majorBidi" w:hAnsiTheme="majorBidi" w:cstheme="majorBidi"/>
          <w:i/>
          <w:iCs/>
          <w:sz w:val="28"/>
          <w:szCs w:val="28"/>
        </w:rPr>
        <w:t>je suis allé</w:t>
      </w:r>
      <w:r w:rsidR="00FC2F99">
        <w:rPr>
          <w:rFonts w:asciiTheme="majorBidi" w:hAnsiTheme="majorBidi" w:cstheme="majorBidi"/>
          <w:i/>
          <w:iCs/>
          <w:sz w:val="28"/>
          <w:szCs w:val="28"/>
        </w:rPr>
        <w:t xml:space="preserve">. </w:t>
      </w:r>
      <w:r w:rsidR="00FC2F99" w:rsidRPr="00FC2F99">
        <w:rPr>
          <w:rFonts w:asciiTheme="majorBidi" w:hAnsiTheme="majorBidi" w:cstheme="majorBidi"/>
          <w:b/>
          <w:bCs/>
          <w:color w:val="auto"/>
          <w:sz w:val="28"/>
          <w:szCs w:val="28"/>
          <w:shd w:val="clear" w:color="auto" w:fill="FFFFFF"/>
        </w:rPr>
        <w:t>Nous avons aimé</w:t>
      </w:r>
      <w:r w:rsidR="00FC2F99" w:rsidRPr="00FC2F99">
        <w:rPr>
          <w:rFonts w:asciiTheme="majorBidi" w:hAnsiTheme="majorBidi" w:cstheme="majorBidi"/>
          <w:color w:val="auto"/>
          <w:sz w:val="28"/>
          <w:szCs w:val="28"/>
          <w:shd w:val="clear" w:color="auto" w:fill="FFFFFF"/>
        </w:rPr>
        <w:t> notre voyage en Suisse. [</w:t>
      </w:r>
      <w:proofErr w:type="spellStart"/>
      <w:proofErr w:type="gramStart"/>
      <w:r w:rsidR="00FC2F99" w:rsidRPr="00FC2F99">
        <w:rPr>
          <w:rStyle w:val="bdl-textecar"/>
          <w:rFonts w:asciiTheme="majorBidi" w:hAnsiTheme="majorBidi" w:cstheme="majorBidi"/>
          <w:color w:val="auto"/>
          <w:sz w:val="28"/>
          <w:szCs w:val="28"/>
          <w:shd w:val="clear" w:color="auto" w:fill="FFFFFF"/>
        </w:rPr>
        <w:t>nuzavɔ</w:t>
      </w:r>
      <w:proofErr w:type="spellEnd"/>
      <w:r w:rsidR="00FC2F99" w:rsidRPr="00FC2F99">
        <w:rPr>
          <w:rStyle w:val="bdl-textecar"/>
          <w:rFonts w:asciiTheme="majorBidi" w:hAnsiTheme="majorBidi" w:cstheme="majorBidi"/>
          <w:color w:val="auto"/>
          <w:sz w:val="28"/>
          <w:szCs w:val="28"/>
          <w:shd w:val="clear" w:color="auto" w:fill="FFFFFF"/>
        </w:rPr>
        <w:t>̃</w:t>
      </w:r>
      <w:proofErr w:type="spellStart"/>
      <w:r w:rsidR="00FC2F99" w:rsidRPr="00FC2F99">
        <w:rPr>
          <w:rStyle w:val="bdlvertcar"/>
          <w:rFonts w:asciiTheme="majorBidi" w:hAnsiTheme="majorBidi" w:cstheme="majorBidi"/>
          <w:b/>
          <w:bCs/>
          <w:color w:val="auto"/>
          <w:sz w:val="28"/>
          <w:szCs w:val="28"/>
          <w:shd w:val="clear" w:color="auto" w:fill="FFFFFF"/>
        </w:rPr>
        <w:t>ze</w:t>
      </w:r>
      <w:r w:rsidR="00FC2F99" w:rsidRPr="00FC2F99">
        <w:rPr>
          <w:rStyle w:val="bdl-textecar"/>
          <w:rFonts w:asciiTheme="majorBidi" w:hAnsiTheme="majorBidi" w:cstheme="majorBidi"/>
          <w:color w:val="auto"/>
          <w:sz w:val="28"/>
          <w:szCs w:val="28"/>
          <w:shd w:val="clear" w:color="auto" w:fill="FFFFFF"/>
        </w:rPr>
        <w:t>me</w:t>
      </w:r>
      <w:proofErr w:type="spellEnd"/>
      <w:proofErr w:type="gramEnd"/>
      <w:r w:rsidR="00FC2F99" w:rsidRPr="00FC2F99">
        <w:rPr>
          <w:rFonts w:asciiTheme="majorBidi" w:hAnsiTheme="majorBidi" w:cstheme="majorBidi"/>
          <w:color w:val="auto"/>
          <w:sz w:val="28"/>
          <w:szCs w:val="28"/>
          <w:shd w:val="clear" w:color="auto" w:fill="FFFFFF"/>
        </w:rPr>
        <w:t>] (</w:t>
      </w:r>
      <w:proofErr w:type="spellStart"/>
      <w:r w:rsidR="00FC2F99" w:rsidRPr="00FC2F99">
        <w:rPr>
          <w:rFonts w:asciiTheme="majorBidi" w:hAnsiTheme="majorBidi" w:cstheme="majorBidi"/>
          <w:i/>
          <w:iCs/>
          <w:color w:val="auto"/>
          <w:sz w:val="28"/>
          <w:szCs w:val="28"/>
          <w:shd w:val="clear" w:color="auto" w:fill="FFFFFF"/>
        </w:rPr>
        <w:t>nou</w:t>
      </w:r>
      <w:proofErr w:type="spellEnd"/>
      <w:r w:rsidR="00FC2F99" w:rsidRPr="00FC2F99">
        <w:rPr>
          <w:rFonts w:asciiTheme="majorBidi" w:hAnsiTheme="majorBidi" w:cstheme="majorBidi"/>
          <w:i/>
          <w:iCs/>
          <w:color w:val="auto"/>
          <w:sz w:val="28"/>
          <w:szCs w:val="28"/>
          <w:shd w:val="clear" w:color="auto" w:fill="FFFFFF"/>
        </w:rPr>
        <w:t>-</w:t>
      </w:r>
      <w:proofErr w:type="spellStart"/>
      <w:r w:rsidR="00FC2F99" w:rsidRPr="00FC2F99">
        <w:rPr>
          <w:rFonts w:asciiTheme="majorBidi" w:hAnsiTheme="majorBidi" w:cstheme="majorBidi"/>
          <w:i/>
          <w:iCs/>
          <w:color w:val="auto"/>
          <w:sz w:val="28"/>
          <w:szCs w:val="28"/>
          <w:shd w:val="clear" w:color="auto" w:fill="FFFFFF"/>
        </w:rPr>
        <w:t>za</w:t>
      </w:r>
      <w:proofErr w:type="spellEnd"/>
      <w:r w:rsidR="00FC2F99" w:rsidRPr="00FC2F99">
        <w:rPr>
          <w:rFonts w:asciiTheme="majorBidi" w:hAnsiTheme="majorBidi" w:cstheme="majorBidi"/>
          <w:i/>
          <w:iCs/>
          <w:color w:val="auto"/>
          <w:sz w:val="28"/>
          <w:szCs w:val="28"/>
          <w:shd w:val="clear" w:color="auto" w:fill="FFFFFF"/>
        </w:rPr>
        <w:t>-</w:t>
      </w:r>
      <w:proofErr w:type="spellStart"/>
      <w:r w:rsidR="00FC2F99" w:rsidRPr="00FC2F99">
        <w:rPr>
          <w:rFonts w:asciiTheme="majorBidi" w:hAnsiTheme="majorBidi" w:cstheme="majorBidi"/>
          <w:i/>
          <w:iCs/>
          <w:color w:val="auto"/>
          <w:sz w:val="28"/>
          <w:szCs w:val="28"/>
          <w:shd w:val="clear" w:color="auto" w:fill="FFFFFF"/>
        </w:rPr>
        <w:t>von</w:t>
      </w:r>
      <w:proofErr w:type="spellEnd"/>
      <w:r w:rsidR="00FC2F99" w:rsidRPr="00FC2F99">
        <w:rPr>
          <w:rFonts w:asciiTheme="majorBidi" w:hAnsiTheme="majorBidi" w:cstheme="majorBidi"/>
          <w:i/>
          <w:iCs/>
          <w:color w:val="auto"/>
          <w:sz w:val="28"/>
          <w:szCs w:val="28"/>
          <w:shd w:val="clear" w:color="auto" w:fill="FFFFFF"/>
        </w:rPr>
        <w:t>-</w:t>
      </w:r>
      <w:proofErr w:type="spellStart"/>
      <w:r w:rsidR="00FC2F99" w:rsidRPr="00FC2F99">
        <w:rPr>
          <w:rFonts w:asciiTheme="majorBidi" w:hAnsiTheme="majorBidi" w:cstheme="majorBidi"/>
          <w:b/>
          <w:bCs/>
          <w:i/>
          <w:iCs/>
          <w:color w:val="auto"/>
          <w:sz w:val="28"/>
          <w:szCs w:val="28"/>
          <w:shd w:val="clear" w:color="auto" w:fill="FFFFFF"/>
        </w:rPr>
        <w:t>zé</w:t>
      </w:r>
      <w:proofErr w:type="spellEnd"/>
      <w:r w:rsidR="00FC2F99" w:rsidRPr="00FC2F99">
        <w:rPr>
          <w:rFonts w:asciiTheme="majorBidi" w:hAnsiTheme="majorBidi" w:cstheme="majorBidi"/>
          <w:i/>
          <w:iCs/>
          <w:color w:val="auto"/>
          <w:sz w:val="28"/>
          <w:szCs w:val="28"/>
          <w:shd w:val="clear" w:color="auto" w:fill="FFFFFF"/>
        </w:rPr>
        <w:t>-</w:t>
      </w:r>
      <w:proofErr w:type="spellStart"/>
      <w:r w:rsidR="00FC2F99" w:rsidRPr="00FC2F99">
        <w:rPr>
          <w:rFonts w:asciiTheme="majorBidi" w:hAnsiTheme="majorBidi" w:cstheme="majorBidi"/>
          <w:i/>
          <w:iCs/>
          <w:color w:val="auto"/>
          <w:sz w:val="28"/>
          <w:szCs w:val="28"/>
          <w:shd w:val="clear" w:color="auto" w:fill="FFFFFF"/>
        </w:rPr>
        <w:t>mé</w:t>
      </w:r>
      <w:proofErr w:type="spellEnd"/>
      <w:r w:rsidR="00FC2F99" w:rsidRPr="00FC2F99">
        <w:rPr>
          <w:rFonts w:asciiTheme="majorBidi" w:hAnsiTheme="majorBidi" w:cstheme="majorBidi"/>
          <w:color w:val="auto"/>
          <w:sz w:val="28"/>
          <w:szCs w:val="28"/>
          <w:shd w:val="clear" w:color="auto" w:fill="FFFFFF"/>
        </w:rPr>
        <w:t>) ou [</w:t>
      </w:r>
      <w:proofErr w:type="spellStart"/>
      <w:r w:rsidR="00FC2F99" w:rsidRPr="00FC2F99">
        <w:rPr>
          <w:rStyle w:val="bdl-textecar"/>
          <w:rFonts w:asciiTheme="majorBidi" w:hAnsiTheme="majorBidi" w:cstheme="majorBidi"/>
          <w:color w:val="auto"/>
          <w:sz w:val="28"/>
          <w:szCs w:val="28"/>
          <w:shd w:val="clear" w:color="auto" w:fill="FFFFFF"/>
        </w:rPr>
        <w:t>nuzavɔ</w:t>
      </w:r>
      <w:proofErr w:type="spellEnd"/>
      <w:r w:rsidR="00FC2F99" w:rsidRPr="00FC2F99">
        <w:rPr>
          <w:rStyle w:val="bdl-textecar"/>
          <w:rFonts w:asciiTheme="majorBidi" w:hAnsiTheme="majorBidi" w:cstheme="majorBidi"/>
          <w:color w:val="auto"/>
          <w:sz w:val="28"/>
          <w:szCs w:val="28"/>
          <w:shd w:val="clear" w:color="auto" w:fill="FFFFFF"/>
        </w:rPr>
        <w:t>̃</w:t>
      </w:r>
      <w:proofErr w:type="spellStart"/>
      <w:r w:rsidR="00FC2F99" w:rsidRPr="00FC2F99">
        <w:rPr>
          <w:rStyle w:val="bdl-textecar"/>
          <w:rFonts w:asciiTheme="majorBidi" w:hAnsiTheme="majorBidi" w:cstheme="majorBidi"/>
          <w:color w:val="auto"/>
          <w:sz w:val="28"/>
          <w:szCs w:val="28"/>
          <w:shd w:val="clear" w:color="auto" w:fill="FFFFFF"/>
        </w:rPr>
        <w:t>eme</w:t>
      </w:r>
      <w:proofErr w:type="spellEnd"/>
      <w:r w:rsidR="00FC2F99" w:rsidRPr="00FC2F99">
        <w:rPr>
          <w:rFonts w:asciiTheme="majorBidi" w:hAnsiTheme="majorBidi" w:cstheme="majorBidi"/>
          <w:color w:val="auto"/>
          <w:sz w:val="28"/>
          <w:szCs w:val="28"/>
          <w:shd w:val="clear" w:color="auto" w:fill="FFFFFF"/>
        </w:rPr>
        <w:t>] (</w:t>
      </w:r>
      <w:proofErr w:type="spellStart"/>
      <w:r w:rsidR="00FC2F99" w:rsidRPr="00FC2F99">
        <w:rPr>
          <w:rFonts w:asciiTheme="majorBidi" w:hAnsiTheme="majorBidi" w:cstheme="majorBidi"/>
          <w:i/>
          <w:iCs/>
          <w:color w:val="auto"/>
          <w:sz w:val="28"/>
          <w:szCs w:val="28"/>
          <w:shd w:val="clear" w:color="auto" w:fill="FFFFFF"/>
        </w:rPr>
        <w:t>nou</w:t>
      </w:r>
      <w:proofErr w:type="spellEnd"/>
      <w:r w:rsidR="00FC2F99" w:rsidRPr="00FC2F99">
        <w:rPr>
          <w:rFonts w:asciiTheme="majorBidi" w:hAnsiTheme="majorBidi" w:cstheme="majorBidi"/>
          <w:i/>
          <w:iCs/>
          <w:color w:val="auto"/>
          <w:sz w:val="28"/>
          <w:szCs w:val="28"/>
          <w:shd w:val="clear" w:color="auto" w:fill="FFFFFF"/>
        </w:rPr>
        <w:t>-</w:t>
      </w:r>
      <w:proofErr w:type="spellStart"/>
      <w:r w:rsidR="00FC2F99" w:rsidRPr="00FC2F99">
        <w:rPr>
          <w:rFonts w:asciiTheme="majorBidi" w:hAnsiTheme="majorBidi" w:cstheme="majorBidi"/>
          <w:i/>
          <w:iCs/>
          <w:color w:val="auto"/>
          <w:sz w:val="28"/>
          <w:szCs w:val="28"/>
          <w:shd w:val="clear" w:color="auto" w:fill="FFFFFF"/>
        </w:rPr>
        <w:t>za</w:t>
      </w:r>
      <w:proofErr w:type="spellEnd"/>
      <w:r w:rsidR="00FC2F99" w:rsidRPr="00FC2F99">
        <w:rPr>
          <w:rFonts w:asciiTheme="majorBidi" w:hAnsiTheme="majorBidi" w:cstheme="majorBidi"/>
          <w:i/>
          <w:iCs/>
          <w:color w:val="auto"/>
          <w:sz w:val="28"/>
          <w:szCs w:val="28"/>
          <w:shd w:val="clear" w:color="auto" w:fill="FFFFFF"/>
        </w:rPr>
        <w:t>-</w:t>
      </w:r>
      <w:proofErr w:type="spellStart"/>
      <w:r w:rsidR="00FC2F99" w:rsidRPr="00FC2F99">
        <w:rPr>
          <w:rFonts w:asciiTheme="majorBidi" w:hAnsiTheme="majorBidi" w:cstheme="majorBidi"/>
          <w:i/>
          <w:iCs/>
          <w:color w:val="auto"/>
          <w:sz w:val="28"/>
          <w:szCs w:val="28"/>
          <w:shd w:val="clear" w:color="auto" w:fill="FFFFFF"/>
        </w:rPr>
        <w:t>von</w:t>
      </w:r>
      <w:proofErr w:type="spellEnd"/>
      <w:r w:rsidR="00FC2F99" w:rsidRPr="00FC2F99">
        <w:rPr>
          <w:rFonts w:asciiTheme="majorBidi" w:hAnsiTheme="majorBidi" w:cstheme="majorBidi"/>
          <w:i/>
          <w:iCs/>
          <w:color w:val="auto"/>
          <w:sz w:val="28"/>
          <w:szCs w:val="28"/>
          <w:shd w:val="clear" w:color="auto" w:fill="FFFFFF"/>
        </w:rPr>
        <w:t>-é-</w:t>
      </w:r>
      <w:proofErr w:type="spellStart"/>
      <w:r w:rsidR="00FC2F99" w:rsidRPr="00FC2F99">
        <w:rPr>
          <w:rFonts w:asciiTheme="majorBidi" w:hAnsiTheme="majorBidi" w:cstheme="majorBidi"/>
          <w:i/>
          <w:iCs/>
          <w:color w:val="auto"/>
          <w:sz w:val="28"/>
          <w:szCs w:val="28"/>
          <w:shd w:val="clear" w:color="auto" w:fill="FFFFFF"/>
        </w:rPr>
        <w:t>mé</w:t>
      </w:r>
      <w:proofErr w:type="spellEnd"/>
      <w:r w:rsidR="00FC2F99" w:rsidRPr="00FC2F99">
        <w:rPr>
          <w:rFonts w:asciiTheme="majorBidi" w:hAnsiTheme="majorBidi" w:cstheme="majorBidi"/>
          <w:color w:val="auto"/>
          <w:sz w:val="28"/>
          <w:szCs w:val="28"/>
          <w:shd w:val="clear" w:color="auto" w:fill="FFFFFF"/>
        </w:rPr>
        <w:t>)</w:t>
      </w:r>
    </w:p>
    <w:p w:rsidR="0069647B" w:rsidRDefault="0069647B" w:rsidP="00FC2F99">
      <w:pPr>
        <w:pStyle w:val="Default"/>
        <w:spacing w:line="276" w:lineRule="auto"/>
        <w:jc w:val="both"/>
        <w:rPr>
          <w:rFonts w:asciiTheme="majorBidi" w:hAnsiTheme="majorBidi" w:cstheme="majorBidi"/>
          <w:i/>
          <w:iCs/>
          <w:sz w:val="28"/>
          <w:szCs w:val="28"/>
        </w:rPr>
      </w:pPr>
      <w:r w:rsidRPr="00472ED2">
        <w:rPr>
          <w:rFonts w:asciiTheme="majorBidi" w:hAnsiTheme="majorBidi" w:cstheme="majorBidi"/>
          <w:sz w:val="28"/>
          <w:szCs w:val="28"/>
        </w:rPr>
        <w:t>B)</w:t>
      </w:r>
      <w:r w:rsidR="00073D0F">
        <w:rPr>
          <w:rFonts w:asciiTheme="majorBidi" w:hAnsiTheme="majorBidi" w:cstheme="majorBidi"/>
          <w:sz w:val="28"/>
          <w:szCs w:val="28"/>
        </w:rPr>
        <w:t xml:space="preserve"> </w:t>
      </w:r>
      <w:r w:rsidRPr="00472ED2">
        <w:rPr>
          <w:rFonts w:asciiTheme="majorBidi" w:hAnsiTheme="majorBidi" w:cstheme="majorBidi"/>
          <w:b/>
          <w:bCs/>
          <w:sz w:val="28"/>
          <w:szCs w:val="28"/>
        </w:rPr>
        <w:t xml:space="preserve">Entre le semi-auxiliaire et le verbe suivant </w:t>
      </w:r>
      <w:r w:rsidRPr="00472ED2">
        <w:rPr>
          <w:rFonts w:asciiTheme="majorBidi" w:hAnsiTheme="majorBidi" w:cstheme="majorBidi"/>
          <w:i/>
          <w:iCs/>
          <w:sz w:val="28"/>
          <w:szCs w:val="28"/>
        </w:rPr>
        <w:t xml:space="preserve">: je vais écouter </w:t>
      </w:r>
    </w:p>
    <w:p w:rsidR="00FC2F99" w:rsidRPr="00FC2F99" w:rsidRDefault="00FC2F99" w:rsidP="00FC2F99">
      <w:pPr>
        <w:shd w:val="clear" w:color="auto" w:fill="FFFFFF"/>
        <w:spacing w:before="0" w:beforeAutospacing="0" w:afterAutospacing="0" w:line="276" w:lineRule="auto"/>
        <w:jc w:val="both"/>
        <w:rPr>
          <w:rFonts w:asciiTheme="majorBidi" w:eastAsia="Times New Roman" w:hAnsiTheme="majorBidi" w:cstheme="majorBidi"/>
          <w:b/>
          <w:bCs/>
          <w:sz w:val="28"/>
          <w:szCs w:val="28"/>
          <w:lang w:val="fr-FR" w:eastAsia="fr-FR" w:bidi="ar-SA"/>
        </w:rPr>
      </w:pPr>
      <w:r w:rsidRPr="00FC2F99">
        <w:rPr>
          <w:rFonts w:asciiTheme="majorBidi" w:eastAsia="Times New Roman" w:hAnsiTheme="majorBidi" w:cstheme="majorBidi"/>
          <w:b/>
          <w:bCs/>
          <w:sz w:val="28"/>
          <w:szCs w:val="28"/>
          <w:lang w:val="fr-FR" w:eastAsia="fr-FR" w:bidi="ar-SA"/>
        </w:rPr>
        <w:t>C) après les infinitifs en </w:t>
      </w:r>
      <w:r w:rsidRPr="00FC2F99">
        <w:rPr>
          <w:rFonts w:asciiTheme="majorBidi" w:eastAsia="Times New Roman" w:hAnsiTheme="majorBidi" w:cstheme="majorBidi"/>
          <w:b/>
          <w:bCs/>
          <w:i/>
          <w:iCs/>
          <w:sz w:val="28"/>
          <w:szCs w:val="28"/>
          <w:lang w:val="fr-FR" w:eastAsia="fr-FR" w:bidi="ar-SA"/>
        </w:rPr>
        <w:t>-er</w:t>
      </w:r>
      <w:r w:rsidRPr="00FC2F99">
        <w:rPr>
          <w:rFonts w:asciiTheme="majorBidi" w:eastAsia="Times New Roman" w:hAnsiTheme="majorBidi" w:cstheme="majorBidi"/>
          <w:b/>
          <w:bCs/>
          <w:sz w:val="28"/>
          <w:szCs w:val="28"/>
          <w:lang w:val="fr-FR" w:eastAsia="fr-FR" w:bidi="ar-SA"/>
        </w:rPr>
        <w:t>.</w:t>
      </w:r>
    </w:p>
    <w:p w:rsidR="00BD0D61" w:rsidRPr="00FC2F99" w:rsidRDefault="00FC2F99" w:rsidP="00BD0D61">
      <w:pPr>
        <w:shd w:val="clear" w:color="auto" w:fill="FFFFFF"/>
        <w:spacing w:before="0" w:beforeAutospacing="0" w:afterAutospacing="0" w:line="276" w:lineRule="auto"/>
        <w:ind w:left="170" w:hanging="170"/>
        <w:jc w:val="both"/>
        <w:rPr>
          <w:rFonts w:asciiTheme="majorBidi" w:eastAsia="Times New Roman" w:hAnsiTheme="majorBidi" w:cstheme="majorBidi"/>
          <w:sz w:val="28"/>
          <w:szCs w:val="28"/>
          <w:lang w:val="fr-FR" w:eastAsia="fr-FR" w:bidi="ar-SA"/>
        </w:rPr>
      </w:pPr>
      <w:r w:rsidRPr="00FC2F99">
        <w:rPr>
          <w:rFonts w:asciiTheme="majorBidi" w:eastAsia="Times New Roman" w:hAnsiTheme="majorBidi" w:cstheme="majorBidi"/>
          <w:sz w:val="28"/>
          <w:szCs w:val="28"/>
          <w:lang w:val="fr-FR" w:eastAsia="fr-FR" w:bidi="ar-SA"/>
        </w:rPr>
        <w:t>-  J'aurais préféré </w:t>
      </w:r>
      <w:r w:rsidRPr="00FC2F99">
        <w:rPr>
          <w:rFonts w:asciiTheme="majorBidi" w:eastAsia="Times New Roman" w:hAnsiTheme="majorBidi" w:cstheme="majorBidi"/>
          <w:b/>
          <w:bCs/>
          <w:sz w:val="28"/>
          <w:szCs w:val="28"/>
          <w:lang w:val="fr-FR" w:eastAsia="fr-FR" w:bidi="ar-SA"/>
        </w:rPr>
        <w:t>souper ailleurs</w:t>
      </w:r>
      <w:r w:rsidRPr="00FC2F99">
        <w:rPr>
          <w:rFonts w:asciiTheme="majorBidi" w:eastAsia="Times New Roman" w:hAnsiTheme="majorBidi" w:cstheme="majorBidi"/>
          <w:sz w:val="28"/>
          <w:szCs w:val="28"/>
          <w:lang w:val="fr-FR" w:eastAsia="fr-FR" w:bidi="ar-SA"/>
        </w:rPr>
        <w:t>. [</w:t>
      </w:r>
      <w:proofErr w:type="spellStart"/>
      <w:proofErr w:type="gramStart"/>
      <w:r w:rsidRPr="00FC2F99">
        <w:rPr>
          <w:rFonts w:asciiTheme="majorBidi" w:eastAsia="Times New Roman" w:hAnsiTheme="majorBidi" w:cstheme="majorBidi"/>
          <w:sz w:val="28"/>
          <w:szCs w:val="28"/>
          <w:lang w:val="fr-FR" w:eastAsia="fr-FR" w:bidi="ar-SA"/>
        </w:rPr>
        <w:t>supe</w:t>
      </w:r>
      <w:r w:rsidRPr="00FC2F99">
        <w:rPr>
          <w:rFonts w:asciiTheme="majorBidi" w:eastAsia="Times New Roman" w:hAnsiTheme="majorBidi" w:cstheme="majorBidi"/>
          <w:b/>
          <w:bCs/>
          <w:sz w:val="28"/>
          <w:szCs w:val="28"/>
          <w:lang w:val="fr-FR" w:eastAsia="fr-FR" w:bidi="ar-SA"/>
        </w:rPr>
        <w:t>ʀa</w:t>
      </w:r>
      <w:r w:rsidRPr="00FC2F99">
        <w:rPr>
          <w:rFonts w:asciiTheme="majorBidi" w:eastAsia="Times New Roman" w:hAnsiTheme="majorBidi" w:cstheme="majorBidi"/>
          <w:sz w:val="28"/>
          <w:szCs w:val="28"/>
          <w:lang w:val="fr-FR" w:eastAsia="fr-FR" w:bidi="ar-SA"/>
        </w:rPr>
        <w:t>jœʀ</w:t>
      </w:r>
      <w:proofErr w:type="spellEnd"/>
      <w:proofErr w:type="gramEnd"/>
      <w:r w:rsidRPr="00FC2F99">
        <w:rPr>
          <w:rFonts w:asciiTheme="majorBidi" w:eastAsia="Times New Roman" w:hAnsiTheme="majorBidi" w:cstheme="majorBidi"/>
          <w:sz w:val="28"/>
          <w:szCs w:val="28"/>
          <w:lang w:val="fr-FR" w:eastAsia="fr-FR" w:bidi="ar-SA"/>
        </w:rPr>
        <w:t>] (</w:t>
      </w:r>
      <w:r w:rsidRPr="00FC2F99">
        <w:rPr>
          <w:rFonts w:asciiTheme="majorBidi" w:eastAsia="Times New Roman" w:hAnsiTheme="majorBidi" w:cstheme="majorBidi"/>
          <w:i/>
          <w:iCs/>
          <w:sz w:val="28"/>
          <w:szCs w:val="28"/>
          <w:lang w:val="fr-FR" w:eastAsia="fr-FR" w:bidi="ar-SA"/>
        </w:rPr>
        <w:t>sou-</w:t>
      </w:r>
      <w:proofErr w:type="spellStart"/>
      <w:r w:rsidRPr="00FC2F99">
        <w:rPr>
          <w:rFonts w:asciiTheme="majorBidi" w:eastAsia="Times New Roman" w:hAnsiTheme="majorBidi" w:cstheme="majorBidi"/>
          <w:i/>
          <w:iCs/>
          <w:sz w:val="28"/>
          <w:szCs w:val="28"/>
          <w:lang w:val="fr-FR" w:eastAsia="fr-FR" w:bidi="ar-SA"/>
        </w:rPr>
        <w:t>pé</w:t>
      </w:r>
      <w:proofErr w:type="spellEnd"/>
      <w:r w:rsidRPr="00FC2F99">
        <w:rPr>
          <w:rFonts w:asciiTheme="majorBidi" w:eastAsia="Times New Roman" w:hAnsiTheme="majorBidi" w:cstheme="majorBidi"/>
          <w:i/>
          <w:iCs/>
          <w:sz w:val="28"/>
          <w:szCs w:val="28"/>
          <w:lang w:val="fr-FR" w:eastAsia="fr-FR" w:bidi="ar-SA"/>
        </w:rPr>
        <w:t>-</w:t>
      </w:r>
      <w:r w:rsidRPr="00FC2F99">
        <w:rPr>
          <w:rFonts w:asciiTheme="majorBidi" w:eastAsia="Times New Roman" w:hAnsiTheme="majorBidi" w:cstheme="majorBidi"/>
          <w:b/>
          <w:bCs/>
          <w:i/>
          <w:iCs/>
          <w:sz w:val="28"/>
          <w:szCs w:val="28"/>
          <w:lang w:val="fr-FR" w:eastAsia="fr-FR" w:bidi="ar-SA"/>
        </w:rPr>
        <w:t>ra</w:t>
      </w:r>
      <w:r w:rsidRPr="00FC2F99">
        <w:rPr>
          <w:rFonts w:asciiTheme="majorBidi" w:eastAsia="Times New Roman" w:hAnsiTheme="majorBidi" w:cstheme="majorBidi"/>
          <w:i/>
          <w:iCs/>
          <w:sz w:val="28"/>
          <w:szCs w:val="28"/>
          <w:lang w:val="fr-FR" w:eastAsia="fr-FR" w:bidi="ar-SA"/>
        </w:rPr>
        <w:t>-</w:t>
      </w:r>
      <w:proofErr w:type="spellStart"/>
      <w:r w:rsidRPr="00FC2F99">
        <w:rPr>
          <w:rFonts w:asciiTheme="majorBidi" w:eastAsia="Times New Roman" w:hAnsiTheme="majorBidi" w:cstheme="majorBidi"/>
          <w:i/>
          <w:iCs/>
          <w:sz w:val="28"/>
          <w:szCs w:val="28"/>
          <w:lang w:val="fr-FR" w:eastAsia="fr-FR" w:bidi="ar-SA"/>
        </w:rPr>
        <w:t>yeur</w:t>
      </w:r>
      <w:proofErr w:type="spellEnd"/>
      <w:r w:rsidRPr="00FC2F99">
        <w:rPr>
          <w:rFonts w:asciiTheme="majorBidi" w:eastAsia="Times New Roman" w:hAnsiTheme="majorBidi" w:cstheme="majorBidi"/>
          <w:sz w:val="28"/>
          <w:szCs w:val="28"/>
          <w:lang w:val="fr-FR" w:eastAsia="fr-FR" w:bidi="ar-SA"/>
        </w:rPr>
        <w:t>) ou [</w:t>
      </w:r>
      <w:proofErr w:type="spellStart"/>
      <w:r w:rsidRPr="00FC2F99">
        <w:rPr>
          <w:rFonts w:asciiTheme="majorBidi" w:eastAsia="Times New Roman" w:hAnsiTheme="majorBidi" w:cstheme="majorBidi"/>
          <w:sz w:val="28"/>
          <w:szCs w:val="28"/>
          <w:lang w:val="fr-FR" w:eastAsia="fr-FR" w:bidi="ar-SA"/>
        </w:rPr>
        <w:t>supeajœʀ</w:t>
      </w:r>
      <w:proofErr w:type="spellEnd"/>
      <w:r w:rsidRPr="00FC2F99">
        <w:rPr>
          <w:rFonts w:asciiTheme="majorBidi" w:eastAsia="Times New Roman" w:hAnsiTheme="majorBidi" w:cstheme="majorBidi"/>
          <w:sz w:val="28"/>
          <w:szCs w:val="28"/>
          <w:lang w:val="fr-FR" w:eastAsia="fr-FR" w:bidi="ar-SA"/>
        </w:rPr>
        <w:t>] (</w:t>
      </w:r>
      <w:r w:rsidRPr="00FC2F99">
        <w:rPr>
          <w:rFonts w:asciiTheme="majorBidi" w:eastAsia="Times New Roman" w:hAnsiTheme="majorBidi" w:cstheme="majorBidi"/>
          <w:i/>
          <w:iCs/>
          <w:sz w:val="28"/>
          <w:szCs w:val="28"/>
          <w:lang w:val="fr-FR" w:eastAsia="fr-FR" w:bidi="ar-SA"/>
        </w:rPr>
        <w:t>sou-</w:t>
      </w:r>
      <w:proofErr w:type="spellStart"/>
      <w:r w:rsidRPr="00FC2F99">
        <w:rPr>
          <w:rFonts w:asciiTheme="majorBidi" w:eastAsia="Times New Roman" w:hAnsiTheme="majorBidi" w:cstheme="majorBidi"/>
          <w:i/>
          <w:iCs/>
          <w:sz w:val="28"/>
          <w:szCs w:val="28"/>
          <w:lang w:val="fr-FR" w:eastAsia="fr-FR" w:bidi="ar-SA"/>
        </w:rPr>
        <w:t>pé</w:t>
      </w:r>
      <w:proofErr w:type="spellEnd"/>
      <w:r w:rsidRPr="00FC2F99">
        <w:rPr>
          <w:rFonts w:asciiTheme="majorBidi" w:eastAsia="Times New Roman" w:hAnsiTheme="majorBidi" w:cstheme="majorBidi"/>
          <w:i/>
          <w:iCs/>
          <w:sz w:val="28"/>
          <w:szCs w:val="28"/>
          <w:lang w:val="fr-FR" w:eastAsia="fr-FR" w:bidi="ar-SA"/>
        </w:rPr>
        <w:t>-a-</w:t>
      </w:r>
      <w:proofErr w:type="spellStart"/>
      <w:r w:rsidRPr="00FC2F99">
        <w:rPr>
          <w:rFonts w:asciiTheme="majorBidi" w:eastAsia="Times New Roman" w:hAnsiTheme="majorBidi" w:cstheme="majorBidi"/>
          <w:i/>
          <w:iCs/>
          <w:sz w:val="28"/>
          <w:szCs w:val="28"/>
          <w:lang w:val="fr-FR" w:eastAsia="fr-FR" w:bidi="ar-SA"/>
        </w:rPr>
        <w:t>yeur</w:t>
      </w:r>
      <w:proofErr w:type="spellEnd"/>
      <w:r w:rsidRPr="00FC2F99">
        <w:rPr>
          <w:rFonts w:asciiTheme="majorBidi" w:eastAsia="Times New Roman" w:hAnsiTheme="majorBidi" w:cstheme="majorBidi"/>
          <w:sz w:val="28"/>
          <w:szCs w:val="28"/>
          <w:lang w:val="fr-FR" w:eastAsia="fr-FR" w:bidi="ar-SA"/>
        </w:rPr>
        <w:t>)</w:t>
      </w:r>
    </w:p>
    <w:p w:rsidR="0069647B" w:rsidRPr="00472ED2" w:rsidRDefault="0069647B" w:rsidP="00FC2F99">
      <w:pPr>
        <w:pStyle w:val="Default"/>
        <w:spacing w:line="276" w:lineRule="auto"/>
        <w:jc w:val="both"/>
        <w:rPr>
          <w:rFonts w:asciiTheme="majorBidi" w:hAnsiTheme="majorBidi" w:cstheme="majorBidi"/>
          <w:sz w:val="28"/>
          <w:szCs w:val="28"/>
        </w:rPr>
      </w:pPr>
      <w:r>
        <w:rPr>
          <w:rFonts w:asciiTheme="majorBidi" w:hAnsiTheme="majorBidi" w:cstheme="majorBidi"/>
          <w:sz w:val="28"/>
          <w:szCs w:val="28"/>
        </w:rPr>
        <w:t xml:space="preserve">3. </w:t>
      </w:r>
      <w:r w:rsidRPr="00472ED2">
        <w:rPr>
          <w:rFonts w:asciiTheme="majorBidi" w:hAnsiTheme="majorBidi" w:cstheme="majorBidi"/>
          <w:b/>
          <w:bCs/>
          <w:sz w:val="28"/>
          <w:szCs w:val="28"/>
        </w:rPr>
        <w:t>Dans les groupes adverbiaux et les groupes prépositionnelles surtout si les adverbes</w:t>
      </w:r>
      <w:r w:rsidR="00BD0D61">
        <w:rPr>
          <w:rFonts w:asciiTheme="majorBidi" w:hAnsiTheme="majorBidi" w:cstheme="majorBidi"/>
          <w:b/>
          <w:bCs/>
          <w:sz w:val="28"/>
          <w:szCs w:val="28"/>
        </w:rPr>
        <w:t xml:space="preserve"> ou les prépositions sont pluri-</w:t>
      </w:r>
      <w:r w:rsidRPr="00472ED2">
        <w:rPr>
          <w:rFonts w:asciiTheme="majorBidi" w:hAnsiTheme="majorBidi" w:cstheme="majorBidi"/>
          <w:b/>
          <w:bCs/>
          <w:sz w:val="28"/>
          <w:szCs w:val="28"/>
        </w:rPr>
        <w:t xml:space="preserve">syllabiques </w:t>
      </w:r>
      <w:r w:rsidRPr="00472ED2">
        <w:rPr>
          <w:rFonts w:asciiTheme="majorBidi" w:hAnsiTheme="majorBidi" w:cstheme="majorBidi"/>
          <w:sz w:val="28"/>
          <w:szCs w:val="28"/>
        </w:rPr>
        <w:t xml:space="preserve">: </w:t>
      </w:r>
      <w:r w:rsidRPr="00472ED2">
        <w:rPr>
          <w:rFonts w:asciiTheme="majorBidi" w:hAnsiTheme="majorBidi" w:cstheme="majorBidi"/>
          <w:i/>
          <w:iCs/>
          <w:sz w:val="28"/>
          <w:szCs w:val="28"/>
        </w:rPr>
        <w:t>devant une porte</w:t>
      </w:r>
      <w:r w:rsidRPr="00472ED2">
        <w:rPr>
          <w:rFonts w:asciiTheme="majorBidi" w:hAnsiTheme="majorBidi" w:cstheme="majorBidi"/>
          <w:sz w:val="28"/>
          <w:szCs w:val="28"/>
        </w:rPr>
        <w:t xml:space="preserve">. </w:t>
      </w:r>
    </w:p>
    <w:p w:rsidR="0069647B" w:rsidRDefault="0069647B" w:rsidP="00FC2F99">
      <w:pPr>
        <w:autoSpaceDE w:val="0"/>
        <w:autoSpaceDN w:val="0"/>
        <w:adjustRightInd w:val="0"/>
        <w:spacing w:before="0" w:beforeAutospacing="0" w:afterAutospacing="0" w:line="276" w:lineRule="auto"/>
        <w:jc w:val="both"/>
        <w:rPr>
          <w:rFonts w:asciiTheme="majorBidi" w:hAnsiTheme="majorBidi" w:cstheme="majorBidi"/>
          <w:sz w:val="28"/>
          <w:szCs w:val="28"/>
          <w:lang w:val="fr-FR"/>
        </w:rPr>
      </w:pPr>
      <w:r w:rsidRPr="00472ED2">
        <w:rPr>
          <w:rFonts w:asciiTheme="majorBidi" w:hAnsiTheme="majorBidi" w:cstheme="majorBidi"/>
          <w:sz w:val="28"/>
          <w:szCs w:val="28"/>
          <w:lang w:val="fr-FR"/>
        </w:rPr>
        <w:t xml:space="preserve">- </w:t>
      </w:r>
      <w:r w:rsidRPr="00472ED2">
        <w:rPr>
          <w:rFonts w:asciiTheme="majorBidi" w:hAnsiTheme="majorBidi" w:cstheme="majorBidi"/>
          <w:b/>
          <w:bCs/>
          <w:sz w:val="28"/>
          <w:szCs w:val="28"/>
          <w:lang w:val="fr-FR"/>
        </w:rPr>
        <w:t>Pronom tonique + adverbe</w:t>
      </w:r>
      <w:r w:rsidRPr="00472ED2">
        <w:rPr>
          <w:rFonts w:asciiTheme="majorBidi" w:hAnsiTheme="majorBidi" w:cstheme="majorBidi"/>
          <w:sz w:val="28"/>
          <w:szCs w:val="28"/>
          <w:lang w:val="fr-FR"/>
        </w:rPr>
        <w:t xml:space="preserve"> ; nous aussi, eux également </w:t>
      </w:r>
    </w:p>
    <w:p w:rsidR="00073D0F" w:rsidRPr="006703C5" w:rsidRDefault="00073D0F" w:rsidP="00FC2F99">
      <w:pPr>
        <w:shd w:val="clear" w:color="auto" w:fill="FFFFFF"/>
        <w:spacing w:before="0" w:beforeAutospacing="0" w:afterAutospacing="0" w:line="276" w:lineRule="auto"/>
        <w:jc w:val="both"/>
        <w:rPr>
          <w:rFonts w:asciiTheme="majorBidi" w:eastAsia="Times New Roman" w:hAnsiTheme="majorBidi" w:cstheme="majorBidi"/>
          <w:color w:val="383838"/>
          <w:sz w:val="28"/>
          <w:szCs w:val="28"/>
          <w:lang w:eastAsia="fr-FR" w:bidi="ar-SA"/>
        </w:rPr>
      </w:pPr>
      <w:r>
        <w:rPr>
          <w:rFonts w:asciiTheme="majorBidi" w:eastAsia="Times New Roman" w:hAnsiTheme="majorBidi" w:cstheme="majorBidi"/>
          <w:color w:val="383838"/>
          <w:sz w:val="28"/>
          <w:szCs w:val="28"/>
          <w:lang w:val="fr-FR" w:eastAsia="fr-FR" w:bidi="ar-SA"/>
        </w:rPr>
        <w:t xml:space="preserve">- </w:t>
      </w:r>
      <w:r w:rsidRPr="00073D0F">
        <w:rPr>
          <w:rFonts w:asciiTheme="majorBidi" w:eastAsia="Times New Roman" w:hAnsiTheme="majorBidi" w:cstheme="majorBidi"/>
          <w:color w:val="383838"/>
          <w:sz w:val="28"/>
          <w:szCs w:val="28"/>
          <w:lang w:val="fr-FR" w:eastAsia="fr-FR" w:bidi="ar-SA"/>
        </w:rPr>
        <w:t xml:space="preserve">La </w:t>
      </w:r>
      <w:r w:rsidRPr="00073D0F">
        <w:rPr>
          <w:rFonts w:asciiTheme="majorBidi" w:eastAsia="Times New Roman" w:hAnsiTheme="majorBidi" w:cstheme="majorBidi"/>
          <w:b/>
          <w:bCs/>
          <w:color w:val="383838"/>
          <w:sz w:val="28"/>
          <w:szCs w:val="28"/>
          <w:lang w:val="fr-FR" w:eastAsia="fr-FR" w:bidi="ar-SA"/>
        </w:rPr>
        <w:t>liaison est également facultative entre un adverbe en </w:t>
      </w:r>
      <w:r w:rsidRPr="00073D0F">
        <w:rPr>
          <w:rFonts w:asciiTheme="majorBidi" w:eastAsia="Times New Roman" w:hAnsiTheme="majorBidi" w:cstheme="majorBidi"/>
          <w:b/>
          <w:bCs/>
          <w:i/>
          <w:iCs/>
          <w:color w:val="383838"/>
          <w:sz w:val="28"/>
          <w:szCs w:val="28"/>
          <w:lang w:val="fr-FR" w:eastAsia="fr-FR" w:bidi="ar-SA"/>
        </w:rPr>
        <w:t>-ment</w:t>
      </w:r>
      <w:r w:rsidRPr="00073D0F">
        <w:rPr>
          <w:rFonts w:asciiTheme="majorBidi" w:eastAsia="Times New Roman" w:hAnsiTheme="majorBidi" w:cstheme="majorBidi"/>
          <w:b/>
          <w:bCs/>
          <w:color w:val="383838"/>
          <w:sz w:val="28"/>
          <w:szCs w:val="28"/>
          <w:lang w:val="fr-FR" w:eastAsia="fr-FR" w:bidi="ar-SA"/>
        </w:rPr>
        <w:t> et un adjectif</w:t>
      </w:r>
      <w:r w:rsidRPr="00073D0F">
        <w:rPr>
          <w:rFonts w:asciiTheme="majorBidi" w:eastAsia="Times New Roman" w:hAnsiTheme="majorBidi" w:cstheme="majorBidi"/>
          <w:color w:val="383838"/>
          <w:sz w:val="28"/>
          <w:szCs w:val="28"/>
          <w:lang w:val="fr-FR" w:eastAsia="fr-FR" w:bidi="ar-SA"/>
        </w:rPr>
        <w:t> :</w:t>
      </w:r>
      <w:r w:rsidRPr="00073D0F">
        <w:rPr>
          <w:rFonts w:asciiTheme="majorBidi" w:eastAsia="Times New Roman" w:hAnsiTheme="majorBidi" w:cstheme="majorBidi"/>
          <w:color w:val="383838"/>
          <w:sz w:val="20"/>
          <w:szCs w:val="20"/>
          <w:lang w:val="fr-FR" w:eastAsia="fr-FR" w:bidi="ar-SA"/>
        </w:rPr>
        <w:t> </w:t>
      </w:r>
      <w:r w:rsidRPr="00073D0F">
        <w:rPr>
          <w:rFonts w:asciiTheme="majorBidi" w:eastAsia="Times New Roman" w:hAnsiTheme="majorBidi" w:cstheme="majorBidi"/>
          <w:color w:val="383838"/>
          <w:sz w:val="28"/>
          <w:szCs w:val="28"/>
          <w:lang w:val="fr-FR" w:eastAsia="fr-FR" w:bidi="ar-SA"/>
        </w:rPr>
        <w:t>Cet homme est </w:t>
      </w:r>
      <w:r w:rsidRPr="00073D0F">
        <w:rPr>
          <w:rFonts w:asciiTheme="majorBidi" w:eastAsia="Times New Roman" w:hAnsiTheme="majorBidi" w:cstheme="majorBidi"/>
          <w:b/>
          <w:bCs/>
          <w:sz w:val="28"/>
          <w:szCs w:val="28"/>
          <w:lang w:val="fr-FR" w:eastAsia="fr-FR" w:bidi="ar-SA"/>
        </w:rPr>
        <w:t>drôlement intéressant</w:t>
      </w:r>
      <w:r w:rsidRPr="00073D0F">
        <w:rPr>
          <w:rFonts w:asciiTheme="majorBidi" w:eastAsia="Times New Roman" w:hAnsiTheme="majorBidi" w:cstheme="majorBidi"/>
          <w:color w:val="383838"/>
          <w:sz w:val="28"/>
          <w:szCs w:val="28"/>
          <w:lang w:val="fr-FR" w:eastAsia="fr-FR" w:bidi="ar-SA"/>
        </w:rPr>
        <w:t xml:space="preserve">. </w:t>
      </w:r>
      <w:r w:rsidRPr="00073D0F">
        <w:rPr>
          <w:rFonts w:asciiTheme="majorBidi" w:eastAsia="Times New Roman" w:hAnsiTheme="majorBidi" w:cstheme="majorBidi"/>
          <w:color w:val="383838"/>
          <w:sz w:val="28"/>
          <w:szCs w:val="28"/>
          <w:lang w:eastAsia="fr-FR" w:bidi="ar-SA"/>
        </w:rPr>
        <w:t>[</w:t>
      </w:r>
      <w:proofErr w:type="spellStart"/>
      <w:proofErr w:type="gramStart"/>
      <w:r w:rsidRPr="00073D0F">
        <w:rPr>
          <w:rFonts w:asciiTheme="majorBidi" w:eastAsia="Times New Roman" w:hAnsiTheme="majorBidi" w:cstheme="majorBidi"/>
          <w:color w:val="383838"/>
          <w:sz w:val="28"/>
          <w:szCs w:val="36"/>
          <w:lang w:eastAsia="fr-FR" w:bidi="ar-SA"/>
        </w:rPr>
        <w:t>dʀolmã</w:t>
      </w:r>
      <w:r w:rsidRPr="00073D0F">
        <w:rPr>
          <w:rFonts w:asciiTheme="majorBidi" w:eastAsia="Times New Roman" w:hAnsiTheme="majorBidi" w:cstheme="majorBidi"/>
          <w:b/>
          <w:bCs/>
          <w:color w:val="008000"/>
          <w:sz w:val="28"/>
          <w:szCs w:val="36"/>
          <w:lang w:eastAsia="fr-FR" w:bidi="ar-SA"/>
        </w:rPr>
        <w:t>tẽ</w:t>
      </w:r>
      <w:r w:rsidRPr="00073D0F">
        <w:rPr>
          <w:rFonts w:asciiTheme="majorBidi" w:eastAsia="Times New Roman" w:hAnsiTheme="majorBidi" w:cstheme="majorBidi"/>
          <w:color w:val="383838"/>
          <w:sz w:val="28"/>
          <w:szCs w:val="36"/>
          <w:lang w:eastAsia="fr-FR" w:bidi="ar-SA"/>
        </w:rPr>
        <w:t>teʀesã</w:t>
      </w:r>
      <w:proofErr w:type="spellEnd"/>
      <w:proofErr w:type="gramEnd"/>
      <w:r w:rsidRPr="00073D0F">
        <w:rPr>
          <w:rFonts w:asciiTheme="majorBidi" w:eastAsia="Times New Roman" w:hAnsiTheme="majorBidi" w:cstheme="majorBidi"/>
          <w:color w:val="383838"/>
          <w:sz w:val="28"/>
          <w:szCs w:val="28"/>
          <w:lang w:eastAsia="fr-FR" w:bidi="ar-SA"/>
        </w:rPr>
        <w:t>] (</w:t>
      </w:r>
      <w:proofErr w:type="spellStart"/>
      <w:r w:rsidRPr="00073D0F">
        <w:rPr>
          <w:rFonts w:asciiTheme="majorBidi" w:eastAsia="Times New Roman" w:hAnsiTheme="majorBidi" w:cstheme="majorBidi"/>
          <w:i/>
          <w:iCs/>
          <w:color w:val="383838"/>
          <w:sz w:val="28"/>
          <w:szCs w:val="28"/>
          <w:lang w:eastAsia="fr-FR" w:bidi="ar-SA"/>
        </w:rPr>
        <w:t>drol</w:t>
      </w:r>
      <w:proofErr w:type="spellEnd"/>
      <w:r w:rsidRPr="00073D0F">
        <w:rPr>
          <w:rFonts w:asciiTheme="majorBidi" w:eastAsia="Times New Roman" w:hAnsiTheme="majorBidi" w:cstheme="majorBidi"/>
          <w:i/>
          <w:iCs/>
          <w:color w:val="383838"/>
          <w:sz w:val="28"/>
          <w:szCs w:val="28"/>
          <w:lang w:eastAsia="fr-FR" w:bidi="ar-SA"/>
        </w:rPr>
        <w:t>-man-</w:t>
      </w:r>
      <w:r w:rsidRPr="00073D0F">
        <w:rPr>
          <w:rFonts w:asciiTheme="majorBidi" w:eastAsia="Times New Roman" w:hAnsiTheme="majorBidi" w:cstheme="majorBidi"/>
          <w:b/>
          <w:bCs/>
          <w:i/>
          <w:iCs/>
          <w:color w:val="008000"/>
          <w:sz w:val="28"/>
          <w:szCs w:val="28"/>
          <w:lang w:eastAsia="fr-FR" w:bidi="ar-SA"/>
        </w:rPr>
        <w:t>tin</w:t>
      </w:r>
      <w:r w:rsidRPr="00073D0F">
        <w:rPr>
          <w:rFonts w:asciiTheme="majorBidi" w:eastAsia="Times New Roman" w:hAnsiTheme="majorBidi" w:cstheme="majorBidi"/>
          <w:i/>
          <w:iCs/>
          <w:color w:val="383838"/>
          <w:sz w:val="28"/>
          <w:szCs w:val="28"/>
          <w:lang w:eastAsia="fr-FR" w:bidi="ar-SA"/>
        </w:rPr>
        <w:t>-</w:t>
      </w:r>
      <w:proofErr w:type="spellStart"/>
      <w:r w:rsidRPr="00073D0F">
        <w:rPr>
          <w:rFonts w:asciiTheme="majorBidi" w:eastAsia="Times New Roman" w:hAnsiTheme="majorBidi" w:cstheme="majorBidi"/>
          <w:i/>
          <w:iCs/>
          <w:color w:val="383838"/>
          <w:sz w:val="28"/>
          <w:szCs w:val="28"/>
          <w:lang w:eastAsia="fr-FR" w:bidi="ar-SA"/>
        </w:rPr>
        <w:t>té</w:t>
      </w:r>
      <w:proofErr w:type="spellEnd"/>
      <w:r w:rsidRPr="00073D0F">
        <w:rPr>
          <w:rFonts w:asciiTheme="majorBidi" w:eastAsia="Times New Roman" w:hAnsiTheme="majorBidi" w:cstheme="majorBidi"/>
          <w:i/>
          <w:iCs/>
          <w:color w:val="383838"/>
          <w:sz w:val="28"/>
          <w:szCs w:val="28"/>
          <w:lang w:eastAsia="fr-FR" w:bidi="ar-SA"/>
        </w:rPr>
        <w:t>-</w:t>
      </w:r>
      <w:proofErr w:type="spellStart"/>
      <w:r w:rsidRPr="00073D0F">
        <w:rPr>
          <w:rFonts w:asciiTheme="majorBidi" w:eastAsia="Times New Roman" w:hAnsiTheme="majorBidi" w:cstheme="majorBidi"/>
          <w:i/>
          <w:iCs/>
          <w:color w:val="383838"/>
          <w:sz w:val="28"/>
          <w:szCs w:val="28"/>
          <w:lang w:eastAsia="fr-FR" w:bidi="ar-SA"/>
        </w:rPr>
        <w:t>ré</w:t>
      </w:r>
      <w:proofErr w:type="spellEnd"/>
      <w:r w:rsidRPr="00073D0F">
        <w:rPr>
          <w:rFonts w:asciiTheme="majorBidi" w:eastAsia="Times New Roman" w:hAnsiTheme="majorBidi" w:cstheme="majorBidi"/>
          <w:i/>
          <w:iCs/>
          <w:color w:val="383838"/>
          <w:sz w:val="28"/>
          <w:szCs w:val="28"/>
          <w:lang w:eastAsia="fr-FR" w:bidi="ar-SA"/>
        </w:rPr>
        <w:t>-san</w:t>
      </w:r>
      <w:r w:rsidRPr="00073D0F">
        <w:rPr>
          <w:rFonts w:asciiTheme="majorBidi" w:eastAsia="Times New Roman" w:hAnsiTheme="majorBidi" w:cstheme="majorBidi"/>
          <w:color w:val="383838"/>
          <w:sz w:val="28"/>
          <w:szCs w:val="28"/>
          <w:lang w:eastAsia="fr-FR" w:bidi="ar-SA"/>
        </w:rPr>
        <w:t xml:space="preserve">) </w:t>
      </w:r>
      <w:proofErr w:type="spellStart"/>
      <w:r w:rsidRPr="00073D0F">
        <w:rPr>
          <w:rFonts w:asciiTheme="majorBidi" w:eastAsia="Times New Roman" w:hAnsiTheme="majorBidi" w:cstheme="majorBidi"/>
          <w:color w:val="383838"/>
          <w:sz w:val="28"/>
          <w:szCs w:val="28"/>
          <w:lang w:eastAsia="fr-FR" w:bidi="ar-SA"/>
        </w:rPr>
        <w:t>ou</w:t>
      </w:r>
      <w:proofErr w:type="spellEnd"/>
      <w:r w:rsidRPr="00073D0F">
        <w:rPr>
          <w:rFonts w:asciiTheme="majorBidi" w:eastAsia="Times New Roman" w:hAnsiTheme="majorBidi" w:cstheme="majorBidi"/>
          <w:color w:val="383838"/>
          <w:sz w:val="28"/>
          <w:szCs w:val="28"/>
          <w:lang w:eastAsia="fr-FR" w:bidi="ar-SA"/>
        </w:rPr>
        <w:t xml:space="preserve"> [</w:t>
      </w:r>
      <w:proofErr w:type="spellStart"/>
      <w:r w:rsidRPr="00073D0F">
        <w:rPr>
          <w:rFonts w:asciiTheme="majorBidi" w:eastAsia="Times New Roman" w:hAnsiTheme="majorBidi" w:cstheme="majorBidi"/>
          <w:color w:val="383838"/>
          <w:sz w:val="28"/>
          <w:szCs w:val="36"/>
          <w:lang w:eastAsia="fr-FR" w:bidi="ar-SA"/>
        </w:rPr>
        <w:t>dʀolmã</w:t>
      </w:r>
      <w:r w:rsidRPr="00073D0F">
        <w:rPr>
          <w:rFonts w:asciiTheme="majorBidi" w:eastAsia="Times New Roman" w:hAnsiTheme="majorBidi" w:cstheme="majorBidi"/>
          <w:color w:val="000000"/>
          <w:sz w:val="28"/>
          <w:szCs w:val="28"/>
          <w:lang w:eastAsia="fr-FR" w:bidi="ar-SA"/>
        </w:rPr>
        <w:t>ẽ</w:t>
      </w:r>
      <w:r w:rsidRPr="00073D0F">
        <w:rPr>
          <w:rFonts w:asciiTheme="majorBidi" w:eastAsia="Times New Roman" w:hAnsiTheme="majorBidi" w:cstheme="majorBidi"/>
          <w:color w:val="383838"/>
          <w:sz w:val="28"/>
          <w:szCs w:val="36"/>
          <w:lang w:eastAsia="fr-FR" w:bidi="ar-SA"/>
        </w:rPr>
        <w:t>teʀesã</w:t>
      </w:r>
      <w:proofErr w:type="spellEnd"/>
      <w:r w:rsidRPr="00073D0F">
        <w:rPr>
          <w:rFonts w:asciiTheme="majorBidi" w:eastAsia="Times New Roman" w:hAnsiTheme="majorBidi" w:cstheme="majorBidi"/>
          <w:color w:val="383838"/>
          <w:sz w:val="28"/>
          <w:szCs w:val="28"/>
          <w:lang w:eastAsia="fr-FR" w:bidi="ar-SA"/>
        </w:rPr>
        <w:t>] (</w:t>
      </w:r>
      <w:proofErr w:type="spellStart"/>
      <w:r w:rsidRPr="00073D0F">
        <w:rPr>
          <w:rFonts w:asciiTheme="majorBidi" w:eastAsia="Times New Roman" w:hAnsiTheme="majorBidi" w:cstheme="majorBidi"/>
          <w:i/>
          <w:iCs/>
          <w:color w:val="383838"/>
          <w:sz w:val="28"/>
          <w:szCs w:val="28"/>
          <w:lang w:eastAsia="fr-FR" w:bidi="ar-SA"/>
        </w:rPr>
        <w:t>drol</w:t>
      </w:r>
      <w:proofErr w:type="spellEnd"/>
      <w:r w:rsidRPr="00073D0F">
        <w:rPr>
          <w:rFonts w:asciiTheme="majorBidi" w:eastAsia="Times New Roman" w:hAnsiTheme="majorBidi" w:cstheme="majorBidi"/>
          <w:i/>
          <w:iCs/>
          <w:color w:val="383838"/>
          <w:sz w:val="28"/>
          <w:szCs w:val="28"/>
          <w:lang w:eastAsia="fr-FR" w:bidi="ar-SA"/>
        </w:rPr>
        <w:t>-man-in-</w:t>
      </w:r>
      <w:proofErr w:type="spellStart"/>
      <w:r w:rsidRPr="00073D0F">
        <w:rPr>
          <w:rFonts w:asciiTheme="majorBidi" w:eastAsia="Times New Roman" w:hAnsiTheme="majorBidi" w:cstheme="majorBidi"/>
          <w:i/>
          <w:iCs/>
          <w:color w:val="383838"/>
          <w:sz w:val="28"/>
          <w:szCs w:val="28"/>
          <w:lang w:eastAsia="fr-FR" w:bidi="ar-SA"/>
        </w:rPr>
        <w:t>té</w:t>
      </w:r>
      <w:proofErr w:type="spellEnd"/>
      <w:r w:rsidRPr="00073D0F">
        <w:rPr>
          <w:rFonts w:asciiTheme="majorBidi" w:eastAsia="Times New Roman" w:hAnsiTheme="majorBidi" w:cstheme="majorBidi"/>
          <w:i/>
          <w:iCs/>
          <w:color w:val="383838"/>
          <w:sz w:val="28"/>
          <w:szCs w:val="28"/>
          <w:lang w:eastAsia="fr-FR" w:bidi="ar-SA"/>
        </w:rPr>
        <w:t>-</w:t>
      </w:r>
      <w:proofErr w:type="spellStart"/>
      <w:r w:rsidRPr="00073D0F">
        <w:rPr>
          <w:rFonts w:asciiTheme="majorBidi" w:eastAsia="Times New Roman" w:hAnsiTheme="majorBidi" w:cstheme="majorBidi"/>
          <w:i/>
          <w:iCs/>
          <w:color w:val="383838"/>
          <w:sz w:val="28"/>
          <w:szCs w:val="28"/>
          <w:lang w:eastAsia="fr-FR" w:bidi="ar-SA"/>
        </w:rPr>
        <w:t>ré</w:t>
      </w:r>
      <w:proofErr w:type="spellEnd"/>
      <w:r w:rsidRPr="00073D0F">
        <w:rPr>
          <w:rFonts w:asciiTheme="majorBidi" w:eastAsia="Times New Roman" w:hAnsiTheme="majorBidi" w:cstheme="majorBidi"/>
          <w:i/>
          <w:iCs/>
          <w:color w:val="383838"/>
          <w:sz w:val="28"/>
          <w:szCs w:val="28"/>
          <w:lang w:eastAsia="fr-FR" w:bidi="ar-SA"/>
        </w:rPr>
        <w:t>-san</w:t>
      </w:r>
      <w:r w:rsidRPr="00073D0F">
        <w:rPr>
          <w:rFonts w:asciiTheme="majorBidi" w:eastAsia="Times New Roman" w:hAnsiTheme="majorBidi" w:cstheme="majorBidi"/>
          <w:color w:val="383838"/>
          <w:sz w:val="28"/>
          <w:szCs w:val="28"/>
          <w:lang w:eastAsia="fr-FR" w:bidi="ar-SA"/>
        </w:rPr>
        <w:t>)</w:t>
      </w:r>
    </w:p>
    <w:p w:rsidR="00FC2F99" w:rsidRDefault="00FC2F99" w:rsidP="00FC2F99">
      <w:pPr>
        <w:autoSpaceDE w:val="0"/>
        <w:autoSpaceDN w:val="0"/>
        <w:adjustRightInd w:val="0"/>
        <w:spacing w:before="0" w:beforeAutospacing="0" w:afterAutospacing="0" w:line="276" w:lineRule="auto"/>
        <w:jc w:val="both"/>
        <w:rPr>
          <w:rFonts w:asciiTheme="majorBidi" w:hAnsiTheme="majorBidi" w:cstheme="majorBidi"/>
          <w:sz w:val="28"/>
          <w:szCs w:val="28"/>
        </w:rPr>
      </w:pPr>
    </w:p>
    <w:p w:rsidR="00FC2F99" w:rsidRPr="00073D0F" w:rsidRDefault="00FC2F99" w:rsidP="00FC2F99">
      <w:pPr>
        <w:autoSpaceDE w:val="0"/>
        <w:autoSpaceDN w:val="0"/>
        <w:adjustRightInd w:val="0"/>
        <w:spacing w:before="0" w:beforeAutospacing="0" w:afterAutospacing="0" w:line="276" w:lineRule="auto"/>
        <w:jc w:val="both"/>
        <w:rPr>
          <w:rFonts w:asciiTheme="majorBidi" w:hAnsiTheme="majorBidi" w:cstheme="majorBidi"/>
          <w:sz w:val="28"/>
          <w:szCs w:val="28"/>
        </w:rPr>
      </w:pPr>
    </w:p>
    <w:tbl>
      <w:tblPr>
        <w:tblW w:w="0" w:type="auto"/>
        <w:tblBorders>
          <w:top w:val="nil"/>
          <w:left w:val="nil"/>
          <w:bottom w:val="nil"/>
          <w:right w:val="nil"/>
        </w:tblBorders>
        <w:tblLayout w:type="fixed"/>
        <w:tblLook w:val="0000"/>
      </w:tblPr>
      <w:tblGrid>
        <w:gridCol w:w="3236"/>
        <w:gridCol w:w="3236"/>
      </w:tblGrid>
      <w:tr w:rsidR="0069647B" w:rsidRPr="00472ED2" w:rsidTr="00B01B07">
        <w:trPr>
          <w:trHeight w:val="107"/>
        </w:trPr>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DISCOURS SOUTENU </w:t>
            </w:r>
          </w:p>
        </w:tc>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b/>
                <w:bCs/>
                <w:sz w:val="28"/>
                <w:szCs w:val="28"/>
              </w:rPr>
              <w:t xml:space="preserve">DISCOURS FAMILIER </w:t>
            </w:r>
          </w:p>
        </w:tc>
      </w:tr>
      <w:tr w:rsidR="0069647B" w:rsidRPr="00472ED2" w:rsidTr="00B01B07">
        <w:trPr>
          <w:trHeight w:val="127"/>
        </w:trPr>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Vous avez obtenu. </w:t>
            </w:r>
          </w:p>
        </w:tc>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Vous avez #obtenu. </w:t>
            </w:r>
          </w:p>
        </w:tc>
      </w:tr>
      <w:tr w:rsidR="0069647B" w:rsidRPr="00472ED2" w:rsidTr="00B01B07">
        <w:trPr>
          <w:trHeight w:val="127"/>
        </w:trPr>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Il jonglait en parlant </w:t>
            </w:r>
          </w:p>
        </w:tc>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Il jonglait# en parlant </w:t>
            </w:r>
          </w:p>
        </w:tc>
      </w:tr>
      <w:tr w:rsidR="0069647B" w:rsidRPr="00472ED2" w:rsidTr="00B01B07">
        <w:trPr>
          <w:trHeight w:val="127"/>
        </w:trPr>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Eux aussi. </w:t>
            </w:r>
          </w:p>
        </w:tc>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Eux# aussi </w:t>
            </w:r>
          </w:p>
        </w:tc>
      </w:tr>
      <w:tr w:rsidR="0069647B" w:rsidRPr="00472ED2" w:rsidTr="00B01B07">
        <w:trPr>
          <w:trHeight w:val="127"/>
        </w:trPr>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Deux ou trois. </w:t>
            </w:r>
          </w:p>
        </w:tc>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Deux # ou trois. </w:t>
            </w:r>
          </w:p>
        </w:tc>
      </w:tr>
      <w:tr w:rsidR="0069647B" w:rsidRPr="00472ED2" w:rsidTr="00B01B07">
        <w:trPr>
          <w:trHeight w:val="127"/>
        </w:trPr>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Pas avant </w:t>
            </w:r>
          </w:p>
        </w:tc>
        <w:tc>
          <w:tcPr>
            <w:tcW w:w="3236" w:type="dxa"/>
          </w:tcPr>
          <w:p w:rsidR="0069647B" w:rsidRPr="00472ED2" w:rsidRDefault="0069647B" w:rsidP="00FC2F99">
            <w:pPr>
              <w:pStyle w:val="Default"/>
              <w:spacing w:line="276" w:lineRule="auto"/>
              <w:jc w:val="both"/>
              <w:rPr>
                <w:rFonts w:asciiTheme="majorBidi" w:hAnsiTheme="majorBidi" w:cstheme="majorBidi"/>
                <w:sz w:val="28"/>
                <w:szCs w:val="28"/>
              </w:rPr>
            </w:pPr>
            <w:r w:rsidRPr="00472ED2">
              <w:rPr>
                <w:rFonts w:asciiTheme="majorBidi" w:hAnsiTheme="majorBidi" w:cstheme="majorBidi"/>
                <w:i/>
                <w:iCs/>
                <w:sz w:val="28"/>
                <w:szCs w:val="28"/>
              </w:rPr>
              <w:t xml:space="preserve">Pas # avant </w:t>
            </w:r>
          </w:p>
        </w:tc>
      </w:tr>
    </w:tbl>
    <w:p w:rsidR="00BD0D61" w:rsidRDefault="00BD0D61" w:rsidP="00BD0D61">
      <w:pPr>
        <w:jc w:val="both"/>
      </w:pPr>
    </w:p>
    <w:sectPr w:rsidR="00BD0D61" w:rsidSect="00D568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Fax">
    <w:altName w:val="Lucida Fax"/>
    <w:panose1 w:val="020606020505050202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07B2"/>
    <w:multiLevelType w:val="hybridMultilevel"/>
    <w:tmpl w:val="0CC09A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E37BFD"/>
    <w:multiLevelType w:val="hybridMultilevel"/>
    <w:tmpl w:val="6B204CB6"/>
    <w:lvl w:ilvl="0" w:tplc="FFD07C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544156"/>
    <w:multiLevelType w:val="multilevel"/>
    <w:tmpl w:val="45FE6E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9647B"/>
    <w:rsid w:val="00073D0F"/>
    <w:rsid w:val="001E7CA0"/>
    <w:rsid w:val="006703C5"/>
    <w:rsid w:val="0069647B"/>
    <w:rsid w:val="0087229B"/>
    <w:rsid w:val="0097262C"/>
    <w:rsid w:val="009A4B45"/>
    <w:rsid w:val="009F5141"/>
    <w:rsid w:val="00BC39A2"/>
    <w:rsid w:val="00BD0D61"/>
    <w:rsid w:val="00CC3529"/>
    <w:rsid w:val="00D568C3"/>
    <w:rsid w:val="00E456A9"/>
    <w:rsid w:val="00FC2F99"/>
    <w:rsid w:val="00FC7E9C"/>
    <w:rsid w:val="00FD0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7B"/>
    <w:pPr>
      <w:spacing w:afterAutospacing="1"/>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customStyle="1" w:styleId="Default">
    <w:name w:val="Default"/>
    <w:rsid w:val="0069647B"/>
    <w:pPr>
      <w:autoSpaceDE w:val="0"/>
      <w:autoSpaceDN w:val="0"/>
      <w:adjustRightInd w:val="0"/>
      <w:spacing w:before="0" w:beforeAutospacing="0"/>
      <w:jc w:val="left"/>
    </w:pPr>
    <w:rPr>
      <w:rFonts w:ascii="Times New Roman" w:hAnsi="Times New Roman"/>
      <w:color w:val="000000"/>
      <w:sz w:val="24"/>
      <w:szCs w:val="24"/>
      <w:lang w:val="fr-FR" w:bidi="ar-SA"/>
    </w:rPr>
  </w:style>
  <w:style w:type="character" w:customStyle="1" w:styleId="clickable">
    <w:name w:val="clickable"/>
    <w:basedOn w:val="Policepardfaut"/>
    <w:rsid w:val="0069647B"/>
  </w:style>
  <w:style w:type="table" w:styleId="Grilledutableau">
    <w:name w:val="Table Grid"/>
    <w:basedOn w:val="TableauNormal"/>
    <w:uiPriority w:val="59"/>
    <w:rsid w:val="0069647B"/>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locdexemples">
    <w:name w:val="blocdexemples"/>
    <w:basedOn w:val="Normal"/>
    <w:rsid w:val="00073D0F"/>
    <w:pPr>
      <w:spacing w:after="100"/>
      <w:jc w:val="left"/>
    </w:pPr>
    <w:rPr>
      <w:rFonts w:ascii="Times New Roman" w:eastAsia="Times New Roman" w:hAnsi="Times New Roman"/>
      <w:lang w:val="fr-FR" w:eastAsia="fr-FR" w:bidi="ar-SA"/>
    </w:rPr>
  </w:style>
  <w:style w:type="character" w:customStyle="1" w:styleId="bdl-textecar">
    <w:name w:val="bdl-textecar"/>
    <w:basedOn w:val="Policepardfaut"/>
    <w:rsid w:val="00073D0F"/>
  </w:style>
  <w:style w:type="character" w:customStyle="1" w:styleId="bdlvertcar">
    <w:name w:val="bdlvertcar"/>
    <w:basedOn w:val="Policepardfaut"/>
    <w:rsid w:val="00073D0F"/>
  </w:style>
</w:styles>
</file>

<file path=word/webSettings.xml><?xml version="1.0" encoding="utf-8"?>
<w:webSettings xmlns:r="http://schemas.openxmlformats.org/officeDocument/2006/relationships" xmlns:w="http://schemas.openxmlformats.org/wordprocessingml/2006/main">
  <w:divs>
    <w:div w:id="272248288">
      <w:bodyDiv w:val="1"/>
      <w:marLeft w:val="0"/>
      <w:marRight w:val="0"/>
      <w:marTop w:val="0"/>
      <w:marBottom w:val="0"/>
      <w:divBdr>
        <w:top w:val="none" w:sz="0" w:space="0" w:color="auto"/>
        <w:left w:val="none" w:sz="0" w:space="0" w:color="auto"/>
        <w:bottom w:val="none" w:sz="0" w:space="0" w:color="auto"/>
        <w:right w:val="none" w:sz="0" w:space="0" w:color="auto"/>
      </w:divBdr>
    </w:div>
    <w:div w:id="346759700">
      <w:bodyDiv w:val="1"/>
      <w:marLeft w:val="0"/>
      <w:marRight w:val="0"/>
      <w:marTop w:val="0"/>
      <w:marBottom w:val="0"/>
      <w:divBdr>
        <w:top w:val="none" w:sz="0" w:space="0" w:color="auto"/>
        <w:left w:val="none" w:sz="0" w:space="0" w:color="auto"/>
        <w:bottom w:val="none" w:sz="0" w:space="0" w:color="auto"/>
        <w:right w:val="none" w:sz="0" w:space="0" w:color="auto"/>
      </w:divBdr>
    </w:div>
    <w:div w:id="2008896928">
      <w:bodyDiv w:val="1"/>
      <w:marLeft w:val="0"/>
      <w:marRight w:val="0"/>
      <w:marTop w:val="0"/>
      <w:marBottom w:val="0"/>
      <w:divBdr>
        <w:top w:val="none" w:sz="0" w:space="0" w:color="auto"/>
        <w:left w:val="none" w:sz="0" w:space="0" w:color="auto"/>
        <w:bottom w:val="none" w:sz="0" w:space="0" w:color="auto"/>
        <w:right w:val="none" w:sz="0" w:space="0" w:color="auto"/>
      </w:divBdr>
    </w:div>
    <w:div w:id="20490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wikipedia.org/wiki/Liaison_en_fran%C3%A7a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E028-D3A5-4081-88B2-FFA35AE6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5</cp:revision>
  <dcterms:created xsi:type="dcterms:W3CDTF">2020-03-19T13:02:00Z</dcterms:created>
  <dcterms:modified xsi:type="dcterms:W3CDTF">2020-10-17T10:20:00Z</dcterms:modified>
</cp:coreProperties>
</file>