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C81" w:rsidRPr="00512C81" w:rsidRDefault="00512C81" w:rsidP="00512C81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512C81">
        <w:rPr>
          <w:rFonts w:asciiTheme="majorBidi" w:hAnsiTheme="majorBidi" w:cstheme="majorBidi"/>
          <w:sz w:val="20"/>
          <w:szCs w:val="20"/>
        </w:rPr>
        <w:t>Centre Universitaire de Mila</w:t>
      </w:r>
      <w:r w:rsidRPr="00512C81">
        <w:rPr>
          <w:rFonts w:asciiTheme="majorBidi" w:hAnsiTheme="majorBidi" w:cstheme="majorBidi"/>
          <w:sz w:val="20"/>
          <w:szCs w:val="20"/>
        </w:rPr>
        <w:tab/>
      </w:r>
      <w:r w:rsidRPr="00512C81">
        <w:rPr>
          <w:rFonts w:asciiTheme="majorBidi" w:hAnsiTheme="majorBidi" w:cstheme="majorBidi"/>
          <w:sz w:val="20"/>
          <w:szCs w:val="20"/>
        </w:rPr>
        <w:tab/>
      </w:r>
      <w:r w:rsidRPr="00512C81">
        <w:rPr>
          <w:rFonts w:asciiTheme="majorBidi" w:hAnsiTheme="majorBidi" w:cstheme="majorBidi"/>
          <w:sz w:val="20"/>
          <w:szCs w:val="20"/>
        </w:rPr>
        <w:tab/>
      </w:r>
      <w:r w:rsidRPr="00512C81">
        <w:rPr>
          <w:rFonts w:asciiTheme="majorBidi" w:hAnsiTheme="majorBidi" w:cstheme="majorBidi"/>
          <w:sz w:val="20"/>
          <w:szCs w:val="20"/>
        </w:rPr>
        <w:tab/>
      </w:r>
      <w:r w:rsidRPr="00512C81">
        <w:rPr>
          <w:rFonts w:asciiTheme="majorBidi" w:hAnsiTheme="majorBidi" w:cstheme="majorBidi"/>
          <w:sz w:val="20"/>
          <w:szCs w:val="20"/>
        </w:rPr>
        <w:tab/>
      </w:r>
      <w:r w:rsidRPr="00512C81">
        <w:rPr>
          <w:rFonts w:asciiTheme="majorBidi" w:hAnsiTheme="majorBidi" w:cstheme="majorBidi"/>
          <w:sz w:val="20"/>
          <w:szCs w:val="20"/>
        </w:rPr>
        <w:tab/>
      </w:r>
      <w:r w:rsidRPr="00512C81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janvier 2020</w:t>
      </w:r>
    </w:p>
    <w:p w:rsidR="00512C81" w:rsidRPr="00512C81" w:rsidRDefault="00512C81" w:rsidP="00512C81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512C81">
        <w:rPr>
          <w:rFonts w:asciiTheme="majorBidi" w:hAnsiTheme="majorBidi" w:cstheme="majorBidi"/>
          <w:sz w:val="20"/>
          <w:szCs w:val="20"/>
        </w:rPr>
        <w:t>Institut des Lettres et des langues</w:t>
      </w:r>
    </w:p>
    <w:p w:rsidR="00512C81" w:rsidRPr="00512C81" w:rsidRDefault="00512C81" w:rsidP="00512C81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512C81">
        <w:rPr>
          <w:rFonts w:asciiTheme="majorBidi" w:hAnsiTheme="majorBidi" w:cstheme="majorBidi"/>
          <w:sz w:val="20"/>
          <w:szCs w:val="20"/>
        </w:rPr>
        <w:t>Département des langues étrangères</w:t>
      </w:r>
    </w:p>
    <w:p w:rsidR="00512C81" w:rsidRPr="00512C81" w:rsidRDefault="00512C81" w:rsidP="00512C81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512C81">
        <w:rPr>
          <w:rFonts w:asciiTheme="majorBidi" w:hAnsiTheme="majorBidi" w:cstheme="majorBidi"/>
          <w:sz w:val="20"/>
          <w:szCs w:val="20"/>
        </w:rPr>
        <w:t xml:space="preserve">Filière langue française. </w:t>
      </w:r>
    </w:p>
    <w:p w:rsidR="00512C81" w:rsidRPr="00512C81" w:rsidRDefault="00512C81" w:rsidP="00512C8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12C81" w:rsidRPr="00512C81" w:rsidRDefault="00512C81" w:rsidP="0063034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12C81">
        <w:rPr>
          <w:rFonts w:asciiTheme="majorBidi" w:hAnsiTheme="majorBidi" w:cstheme="majorBidi"/>
          <w:b/>
          <w:bCs/>
          <w:sz w:val="28"/>
          <w:szCs w:val="28"/>
        </w:rPr>
        <w:t>Contrôle du 5</w:t>
      </w:r>
      <w:r w:rsidRPr="00512C8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ème</w:t>
      </w:r>
      <w:r w:rsidR="0063034F">
        <w:rPr>
          <w:rFonts w:asciiTheme="majorBidi" w:hAnsiTheme="majorBidi" w:cstheme="majorBidi"/>
          <w:b/>
          <w:bCs/>
          <w:sz w:val="28"/>
          <w:szCs w:val="28"/>
        </w:rPr>
        <w:t xml:space="preserve"> semestre- </w:t>
      </w:r>
      <w:r w:rsidRPr="00512C81">
        <w:rPr>
          <w:rFonts w:asciiTheme="majorBidi" w:hAnsiTheme="majorBidi" w:cstheme="majorBidi"/>
          <w:b/>
          <w:bCs/>
          <w:sz w:val="28"/>
          <w:szCs w:val="28"/>
        </w:rPr>
        <w:t>Etude de textes littéraires</w:t>
      </w:r>
    </w:p>
    <w:p w:rsidR="00512C81" w:rsidRDefault="00512C81" w:rsidP="0064136A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A3640" w:rsidRPr="00512C81" w:rsidRDefault="0064136A" w:rsidP="00BA3640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12C81">
        <w:rPr>
          <w:rFonts w:asciiTheme="majorBidi" w:hAnsiTheme="majorBidi" w:cstheme="majorBidi"/>
          <w:b/>
          <w:bCs/>
          <w:sz w:val="24"/>
          <w:szCs w:val="24"/>
        </w:rPr>
        <w:t>Texte :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Plongé dans ses pensées</w:t>
      </w:r>
      <w:r w:rsidR="00007352">
        <w:rPr>
          <w:rFonts w:asciiTheme="majorBidi" w:hAnsiTheme="majorBidi" w:cstheme="majorBidi"/>
        </w:rPr>
        <w:t xml:space="preserve"> amoureuses</w:t>
      </w:r>
      <w:r w:rsidRPr="00BA3640">
        <w:rPr>
          <w:rFonts w:asciiTheme="majorBidi" w:hAnsiTheme="majorBidi" w:cstheme="majorBidi"/>
        </w:rPr>
        <w:t>, monseigneur Yvain cheminait à travers une forêt profonde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lorsqu’il entendit, dans les fourrés, un grand cri de douleur. Il se dirigea aussitôt vers l’endroit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d’où provenait ce cri. Quand il y fut parvenu, il découvrit, dans un essart, un lion et un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serpent qui le tenait par la queue et lui brûlait l’échine d’une flamme ardente. Monsieur Yvain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ne s’attarda pas longtemps à contempler cet étonnant spectacle. Il se demanda en lui-même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auquel des deux il viendrait en aide et décida de prendre le parti du lion car on n’a pas le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droit de faire du bien aux créatures venimeuses et félonnes. Or le serpent est venimeux : sa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gueule vomit des flammes tant il est plein de malignité. C’est pour cela qu’Yvain décida de le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tuer en premier.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Il tire son épée et s’avance, l’écu devant son visage pour le protéger des flammes que le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monstre recrache par sa gueule plus large qu’une marmite. Si le lion l’attaque ensuite, Yvain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ne manquera pas de se défendre. Mais qu’importe ce qu’il adviendra ! Il a pitié de la noble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bête et c’est elle qu’il va d’abord secourir.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Avec son épée bien tranchante, il attaque le serpent félon et le coupe en deux puis le frappe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tant et si bien qu’il le taille en pièces et le hache menu. Le voilà obligé de couper un morceau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de la queue du lion que tenaient toujours les mâchoires raidies du monstre. Il prend bien soin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d’en couper le moins possible.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Yvain s’attendait à ce que le lion une fois délivré vienne l’attaquer. Cette idée n’effleura pas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l’esprit de l’animal. Écoutez plutôt comment le lion se comporta en être noble et généreux. Il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fit comme s’il se rendait au chevalier : dressé sur ses pattes de derrière, il lui tendait ses</w:t>
      </w:r>
    </w:p>
    <w:p w:rsidR="006C6E7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pattes avant jointes et baissait la tête vers le sol. Ensuite, i</w:t>
      </w:r>
      <w:r w:rsidR="006C6E70">
        <w:rPr>
          <w:rFonts w:asciiTheme="majorBidi" w:hAnsiTheme="majorBidi" w:cstheme="majorBidi"/>
        </w:rPr>
        <w:t xml:space="preserve">l s’agenouillait et pleurait à 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 xml:space="preserve"> chaudes larmes en signe de grande humilité. Monseigneur Yvain comprit, sans l’ombre d’un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doute, que le lion le remerciait de cette façon d’avoir tué le serpent et de l’avoir sauvé de la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mort. La tournure que prenait l’aventure lui parut fort plaisante.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Ayant essuyé son épée souillée par le venin du monstre, Yvain la remet au fourreau puis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reprend son chemin. Le lion marche à ses côtés. Il le suivra partout désormais et ne le</w:t>
      </w:r>
    </w:p>
    <w:p w:rsidR="0064136A" w:rsidRPr="00BA3640" w:rsidRDefault="0064136A" w:rsidP="0064136A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A3640">
        <w:rPr>
          <w:rFonts w:asciiTheme="majorBidi" w:hAnsiTheme="majorBidi" w:cstheme="majorBidi"/>
        </w:rPr>
        <w:t>quittera plus jamais car il veut le servir et veiller sur lui.</w:t>
      </w:r>
    </w:p>
    <w:p w:rsidR="0063034F" w:rsidRDefault="0063034F" w:rsidP="0064136A">
      <w:pPr>
        <w:rPr>
          <w:rFonts w:asciiTheme="majorBidi" w:hAnsiTheme="majorBidi" w:cstheme="majorBidi"/>
          <w:sz w:val="24"/>
          <w:szCs w:val="24"/>
        </w:rPr>
      </w:pPr>
    </w:p>
    <w:p w:rsidR="0064136A" w:rsidRPr="00512C81" w:rsidRDefault="0064136A" w:rsidP="0064136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12C81">
        <w:rPr>
          <w:rFonts w:asciiTheme="majorBidi" w:hAnsiTheme="majorBidi" w:cstheme="majorBidi"/>
          <w:b/>
          <w:bCs/>
          <w:sz w:val="24"/>
          <w:szCs w:val="24"/>
        </w:rPr>
        <w:t>Question</w:t>
      </w:r>
      <w:r w:rsidR="00512C81" w:rsidRPr="00512C81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512C81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1231A7" w:rsidRPr="00512C81" w:rsidRDefault="00BA3640" w:rsidP="006413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texte précédent</w:t>
      </w:r>
      <w:r w:rsidR="00512C81" w:rsidRPr="00512C81">
        <w:rPr>
          <w:rFonts w:asciiTheme="majorBidi" w:hAnsiTheme="majorBidi" w:cstheme="majorBidi"/>
          <w:sz w:val="24"/>
          <w:szCs w:val="24"/>
        </w:rPr>
        <w:t xml:space="preserve"> est don</w:t>
      </w:r>
      <w:r>
        <w:rPr>
          <w:rFonts w:asciiTheme="majorBidi" w:hAnsiTheme="majorBidi" w:cstheme="majorBidi"/>
          <w:sz w:val="24"/>
          <w:szCs w:val="24"/>
        </w:rPr>
        <w:t>n</w:t>
      </w:r>
      <w:r w:rsidR="00512C81" w:rsidRPr="00512C81">
        <w:rPr>
          <w:rFonts w:asciiTheme="majorBidi" w:hAnsiTheme="majorBidi" w:cstheme="majorBidi"/>
          <w:sz w:val="24"/>
          <w:szCs w:val="24"/>
        </w:rPr>
        <w:t>é sans aucune indication d’auteur, œuvre et date :</w:t>
      </w:r>
    </w:p>
    <w:p w:rsidR="00512C81" w:rsidRPr="00512C81" w:rsidRDefault="00512C81" w:rsidP="00512C8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12C81">
        <w:rPr>
          <w:rFonts w:asciiTheme="majorBidi" w:hAnsiTheme="majorBidi" w:cstheme="majorBidi"/>
          <w:sz w:val="24"/>
          <w:szCs w:val="24"/>
        </w:rPr>
        <w:t>Indiquez la source du texte de la façon la plus complète possible</w:t>
      </w:r>
      <w:r w:rsidR="00BA3640">
        <w:rPr>
          <w:rFonts w:asciiTheme="majorBidi" w:hAnsiTheme="majorBidi" w:cstheme="majorBidi"/>
          <w:sz w:val="24"/>
          <w:szCs w:val="24"/>
        </w:rPr>
        <w:t xml:space="preserve"> (…../3)</w:t>
      </w:r>
      <w:r w:rsidRPr="00512C81">
        <w:rPr>
          <w:rFonts w:asciiTheme="majorBidi" w:hAnsiTheme="majorBidi" w:cstheme="majorBidi"/>
          <w:sz w:val="24"/>
          <w:szCs w:val="24"/>
        </w:rPr>
        <w:t> :</w:t>
      </w:r>
    </w:p>
    <w:p w:rsidR="00BA3640" w:rsidRPr="00512C81" w:rsidRDefault="00512C81" w:rsidP="00BA3640">
      <w:pPr>
        <w:rPr>
          <w:rFonts w:asciiTheme="majorBidi" w:hAnsiTheme="majorBidi" w:cstheme="majorBidi"/>
          <w:sz w:val="24"/>
          <w:szCs w:val="24"/>
        </w:rPr>
      </w:pPr>
      <w:r w:rsidRPr="00512C81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2C81" w:rsidRPr="00512C81" w:rsidRDefault="00512C81" w:rsidP="006413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Pr="00512C81">
        <w:rPr>
          <w:rFonts w:asciiTheme="majorBidi" w:hAnsiTheme="majorBidi" w:cstheme="majorBidi"/>
          <w:sz w:val="24"/>
          <w:szCs w:val="24"/>
        </w:rPr>
        <w:t>Justifiez votre réponse en citant deux éléments du text</w:t>
      </w:r>
      <w:r>
        <w:rPr>
          <w:rFonts w:asciiTheme="majorBidi" w:hAnsiTheme="majorBidi" w:cstheme="majorBidi"/>
          <w:sz w:val="24"/>
          <w:szCs w:val="24"/>
        </w:rPr>
        <w:t>e qui vous on</w:t>
      </w:r>
      <w:r w:rsidRPr="00512C81">
        <w:rPr>
          <w:rFonts w:asciiTheme="majorBidi" w:hAnsiTheme="majorBidi" w:cstheme="majorBidi"/>
          <w:sz w:val="24"/>
          <w:szCs w:val="24"/>
        </w:rPr>
        <w:t>t permis de répondre </w:t>
      </w:r>
      <w:r w:rsidR="00BA3640">
        <w:rPr>
          <w:rFonts w:asciiTheme="majorBidi" w:hAnsiTheme="majorBidi" w:cstheme="majorBidi"/>
          <w:sz w:val="24"/>
          <w:szCs w:val="24"/>
        </w:rPr>
        <w:t>(……./2)</w:t>
      </w:r>
      <w:r w:rsidRPr="00512C81">
        <w:rPr>
          <w:rFonts w:asciiTheme="majorBidi" w:hAnsiTheme="majorBidi" w:cstheme="majorBidi"/>
          <w:sz w:val="24"/>
          <w:szCs w:val="24"/>
        </w:rPr>
        <w:t>:</w:t>
      </w:r>
    </w:p>
    <w:p w:rsidR="00512C81" w:rsidRDefault="00512C81" w:rsidP="00512C81">
      <w:pPr>
        <w:rPr>
          <w:rFonts w:asciiTheme="majorBidi" w:hAnsiTheme="majorBidi" w:cstheme="majorBidi"/>
          <w:sz w:val="24"/>
          <w:szCs w:val="24"/>
        </w:rPr>
      </w:pPr>
      <w:r w:rsidRPr="00512C81">
        <w:rPr>
          <w:rFonts w:asciiTheme="majorBidi" w:hAnsiTheme="majorBidi" w:cstheme="majorBidi"/>
          <w:sz w:val="24"/>
          <w:szCs w:val="24"/>
        </w:rPr>
        <w:t>a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2C81" w:rsidRDefault="00512C81" w:rsidP="00512C81">
      <w:pPr>
        <w:rPr>
          <w:rFonts w:asciiTheme="majorBidi" w:hAnsiTheme="majorBidi" w:cstheme="majorBidi"/>
          <w:sz w:val="24"/>
          <w:szCs w:val="24"/>
        </w:rPr>
      </w:pPr>
      <w:r w:rsidRPr="00512C81">
        <w:rPr>
          <w:rFonts w:asciiTheme="majorBidi" w:hAnsiTheme="majorBidi" w:cstheme="majorBidi"/>
          <w:sz w:val="24"/>
          <w:szCs w:val="24"/>
        </w:rPr>
        <w:lastRenderedPageBreak/>
        <w:t>b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2C81" w:rsidRDefault="00512C81" w:rsidP="00512C8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A quel genre appartient-il ? </w:t>
      </w:r>
      <w:r w:rsidR="00BA3640">
        <w:rPr>
          <w:rFonts w:asciiTheme="majorBidi" w:hAnsiTheme="majorBidi" w:cstheme="majorBidi"/>
          <w:sz w:val="24"/>
          <w:szCs w:val="24"/>
        </w:rPr>
        <w:t>(……../1.5)</w:t>
      </w:r>
    </w:p>
    <w:p w:rsidR="00512C81" w:rsidRDefault="00512C81" w:rsidP="00512C8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………………………………………………………………………………………………….</w:t>
      </w:r>
    </w:p>
    <w:p w:rsidR="00512C81" w:rsidRDefault="00BA3640" w:rsidP="00512C8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Résumez le sujet du texte </w:t>
      </w:r>
      <w:r w:rsidR="00512C81">
        <w:rPr>
          <w:rFonts w:asciiTheme="majorBidi" w:hAnsiTheme="majorBidi" w:cstheme="majorBidi"/>
          <w:sz w:val="24"/>
          <w:szCs w:val="24"/>
        </w:rPr>
        <w:t>en une ou deux phrases</w:t>
      </w:r>
      <w:r>
        <w:rPr>
          <w:rFonts w:asciiTheme="majorBidi" w:hAnsiTheme="majorBidi" w:cstheme="majorBidi"/>
          <w:sz w:val="24"/>
          <w:szCs w:val="24"/>
        </w:rPr>
        <w:t>(…../2)</w:t>
      </w:r>
      <w:r w:rsidR="00512C81">
        <w:rPr>
          <w:rFonts w:asciiTheme="majorBidi" w:hAnsiTheme="majorBidi" w:cstheme="majorBidi"/>
          <w:sz w:val="24"/>
          <w:szCs w:val="24"/>
        </w:rPr>
        <w:t> :</w:t>
      </w:r>
    </w:p>
    <w:p w:rsidR="00512C81" w:rsidRDefault="00512C81" w:rsidP="00512C8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2C81" w:rsidRDefault="00BA3640" w:rsidP="00512C8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 E</w:t>
      </w:r>
      <w:r w:rsidR="00512C81">
        <w:rPr>
          <w:rFonts w:asciiTheme="majorBidi" w:hAnsiTheme="majorBidi" w:cstheme="majorBidi"/>
          <w:sz w:val="24"/>
          <w:szCs w:val="24"/>
        </w:rPr>
        <w:t>n quoi la thématique du texte est-elle emblématique du mouvement littéraire représenté ici ?</w:t>
      </w:r>
      <w:r>
        <w:rPr>
          <w:rFonts w:asciiTheme="majorBidi" w:hAnsiTheme="majorBidi" w:cstheme="majorBidi"/>
          <w:sz w:val="24"/>
          <w:szCs w:val="24"/>
        </w:rPr>
        <w:t xml:space="preserve"> (…………/2.5)</w:t>
      </w:r>
    </w:p>
    <w:p w:rsidR="00512C81" w:rsidRDefault="00512C81" w:rsidP="00512C8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2C81" w:rsidRDefault="00512C81" w:rsidP="00512C8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6. Relevez du  texte deux caractéristiques du mouvement représenté et expliquez </w:t>
      </w:r>
      <w:r w:rsidR="00BA3640">
        <w:rPr>
          <w:rFonts w:asciiTheme="majorBidi" w:hAnsiTheme="majorBidi" w:cstheme="majorBidi"/>
          <w:sz w:val="24"/>
          <w:szCs w:val="24"/>
        </w:rPr>
        <w:t xml:space="preserve"> ( ……./6)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512C81" w:rsidRDefault="00512C81" w:rsidP="00512C8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BA3640" w:rsidRDefault="00BA3640" w:rsidP="00512C8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A3640" w:rsidRDefault="00BA3640" w:rsidP="0063034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</w:t>
      </w:r>
    </w:p>
    <w:p w:rsidR="00BA3640" w:rsidRDefault="00BA3640" w:rsidP="00512C8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correction de la langue sera notée sur 3 points :……………………/3</w:t>
      </w:r>
    </w:p>
    <w:p w:rsidR="00BA3640" w:rsidRDefault="00BA3640" w:rsidP="00512C8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---------------------------------------------------------------------------------------------------------------</w:t>
      </w:r>
    </w:p>
    <w:p w:rsidR="0063034F" w:rsidRPr="0063034F" w:rsidRDefault="0063034F" w:rsidP="0063034F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63034F" w:rsidRPr="0063034F" w:rsidSect="00512C81">
      <w:pgSz w:w="11906" w:h="16838"/>
      <w:pgMar w:top="284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C20" w:rsidRDefault="00773C20" w:rsidP="0064136A">
      <w:pPr>
        <w:spacing w:after="0" w:line="240" w:lineRule="auto"/>
      </w:pPr>
      <w:r>
        <w:separator/>
      </w:r>
    </w:p>
  </w:endnote>
  <w:endnote w:type="continuationSeparator" w:id="0">
    <w:p w:rsidR="00773C20" w:rsidRDefault="00773C20" w:rsidP="0064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C20" w:rsidRDefault="00773C20" w:rsidP="0064136A">
      <w:pPr>
        <w:spacing w:after="0" w:line="240" w:lineRule="auto"/>
      </w:pPr>
      <w:r>
        <w:separator/>
      </w:r>
    </w:p>
  </w:footnote>
  <w:footnote w:type="continuationSeparator" w:id="0">
    <w:p w:rsidR="00773C20" w:rsidRDefault="00773C20" w:rsidP="00641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F4EC1"/>
    <w:multiLevelType w:val="hybridMultilevel"/>
    <w:tmpl w:val="B636D0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6A"/>
    <w:rsid w:val="00007352"/>
    <w:rsid w:val="001231A7"/>
    <w:rsid w:val="00512C81"/>
    <w:rsid w:val="0063034F"/>
    <w:rsid w:val="0064136A"/>
    <w:rsid w:val="006C6E70"/>
    <w:rsid w:val="00773C20"/>
    <w:rsid w:val="009C11AB"/>
    <w:rsid w:val="009F0EFA"/>
    <w:rsid w:val="00BA3640"/>
    <w:rsid w:val="00C42384"/>
    <w:rsid w:val="00DB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85ADE6-3DE3-4798-A241-ED132E99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36A"/>
  </w:style>
  <w:style w:type="paragraph" w:styleId="Pieddepage">
    <w:name w:val="footer"/>
    <w:basedOn w:val="Normal"/>
    <w:link w:val="PieddepageCar"/>
    <w:uiPriority w:val="99"/>
    <w:unhideWhenUsed/>
    <w:rsid w:val="0064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36A"/>
  </w:style>
  <w:style w:type="paragraph" w:styleId="Paragraphedeliste">
    <w:name w:val="List Paragraph"/>
    <w:basedOn w:val="Normal"/>
    <w:uiPriority w:val="34"/>
    <w:qFormat/>
    <w:rsid w:val="00512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2022-01-07T18:03:00Z</dcterms:created>
  <dcterms:modified xsi:type="dcterms:W3CDTF">2022-01-07T18:03:00Z</dcterms:modified>
</cp:coreProperties>
</file>