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15A" w:rsidRPr="00A807EC" w:rsidRDefault="00AB715A" w:rsidP="00AB715A">
      <w:pPr>
        <w:spacing w:before="120" w:after="120" w:line="240" w:lineRule="auto"/>
        <w:jc w:val="center"/>
        <w:rPr>
          <w:rFonts w:ascii="Arial" w:eastAsia="Times New Roman" w:hAnsi="Arial"/>
          <w:b/>
          <w:bCs/>
          <w:lang w:val="fr-FR" w:eastAsia="fr-FR" w:bidi="ar-JO"/>
        </w:rPr>
      </w:pPr>
      <w:r>
        <w:rPr>
          <w:rFonts w:ascii="Arial" w:eastAsia="Times New Roman" w:hAnsi="Arial"/>
          <w:noProof/>
          <w:sz w:val="24"/>
          <w:szCs w:val="24"/>
        </w:rPr>
        <w:drawing>
          <wp:inline distT="0" distB="0" distL="0" distR="0" wp14:anchorId="3C251346" wp14:editId="75614BC1">
            <wp:extent cx="723900" cy="857250"/>
            <wp:effectExtent l="0" t="0" r="0" b="0"/>
            <wp:docPr id="1" name="Image 1" descr="http://172.30.100.100/messagerie_cum/uploader/1415790769cumtransparent%20-%20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172.30.100.100/messagerie_cum/uploader/1415790769cumtransparent%20-%20new.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857250"/>
                    </a:xfrm>
                    <a:prstGeom prst="rect">
                      <a:avLst/>
                    </a:prstGeom>
                    <a:noFill/>
                    <a:ln>
                      <a:noFill/>
                    </a:ln>
                  </pic:spPr>
                </pic:pic>
              </a:graphicData>
            </a:graphic>
          </wp:inline>
        </w:drawing>
      </w:r>
    </w:p>
    <w:p w:rsidR="00AB715A" w:rsidRPr="00A807EC" w:rsidRDefault="00AB715A" w:rsidP="00AB715A">
      <w:pPr>
        <w:spacing w:before="0" w:after="60" w:line="240" w:lineRule="auto"/>
        <w:jc w:val="center"/>
        <w:rPr>
          <w:rFonts w:ascii="Calibri Light" w:eastAsia="Times New Roman" w:hAnsi="Calibri Light"/>
          <w:b/>
          <w:bCs/>
          <w:color w:val="002060"/>
          <w:sz w:val="32"/>
          <w:szCs w:val="32"/>
          <w:lang w:val="fr-FR" w:eastAsia="ar-SA" w:bidi="ar-JO"/>
        </w:rPr>
      </w:pPr>
      <w:r w:rsidRPr="00A807EC">
        <w:rPr>
          <w:rFonts w:ascii="Calibri Light" w:eastAsia="Times New Roman" w:hAnsi="Calibri Light" w:hint="cs"/>
          <w:b/>
          <w:bCs/>
          <w:color w:val="002060"/>
          <w:sz w:val="32"/>
          <w:szCs w:val="32"/>
          <w:rtl/>
          <w:lang w:val="fr-FR" w:eastAsia="ar-SA" w:bidi="ar-JO"/>
        </w:rPr>
        <w:t>المركز الجامعي عبد الحفيظ بوالصوف - ميلة</w:t>
      </w:r>
    </w:p>
    <w:p w:rsidR="00AB715A" w:rsidRPr="00A807EC" w:rsidRDefault="00AB715A" w:rsidP="00AB715A">
      <w:pPr>
        <w:spacing w:before="0" w:after="60" w:line="240" w:lineRule="auto"/>
        <w:jc w:val="center"/>
        <w:rPr>
          <w:rFonts w:ascii="Calibri Light" w:eastAsia="Times New Roman" w:hAnsi="Calibri Light" w:cs="Calibri Light"/>
          <w:b/>
          <w:bCs/>
          <w:color w:val="002060"/>
          <w:sz w:val="32"/>
          <w:szCs w:val="32"/>
          <w:lang w:val="fr-FR" w:eastAsia="ar-SA" w:bidi="ar-JO"/>
        </w:rPr>
      </w:pPr>
      <w:r w:rsidRPr="00A807EC">
        <w:rPr>
          <w:rFonts w:ascii="Calibri Light" w:eastAsia="Times New Roman" w:hAnsi="Calibri Light" w:cs="Calibri Light"/>
          <w:b/>
          <w:bCs/>
          <w:color w:val="002060"/>
          <w:sz w:val="32"/>
          <w:szCs w:val="32"/>
          <w:lang w:val="fr-FR" w:eastAsia="ar-SA" w:bidi="ar-JO"/>
        </w:rPr>
        <w:t>–  2020-2019</w:t>
      </w:r>
      <w:r w:rsidRPr="00A807EC">
        <w:rPr>
          <w:rFonts w:ascii="Calibri Light" w:eastAsia="Times New Roman" w:hAnsi="Calibri Light" w:cs="Calibri Light" w:hint="cs"/>
          <w:b/>
          <w:bCs/>
          <w:color w:val="002060"/>
          <w:sz w:val="32"/>
          <w:szCs w:val="32"/>
          <w:rtl/>
          <w:lang w:val="fr-FR" w:eastAsia="ar-SA" w:bidi="ar-JO"/>
        </w:rPr>
        <w:t xml:space="preserve"> </w:t>
      </w:r>
      <w:r w:rsidRPr="00A807EC">
        <w:rPr>
          <w:rFonts w:ascii="Arial" w:eastAsia="Times New Roman" w:hAnsi="Arial" w:hint="cs"/>
          <w:b/>
          <w:bCs/>
          <w:color w:val="002060"/>
          <w:sz w:val="32"/>
          <w:szCs w:val="32"/>
          <w:rtl/>
          <w:lang w:val="fr-FR" w:eastAsia="ar-SA" w:bidi="ar-JO"/>
        </w:rPr>
        <w:t>السداسي</w:t>
      </w:r>
      <w:r w:rsidRPr="00A807EC">
        <w:rPr>
          <w:rFonts w:ascii="Calibri Light" w:eastAsia="Times New Roman" w:hAnsi="Calibri Light" w:cs="Calibri Light"/>
          <w:b/>
          <w:bCs/>
          <w:color w:val="002060"/>
          <w:sz w:val="32"/>
          <w:szCs w:val="32"/>
          <w:rtl/>
          <w:lang w:val="fr-FR" w:eastAsia="ar-SA" w:bidi="ar-JO"/>
        </w:rPr>
        <w:t xml:space="preserve"> </w:t>
      </w:r>
      <w:r w:rsidRPr="00A807EC">
        <w:rPr>
          <w:rFonts w:ascii="Calibri Light" w:eastAsia="Times New Roman" w:hAnsi="Calibri Light" w:cs="Calibri Light" w:hint="cs"/>
          <w:b/>
          <w:bCs/>
          <w:color w:val="002060"/>
          <w:sz w:val="32"/>
          <w:szCs w:val="32"/>
          <w:rtl/>
          <w:lang w:val="fr-FR" w:eastAsia="ar-SA" w:bidi="ar-JO"/>
        </w:rPr>
        <w:t>2</w:t>
      </w:r>
    </w:p>
    <w:p w:rsidR="00AB715A" w:rsidRPr="00A807EC" w:rsidRDefault="00AB715A" w:rsidP="00AB715A">
      <w:pPr>
        <w:spacing w:before="0" w:after="60" w:line="240" w:lineRule="auto"/>
        <w:jc w:val="center"/>
        <w:rPr>
          <w:rFonts w:ascii="Calibri Light" w:eastAsia="Times New Roman" w:hAnsi="Calibri Light" w:cs="Calibri Light"/>
          <w:b/>
          <w:bCs/>
          <w:color w:val="006407"/>
          <w:sz w:val="32"/>
          <w:szCs w:val="32"/>
          <w:lang w:val="fr-FR" w:eastAsia="ar-SA" w:bidi="ar-JO"/>
        </w:rPr>
      </w:pPr>
    </w:p>
    <w:p w:rsidR="00AB715A" w:rsidRPr="00A807EC" w:rsidRDefault="00AB715A" w:rsidP="00AB715A">
      <w:pPr>
        <w:spacing w:before="0" w:after="60" w:line="240" w:lineRule="auto"/>
        <w:jc w:val="center"/>
        <w:rPr>
          <w:rFonts w:ascii="Calibri Light" w:eastAsia="Times New Roman" w:hAnsi="Calibri Light"/>
          <w:b/>
          <w:bCs/>
          <w:color w:val="FF0000"/>
          <w:sz w:val="40"/>
          <w:szCs w:val="40"/>
          <w:lang w:val="fr-FR" w:eastAsia="ar-SA" w:bidi="ar-JO"/>
        </w:rPr>
      </w:pPr>
      <w:r w:rsidRPr="00A807EC">
        <w:rPr>
          <w:rFonts w:ascii="Calibri Light" w:eastAsia="Times New Roman" w:hAnsi="Calibri Light" w:cs="Times New Roman" w:hint="cs"/>
          <w:b/>
          <w:bCs/>
          <w:color w:val="FF0000"/>
          <w:sz w:val="40"/>
          <w:szCs w:val="40"/>
          <w:rtl/>
          <w:lang w:val="fr-FR" w:eastAsia="ar-SA" w:bidi="ar-JO"/>
        </w:rPr>
        <w:t>اسم</w:t>
      </w:r>
      <w:r w:rsidRPr="00A807EC">
        <w:rPr>
          <w:rFonts w:ascii="Calibri Light" w:eastAsia="Times New Roman" w:hAnsi="Calibri Light" w:cs="Calibri Light" w:hint="cs"/>
          <w:b/>
          <w:bCs/>
          <w:color w:val="FF0000"/>
          <w:sz w:val="40"/>
          <w:szCs w:val="40"/>
          <w:rtl/>
          <w:lang w:val="fr-FR" w:eastAsia="ar-SA" w:bidi="ar-JO"/>
        </w:rPr>
        <w:t xml:space="preserve"> </w:t>
      </w:r>
      <w:proofErr w:type="gramStart"/>
      <w:r w:rsidRPr="00A807EC">
        <w:rPr>
          <w:rFonts w:ascii="Arial" w:eastAsia="Times New Roman" w:hAnsi="Arial" w:hint="cs"/>
          <w:b/>
          <w:bCs/>
          <w:color w:val="FF0000"/>
          <w:sz w:val="40"/>
          <w:szCs w:val="40"/>
          <w:rtl/>
          <w:lang w:val="fr-FR" w:eastAsia="ar-SA" w:bidi="ar-JO"/>
        </w:rPr>
        <w:t>المادة</w:t>
      </w:r>
      <w:proofErr w:type="gramEnd"/>
      <w:r w:rsidRPr="00A807EC">
        <w:rPr>
          <w:rFonts w:ascii="Calibri Light" w:eastAsia="Times New Roman" w:hAnsi="Calibri Light" w:cs="Calibri Light" w:hint="cs"/>
          <w:b/>
          <w:bCs/>
          <w:color w:val="FF0000"/>
          <w:sz w:val="40"/>
          <w:szCs w:val="40"/>
          <w:rtl/>
          <w:lang w:val="fr-FR" w:eastAsia="ar-SA" w:bidi="ar-JO"/>
        </w:rPr>
        <w:t xml:space="preserve">: </w:t>
      </w:r>
      <w:r w:rsidRPr="00A807EC">
        <w:rPr>
          <w:rFonts w:ascii="Calibri Light" w:eastAsia="Times New Roman" w:hAnsi="Calibri Light" w:hint="cs"/>
          <w:b/>
          <w:bCs/>
          <w:color w:val="FF0000"/>
          <w:sz w:val="40"/>
          <w:szCs w:val="40"/>
          <w:rtl/>
          <w:lang w:val="fr-FR" w:eastAsia="ar-SA" w:bidi="ar-JO"/>
        </w:rPr>
        <w:t>نظرية الأدب 2</w:t>
      </w:r>
    </w:p>
    <w:p w:rsidR="00AB715A" w:rsidRPr="00A807EC" w:rsidRDefault="00AB715A" w:rsidP="00AB715A">
      <w:pPr>
        <w:spacing w:before="0" w:after="120" w:line="320" w:lineRule="exact"/>
        <w:rPr>
          <w:rFonts w:ascii="Arial" w:eastAsia="Times New Roman" w:hAnsi="Arial"/>
          <w:sz w:val="24"/>
          <w:szCs w:val="24"/>
          <w:lang w:val="fr-FR" w:bidi="ar-DZ"/>
        </w:rPr>
      </w:pPr>
    </w:p>
    <w:tbl>
      <w:tblPr>
        <w:tblW w:w="9639" w:type="dxa"/>
        <w:tblBorders>
          <w:top w:val="single" w:sz="4" w:space="0" w:color="8EAADB"/>
          <w:left w:val="single" w:sz="4" w:space="0" w:color="8EAADB"/>
          <w:bottom w:val="single" w:sz="4" w:space="0" w:color="8EAADB"/>
          <w:right w:val="single" w:sz="4" w:space="0" w:color="8EAADB"/>
          <w:insideH w:val="single" w:sz="4" w:space="0" w:color="8EAADB"/>
        </w:tblBorders>
        <w:tblLook w:val="04A0" w:firstRow="1" w:lastRow="0" w:firstColumn="1" w:lastColumn="0" w:noHBand="0" w:noVBand="1"/>
      </w:tblPr>
      <w:tblGrid>
        <w:gridCol w:w="9639"/>
      </w:tblGrid>
      <w:tr w:rsidR="00AB715A" w:rsidRPr="00A807EC" w:rsidTr="008C57A7">
        <w:trPr>
          <w:trHeight w:val="352"/>
        </w:trPr>
        <w:tc>
          <w:tcPr>
            <w:tcW w:w="9639" w:type="dxa"/>
            <w:tcBorders>
              <w:top w:val="single" w:sz="4" w:space="0" w:color="4472C4"/>
              <w:left w:val="single" w:sz="4" w:space="0" w:color="4472C4"/>
              <w:bottom w:val="single" w:sz="4" w:space="0" w:color="4472C4"/>
              <w:right w:val="single" w:sz="4" w:space="0" w:color="4472C4"/>
            </w:tcBorders>
            <w:shd w:val="clear" w:color="auto" w:fill="4472C4"/>
          </w:tcPr>
          <w:p w:rsidR="00AB715A" w:rsidRPr="00A807EC" w:rsidRDefault="00AB715A" w:rsidP="00AB715A">
            <w:pPr>
              <w:spacing w:before="120" w:after="120" w:line="240" w:lineRule="auto"/>
              <w:jc w:val="center"/>
              <w:rPr>
                <w:rFonts w:ascii="Calibri Light" w:eastAsia="Times New Roman" w:hAnsi="Calibri Light" w:cs="Calibri Light"/>
                <w:color w:val="FFFFFF"/>
                <w:sz w:val="44"/>
                <w:szCs w:val="40"/>
                <w:lang w:val="fr-FR" w:eastAsia="ar-SA" w:bidi="ar-DZ"/>
              </w:rPr>
            </w:pPr>
            <w:r w:rsidRPr="00A807EC">
              <w:rPr>
                <w:rFonts w:ascii="Calibri Light" w:eastAsia="Times New Roman" w:hAnsi="Calibri Light" w:cs="Calibri Light"/>
                <w:color w:val="FFFFFF"/>
                <w:sz w:val="44"/>
                <w:szCs w:val="40"/>
                <w:lang w:val="fr-FR" w:eastAsia="ar-SA" w:bidi="ar-DZ"/>
              </w:rPr>
              <w:t>–</w:t>
            </w:r>
            <w:r w:rsidRPr="00A807EC">
              <w:rPr>
                <w:rFonts w:ascii="Calibri Light" w:eastAsia="Times New Roman" w:hAnsi="Calibri Light" w:cs="Calibri Light"/>
                <w:color w:val="FFFFFF"/>
                <w:sz w:val="44"/>
                <w:szCs w:val="40"/>
                <w:rtl/>
                <w:lang w:val="fr-FR" w:eastAsia="ar-SA" w:bidi="ar-DZ"/>
              </w:rPr>
              <w:t xml:space="preserve"> </w:t>
            </w:r>
            <w:r w:rsidRPr="00A807EC">
              <w:rPr>
                <w:rFonts w:ascii="Arial" w:eastAsia="Times New Roman" w:hAnsi="Arial" w:hint="cs"/>
                <w:color w:val="FFFFFF"/>
                <w:sz w:val="44"/>
                <w:szCs w:val="40"/>
                <w:rtl/>
                <w:lang w:val="fr-FR" w:eastAsia="ar-SA" w:bidi="ar-DZ"/>
              </w:rPr>
              <w:t>الدرس</w:t>
            </w:r>
            <w:r>
              <w:rPr>
                <w:rFonts w:ascii="Calibri Light" w:eastAsia="Times New Roman" w:hAnsi="Calibri Light" w:cs="Calibri Light" w:hint="cs"/>
                <w:color w:val="FFFFFF"/>
                <w:sz w:val="44"/>
                <w:szCs w:val="40"/>
                <w:rtl/>
                <w:lang w:val="fr-FR" w:eastAsia="ar-SA" w:bidi="ar-DZ"/>
              </w:rPr>
              <w:t xml:space="preserve"> 2</w:t>
            </w:r>
          </w:p>
          <w:p w:rsidR="00AB715A" w:rsidRPr="00A807EC" w:rsidRDefault="00AB715A" w:rsidP="00AB715A">
            <w:pPr>
              <w:spacing w:before="120" w:after="120" w:line="240" w:lineRule="auto"/>
              <w:jc w:val="center"/>
              <w:rPr>
                <w:rFonts w:ascii="Calibri Light" w:eastAsia="Times New Roman" w:hAnsi="Calibri Light"/>
                <w:color w:val="FFFFFF"/>
                <w:sz w:val="28"/>
                <w:szCs w:val="28"/>
                <w:lang w:val="fr-FR" w:eastAsia="ar-SA" w:bidi="ar-DZ"/>
              </w:rPr>
            </w:pPr>
            <w:r w:rsidRPr="00A807EC">
              <w:rPr>
                <w:rFonts w:ascii="Arial" w:eastAsia="Times New Roman" w:hAnsi="Arial" w:hint="cs"/>
                <w:color w:val="FFFFFF"/>
                <w:sz w:val="44"/>
                <w:szCs w:val="40"/>
                <w:rtl/>
                <w:lang w:val="fr-FR" w:eastAsia="ar-SA" w:bidi="ar-DZ"/>
              </w:rPr>
              <w:t>المحور</w:t>
            </w:r>
            <w:r>
              <w:rPr>
                <w:rFonts w:ascii="Calibri Light" w:eastAsia="Times New Roman" w:hAnsi="Calibri Light" w:cs="Calibri Light" w:hint="cs"/>
                <w:color w:val="FF0000"/>
                <w:sz w:val="44"/>
                <w:szCs w:val="40"/>
                <w:rtl/>
                <w:lang w:val="fr-FR" w:eastAsia="ar-SA" w:bidi="ar-DZ"/>
              </w:rPr>
              <w:t xml:space="preserve">  </w:t>
            </w:r>
            <w:r>
              <w:rPr>
                <w:rFonts w:ascii="Calibri Light" w:eastAsia="Times New Roman" w:hAnsi="Calibri Light" w:cs="Calibri Light" w:hint="cs"/>
                <w:color w:val="FF0000"/>
                <w:sz w:val="44"/>
                <w:szCs w:val="40"/>
                <w:rtl/>
                <w:lang w:val="fr-FR" w:eastAsia="ar-SA" w:bidi="ar-DZ"/>
              </w:rPr>
              <w:t>7</w:t>
            </w:r>
            <w:r w:rsidRPr="00A807EC">
              <w:rPr>
                <w:rFonts w:ascii="Calibri Light" w:eastAsia="Times New Roman" w:hAnsi="Calibri Light" w:cs="Calibri Light" w:hint="cs"/>
                <w:color w:val="FFFFFF"/>
                <w:sz w:val="44"/>
                <w:szCs w:val="40"/>
                <w:rtl/>
                <w:lang w:val="fr-FR" w:eastAsia="ar-SA" w:bidi="ar-DZ"/>
              </w:rPr>
              <w:t>:</w:t>
            </w:r>
          </w:p>
        </w:tc>
      </w:tr>
    </w:tbl>
    <w:p w:rsidR="00AB715A" w:rsidRPr="00A807EC" w:rsidRDefault="00AB715A" w:rsidP="00AB715A">
      <w:pPr>
        <w:spacing w:before="0" w:after="120" w:line="320" w:lineRule="exact"/>
        <w:rPr>
          <w:rFonts w:ascii="Arial" w:eastAsia="Times New Roman" w:hAnsi="Arial"/>
          <w:sz w:val="24"/>
          <w:szCs w:val="24"/>
          <w:lang w:bidi="ar-DZ"/>
        </w:rPr>
      </w:pPr>
    </w:p>
    <w:p w:rsidR="00AB715A" w:rsidRPr="00A807EC" w:rsidRDefault="00AB715A" w:rsidP="00AB715A">
      <w:pPr>
        <w:spacing w:before="120" w:after="120" w:line="240" w:lineRule="auto"/>
        <w:jc w:val="center"/>
        <w:rPr>
          <w:rFonts w:ascii="Arial" w:eastAsia="Times New Roman" w:hAnsi="Arial"/>
          <w:sz w:val="24"/>
          <w:szCs w:val="24"/>
          <w:lang w:val="fr-FR" w:eastAsia="fr-FR" w:bidi="ar-DZ"/>
        </w:rPr>
      </w:pPr>
      <w:r>
        <w:rPr>
          <w:rFonts w:ascii="Arial" w:eastAsia="Times New Roman" w:hAnsi="Arial"/>
          <w:noProof/>
          <w:sz w:val="24"/>
          <w:szCs w:val="24"/>
        </w:rPr>
        <w:drawing>
          <wp:inline distT="0" distB="0" distL="0" distR="0" wp14:anchorId="72BCF9CC" wp14:editId="56C7F3D4">
            <wp:extent cx="1828800" cy="13716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p>
    <w:p w:rsidR="00AB715A" w:rsidRPr="00A807EC" w:rsidRDefault="00AB715A" w:rsidP="00AB715A">
      <w:pPr>
        <w:spacing w:before="0" w:after="60" w:line="240" w:lineRule="auto"/>
        <w:rPr>
          <w:rFonts w:ascii="Calibri Light" w:eastAsia="Times New Roman" w:hAnsi="Calibri Light"/>
          <w:b/>
          <w:bCs/>
          <w:color w:val="006407"/>
          <w:sz w:val="32"/>
          <w:szCs w:val="32"/>
          <w:rtl/>
          <w:lang w:val="fr-FR" w:eastAsia="ar-SA" w:bidi="ar-DZ"/>
        </w:rPr>
      </w:pPr>
    </w:p>
    <w:tbl>
      <w:tblPr>
        <w:bidiVisual/>
        <w:tblW w:w="963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3539"/>
        <w:gridCol w:w="2268"/>
        <w:gridCol w:w="1416"/>
        <w:gridCol w:w="2407"/>
      </w:tblGrid>
      <w:tr w:rsidR="00AB715A" w:rsidRPr="00A807EC" w:rsidTr="008C57A7">
        <w:tc>
          <w:tcPr>
            <w:tcW w:w="9630" w:type="dxa"/>
            <w:gridSpan w:val="4"/>
            <w:tcBorders>
              <w:top w:val="single" w:sz="4" w:space="0" w:color="4472C4"/>
              <w:left w:val="single" w:sz="4" w:space="0" w:color="4472C4"/>
              <w:bottom w:val="single" w:sz="4" w:space="0" w:color="4472C4"/>
              <w:right w:val="single" w:sz="4" w:space="0" w:color="4472C4"/>
            </w:tcBorders>
            <w:shd w:val="clear" w:color="auto" w:fill="4472C4"/>
          </w:tcPr>
          <w:p w:rsidR="00AB715A" w:rsidRPr="00A807EC" w:rsidRDefault="00AB715A" w:rsidP="008C57A7">
            <w:pPr>
              <w:spacing w:before="0" w:after="0" w:line="240" w:lineRule="auto"/>
              <w:rPr>
                <w:rFonts w:ascii="Times New Roman" w:eastAsia="Times New Roman" w:hAnsi="Times New Roman" w:cs="Times New Roman"/>
                <w:b/>
                <w:bCs/>
                <w:color w:val="FFFFFF"/>
                <w:sz w:val="24"/>
                <w:szCs w:val="24"/>
                <w:rtl/>
                <w:lang w:val="fr-FR" w:eastAsia="ar-SA" w:bidi="ar-JO"/>
              </w:rPr>
            </w:pPr>
            <w:r w:rsidRPr="00A807EC">
              <w:rPr>
                <w:rFonts w:ascii="Times New Roman" w:eastAsia="Times New Roman" w:hAnsi="Times New Roman" w:cs="Times New Roman" w:hint="cs"/>
                <w:b/>
                <w:bCs/>
                <w:color w:val="FFFFFF"/>
                <w:sz w:val="24"/>
                <w:szCs w:val="24"/>
                <w:rtl/>
                <w:lang w:eastAsia="ar-SA"/>
              </w:rPr>
              <w:t xml:space="preserve">الأساتذة </w:t>
            </w:r>
            <w:r w:rsidRPr="00A807EC">
              <w:rPr>
                <w:rFonts w:ascii="Times New Roman" w:eastAsia="Times New Roman" w:hAnsi="Times New Roman" w:cs="Times New Roman"/>
                <w:b/>
                <w:bCs/>
                <w:color w:val="FFFFFF"/>
                <w:sz w:val="24"/>
                <w:szCs w:val="24"/>
                <w:rtl/>
                <w:lang w:eastAsia="ar-SA"/>
              </w:rPr>
              <w:t>المسؤول</w:t>
            </w:r>
            <w:r w:rsidRPr="00A807EC">
              <w:rPr>
                <w:rFonts w:ascii="Times New Roman" w:eastAsia="Times New Roman" w:hAnsi="Times New Roman" w:cs="Times New Roman" w:hint="cs"/>
                <w:b/>
                <w:bCs/>
                <w:color w:val="FFFFFF"/>
                <w:sz w:val="24"/>
                <w:szCs w:val="24"/>
                <w:rtl/>
                <w:lang w:eastAsia="ar-SA"/>
              </w:rPr>
              <w:t>ين</w:t>
            </w:r>
          </w:p>
        </w:tc>
      </w:tr>
      <w:tr w:rsidR="00AB715A" w:rsidRPr="00A807EC" w:rsidTr="008C57A7">
        <w:tc>
          <w:tcPr>
            <w:tcW w:w="3539" w:type="dxa"/>
            <w:shd w:val="clear" w:color="auto" w:fill="D9E2F3"/>
          </w:tcPr>
          <w:p w:rsidR="00AB715A" w:rsidRPr="00A807EC" w:rsidRDefault="00AB715A" w:rsidP="008C57A7">
            <w:pPr>
              <w:spacing w:before="0" w:after="0" w:line="240" w:lineRule="auto"/>
              <w:rPr>
                <w:rFonts w:ascii="Times New Roman" w:eastAsia="Times New Roman" w:hAnsi="Times New Roman" w:cs="Times New Roman"/>
                <w:b/>
                <w:bCs/>
                <w:sz w:val="24"/>
                <w:szCs w:val="24"/>
                <w:rtl/>
                <w:lang w:val="fr-FR" w:eastAsia="ar-SA" w:bidi="ar-JO"/>
              </w:rPr>
            </w:pPr>
            <w:proofErr w:type="gramStart"/>
            <w:r w:rsidRPr="00A807EC">
              <w:rPr>
                <w:rFonts w:ascii="Arial" w:eastAsia="Times New Roman" w:hAnsi="Arial"/>
                <w:b/>
                <w:bCs/>
                <w:sz w:val="24"/>
                <w:szCs w:val="24"/>
                <w:rtl/>
                <w:lang w:val="fr-FR" w:eastAsia="ar-SA" w:bidi="ar-JO"/>
              </w:rPr>
              <w:t>البريد</w:t>
            </w:r>
            <w:proofErr w:type="gramEnd"/>
            <w:r w:rsidRPr="00A807EC">
              <w:rPr>
                <w:rFonts w:ascii="Arial" w:eastAsia="Times New Roman" w:hAnsi="Arial"/>
                <w:b/>
                <w:bCs/>
                <w:sz w:val="24"/>
                <w:szCs w:val="24"/>
                <w:rtl/>
                <w:lang w:val="fr-FR" w:eastAsia="ar-SA" w:bidi="ar-JO"/>
              </w:rPr>
              <w:t xml:space="preserve"> الإلكتروني</w:t>
            </w:r>
          </w:p>
        </w:tc>
        <w:tc>
          <w:tcPr>
            <w:tcW w:w="2268" w:type="dxa"/>
            <w:shd w:val="clear" w:color="auto" w:fill="D9E2F3"/>
          </w:tcPr>
          <w:p w:rsidR="00AB715A" w:rsidRPr="00A807EC" w:rsidRDefault="00AB715A" w:rsidP="008C57A7">
            <w:pPr>
              <w:spacing w:before="0" w:after="0" w:line="240" w:lineRule="auto"/>
              <w:rPr>
                <w:rFonts w:ascii="Times New Roman" w:eastAsia="Times New Roman" w:hAnsi="Times New Roman" w:cs="Times New Roman"/>
                <w:b/>
                <w:bCs/>
                <w:sz w:val="24"/>
                <w:szCs w:val="24"/>
                <w:rtl/>
                <w:lang w:val="fr-FR" w:eastAsia="ar-SA" w:bidi="ar-JO"/>
              </w:rPr>
            </w:pPr>
            <w:r w:rsidRPr="00A807EC">
              <w:rPr>
                <w:rFonts w:ascii="Arial" w:eastAsia="Times New Roman" w:hAnsi="Arial" w:hint="cs"/>
                <w:b/>
                <w:bCs/>
                <w:sz w:val="24"/>
                <w:szCs w:val="24"/>
                <w:rtl/>
                <w:lang w:val="fr-FR" w:eastAsia="ar-SA" w:bidi="ar-DZ"/>
              </w:rPr>
              <w:t>المعهد</w:t>
            </w:r>
          </w:p>
        </w:tc>
        <w:tc>
          <w:tcPr>
            <w:tcW w:w="1416" w:type="dxa"/>
            <w:shd w:val="clear" w:color="auto" w:fill="D9E2F3"/>
          </w:tcPr>
          <w:p w:rsidR="00AB715A" w:rsidRPr="00A807EC" w:rsidRDefault="00AB715A" w:rsidP="008C57A7">
            <w:pPr>
              <w:spacing w:before="0" w:after="0" w:line="240" w:lineRule="auto"/>
              <w:rPr>
                <w:rFonts w:ascii="Times New Roman" w:eastAsia="Times New Roman" w:hAnsi="Times New Roman" w:cs="Times New Roman"/>
                <w:b/>
                <w:bCs/>
                <w:sz w:val="24"/>
                <w:szCs w:val="24"/>
                <w:rtl/>
                <w:lang w:val="fr-FR" w:eastAsia="ar-SA" w:bidi="ar-JO"/>
              </w:rPr>
            </w:pPr>
            <w:r w:rsidRPr="00A807EC">
              <w:rPr>
                <w:rFonts w:ascii="Arial" w:eastAsia="Times New Roman" w:hAnsi="Arial"/>
                <w:b/>
                <w:bCs/>
                <w:sz w:val="24"/>
                <w:szCs w:val="24"/>
                <w:rtl/>
                <w:lang w:val="fr-FR" w:eastAsia="ar-SA" w:bidi="ar-JO"/>
              </w:rPr>
              <w:t>الرتبة</w:t>
            </w:r>
          </w:p>
        </w:tc>
        <w:tc>
          <w:tcPr>
            <w:tcW w:w="2407" w:type="dxa"/>
            <w:shd w:val="clear" w:color="auto" w:fill="D9E2F3"/>
          </w:tcPr>
          <w:p w:rsidR="00AB715A" w:rsidRPr="00A807EC" w:rsidRDefault="00AB715A" w:rsidP="008C57A7">
            <w:pPr>
              <w:spacing w:before="0" w:after="0" w:line="240" w:lineRule="auto"/>
              <w:rPr>
                <w:rFonts w:ascii="Times New Roman" w:eastAsia="Times New Roman" w:hAnsi="Times New Roman" w:cs="Times New Roman"/>
                <w:b/>
                <w:bCs/>
                <w:sz w:val="24"/>
                <w:szCs w:val="24"/>
                <w:rtl/>
                <w:lang w:val="fr-FR" w:eastAsia="ar-SA" w:bidi="ar-JO"/>
              </w:rPr>
            </w:pPr>
            <w:r w:rsidRPr="00A807EC">
              <w:rPr>
                <w:rFonts w:ascii="Arial" w:eastAsia="Times New Roman" w:hAnsi="Arial"/>
                <w:b/>
                <w:bCs/>
                <w:sz w:val="24"/>
                <w:szCs w:val="24"/>
                <w:rtl/>
                <w:lang w:val="fr-FR" w:eastAsia="ar-SA" w:bidi="ar-JO"/>
              </w:rPr>
              <w:t xml:space="preserve">الاسم </w:t>
            </w:r>
            <w:proofErr w:type="gramStart"/>
            <w:r w:rsidRPr="00A807EC">
              <w:rPr>
                <w:rFonts w:ascii="Arial" w:eastAsia="Times New Roman" w:hAnsi="Arial"/>
                <w:b/>
                <w:bCs/>
                <w:sz w:val="24"/>
                <w:szCs w:val="24"/>
                <w:rtl/>
                <w:lang w:val="fr-FR" w:eastAsia="ar-SA" w:bidi="ar-JO"/>
              </w:rPr>
              <w:t>واللقب</w:t>
            </w:r>
            <w:proofErr w:type="gramEnd"/>
          </w:p>
        </w:tc>
      </w:tr>
      <w:tr w:rsidR="00AB715A" w:rsidRPr="00A807EC" w:rsidTr="008C57A7">
        <w:tc>
          <w:tcPr>
            <w:tcW w:w="3539" w:type="dxa"/>
            <w:shd w:val="clear" w:color="auto" w:fill="auto"/>
          </w:tcPr>
          <w:p w:rsidR="00AB715A" w:rsidRPr="00A807EC" w:rsidRDefault="00AB715A" w:rsidP="008C57A7">
            <w:pPr>
              <w:spacing w:before="0" w:after="0" w:line="240" w:lineRule="auto"/>
              <w:rPr>
                <w:rFonts w:ascii="Times New Roman" w:eastAsia="Times New Roman" w:hAnsi="Times New Roman" w:cs="Times New Roman"/>
                <w:b/>
                <w:bCs/>
                <w:sz w:val="24"/>
                <w:szCs w:val="24"/>
                <w:rtl/>
                <w:lang w:val="fr-FR" w:eastAsia="ar-SA" w:bidi="ar-JO"/>
              </w:rPr>
            </w:pPr>
            <w:hyperlink r:id="rId7" w:history="1">
              <w:r w:rsidRPr="00A807EC">
                <w:rPr>
                  <w:rFonts w:ascii="Times New Roman" w:eastAsia="Times New Roman" w:hAnsi="Times New Roman" w:cs="Times New Roman"/>
                  <w:b/>
                  <w:bCs/>
                  <w:color w:val="0000FF"/>
                  <w:sz w:val="22"/>
                  <w:szCs w:val="22"/>
                  <w:u w:val="single"/>
                  <w:lang w:eastAsia="ar-SA" w:bidi="ar-JO"/>
                </w:rPr>
                <w:t>email@centre-univ-mila.dz</w:t>
              </w:r>
            </w:hyperlink>
          </w:p>
        </w:tc>
        <w:tc>
          <w:tcPr>
            <w:tcW w:w="2268" w:type="dxa"/>
            <w:shd w:val="clear" w:color="auto" w:fill="auto"/>
          </w:tcPr>
          <w:p w:rsidR="00AB715A" w:rsidRPr="00A807EC" w:rsidRDefault="00AB715A" w:rsidP="008C57A7">
            <w:pPr>
              <w:spacing w:before="0" w:after="0" w:line="240" w:lineRule="auto"/>
              <w:rPr>
                <w:rFonts w:ascii="Times New Roman" w:eastAsia="Times New Roman" w:hAnsi="Times New Roman" w:cs="Times New Roman"/>
                <w:b/>
                <w:bCs/>
                <w:sz w:val="24"/>
                <w:szCs w:val="24"/>
                <w:rtl/>
                <w:lang w:val="fr-FR" w:eastAsia="ar-SA" w:bidi="ar-JO"/>
              </w:rPr>
            </w:pPr>
            <w:r w:rsidRPr="00A807EC">
              <w:rPr>
                <w:rFonts w:ascii="Times New Roman" w:eastAsia="Times New Roman" w:hAnsi="Times New Roman" w:cs="Times New Roman"/>
                <w:b/>
                <w:bCs/>
                <w:sz w:val="24"/>
                <w:szCs w:val="24"/>
                <w:rtl/>
                <w:lang w:val="fr-FR" w:eastAsia="ar-SA" w:bidi="ar-JO"/>
              </w:rPr>
              <w:t xml:space="preserve">الآداب </w:t>
            </w:r>
            <w:proofErr w:type="gramStart"/>
            <w:r w:rsidRPr="00A807EC">
              <w:rPr>
                <w:rFonts w:ascii="Times New Roman" w:eastAsia="Times New Roman" w:hAnsi="Times New Roman" w:cs="Times New Roman"/>
                <w:b/>
                <w:bCs/>
                <w:sz w:val="24"/>
                <w:szCs w:val="24"/>
                <w:rtl/>
                <w:lang w:val="fr-FR" w:eastAsia="ar-SA" w:bidi="ar-JO"/>
              </w:rPr>
              <w:t>واللغات</w:t>
            </w:r>
            <w:proofErr w:type="gramEnd"/>
          </w:p>
        </w:tc>
        <w:tc>
          <w:tcPr>
            <w:tcW w:w="1416" w:type="dxa"/>
            <w:shd w:val="clear" w:color="auto" w:fill="auto"/>
          </w:tcPr>
          <w:p w:rsidR="00AB715A" w:rsidRPr="00A807EC" w:rsidRDefault="00AB715A" w:rsidP="008C57A7">
            <w:pPr>
              <w:spacing w:before="0" w:after="0" w:line="240" w:lineRule="auto"/>
              <w:rPr>
                <w:rFonts w:ascii="Times New Roman" w:eastAsia="Times New Roman" w:hAnsi="Times New Roman" w:cs="Times New Roman"/>
                <w:b/>
                <w:bCs/>
                <w:sz w:val="24"/>
                <w:szCs w:val="24"/>
                <w:rtl/>
                <w:lang w:val="fr-FR" w:eastAsia="ar-SA" w:bidi="ar-JO"/>
              </w:rPr>
            </w:pPr>
            <w:r w:rsidRPr="00A807EC">
              <w:rPr>
                <w:rFonts w:ascii="Times New Roman" w:eastAsia="Times New Roman" w:hAnsi="Times New Roman" w:cs="Times New Roman"/>
                <w:color w:val="FF0000"/>
                <w:sz w:val="22"/>
                <w:szCs w:val="22"/>
                <w:lang w:val="fr-FR" w:eastAsia="ar-SA" w:bidi="ar-JO"/>
              </w:rPr>
              <w:t>MCB</w:t>
            </w:r>
          </w:p>
        </w:tc>
        <w:tc>
          <w:tcPr>
            <w:tcW w:w="2407" w:type="dxa"/>
            <w:shd w:val="clear" w:color="auto" w:fill="auto"/>
          </w:tcPr>
          <w:p w:rsidR="00AB715A" w:rsidRPr="00A807EC" w:rsidRDefault="00AB715A" w:rsidP="008C57A7">
            <w:pPr>
              <w:spacing w:before="0" w:after="0" w:line="240" w:lineRule="auto"/>
              <w:rPr>
                <w:rFonts w:ascii="Times New Roman" w:eastAsia="Times New Roman" w:hAnsi="Times New Roman" w:cs="Times New Roman"/>
                <w:b/>
                <w:bCs/>
                <w:sz w:val="24"/>
                <w:szCs w:val="24"/>
                <w:rtl/>
                <w:lang w:val="fr-FR" w:eastAsia="ar-SA" w:bidi="ar-JO"/>
              </w:rPr>
            </w:pPr>
            <w:r w:rsidRPr="00A807EC">
              <w:rPr>
                <w:rFonts w:ascii="Arial" w:eastAsia="Times New Roman" w:hAnsi="Arial" w:hint="cs"/>
                <w:b/>
                <w:bCs/>
                <w:color w:val="FF0000"/>
                <w:sz w:val="24"/>
                <w:szCs w:val="24"/>
                <w:rtl/>
                <w:lang w:val="fr-FR" w:eastAsia="ar-SA" w:bidi="ar-JO"/>
              </w:rPr>
              <w:t>عبد الكريم طبيش</w:t>
            </w:r>
          </w:p>
        </w:tc>
      </w:tr>
    </w:tbl>
    <w:p w:rsidR="00AB715A" w:rsidRPr="00A807EC" w:rsidRDefault="00AB715A" w:rsidP="00AB715A">
      <w:pPr>
        <w:spacing w:before="0" w:after="0" w:line="240" w:lineRule="auto"/>
        <w:rPr>
          <w:rFonts w:ascii="Times New Roman" w:eastAsia="Times New Roman" w:hAnsi="Times New Roman" w:cs="Times New Roman"/>
          <w:b/>
          <w:bCs/>
          <w:sz w:val="24"/>
          <w:szCs w:val="24"/>
          <w:rtl/>
          <w:lang w:val="fr-FR" w:eastAsia="ar-SA" w:bidi="ar-JO"/>
        </w:rPr>
      </w:pPr>
    </w:p>
    <w:p w:rsidR="00AB715A" w:rsidRPr="00A807EC" w:rsidRDefault="00AB715A" w:rsidP="00AB715A">
      <w:pPr>
        <w:spacing w:before="0" w:after="0" w:line="240" w:lineRule="auto"/>
        <w:rPr>
          <w:rFonts w:ascii="Times New Roman" w:eastAsia="Times New Roman" w:hAnsi="Times New Roman" w:cs="Times New Roman"/>
          <w:b/>
          <w:bCs/>
          <w:sz w:val="24"/>
          <w:szCs w:val="24"/>
          <w:lang w:val="fr-FR" w:eastAsia="ar-SA" w:bidi="ar-DZ"/>
        </w:rPr>
      </w:pPr>
    </w:p>
    <w:tbl>
      <w:tblPr>
        <w:bidiVisual/>
        <w:tblW w:w="9603"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2522"/>
        <w:gridCol w:w="2410"/>
        <w:gridCol w:w="1984"/>
        <w:gridCol w:w="1560"/>
        <w:gridCol w:w="1127"/>
      </w:tblGrid>
      <w:tr w:rsidR="00AB715A" w:rsidRPr="00A807EC" w:rsidTr="008C57A7">
        <w:tc>
          <w:tcPr>
            <w:tcW w:w="9603" w:type="dxa"/>
            <w:gridSpan w:val="5"/>
            <w:tcBorders>
              <w:top w:val="single" w:sz="4" w:space="0" w:color="4472C4"/>
              <w:left w:val="single" w:sz="4" w:space="0" w:color="4472C4"/>
              <w:bottom w:val="single" w:sz="4" w:space="0" w:color="4472C4"/>
              <w:right w:val="single" w:sz="4" w:space="0" w:color="4472C4"/>
            </w:tcBorders>
            <w:shd w:val="clear" w:color="auto" w:fill="4472C4"/>
          </w:tcPr>
          <w:p w:rsidR="00AB715A" w:rsidRPr="00A807EC" w:rsidRDefault="00AB715A" w:rsidP="008C57A7">
            <w:pPr>
              <w:spacing w:before="0" w:after="0" w:line="240" w:lineRule="auto"/>
              <w:rPr>
                <w:rFonts w:ascii="Times New Roman" w:eastAsia="Times New Roman" w:hAnsi="Times New Roman" w:cs="Times New Roman"/>
                <w:b/>
                <w:bCs/>
                <w:color w:val="FFFFFF"/>
                <w:sz w:val="24"/>
                <w:szCs w:val="24"/>
                <w:rtl/>
                <w:lang w:val="fr-FR" w:eastAsia="ar-SA" w:bidi="ar-JO"/>
              </w:rPr>
            </w:pPr>
            <w:proofErr w:type="gramStart"/>
            <w:r w:rsidRPr="00A807EC">
              <w:rPr>
                <w:rFonts w:ascii="Times New Roman" w:eastAsia="Times New Roman" w:hAnsi="Times New Roman" w:cs="Times New Roman" w:hint="cs"/>
                <w:b/>
                <w:bCs/>
                <w:color w:val="FFFFFF"/>
                <w:sz w:val="24"/>
                <w:szCs w:val="24"/>
                <w:rtl/>
                <w:lang w:eastAsia="ar-SA"/>
              </w:rPr>
              <w:t>الطلبة</w:t>
            </w:r>
            <w:proofErr w:type="gramEnd"/>
            <w:r w:rsidRPr="00A807EC">
              <w:rPr>
                <w:rFonts w:ascii="Times New Roman" w:eastAsia="Times New Roman" w:hAnsi="Times New Roman" w:cs="Times New Roman" w:hint="cs"/>
                <w:b/>
                <w:bCs/>
                <w:color w:val="FFFFFF"/>
                <w:sz w:val="24"/>
                <w:szCs w:val="24"/>
                <w:rtl/>
                <w:lang w:eastAsia="ar-SA"/>
              </w:rPr>
              <w:t xml:space="preserve"> المعنيين</w:t>
            </w:r>
          </w:p>
        </w:tc>
      </w:tr>
      <w:tr w:rsidR="00AB715A" w:rsidRPr="00A807EC" w:rsidTr="008C57A7">
        <w:tc>
          <w:tcPr>
            <w:tcW w:w="2522" w:type="dxa"/>
            <w:shd w:val="clear" w:color="auto" w:fill="D9E2F3"/>
          </w:tcPr>
          <w:p w:rsidR="00AB715A" w:rsidRPr="00A807EC" w:rsidRDefault="00AB715A" w:rsidP="008C57A7">
            <w:pPr>
              <w:spacing w:before="0" w:after="0" w:line="240" w:lineRule="auto"/>
              <w:rPr>
                <w:rFonts w:ascii="Times New Roman" w:eastAsia="Times New Roman" w:hAnsi="Times New Roman" w:cs="Times New Roman"/>
                <w:b/>
                <w:bCs/>
                <w:sz w:val="24"/>
                <w:szCs w:val="24"/>
                <w:rtl/>
                <w:lang w:val="fr-FR" w:eastAsia="ar-SA" w:bidi="ar-JO"/>
              </w:rPr>
            </w:pPr>
            <w:r w:rsidRPr="00A807EC">
              <w:rPr>
                <w:rFonts w:ascii="Arial" w:eastAsia="Times New Roman" w:hAnsi="Arial" w:hint="cs"/>
                <w:b/>
                <w:bCs/>
                <w:sz w:val="24"/>
                <w:szCs w:val="24"/>
                <w:rtl/>
                <w:lang w:val="fr-FR" w:eastAsia="ar-SA" w:bidi="ar-JO"/>
              </w:rPr>
              <w:t>الميدان</w:t>
            </w:r>
          </w:p>
        </w:tc>
        <w:tc>
          <w:tcPr>
            <w:tcW w:w="2410" w:type="dxa"/>
            <w:shd w:val="clear" w:color="auto" w:fill="D9E2F3"/>
          </w:tcPr>
          <w:p w:rsidR="00AB715A" w:rsidRPr="00A807EC" w:rsidRDefault="00AB715A" w:rsidP="008C57A7">
            <w:pPr>
              <w:spacing w:before="0" w:after="0" w:line="240" w:lineRule="auto"/>
              <w:rPr>
                <w:rFonts w:ascii="Times New Roman" w:eastAsia="Times New Roman" w:hAnsi="Times New Roman" w:cs="Times New Roman"/>
                <w:b/>
                <w:bCs/>
                <w:sz w:val="24"/>
                <w:szCs w:val="24"/>
                <w:rtl/>
                <w:lang w:val="fr-FR" w:eastAsia="ar-SA" w:bidi="ar-JO"/>
              </w:rPr>
            </w:pPr>
            <w:r w:rsidRPr="00A807EC">
              <w:rPr>
                <w:rFonts w:ascii="Times New Roman" w:eastAsia="Times New Roman" w:hAnsi="Times New Roman" w:cs="Times New Roman" w:hint="cs"/>
                <w:b/>
                <w:bCs/>
                <w:sz w:val="24"/>
                <w:szCs w:val="24"/>
                <w:rtl/>
                <w:lang w:val="fr-FR" w:eastAsia="ar-SA" w:bidi="ar-JO"/>
              </w:rPr>
              <w:t>الشعبة</w:t>
            </w:r>
          </w:p>
        </w:tc>
        <w:tc>
          <w:tcPr>
            <w:tcW w:w="1984" w:type="dxa"/>
            <w:shd w:val="clear" w:color="auto" w:fill="D9E2F3"/>
          </w:tcPr>
          <w:p w:rsidR="00AB715A" w:rsidRPr="00A807EC" w:rsidRDefault="00AB715A" w:rsidP="008C57A7">
            <w:pPr>
              <w:spacing w:before="0" w:after="0" w:line="240" w:lineRule="auto"/>
              <w:rPr>
                <w:rFonts w:ascii="Times New Roman" w:eastAsia="Times New Roman" w:hAnsi="Times New Roman" w:cs="Times New Roman"/>
                <w:b/>
                <w:bCs/>
                <w:sz w:val="24"/>
                <w:szCs w:val="24"/>
                <w:rtl/>
                <w:lang w:val="fr-FR" w:eastAsia="ar-SA" w:bidi="ar-JO"/>
              </w:rPr>
            </w:pPr>
            <w:r w:rsidRPr="00A807EC">
              <w:rPr>
                <w:rFonts w:ascii="Arial" w:eastAsia="Times New Roman" w:hAnsi="Arial"/>
                <w:b/>
                <w:bCs/>
                <w:sz w:val="24"/>
                <w:szCs w:val="24"/>
                <w:rtl/>
                <w:lang w:val="fr-FR" w:eastAsia="ar-SA" w:bidi="ar-JO"/>
              </w:rPr>
              <w:t>تخصص</w:t>
            </w:r>
          </w:p>
        </w:tc>
        <w:tc>
          <w:tcPr>
            <w:tcW w:w="1560" w:type="dxa"/>
            <w:shd w:val="clear" w:color="auto" w:fill="D9E2F3"/>
          </w:tcPr>
          <w:p w:rsidR="00AB715A" w:rsidRPr="00A807EC" w:rsidRDefault="00AB715A" w:rsidP="008C57A7">
            <w:pPr>
              <w:spacing w:before="0" w:after="0" w:line="240" w:lineRule="auto"/>
              <w:rPr>
                <w:rFonts w:ascii="Times New Roman" w:eastAsia="Times New Roman" w:hAnsi="Times New Roman" w:cs="Times New Roman"/>
                <w:b/>
                <w:bCs/>
                <w:sz w:val="24"/>
                <w:szCs w:val="24"/>
                <w:rtl/>
                <w:lang w:val="fr-FR" w:eastAsia="ar-SA" w:bidi="ar-JO"/>
              </w:rPr>
            </w:pPr>
            <w:r w:rsidRPr="00A807EC">
              <w:rPr>
                <w:rFonts w:ascii="Arial" w:eastAsia="Times New Roman" w:hAnsi="Arial"/>
                <w:b/>
                <w:bCs/>
                <w:sz w:val="24"/>
                <w:szCs w:val="24"/>
                <w:rtl/>
                <w:lang w:val="fr-FR" w:eastAsia="ar-SA" w:bidi="ar-JO"/>
              </w:rPr>
              <w:t>السنة</w:t>
            </w:r>
          </w:p>
        </w:tc>
        <w:tc>
          <w:tcPr>
            <w:tcW w:w="1127" w:type="dxa"/>
            <w:shd w:val="clear" w:color="auto" w:fill="D9E2F3"/>
          </w:tcPr>
          <w:p w:rsidR="00AB715A" w:rsidRPr="00A807EC" w:rsidRDefault="00AB715A" w:rsidP="008C57A7">
            <w:pPr>
              <w:spacing w:before="0" w:after="0" w:line="240" w:lineRule="auto"/>
              <w:rPr>
                <w:rFonts w:ascii="Arial" w:eastAsia="Times New Roman" w:hAnsi="Arial"/>
                <w:b/>
                <w:bCs/>
                <w:sz w:val="24"/>
                <w:szCs w:val="24"/>
                <w:rtl/>
                <w:lang w:val="fr-FR" w:eastAsia="ar-SA" w:bidi="ar-JO"/>
              </w:rPr>
            </w:pPr>
            <w:r w:rsidRPr="00A807EC">
              <w:rPr>
                <w:rFonts w:ascii="Arial" w:eastAsia="Times New Roman" w:hAnsi="Arial" w:hint="cs"/>
                <w:b/>
                <w:bCs/>
                <w:sz w:val="24"/>
                <w:szCs w:val="24"/>
                <w:rtl/>
                <w:lang w:val="fr-FR" w:eastAsia="ar-SA" w:bidi="ar-JO"/>
              </w:rPr>
              <w:t>السداسي</w:t>
            </w:r>
          </w:p>
        </w:tc>
      </w:tr>
      <w:tr w:rsidR="00AB715A" w:rsidRPr="00A807EC" w:rsidTr="008C57A7">
        <w:tc>
          <w:tcPr>
            <w:tcW w:w="2522" w:type="dxa"/>
            <w:shd w:val="clear" w:color="auto" w:fill="auto"/>
          </w:tcPr>
          <w:p w:rsidR="00AB715A" w:rsidRPr="00A807EC" w:rsidRDefault="00AB715A" w:rsidP="008C57A7">
            <w:pPr>
              <w:spacing w:before="0" w:after="0" w:line="240" w:lineRule="auto"/>
              <w:rPr>
                <w:rFonts w:ascii="Times New Roman" w:eastAsia="Times New Roman" w:hAnsi="Times New Roman" w:cs="Times New Roman"/>
                <w:b/>
                <w:bCs/>
                <w:color w:val="FF0000"/>
                <w:sz w:val="24"/>
                <w:szCs w:val="24"/>
                <w:rtl/>
                <w:lang w:val="fr-FR" w:eastAsia="ar-SA" w:bidi="ar-JO"/>
              </w:rPr>
            </w:pPr>
            <w:r w:rsidRPr="00A807EC">
              <w:rPr>
                <w:rFonts w:ascii="Arial" w:eastAsia="Times New Roman" w:hAnsi="Arial" w:hint="cs"/>
                <w:b/>
                <w:bCs/>
                <w:color w:val="FF0000"/>
                <w:sz w:val="24"/>
                <w:szCs w:val="24"/>
                <w:rtl/>
                <w:lang w:val="fr-FR" w:eastAsia="ar-SA" w:bidi="ar-DZ"/>
              </w:rPr>
              <w:t xml:space="preserve">الآداب </w:t>
            </w:r>
            <w:proofErr w:type="gramStart"/>
            <w:r w:rsidRPr="00A807EC">
              <w:rPr>
                <w:rFonts w:ascii="Arial" w:eastAsia="Times New Roman" w:hAnsi="Arial" w:hint="cs"/>
                <w:b/>
                <w:bCs/>
                <w:color w:val="FF0000"/>
                <w:sz w:val="24"/>
                <w:szCs w:val="24"/>
                <w:rtl/>
                <w:lang w:val="fr-FR" w:eastAsia="ar-SA" w:bidi="ar-DZ"/>
              </w:rPr>
              <w:t>واللغات</w:t>
            </w:r>
            <w:proofErr w:type="gramEnd"/>
          </w:p>
        </w:tc>
        <w:tc>
          <w:tcPr>
            <w:tcW w:w="2410" w:type="dxa"/>
            <w:shd w:val="clear" w:color="auto" w:fill="auto"/>
          </w:tcPr>
          <w:p w:rsidR="00AB715A" w:rsidRPr="00A807EC" w:rsidRDefault="00AB715A" w:rsidP="008C57A7">
            <w:pPr>
              <w:spacing w:before="0" w:after="0" w:line="240" w:lineRule="auto"/>
              <w:rPr>
                <w:rFonts w:ascii="Times New Roman" w:eastAsia="Times New Roman" w:hAnsi="Times New Roman" w:cs="Times New Roman"/>
                <w:b/>
                <w:bCs/>
                <w:color w:val="FF0000"/>
                <w:sz w:val="24"/>
                <w:szCs w:val="24"/>
                <w:rtl/>
                <w:lang w:val="fr-FR" w:eastAsia="ar-SA" w:bidi="ar-DZ"/>
              </w:rPr>
            </w:pPr>
            <w:proofErr w:type="gramStart"/>
            <w:r w:rsidRPr="00A807EC">
              <w:rPr>
                <w:rFonts w:ascii="Times New Roman" w:eastAsia="Times New Roman" w:hAnsi="Times New Roman" w:cs="Times New Roman" w:hint="cs"/>
                <w:b/>
                <w:bCs/>
                <w:color w:val="FF0000"/>
                <w:sz w:val="24"/>
                <w:szCs w:val="24"/>
                <w:rtl/>
                <w:lang w:val="fr-FR" w:eastAsia="ar-SA" w:bidi="ar-DZ"/>
              </w:rPr>
              <w:t>أدب</w:t>
            </w:r>
            <w:proofErr w:type="gramEnd"/>
            <w:r w:rsidRPr="00A807EC">
              <w:rPr>
                <w:rFonts w:ascii="Times New Roman" w:eastAsia="Times New Roman" w:hAnsi="Times New Roman" w:cs="Times New Roman" w:hint="cs"/>
                <w:b/>
                <w:bCs/>
                <w:color w:val="FF0000"/>
                <w:sz w:val="24"/>
                <w:szCs w:val="24"/>
                <w:rtl/>
                <w:lang w:val="fr-FR" w:eastAsia="ar-SA" w:bidi="ar-DZ"/>
              </w:rPr>
              <w:t xml:space="preserve"> عربي قديم</w:t>
            </w:r>
          </w:p>
        </w:tc>
        <w:tc>
          <w:tcPr>
            <w:tcW w:w="1984" w:type="dxa"/>
            <w:shd w:val="clear" w:color="auto" w:fill="auto"/>
          </w:tcPr>
          <w:p w:rsidR="00AB715A" w:rsidRPr="00A807EC" w:rsidRDefault="00AB715A" w:rsidP="008C57A7">
            <w:pPr>
              <w:spacing w:before="0" w:after="0" w:line="240" w:lineRule="auto"/>
              <w:rPr>
                <w:rFonts w:ascii="Times New Roman" w:eastAsia="Times New Roman" w:hAnsi="Times New Roman" w:cs="Times New Roman"/>
                <w:b/>
                <w:bCs/>
                <w:sz w:val="24"/>
                <w:szCs w:val="24"/>
                <w:rtl/>
                <w:lang w:val="fr-FR" w:eastAsia="ar-SA" w:bidi="ar-JO"/>
              </w:rPr>
            </w:pPr>
            <w:proofErr w:type="gramStart"/>
            <w:r w:rsidRPr="00A807EC">
              <w:rPr>
                <w:rFonts w:ascii="Arial" w:eastAsia="Times New Roman" w:hAnsi="Arial" w:hint="cs"/>
                <w:color w:val="FF0000"/>
                <w:sz w:val="24"/>
                <w:szCs w:val="24"/>
                <w:rtl/>
                <w:lang w:val="fr-FR" w:eastAsia="ar-SA" w:bidi="ar-DZ"/>
              </w:rPr>
              <w:t>أدب</w:t>
            </w:r>
            <w:proofErr w:type="gramEnd"/>
            <w:r w:rsidRPr="00A807EC">
              <w:rPr>
                <w:rFonts w:ascii="Arial" w:eastAsia="Times New Roman" w:hAnsi="Arial" w:hint="cs"/>
                <w:color w:val="FF0000"/>
                <w:sz w:val="24"/>
                <w:szCs w:val="24"/>
                <w:rtl/>
                <w:lang w:val="fr-FR" w:eastAsia="ar-SA" w:bidi="ar-DZ"/>
              </w:rPr>
              <w:t xml:space="preserve"> عربي قديم</w:t>
            </w:r>
          </w:p>
        </w:tc>
        <w:tc>
          <w:tcPr>
            <w:tcW w:w="1560" w:type="dxa"/>
            <w:shd w:val="clear" w:color="auto" w:fill="auto"/>
          </w:tcPr>
          <w:p w:rsidR="00AB715A" w:rsidRPr="00A807EC" w:rsidRDefault="00AB715A" w:rsidP="008C57A7">
            <w:pPr>
              <w:spacing w:before="0" w:after="0" w:line="240" w:lineRule="auto"/>
              <w:rPr>
                <w:rFonts w:ascii="Times New Roman" w:eastAsia="Times New Roman" w:hAnsi="Times New Roman" w:cs="Times New Roman"/>
                <w:b/>
                <w:bCs/>
                <w:sz w:val="24"/>
                <w:szCs w:val="24"/>
                <w:rtl/>
                <w:lang w:val="fr-FR" w:eastAsia="ar-SA" w:bidi="ar-JO"/>
              </w:rPr>
            </w:pPr>
            <w:r w:rsidRPr="00A807EC">
              <w:rPr>
                <w:rFonts w:ascii="Arial" w:eastAsia="Times New Roman" w:hAnsi="Arial" w:hint="cs"/>
                <w:color w:val="FF0000"/>
                <w:sz w:val="24"/>
                <w:szCs w:val="24"/>
                <w:rtl/>
                <w:lang w:val="fr-FR" w:eastAsia="ar-SA" w:bidi="ar-JO"/>
              </w:rPr>
              <w:t>ماستر 1</w:t>
            </w:r>
          </w:p>
        </w:tc>
        <w:tc>
          <w:tcPr>
            <w:tcW w:w="1127" w:type="dxa"/>
            <w:shd w:val="clear" w:color="auto" w:fill="auto"/>
          </w:tcPr>
          <w:p w:rsidR="00AB715A" w:rsidRPr="00A807EC" w:rsidRDefault="00AB715A" w:rsidP="008C57A7">
            <w:pPr>
              <w:spacing w:before="0" w:after="0" w:line="240" w:lineRule="auto"/>
              <w:rPr>
                <w:rFonts w:ascii="Arial" w:eastAsia="Times New Roman" w:hAnsi="Arial"/>
                <w:color w:val="FF0000"/>
                <w:sz w:val="24"/>
                <w:szCs w:val="24"/>
                <w:rtl/>
                <w:lang w:val="fr-FR" w:eastAsia="ar-SA" w:bidi="ar-DZ"/>
              </w:rPr>
            </w:pPr>
            <w:r w:rsidRPr="00A807EC">
              <w:rPr>
                <w:rFonts w:ascii="Arial" w:eastAsia="Times New Roman" w:hAnsi="Arial" w:hint="cs"/>
                <w:color w:val="FF0000"/>
                <w:sz w:val="24"/>
                <w:szCs w:val="24"/>
                <w:rtl/>
                <w:lang w:val="fr-FR" w:eastAsia="ar-SA" w:bidi="ar-JO"/>
              </w:rPr>
              <w:t>س 2</w:t>
            </w:r>
          </w:p>
        </w:tc>
      </w:tr>
    </w:tbl>
    <w:p w:rsidR="00AB715A" w:rsidRPr="00A807EC" w:rsidRDefault="00AB715A" w:rsidP="00AB715A">
      <w:pPr>
        <w:spacing w:before="0" w:after="120" w:line="320" w:lineRule="exact"/>
        <w:outlineLvl w:val="3"/>
        <w:rPr>
          <w:rFonts w:ascii="Arial" w:eastAsia="Times New Roman" w:hAnsi="Arial"/>
          <w:sz w:val="24"/>
          <w:szCs w:val="24"/>
          <w:lang w:val="fr-FR" w:bidi="ar-DZ"/>
        </w:rPr>
      </w:pPr>
    </w:p>
    <w:p w:rsidR="00AB715A" w:rsidRPr="00A807EC" w:rsidRDefault="00AB715A" w:rsidP="00AB715A">
      <w:pPr>
        <w:keepNext/>
        <w:keepLines/>
        <w:spacing w:before="240" w:after="60" w:line="240" w:lineRule="auto"/>
        <w:outlineLvl w:val="0"/>
        <w:rPr>
          <w:rFonts w:ascii="Arial" w:eastAsia="Times New Roman" w:hAnsi="Arial"/>
          <w:noProof/>
          <w:color w:val="002060"/>
          <w:sz w:val="36"/>
          <w:szCs w:val="36"/>
          <w:rtl/>
          <w:lang w:val="fr-FR" w:eastAsia="fr-FR" w:bidi="ar-JO"/>
        </w:rPr>
      </w:pPr>
      <w:r w:rsidRPr="00A807EC">
        <w:rPr>
          <w:rFonts w:ascii="Arial" w:eastAsia="Times New Roman" w:hAnsi="Arial" w:hint="cs"/>
          <w:noProof/>
          <w:color w:val="002060"/>
          <w:sz w:val="36"/>
          <w:szCs w:val="36"/>
          <w:rtl/>
          <w:lang w:val="fr-FR" w:eastAsia="fr-FR" w:bidi="ar-JO"/>
        </w:rPr>
        <w:t>أهداف</w:t>
      </w:r>
      <w:r w:rsidRPr="00A807EC">
        <w:rPr>
          <w:rFonts w:ascii="Arial" w:eastAsia="Times New Roman" w:hAnsi="Arial"/>
          <w:noProof/>
          <w:color w:val="002060"/>
          <w:sz w:val="36"/>
          <w:szCs w:val="36"/>
          <w:lang w:val="fr-FR" w:eastAsia="fr-FR" w:bidi="ar-JO"/>
        </w:rPr>
        <w:t xml:space="preserve"> </w:t>
      </w:r>
      <w:r w:rsidRPr="00A807EC">
        <w:rPr>
          <w:rFonts w:ascii="Arial" w:eastAsia="Times New Roman" w:hAnsi="Arial" w:hint="cs"/>
          <w:noProof/>
          <w:color w:val="002060"/>
          <w:sz w:val="36"/>
          <w:szCs w:val="36"/>
          <w:rtl/>
          <w:lang w:val="fr-FR" w:eastAsia="fr-FR" w:bidi="ar-JO"/>
        </w:rPr>
        <w:t>الدرس 2</w:t>
      </w:r>
    </w:p>
    <w:p w:rsidR="00AB715A" w:rsidRDefault="00AB715A" w:rsidP="00AB715A">
      <w:pPr>
        <w:rPr>
          <w:rFonts w:ascii="Arabic Transparent" w:hAnsi="Arabic Transparent" w:cs="Arabic Transparent"/>
          <w:b/>
          <w:bCs/>
          <w:color w:val="000000"/>
          <w:sz w:val="36"/>
          <w:szCs w:val="36"/>
          <w:shd w:val="clear" w:color="auto" w:fill="FFFFFF"/>
          <w:rtl/>
        </w:rPr>
      </w:pPr>
      <w:r>
        <w:rPr>
          <w:rFonts w:ascii="Arabic Transparent" w:hAnsi="Arabic Transparent" w:cs="Arabic Transparent" w:hint="cs"/>
          <w:b/>
          <w:bCs/>
          <w:color w:val="000000"/>
          <w:sz w:val="36"/>
          <w:szCs w:val="36"/>
          <w:shd w:val="clear" w:color="auto" w:fill="FFFFFF"/>
          <w:rtl/>
        </w:rPr>
        <w:t xml:space="preserve"> التعرف </w:t>
      </w:r>
      <w:proofErr w:type="gramStart"/>
      <w:r>
        <w:rPr>
          <w:rFonts w:ascii="Arabic Transparent" w:hAnsi="Arabic Transparent" w:cs="Arabic Transparent" w:hint="cs"/>
          <w:b/>
          <w:bCs/>
          <w:color w:val="000000"/>
          <w:sz w:val="36"/>
          <w:szCs w:val="36"/>
          <w:shd w:val="clear" w:color="auto" w:fill="FFFFFF"/>
          <w:rtl/>
        </w:rPr>
        <w:t>على</w:t>
      </w:r>
      <w:proofErr w:type="gramEnd"/>
      <w:r>
        <w:rPr>
          <w:rFonts w:ascii="Arabic Transparent" w:hAnsi="Arabic Transparent" w:cs="Arabic Transparent" w:hint="cs"/>
          <w:b/>
          <w:bCs/>
          <w:color w:val="000000"/>
          <w:sz w:val="36"/>
          <w:szCs w:val="36"/>
          <w:shd w:val="clear" w:color="auto" w:fill="FFFFFF"/>
          <w:rtl/>
        </w:rPr>
        <w:t>:</w:t>
      </w:r>
      <w:r>
        <w:rPr>
          <w:rFonts w:ascii="Arabic Transparent" w:hAnsi="Arabic Transparent" w:cs="Arabic Transparent" w:hint="cs"/>
          <w:b/>
          <w:bCs/>
          <w:color w:val="000000"/>
          <w:sz w:val="36"/>
          <w:szCs w:val="36"/>
          <w:shd w:val="clear" w:color="auto" w:fill="FFFFFF"/>
          <w:rtl/>
        </w:rPr>
        <w:t xml:space="preserve"> </w:t>
      </w:r>
    </w:p>
    <w:p w:rsidR="00AB715A" w:rsidRDefault="00AB715A" w:rsidP="00AB715A">
      <w:pPr>
        <w:pStyle w:val="NormalWeb"/>
        <w:shd w:val="clear" w:color="auto" w:fill="FFFFFF"/>
        <w:bidi/>
        <w:spacing w:before="0" w:beforeAutospacing="0" w:after="135" w:afterAutospacing="0"/>
        <w:ind w:left="300" w:right="225"/>
        <w:jc w:val="both"/>
        <w:rPr>
          <w:rFonts w:hint="cs"/>
          <w:color w:val="000000"/>
          <w:sz w:val="33"/>
          <w:szCs w:val="33"/>
          <w:rtl/>
        </w:rPr>
      </w:pPr>
      <w:r>
        <w:rPr>
          <w:b/>
          <w:bCs/>
          <w:color w:val="000000"/>
          <w:sz w:val="33"/>
          <w:szCs w:val="33"/>
          <w:rtl/>
        </w:rPr>
        <w:t xml:space="preserve">أهداف البنيوية </w:t>
      </w:r>
      <w:proofErr w:type="gramStart"/>
      <w:r>
        <w:rPr>
          <w:b/>
          <w:bCs/>
          <w:color w:val="000000"/>
          <w:sz w:val="33"/>
          <w:szCs w:val="33"/>
          <w:rtl/>
        </w:rPr>
        <w:t>ومبادئها</w:t>
      </w:r>
      <w:proofErr w:type="gramEnd"/>
    </w:p>
    <w:p w:rsidR="00735AA1" w:rsidRDefault="00735AA1" w:rsidP="00AB715A">
      <w:pPr>
        <w:pStyle w:val="NormalWeb"/>
        <w:shd w:val="clear" w:color="auto" w:fill="FFFFFF"/>
        <w:bidi/>
        <w:spacing w:before="0" w:beforeAutospacing="0" w:after="135" w:afterAutospacing="0"/>
        <w:ind w:left="300" w:right="225"/>
        <w:jc w:val="both"/>
        <w:rPr>
          <w:color w:val="000000"/>
          <w:sz w:val="33"/>
          <w:szCs w:val="33"/>
        </w:rPr>
      </w:pPr>
    </w:p>
    <w:p w:rsidR="00735AA1" w:rsidRDefault="00735AA1" w:rsidP="00735AA1">
      <w:pPr>
        <w:pStyle w:val="NormalWeb"/>
        <w:shd w:val="clear" w:color="auto" w:fill="FFFFFF"/>
        <w:bidi/>
        <w:spacing w:before="0" w:beforeAutospacing="0" w:after="135" w:afterAutospacing="0"/>
        <w:ind w:left="300" w:right="225"/>
        <w:jc w:val="center"/>
        <w:rPr>
          <w:rFonts w:hint="cs"/>
          <w:color w:val="000000"/>
          <w:sz w:val="33"/>
          <w:szCs w:val="33"/>
          <w:rtl/>
        </w:rPr>
      </w:pPr>
      <w:r>
        <w:rPr>
          <w:rFonts w:hint="cs"/>
          <w:color w:val="000000"/>
          <w:sz w:val="33"/>
          <w:szCs w:val="33"/>
          <w:rtl/>
        </w:rPr>
        <w:lastRenderedPageBreak/>
        <w:t>النص</w:t>
      </w:r>
    </w:p>
    <w:p w:rsidR="00AB715A" w:rsidRDefault="00735AA1" w:rsidP="00735AA1">
      <w:pPr>
        <w:pStyle w:val="NormalWeb"/>
        <w:shd w:val="clear" w:color="auto" w:fill="FFFFFF"/>
        <w:bidi/>
        <w:spacing w:before="0" w:beforeAutospacing="0" w:after="135" w:afterAutospacing="0"/>
        <w:ind w:left="300" w:right="225"/>
        <w:jc w:val="both"/>
        <w:rPr>
          <w:color w:val="000000"/>
          <w:sz w:val="33"/>
          <w:szCs w:val="33"/>
          <w:rtl/>
        </w:rPr>
      </w:pPr>
      <w:r>
        <w:rPr>
          <w:rFonts w:hint="cs"/>
          <w:color w:val="000000"/>
          <w:sz w:val="33"/>
          <w:szCs w:val="33"/>
          <w:rtl/>
        </w:rPr>
        <w:t xml:space="preserve">     </w:t>
      </w:r>
      <w:r w:rsidR="00AB715A">
        <w:rPr>
          <w:color w:val="000000"/>
          <w:sz w:val="33"/>
          <w:szCs w:val="33"/>
          <w:rtl/>
        </w:rPr>
        <w:t>مبدأ البنيوية العام هو توسيع فكرة مجموعة الأجزاء الأساسية التي يمكنك أن تشكل منها بنى معينة الى أقصى حد ممكن بحيث تطال ما هوخارج حدود العوالم وصولاً الى محتويات العقل ذاته.</w:t>
      </w:r>
    </w:p>
    <w:p w:rsidR="00AB715A" w:rsidRDefault="00AB715A" w:rsidP="00AB715A">
      <w:pPr>
        <w:pStyle w:val="NormalWeb"/>
        <w:shd w:val="clear" w:color="auto" w:fill="FFFFFF"/>
        <w:bidi/>
        <w:spacing w:before="0" w:beforeAutospacing="0" w:after="135" w:afterAutospacing="0"/>
        <w:ind w:left="300" w:right="225"/>
        <w:jc w:val="both"/>
        <w:rPr>
          <w:color w:val="000000"/>
          <w:sz w:val="33"/>
          <w:szCs w:val="33"/>
          <w:rtl/>
        </w:rPr>
      </w:pPr>
      <w:r>
        <w:rPr>
          <w:rFonts w:hint="cs"/>
          <w:color w:val="000000"/>
          <w:sz w:val="33"/>
          <w:szCs w:val="33"/>
          <w:rtl/>
        </w:rPr>
        <w:t xml:space="preserve">   </w:t>
      </w:r>
      <w:r>
        <w:rPr>
          <w:color w:val="000000"/>
          <w:sz w:val="33"/>
          <w:szCs w:val="33"/>
          <w:rtl/>
        </w:rPr>
        <w:t>لقد وضع البنيويون نصب أعينهم غاية كبرى تتمثل في دراسة أبنية العمل الأدبي وعلاقاتها ببعضها البعض، وكيفية أدائها لوظائفها الجمالية واختبار لغة الكتابة الأدبية عن طريق رصد مدى تماسكها وتنظيمها المنطقي والرمزي ومدى قوتها وضعفها بصرف النظر عن الحقيقة التي تعكسها. وقد رفعوا شعار عريضا ألا وهو: النص ولا شيء غير النص أي البحث في داخل النص فقط عما يشكل أدبيته أي طابعه الأدبي . وقد حاولوا من خلال ذلك علمنة الأدب أي إضفاء الطابع العلمي الموضوعي على عملية الاشتغال عليه قصد تجاوز الأحكام المغرضة والإيديولوجية التي قد تشوه هذه الممارسة النقدية .</w:t>
      </w:r>
    </w:p>
    <w:p w:rsidR="00AB715A" w:rsidRDefault="00AB715A" w:rsidP="00AB715A">
      <w:pPr>
        <w:pStyle w:val="NormalWeb"/>
        <w:shd w:val="clear" w:color="auto" w:fill="FFFFFF"/>
        <w:bidi/>
        <w:spacing w:before="0" w:beforeAutospacing="0" w:after="135" w:afterAutospacing="0"/>
        <w:ind w:left="300" w:right="225"/>
        <w:jc w:val="both"/>
        <w:rPr>
          <w:color w:val="000000"/>
          <w:sz w:val="33"/>
          <w:szCs w:val="33"/>
          <w:rtl/>
        </w:rPr>
      </w:pPr>
      <w:r>
        <w:rPr>
          <w:rFonts w:hint="cs"/>
          <w:color w:val="000000"/>
          <w:sz w:val="33"/>
          <w:szCs w:val="33"/>
          <w:rtl/>
        </w:rPr>
        <w:t xml:space="preserve">     </w:t>
      </w:r>
      <w:r>
        <w:rPr>
          <w:color w:val="000000"/>
          <w:sz w:val="33"/>
          <w:szCs w:val="33"/>
          <w:rtl/>
        </w:rPr>
        <w:t>يقوم النقد البنيوي على تحليل النصوص، وذلك ليحلل هذه الأعمال وهو بذلك يحاول تفسير النص نفسه، دون أن يلجأ إلى ما يدور حول النص من تاريخية أو اجتماعية أو سياسية أو نفسية</w:t>
      </w:r>
    </w:p>
    <w:p w:rsidR="00AB715A" w:rsidRDefault="00AB715A" w:rsidP="00AB715A">
      <w:pPr>
        <w:pStyle w:val="NormalWeb"/>
        <w:shd w:val="clear" w:color="auto" w:fill="FFFFFF"/>
        <w:bidi/>
        <w:spacing w:before="0" w:beforeAutospacing="0" w:after="135" w:afterAutospacing="0"/>
        <w:ind w:left="300" w:right="225"/>
        <w:jc w:val="both"/>
        <w:rPr>
          <w:color w:val="000000"/>
          <w:sz w:val="33"/>
          <w:szCs w:val="33"/>
          <w:rtl/>
        </w:rPr>
      </w:pPr>
      <w:r>
        <w:rPr>
          <w:rFonts w:hint="cs"/>
          <w:color w:val="000000"/>
          <w:sz w:val="33"/>
          <w:szCs w:val="33"/>
          <w:rtl/>
        </w:rPr>
        <w:t xml:space="preserve">   </w:t>
      </w:r>
      <w:r>
        <w:rPr>
          <w:color w:val="000000"/>
          <w:sz w:val="33"/>
          <w:szCs w:val="33"/>
          <w:rtl/>
        </w:rPr>
        <w:t xml:space="preserve">وليس هذا التفسير يُعبِّر عن قصور الأدب في التعبير عن نفسهِ، ولكن هو اكتشاف لغة ثانية تختلف عن اللغة الأولى، أي اشتقاق أو توليد معنى معين اشتقاقًا من الشكل الذي هو الأثر الأدبي </w:t>
      </w:r>
      <w:proofErr w:type="gramStart"/>
      <w:r>
        <w:rPr>
          <w:color w:val="000000"/>
          <w:sz w:val="33"/>
          <w:szCs w:val="33"/>
          <w:rtl/>
        </w:rPr>
        <w:t>نفسه .</w:t>
      </w:r>
      <w:proofErr w:type="gramEnd"/>
    </w:p>
    <w:p w:rsidR="00AB715A" w:rsidRDefault="00AB715A" w:rsidP="00AB715A">
      <w:pPr>
        <w:pStyle w:val="NormalWeb"/>
        <w:shd w:val="clear" w:color="auto" w:fill="FFFFFF"/>
        <w:bidi/>
        <w:spacing w:before="0" w:beforeAutospacing="0" w:after="135" w:afterAutospacing="0"/>
        <w:ind w:left="300" w:right="225"/>
        <w:jc w:val="both"/>
        <w:rPr>
          <w:color w:val="000000"/>
          <w:sz w:val="33"/>
          <w:szCs w:val="33"/>
          <w:rtl/>
        </w:rPr>
      </w:pPr>
      <w:r>
        <w:rPr>
          <w:rFonts w:hint="cs"/>
          <w:color w:val="000000"/>
          <w:sz w:val="33"/>
          <w:szCs w:val="33"/>
          <w:rtl/>
        </w:rPr>
        <w:t xml:space="preserve">    </w:t>
      </w:r>
      <w:r>
        <w:rPr>
          <w:color w:val="000000"/>
          <w:sz w:val="33"/>
          <w:szCs w:val="33"/>
          <w:rtl/>
        </w:rPr>
        <w:t>فأول شروط النقد هو اعتبار العمل كله دالاً، إذ إن أية قواعد نحوية لا تشرح جميع الجمل فهي ناقصة ولا يُكمِّلُ أيُّ نظامٍ للمعنى ووظيفته أن لم تعثر كل الكلمات فيه على وضعها ومكانها المفهوم، وإذا كان الكاتب عالمًا فإن الناقد يجرب أمامه ما سبق أن جربه الكاتب أمام العالم، أي أنه ينبغي أن يرى نفس الاتجاه دون أن يتحول عمله إلى تجربة شخصية نظرًا؛ لأنه محكوم بقواعد الرمز ومنطق العمل نفسه، كما أن معيار العمل النقدي هو الدقة</w:t>
      </w:r>
    </w:p>
    <w:p w:rsidR="00AB715A" w:rsidRDefault="00AB715A" w:rsidP="00AB715A">
      <w:pPr>
        <w:pStyle w:val="NormalWeb"/>
        <w:shd w:val="clear" w:color="auto" w:fill="FFFFFF"/>
        <w:bidi/>
        <w:spacing w:before="0" w:beforeAutospacing="0" w:after="135" w:afterAutospacing="0"/>
        <w:ind w:left="300" w:right="225"/>
        <w:jc w:val="both"/>
        <w:rPr>
          <w:color w:val="000000"/>
          <w:sz w:val="33"/>
          <w:szCs w:val="33"/>
          <w:rtl/>
        </w:rPr>
      </w:pPr>
      <w:r>
        <w:rPr>
          <w:rFonts w:hint="cs"/>
          <w:color w:val="000000"/>
          <w:sz w:val="33"/>
          <w:szCs w:val="33"/>
          <w:rtl/>
        </w:rPr>
        <w:t xml:space="preserve">   </w:t>
      </w:r>
      <w:proofErr w:type="gramStart"/>
      <w:r>
        <w:rPr>
          <w:color w:val="000000"/>
          <w:sz w:val="33"/>
          <w:szCs w:val="33"/>
          <w:rtl/>
        </w:rPr>
        <w:t>وهكذا</w:t>
      </w:r>
      <w:proofErr w:type="gramEnd"/>
      <w:r>
        <w:rPr>
          <w:color w:val="000000"/>
          <w:sz w:val="33"/>
          <w:szCs w:val="33"/>
          <w:rtl/>
        </w:rPr>
        <w:t xml:space="preserve"> فإن الناقد كي يقول الحقيقة لا بد أن يكون دقيقًا في محاولته لوصف الشروط الرمزية للعمل الأدبي</w:t>
      </w:r>
    </w:p>
    <w:p w:rsidR="00AB715A" w:rsidRDefault="00AB715A" w:rsidP="00AB715A">
      <w:pPr>
        <w:pStyle w:val="NormalWeb"/>
        <w:shd w:val="clear" w:color="auto" w:fill="FFFFFF"/>
        <w:bidi/>
        <w:spacing w:before="0" w:beforeAutospacing="0" w:after="135" w:afterAutospacing="0"/>
        <w:ind w:left="300" w:right="225"/>
        <w:jc w:val="both"/>
        <w:rPr>
          <w:color w:val="000000"/>
          <w:sz w:val="33"/>
          <w:szCs w:val="33"/>
          <w:rtl/>
        </w:rPr>
      </w:pPr>
      <w:r>
        <w:rPr>
          <w:rFonts w:hint="cs"/>
          <w:color w:val="000000"/>
          <w:sz w:val="33"/>
          <w:szCs w:val="33"/>
          <w:rtl/>
        </w:rPr>
        <w:t xml:space="preserve">   </w:t>
      </w:r>
      <w:proofErr w:type="gramStart"/>
      <w:r>
        <w:rPr>
          <w:color w:val="000000"/>
          <w:sz w:val="33"/>
          <w:szCs w:val="33"/>
          <w:rtl/>
        </w:rPr>
        <w:t>وأما</w:t>
      </w:r>
      <w:proofErr w:type="gramEnd"/>
      <w:r>
        <w:rPr>
          <w:color w:val="000000"/>
          <w:sz w:val="33"/>
          <w:szCs w:val="33"/>
          <w:rtl/>
        </w:rPr>
        <w:t xml:space="preserve"> على الصعيد النقدي فتهدف البنيوية إلى اكتشاف نظام النص، أي بنيته الأساسية ومن ثَّم ترفض أن يتجه النقد إلى الكشف عن الوظيفة الاجتماعية للنص أو ما يتصل بالجوانب الإبداعية للغة والكاتب</w:t>
      </w:r>
    </w:p>
    <w:p w:rsidR="00AB715A" w:rsidRDefault="00AB715A" w:rsidP="00AB715A">
      <w:pPr>
        <w:pStyle w:val="NormalWeb"/>
        <w:shd w:val="clear" w:color="auto" w:fill="FFFFFF"/>
        <w:bidi/>
        <w:spacing w:before="0" w:beforeAutospacing="0" w:after="135" w:afterAutospacing="0"/>
        <w:ind w:left="300" w:right="225"/>
        <w:jc w:val="both"/>
        <w:rPr>
          <w:color w:val="000000"/>
          <w:sz w:val="33"/>
          <w:szCs w:val="33"/>
          <w:rtl/>
        </w:rPr>
      </w:pPr>
      <w:r>
        <w:rPr>
          <w:rFonts w:hint="cs"/>
          <w:color w:val="000000"/>
          <w:sz w:val="33"/>
          <w:szCs w:val="33"/>
          <w:rtl/>
        </w:rPr>
        <w:t xml:space="preserve">   </w:t>
      </w:r>
      <w:r>
        <w:rPr>
          <w:color w:val="000000"/>
          <w:sz w:val="33"/>
          <w:szCs w:val="33"/>
          <w:rtl/>
        </w:rPr>
        <w:t>ولهذا فإن وظيفة النقد البنيوي تنحصر في قضية التذوق والفَهم، والسبب في ذلك؛ لأنها تدعو إلى نقد النص نفسه دون اللجوء إلى سياقه الخارجي، فهي تدعو بذلك إلى تذوق النص وفَهم العلاقات الداخلية التي يتكون منها النسق أو النظام .</w:t>
      </w:r>
    </w:p>
    <w:p w:rsidR="00AB715A" w:rsidRDefault="00AB715A" w:rsidP="00AB715A">
      <w:pPr>
        <w:pStyle w:val="NormalWeb"/>
        <w:shd w:val="clear" w:color="auto" w:fill="FFFFFF"/>
        <w:bidi/>
        <w:spacing w:before="0" w:beforeAutospacing="0" w:after="135" w:afterAutospacing="0"/>
        <w:ind w:left="300" w:right="225"/>
        <w:jc w:val="both"/>
        <w:rPr>
          <w:color w:val="000000"/>
          <w:sz w:val="33"/>
          <w:szCs w:val="33"/>
          <w:rtl/>
        </w:rPr>
      </w:pPr>
      <w:r>
        <w:rPr>
          <w:rFonts w:hint="cs"/>
          <w:color w:val="000000"/>
          <w:sz w:val="33"/>
          <w:szCs w:val="33"/>
          <w:rtl/>
        </w:rPr>
        <w:t xml:space="preserve">  </w:t>
      </w:r>
      <w:r>
        <w:rPr>
          <w:color w:val="000000"/>
          <w:sz w:val="33"/>
          <w:szCs w:val="33"/>
          <w:rtl/>
        </w:rPr>
        <w:t>كما أن النقد البنيوي يدفع بالناقد إلى ضرب من الوضعية الأمر الذي جعله يتخلى عن النظر إلى الأثر الأدبي نظرة مرتبطة بتاريخهِ الاجتماعي أو النفسي، وهذا يدل على وجود رغبة قوية لدى الناقد على اعتبار الأثر الأدبي مقال أو خطاب، أو حديث يخضع لمعايير التحليل البنيوية</w:t>
      </w:r>
    </w:p>
    <w:p w:rsidR="00AB715A" w:rsidRDefault="00AB715A" w:rsidP="00AB715A">
      <w:pPr>
        <w:pStyle w:val="NormalWeb"/>
        <w:shd w:val="clear" w:color="auto" w:fill="FFFFFF"/>
        <w:bidi/>
        <w:spacing w:before="0" w:beforeAutospacing="0" w:after="135" w:afterAutospacing="0"/>
        <w:ind w:left="300" w:right="225"/>
        <w:jc w:val="both"/>
        <w:rPr>
          <w:color w:val="000000"/>
          <w:sz w:val="33"/>
          <w:szCs w:val="33"/>
          <w:rtl/>
        </w:rPr>
      </w:pPr>
      <w:r>
        <w:rPr>
          <w:rFonts w:hint="cs"/>
          <w:color w:val="000000"/>
          <w:sz w:val="33"/>
          <w:szCs w:val="33"/>
          <w:rtl/>
        </w:rPr>
        <w:t xml:space="preserve">    </w:t>
      </w:r>
      <w:r>
        <w:rPr>
          <w:color w:val="000000"/>
          <w:sz w:val="33"/>
          <w:szCs w:val="33"/>
          <w:rtl/>
        </w:rPr>
        <w:t>وأن النقد ولغويته منطقية يقوم عليها ويعتمدان على علاقة لغة الناقد بلغة المؤلف الذب يحلله، وعلاقة لغة هذا المؤلف المفقود بالعالم نفسه، واحتكاك هاتين اللغتين هو الذي يولد شرارة النقد ويكشف عن شبهه الشديد بنوع آخر من النشاط الذهني، الذي يعتمد على التمييز بين هذين النوعين من اللغة وهو المنطق، ويترتب على هذا أن النقد ليس سوى ما وراء اللغة وأن مهمته لا تصبح حينئذٍ اكتشاف الحقائق بل تبحث عن الصلاحيات</w:t>
      </w:r>
    </w:p>
    <w:p w:rsidR="00AB715A" w:rsidRDefault="00AB715A" w:rsidP="00AB715A">
      <w:pPr>
        <w:pStyle w:val="NormalWeb"/>
        <w:shd w:val="clear" w:color="auto" w:fill="FFFFFF"/>
        <w:bidi/>
        <w:spacing w:before="0" w:beforeAutospacing="0" w:after="135" w:afterAutospacing="0"/>
        <w:ind w:left="300" w:right="225"/>
        <w:jc w:val="both"/>
        <w:rPr>
          <w:color w:val="000000"/>
          <w:sz w:val="33"/>
          <w:szCs w:val="33"/>
          <w:rtl/>
        </w:rPr>
      </w:pPr>
      <w:r>
        <w:rPr>
          <w:rFonts w:hint="cs"/>
          <w:color w:val="000000"/>
          <w:sz w:val="33"/>
          <w:szCs w:val="33"/>
          <w:rtl/>
        </w:rPr>
        <w:t xml:space="preserve">    </w:t>
      </w:r>
      <w:r>
        <w:rPr>
          <w:color w:val="000000"/>
          <w:sz w:val="33"/>
          <w:szCs w:val="33"/>
          <w:rtl/>
        </w:rPr>
        <w:t>فالتحليل البنائي لا يقوم بوصف الأعمال الأدبية بالجودة والرداءة وإنما يحاول إبراز كيفية تركيبه، والمعاني التي تكتسبها عناصره تتألف على هذا النحو فالشكل عند البنائية تجربة تبدأ بالنص وتنتهي معه، وكلما مضينا في القراءة التحليلية تكشف لنا أبنية العمل الأدبي</w:t>
      </w:r>
    </w:p>
    <w:p w:rsidR="00AB715A" w:rsidRDefault="00AB715A" w:rsidP="00AB715A">
      <w:pPr>
        <w:pStyle w:val="NormalWeb"/>
        <w:shd w:val="clear" w:color="auto" w:fill="FFFFFF"/>
        <w:bidi/>
        <w:spacing w:before="0" w:beforeAutospacing="0" w:after="135" w:afterAutospacing="0"/>
        <w:ind w:left="300" w:right="225"/>
        <w:jc w:val="both"/>
        <w:rPr>
          <w:color w:val="000000"/>
          <w:sz w:val="33"/>
          <w:szCs w:val="33"/>
          <w:rtl/>
        </w:rPr>
      </w:pPr>
      <w:r>
        <w:rPr>
          <w:color w:val="000000"/>
          <w:sz w:val="33"/>
          <w:szCs w:val="33"/>
          <w:rtl/>
        </w:rPr>
        <w:t>ونلحظ مما سبق بأن النقد البنيوي قد أخذ طابع التحليل وليس التقييم، وهذا يُعني بأن يحلل البنى والعناصر الداخلية ويفككها إلى عناصر بسيطة وينظر في العلاقات العلائقية القائمة بينها .</w:t>
      </w:r>
    </w:p>
    <w:p w:rsidR="00AB715A" w:rsidRDefault="00AB715A" w:rsidP="00AB715A">
      <w:pPr>
        <w:pStyle w:val="NormalWeb"/>
        <w:shd w:val="clear" w:color="auto" w:fill="FFFFFF"/>
        <w:bidi/>
        <w:spacing w:before="0" w:beforeAutospacing="0" w:after="135" w:afterAutospacing="0"/>
        <w:ind w:left="300" w:right="225"/>
        <w:jc w:val="both"/>
        <w:rPr>
          <w:color w:val="000000"/>
          <w:sz w:val="33"/>
          <w:szCs w:val="33"/>
          <w:rtl/>
        </w:rPr>
      </w:pPr>
      <w:r>
        <w:rPr>
          <w:rFonts w:hint="cs"/>
          <w:color w:val="000000"/>
          <w:sz w:val="33"/>
          <w:szCs w:val="33"/>
          <w:rtl/>
        </w:rPr>
        <w:t xml:space="preserve">    </w:t>
      </w:r>
      <w:r>
        <w:rPr>
          <w:color w:val="000000"/>
          <w:sz w:val="33"/>
          <w:szCs w:val="33"/>
          <w:rtl/>
        </w:rPr>
        <w:t>وهذا يقودنا إلى القول بأن جوهر العمل الأدبي هو التحليل وليس التقويم، إذ ليس من أهداف هذا النقد أن يصف عملاً بالجودة وآخر بالرداءة، وإنما هدفه الأساسي هو كيفية تركيب العمل الأدبي .</w:t>
      </w:r>
    </w:p>
    <w:p w:rsidR="00AB715A" w:rsidRDefault="00AB715A" w:rsidP="00AB715A">
      <w:pPr>
        <w:pStyle w:val="NormalWeb"/>
        <w:shd w:val="clear" w:color="auto" w:fill="FFFFFF"/>
        <w:bidi/>
        <w:spacing w:before="0" w:beforeAutospacing="0" w:after="135" w:afterAutospacing="0"/>
        <w:ind w:left="300" w:right="225"/>
        <w:jc w:val="both"/>
        <w:rPr>
          <w:color w:val="000000"/>
          <w:sz w:val="33"/>
          <w:szCs w:val="33"/>
          <w:rtl/>
        </w:rPr>
      </w:pPr>
      <w:r>
        <w:rPr>
          <w:rFonts w:hint="cs"/>
          <w:color w:val="000000"/>
          <w:sz w:val="33"/>
          <w:szCs w:val="33"/>
          <w:rtl/>
        </w:rPr>
        <w:t xml:space="preserve">   </w:t>
      </w:r>
      <w:r>
        <w:rPr>
          <w:color w:val="000000"/>
          <w:sz w:val="33"/>
          <w:szCs w:val="33"/>
          <w:rtl/>
        </w:rPr>
        <w:t>إذن فإن النقد البنيوي يتمركز حول النص ويعزله عن كل شيء، من مثل المؤلف والمجتمع والظروف التي نشأ فيها، ويرى أن الواقع الذي يقوم عليه الأدب لا يخرج عن الخطاب أو اللغة، فالعمل الأدبي كله دال</w:t>
      </w:r>
    </w:p>
    <w:p w:rsidR="00AB715A" w:rsidRDefault="00AB715A" w:rsidP="00AB715A">
      <w:pPr>
        <w:pStyle w:val="NormalWeb"/>
        <w:shd w:val="clear" w:color="auto" w:fill="FFFFFF"/>
        <w:bidi/>
        <w:spacing w:before="0" w:beforeAutospacing="0" w:after="135" w:afterAutospacing="0"/>
        <w:ind w:left="300" w:right="225"/>
        <w:jc w:val="both"/>
        <w:rPr>
          <w:color w:val="000000"/>
          <w:sz w:val="33"/>
          <w:szCs w:val="33"/>
          <w:rtl/>
        </w:rPr>
      </w:pPr>
      <w:r>
        <w:rPr>
          <w:rFonts w:hint="cs"/>
          <w:color w:val="000000"/>
          <w:sz w:val="33"/>
          <w:szCs w:val="33"/>
          <w:rtl/>
        </w:rPr>
        <w:t xml:space="preserve">    </w:t>
      </w:r>
      <w:r>
        <w:rPr>
          <w:color w:val="000000"/>
          <w:sz w:val="33"/>
          <w:szCs w:val="33"/>
          <w:rtl/>
        </w:rPr>
        <w:t>وهذا يعني أن النقد البنيوي يعد العمل الأدبي كلاً واحدًا مكونًا من عناصر مختلفة متكاملة فيما بينها على أساس مستويات متعددة تمضي في كلا اتجاهين الأفقي والرأسي في نظام متعدد الجوانب .</w:t>
      </w:r>
    </w:p>
    <w:p w:rsidR="00AB715A" w:rsidRDefault="00AB715A" w:rsidP="00AB715A">
      <w:pPr>
        <w:pStyle w:val="NormalWeb"/>
        <w:shd w:val="clear" w:color="auto" w:fill="FFFFFF"/>
        <w:bidi/>
        <w:spacing w:before="0" w:beforeAutospacing="0" w:after="135" w:afterAutospacing="0"/>
        <w:ind w:left="300" w:right="225"/>
        <w:jc w:val="both"/>
        <w:rPr>
          <w:color w:val="000000"/>
          <w:sz w:val="33"/>
          <w:szCs w:val="33"/>
          <w:rtl/>
        </w:rPr>
      </w:pPr>
      <w:r>
        <w:rPr>
          <w:rFonts w:hint="cs"/>
          <w:color w:val="000000"/>
          <w:sz w:val="33"/>
          <w:szCs w:val="33"/>
          <w:rtl/>
        </w:rPr>
        <w:t xml:space="preserve">    </w:t>
      </w:r>
      <w:r>
        <w:rPr>
          <w:color w:val="000000"/>
          <w:sz w:val="33"/>
          <w:szCs w:val="33"/>
          <w:rtl/>
        </w:rPr>
        <w:t>وكما ذكرنا في المبحث الأول بأن المنهج البنيوي هو منهج وصفي، وهذا يعني أنه لا يعتمد على الناقد بقدر ما يعتمد على الوصف ولا يخلص لنتائج معينة، فإذن فهو لا يؤول إنما يعتمد على وصف الأبنية الداخلية للنص وعلاقاتها فيما بينها كما ويصف لنا الروية، فكل نص له رؤية فإذا استطاع الناقد رصد تلك الروية فعندئذٍ يستطيع تحليل جزيئات البنية .</w:t>
      </w:r>
    </w:p>
    <w:p w:rsidR="00AB715A" w:rsidRDefault="00AB715A" w:rsidP="00AB715A">
      <w:pPr>
        <w:pStyle w:val="NormalWeb"/>
        <w:shd w:val="clear" w:color="auto" w:fill="FFFFFF"/>
        <w:bidi/>
        <w:spacing w:before="0" w:beforeAutospacing="0" w:after="135" w:afterAutospacing="0"/>
        <w:ind w:left="300" w:right="225"/>
        <w:jc w:val="both"/>
        <w:rPr>
          <w:color w:val="000000"/>
          <w:sz w:val="33"/>
          <w:szCs w:val="33"/>
          <w:rtl/>
        </w:rPr>
      </w:pPr>
      <w:r>
        <w:rPr>
          <w:rFonts w:hint="cs"/>
          <w:color w:val="000000"/>
          <w:sz w:val="33"/>
          <w:szCs w:val="33"/>
          <w:rtl/>
        </w:rPr>
        <w:t xml:space="preserve">    </w:t>
      </w:r>
      <w:r>
        <w:rPr>
          <w:color w:val="000000"/>
          <w:sz w:val="33"/>
          <w:szCs w:val="33"/>
          <w:rtl/>
        </w:rPr>
        <w:t>إن النص الأدبي يُمكن أن يُدرس على وفق مناهج كثيرة، قد تتفق كلها، أو بعضها في نتائجها، وأحكامِها على النص الأدبي الواحد، ويمكن القول بأن الوظيفة الأولى والأسمى للنقد الأدبي هي إنتاج معرفة بالنص الأدبي نفسه، وهذا يعني أن النقد الأدبي هو نص ثانٍ، لكنه يختلف عن النص الأدبي المدروس في كونهِ يحاول أو يؤسس لعناصر المعرفة في هذا النص</w:t>
      </w:r>
    </w:p>
    <w:p w:rsidR="00AB715A" w:rsidRDefault="00AB715A" w:rsidP="00AB715A">
      <w:pPr>
        <w:pStyle w:val="NormalWeb"/>
        <w:shd w:val="clear" w:color="auto" w:fill="FFFFFF"/>
        <w:bidi/>
        <w:spacing w:before="0" w:beforeAutospacing="0" w:after="135" w:afterAutospacing="0"/>
        <w:ind w:left="300" w:right="225"/>
        <w:jc w:val="both"/>
        <w:rPr>
          <w:color w:val="000000"/>
          <w:sz w:val="33"/>
          <w:szCs w:val="33"/>
          <w:rtl/>
        </w:rPr>
      </w:pPr>
      <w:r>
        <w:rPr>
          <w:color w:val="000000"/>
          <w:sz w:val="33"/>
          <w:szCs w:val="33"/>
          <w:rtl/>
        </w:rPr>
        <w:t>وهذا يُعني أن النقد الأدبي الصحيح يمثل خطابًا أدبيًا مُؤسِسًا معرفة مستندة إلى ما في النص الأدبي المدروس من تجليات مضمونة، أو بنائية، أو لُغوية أو ...، وهذا في رأيي الباحث ما يُنادي به أصحاب المنهج البنيوي فهم ينادون إلى تأسيس معرفة من ذلك النص بعزلهِ عن الخارج، وهذه المعرفة لا تأتي دفعة واحده بل تتشكل من خلال الوصف والتحليل لذلك النص، والدخول في جزئياته وعلاقاته دون النظر إلى ما حوله .</w:t>
      </w:r>
    </w:p>
    <w:p w:rsidR="00735AA1" w:rsidRDefault="00AB715A" w:rsidP="00AB715A">
      <w:pPr>
        <w:pStyle w:val="NormalWeb"/>
        <w:shd w:val="clear" w:color="auto" w:fill="FFFFFF"/>
        <w:bidi/>
        <w:spacing w:before="0" w:beforeAutospacing="0" w:after="135" w:afterAutospacing="0"/>
        <w:ind w:left="300" w:right="225"/>
        <w:jc w:val="both"/>
        <w:rPr>
          <w:rFonts w:hint="cs"/>
          <w:color w:val="000000"/>
          <w:sz w:val="33"/>
          <w:szCs w:val="33"/>
          <w:rtl/>
        </w:rPr>
      </w:pPr>
      <w:proofErr w:type="gramStart"/>
      <w:r>
        <w:rPr>
          <w:color w:val="000000"/>
          <w:sz w:val="33"/>
          <w:szCs w:val="33"/>
          <w:rtl/>
        </w:rPr>
        <w:t>ومن</w:t>
      </w:r>
      <w:proofErr w:type="gramEnd"/>
      <w:r>
        <w:rPr>
          <w:color w:val="000000"/>
          <w:sz w:val="33"/>
          <w:szCs w:val="33"/>
          <w:rtl/>
        </w:rPr>
        <w:t xml:space="preserve"> هنا يتم تأسيس معرفة نقدية حقيقية بالنص، وتكون تلك المعرفة خالصة وحقيقية؛ لأنها تنظر في النص من الداخل وليس من الخارج، وعلى ما اعتقد هذا هو ما تصبوا إليه البنيوية في نقدها</w:t>
      </w:r>
    </w:p>
    <w:p w:rsidR="00AB715A" w:rsidRDefault="00735AA1" w:rsidP="00735AA1">
      <w:pPr>
        <w:pStyle w:val="NormalWeb"/>
        <w:shd w:val="clear" w:color="auto" w:fill="FFFFFF"/>
        <w:bidi/>
        <w:spacing w:before="0" w:beforeAutospacing="0" w:after="135" w:afterAutospacing="0"/>
        <w:ind w:left="300" w:right="225"/>
        <w:jc w:val="center"/>
        <w:rPr>
          <w:color w:val="000000"/>
          <w:sz w:val="33"/>
          <w:szCs w:val="33"/>
          <w:rtl/>
        </w:rPr>
      </w:pPr>
      <w:r>
        <w:rPr>
          <w:rFonts w:hint="cs"/>
          <w:color w:val="000000"/>
          <w:sz w:val="33"/>
          <w:szCs w:val="33"/>
          <w:rtl/>
        </w:rPr>
        <w:t xml:space="preserve">د. </w:t>
      </w:r>
      <w:proofErr w:type="gramStart"/>
      <w:r>
        <w:rPr>
          <w:rFonts w:hint="cs"/>
          <w:color w:val="000000"/>
          <w:sz w:val="33"/>
          <w:szCs w:val="33"/>
          <w:rtl/>
        </w:rPr>
        <w:t>شادي</w:t>
      </w:r>
      <w:proofErr w:type="gramEnd"/>
      <w:r>
        <w:rPr>
          <w:rFonts w:hint="cs"/>
          <w:color w:val="000000"/>
          <w:sz w:val="33"/>
          <w:szCs w:val="33"/>
          <w:rtl/>
        </w:rPr>
        <w:t xml:space="preserve"> سكر</w:t>
      </w:r>
    </w:p>
    <w:p w:rsidR="008F678E" w:rsidRDefault="008F678E">
      <w:pPr>
        <w:rPr>
          <w:rFonts w:hint="cs"/>
        </w:rPr>
      </w:pPr>
      <w:bookmarkStart w:id="0" w:name="_GoBack"/>
      <w:bookmarkEnd w:id="0"/>
    </w:p>
    <w:sectPr w:rsidR="008F678E" w:rsidSect="00AB715A">
      <w:pgSz w:w="11906" w:h="16838"/>
      <w:pgMar w:top="1440" w:right="991" w:bottom="1440" w:left="1134"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926"/>
    <w:rsid w:val="00735AA1"/>
    <w:rsid w:val="00785926"/>
    <w:rsid w:val="008E73EE"/>
    <w:rsid w:val="008F678E"/>
    <w:rsid w:val="00AB715A"/>
    <w:rsid w:val="00B770F8"/>
    <w:rsid w:val="00F52A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15A"/>
    <w:pPr>
      <w:bidi/>
    </w:pPr>
    <w:rPr>
      <w:rFonts w:ascii="Calibri" w:eastAsia="Calibri" w:hAnsi="Calibri" w:cs="Arial"/>
      <w:sz w:val="20"/>
      <w:szCs w:val="20"/>
    </w:rPr>
  </w:style>
  <w:style w:type="paragraph" w:styleId="Titre1">
    <w:name w:val="heading 1"/>
    <w:basedOn w:val="Normal"/>
    <w:next w:val="Normal"/>
    <w:link w:val="Titre1Car"/>
    <w:uiPriority w:val="9"/>
    <w:qFormat/>
    <w:rsid w:val="00B770F8"/>
    <w:pPr>
      <w:pBdr>
        <w:top w:val="single" w:sz="24" w:space="0" w:color="4F81BD"/>
        <w:left w:val="single" w:sz="24" w:space="0" w:color="4F81BD"/>
        <w:bottom w:val="single" w:sz="24" w:space="0" w:color="4F81BD"/>
        <w:right w:val="single" w:sz="24" w:space="0" w:color="4F81BD"/>
      </w:pBdr>
      <w:shd w:val="clear" w:color="auto" w:fill="4F81BD"/>
      <w:bidi w:val="0"/>
      <w:spacing w:after="0"/>
      <w:outlineLvl w:val="0"/>
    </w:pPr>
    <w:rPr>
      <w:rFonts w:asciiTheme="minorHAnsi" w:eastAsiaTheme="minorHAnsi" w:hAnsiTheme="minorHAnsi" w:cstheme="minorBidi"/>
      <w:b/>
      <w:bCs/>
      <w:caps/>
      <w:color w:val="FFFFFF"/>
      <w:spacing w:val="15"/>
      <w:sz w:val="22"/>
      <w:szCs w:val="22"/>
    </w:rPr>
  </w:style>
  <w:style w:type="paragraph" w:styleId="Titre2">
    <w:name w:val="heading 2"/>
    <w:basedOn w:val="Normal"/>
    <w:next w:val="Normal"/>
    <w:link w:val="Titre2Car"/>
    <w:uiPriority w:val="9"/>
    <w:semiHidden/>
    <w:unhideWhenUsed/>
    <w:qFormat/>
    <w:rsid w:val="00B770F8"/>
    <w:pPr>
      <w:pBdr>
        <w:top w:val="single" w:sz="24" w:space="0" w:color="DBE5F1"/>
        <w:left w:val="single" w:sz="24" w:space="0" w:color="DBE5F1"/>
        <w:bottom w:val="single" w:sz="24" w:space="0" w:color="DBE5F1"/>
        <w:right w:val="single" w:sz="24" w:space="0" w:color="DBE5F1"/>
      </w:pBdr>
      <w:shd w:val="clear" w:color="auto" w:fill="DBE5F1"/>
      <w:bidi w:val="0"/>
      <w:spacing w:after="0"/>
      <w:outlineLvl w:val="1"/>
    </w:pPr>
    <w:rPr>
      <w:rFonts w:asciiTheme="minorHAnsi" w:eastAsiaTheme="minorHAnsi" w:hAnsiTheme="minorHAnsi" w:cstheme="minorBidi"/>
      <w:caps/>
      <w:spacing w:val="15"/>
      <w:sz w:val="22"/>
      <w:szCs w:val="22"/>
    </w:rPr>
  </w:style>
  <w:style w:type="paragraph" w:styleId="Titre3">
    <w:name w:val="heading 3"/>
    <w:basedOn w:val="Normal"/>
    <w:next w:val="Normal"/>
    <w:link w:val="Titre3Car"/>
    <w:uiPriority w:val="9"/>
    <w:semiHidden/>
    <w:unhideWhenUsed/>
    <w:qFormat/>
    <w:rsid w:val="00B770F8"/>
    <w:pPr>
      <w:pBdr>
        <w:top w:val="single" w:sz="6" w:space="2" w:color="4F81BD"/>
        <w:left w:val="single" w:sz="6" w:space="2" w:color="4F81BD"/>
      </w:pBdr>
      <w:bidi w:val="0"/>
      <w:spacing w:before="300" w:after="0"/>
      <w:outlineLvl w:val="2"/>
    </w:pPr>
    <w:rPr>
      <w:rFonts w:asciiTheme="minorHAnsi" w:eastAsiaTheme="minorHAnsi" w:hAnsiTheme="minorHAnsi" w:cstheme="minorBidi"/>
      <w:caps/>
      <w:color w:val="243F60"/>
      <w:spacing w:val="15"/>
      <w:sz w:val="22"/>
      <w:szCs w:val="22"/>
    </w:rPr>
  </w:style>
  <w:style w:type="paragraph" w:styleId="Titre4">
    <w:name w:val="heading 4"/>
    <w:basedOn w:val="Normal"/>
    <w:next w:val="Normal"/>
    <w:link w:val="Titre4Car"/>
    <w:uiPriority w:val="9"/>
    <w:semiHidden/>
    <w:unhideWhenUsed/>
    <w:qFormat/>
    <w:rsid w:val="00B770F8"/>
    <w:pPr>
      <w:pBdr>
        <w:top w:val="dotted" w:sz="6" w:space="2" w:color="4F81BD"/>
        <w:left w:val="dotted" w:sz="6" w:space="2" w:color="4F81BD"/>
      </w:pBdr>
      <w:bidi w:val="0"/>
      <w:spacing w:before="300" w:after="0"/>
      <w:outlineLvl w:val="3"/>
    </w:pPr>
    <w:rPr>
      <w:rFonts w:asciiTheme="minorHAnsi" w:eastAsiaTheme="minorHAnsi" w:hAnsiTheme="minorHAnsi" w:cstheme="minorBidi"/>
      <w:caps/>
      <w:color w:val="365F91"/>
      <w:spacing w:val="10"/>
      <w:sz w:val="22"/>
      <w:szCs w:val="22"/>
    </w:rPr>
  </w:style>
  <w:style w:type="paragraph" w:styleId="Titre5">
    <w:name w:val="heading 5"/>
    <w:basedOn w:val="Normal"/>
    <w:next w:val="Normal"/>
    <w:link w:val="Titre5Car"/>
    <w:uiPriority w:val="9"/>
    <w:semiHidden/>
    <w:unhideWhenUsed/>
    <w:qFormat/>
    <w:rsid w:val="00B770F8"/>
    <w:pPr>
      <w:pBdr>
        <w:bottom w:val="single" w:sz="6" w:space="1" w:color="4F81BD"/>
      </w:pBdr>
      <w:bidi w:val="0"/>
      <w:spacing w:before="300" w:after="0"/>
      <w:outlineLvl w:val="4"/>
    </w:pPr>
    <w:rPr>
      <w:rFonts w:asciiTheme="minorHAnsi" w:eastAsiaTheme="minorHAnsi" w:hAnsiTheme="minorHAnsi" w:cstheme="minorBidi"/>
      <w:caps/>
      <w:color w:val="365F91"/>
      <w:spacing w:val="10"/>
      <w:sz w:val="22"/>
      <w:szCs w:val="22"/>
    </w:rPr>
  </w:style>
  <w:style w:type="paragraph" w:styleId="Titre6">
    <w:name w:val="heading 6"/>
    <w:basedOn w:val="Normal"/>
    <w:next w:val="Normal"/>
    <w:link w:val="Titre6Car"/>
    <w:uiPriority w:val="9"/>
    <w:semiHidden/>
    <w:unhideWhenUsed/>
    <w:qFormat/>
    <w:rsid w:val="00B770F8"/>
    <w:pPr>
      <w:pBdr>
        <w:bottom w:val="dotted" w:sz="6" w:space="1" w:color="4F81BD"/>
      </w:pBdr>
      <w:bidi w:val="0"/>
      <w:spacing w:before="300" w:after="0"/>
      <w:outlineLvl w:val="5"/>
    </w:pPr>
    <w:rPr>
      <w:rFonts w:asciiTheme="minorHAnsi" w:eastAsiaTheme="minorHAnsi" w:hAnsiTheme="minorHAnsi" w:cstheme="minorBidi"/>
      <w:caps/>
      <w:color w:val="365F91"/>
      <w:spacing w:val="10"/>
      <w:sz w:val="22"/>
      <w:szCs w:val="22"/>
    </w:rPr>
  </w:style>
  <w:style w:type="paragraph" w:styleId="Titre7">
    <w:name w:val="heading 7"/>
    <w:basedOn w:val="Normal"/>
    <w:next w:val="Normal"/>
    <w:link w:val="Titre7Car"/>
    <w:uiPriority w:val="9"/>
    <w:semiHidden/>
    <w:unhideWhenUsed/>
    <w:qFormat/>
    <w:rsid w:val="00B770F8"/>
    <w:pPr>
      <w:bidi w:val="0"/>
      <w:spacing w:before="300" w:after="0"/>
      <w:outlineLvl w:val="6"/>
    </w:pPr>
    <w:rPr>
      <w:rFonts w:asciiTheme="minorHAnsi" w:eastAsiaTheme="minorHAnsi" w:hAnsiTheme="minorHAnsi" w:cstheme="minorBidi"/>
      <w:caps/>
      <w:color w:val="365F91"/>
      <w:spacing w:val="10"/>
      <w:sz w:val="22"/>
      <w:szCs w:val="22"/>
    </w:rPr>
  </w:style>
  <w:style w:type="paragraph" w:styleId="Titre8">
    <w:name w:val="heading 8"/>
    <w:basedOn w:val="Normal"/>
    <w:next w:val="Normal"/>
    <w:link w:val="Titre8Car"/>
    <w:uiPriority w:val="9"/>
    <w:semiHidden/>
    <w:unhideWhenUsed/>
    <w:qFormat/>
    <w:rsid w:val="00B770F8"/>
    <w:pPr>
      <w:bidi w:val="0"/>
      <w:spacing w:before="300" w:after="0"/>
      <w:outlineLvl w:val="7"/>
    </w:pPr>
    <w:rPr>
      <w:rFonts w:asciiTheme="minorHAnsi" w:eastAsiaTheme="minorHAnsi" w:hAnsiTheme="minorHAnsi" w:cstheme="minorBidi"/>
      <w:caps/>
      <w:spacing w:val="10"/>
      <w:sz w:val="18"/>
      <w:szCs w:val="18"/>
    </w:rPr>
  </w:style>
  <w:style w:type="paragraph" w:styleId="Titre9">
    <w:name w:val="heading 9"/>
    <w:basedOn w:val="Normal"/>
    <w:next w:val="Normal"/>
    <w:link w:val="Titre9Car"/>
    <w:uiPriority w:val="9"/>
    <w:semiHidden/>
    <w:unhideWhenUsed/>
    <w:qFormat/>
    <w:rsid w:val="00B770F8"/>
    <w:pPr>
      <w:bidi w:val="0"/>
      <w:spacing w:before="300" w:after="0"/>
      <w:outlineLvl w:val="8"/>
    </w:pPr>
    <w:rPr>
      <w:rFonts w:asciiTheme="minorHAnsi" w:eastAsiaTheme="minorHAnsi" w:hAnsiTheme="minorHAnsi" w:cstheme="minorBidi"/>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basedOn w:val="Normal"/>
    <w:link w:val="SansinterligneCar"/>
    <w:uiPriority w:val="1"/>
    <w:qFormat/>
    <w:rsid w:val="00B770F8"/>
    <w:pPr>
      <w:bidi w:val="0"/>
      <w:spacing w:before="0" w:after="0" w:line="240" w:lineRule="auto"/>
    </w:pPr>
    <w:rPr>
      <w:rFonts w:asciiTheme="minorHAnsi" w:eastAsiaTheme="minorHAnsi" w:hAnsiTheme="minorHAnsi" w:cstheme="minorBidi"/>
    </w:rPr>
  </w:style>
  <w:style w:type="character" w:customStyle="1" w:styleId="SansinterligneCar">
    <w:name w:val="Sans interligne Car"/>
    <w:link w:val="Sansinterligne"/>
    <w:uiPriority w:val="1"/>
    <w:rsid w:val="00B770F8"/>
    <w:rPr>
      <w:sz w:val="20"/>
      <w:szCs w:val="20"/>
    </w:rPr>
  </w:style>
  <w:style w:type="character" w:customStyle="1" w:styleId="Titre1Car">
    <w:name w:val="Titre 1 Car"/>
    <w:link w:val="Titre1"/>
    <w:uiPriority w:val="9"/>
    <w:rsid w:val="00B770F8"/>
    <w:rPr>
      <w:b/>
      <w:bCs/>
      <w:caps/>
      <w:color w:val="FFFFFF"/>
      <w:spacing w:val="15"/>
      <w:shd w:val="clear" w:color="auto" w:fill="4F81BD"/>
    </w:rPr>
  </w:style>
  <w:style w:type="character" w:customStyle="1" w:styleId="Titre2Car">
    <w:name w:val="Titre 2 Car"/>
    <w:link w:val="Titre2"/>
    <w:uiPriority w:val="9"/>
    <w:semiHidden/>
    <w:rsid w:val="00B770F8"/>
    <w:rPr>
      <w:caps/>
      <w:spacing w:val="15"/>
      <w:shd w:val="clear" w:color="auto" w:fill="DBE5F1"/>
    </w:rPr>
  </w:style>
  <w:style w:type="character" w:customStyle="1" w:styleId="Titre3Car">
    <w:name w:val="Titre 3 Car"/>
    <w:link w:val="Titre3"/>
    <w:uiPriority w:val="9"/>
    <w:semiHidden/>
    <w:rsid w:val="00B770F8"/>
    <w:rPr>
      <w:caps/>
      <w:color w:val="243F60"/>
      <w:spacing w:val="15"/>
    </w:rPr>
  </w:style>
  <w:style w:type="character" w:customStyle="1" w:styleId="Titre4Car">
    <w:name w:val="Titre 4 Car"/>
    <w:link w:val="Titre4"/>
    <w:uiPriority w:val="9"/>
    <w:semiHidden/>
    <w:rsid w:val="00B770F8"/>
    <w:rPr>
      <w:caps/>
      <w:color w:val="365F91"/>
      <w:spacing w:val="10"/>
    </w:rPr>
  </w:style>
  <w:style w:type="character" w:customStyle="1" w:styleId="Titre5Car">
    <w:name w:val="Titre 5 Car"/>
    <w:link w:val="Titre5"/>
    <w:uiPriority w:val="9"/>
    <w:semiHidden/>
    <w:rsid w:val="00B770F8"/>
    <w:rPr>
      <w:caps/>
      <w:color w:val="365F91"/>
      <w:spacing w:val="10"/>
    </w:rPr>
  </w:style>
  <w:style w:type="character" w:customStyle="1" w:styleId="Titre6Car">
    <w:name w:val="Titre 6 Car"/>
    <w:link w:val="Titre6"/>
    <w:uiPriority w:val="9"/>
    <w:semiHidden/>
    <w:rsid w:val="00B770F8"/>
    <w:rPr>
      <w:caps/>
      <w:color w:val="365F91"/>
      <w:spacing w:val="10"/>
    </w:rPr>
  </w:style>
  <w:style w:type="character" w:customStyle="1" w:styleId="Titre7Car">
    <w:name w:val="Titre 7 Car"/>
    <w:link w:val="Titre7"/>
    <w:uiPriority w:val="9"/>
    <w:semiHidden/>
    <w:rsid w:val="00B770F8"/>
    <w:rPr>
      <w:caps/>
      <w:color w:val="365F91"/>
      <w:spacing w:val="10"/>
    </w:rPr>
  </w:style>
  <w:style w:type="character" w:customStyle="1" w:styleId="Titre8Car">
    <w:name w:val="Titre 8 Car"/>
    <w:link w:val="Titre8"/>
    <w:uiPriority w:val="9"/>
    <w:semiHidden/>
    <w:rsid w:val="00B770F8"/>
    <w:rPr>
      <w:caps/>
      <w:spacing w:val="10"/>
      <w:sz w:val="18"/>
      <w:szCs w:val="18"/>
    </w:rPr>
  </w:style>
  <w:style w:type="character" w:customStyle="1" w:styleId="Titre9Car">
    <w:name w:val="Titre 9 Car"/>
    <w:link w:val="Titre9"/>
    <w:uiPriority w:val="9"/>
    <w:semiHidden/>
    <w:rsid w:val="00B770F8"/>
    <w:rPr>
      <w:i/>
      <w:caps/>
      <w:spacing w:val="10"/>
      <w:sz w:val="18"/>
      <w:szCs w:val="18"/>
    </w:rPr>
  </w:style>
  <w:style w:type="paragraph" w:styleId="Lgende">
    <w:name w:val="caption"/>
    <w:basedOn w:val="Normal"/>
    <w:next w:val="Normal"/>
    <w:uiPriority w:val="35"/>
    <w:semiHidden/>
    <w:unhideWhenUsed/>
    <w:qFormat/>
    <w:rsid w:val="00B770F8"/>
    <w:pPr>
      <w:bidi w:val="0"/>
    </w:pPr>
    <w:rPr>
      <w:rFonts w:asciiTheme="minorHAnsi" w:eastAsiaTheme="minorHAnsi" w:hAnsiTheme="minorHAnsi" w:cstheme="minorBidi"/>
      <w:b/>
      <w:bCs/>
      <w:color w:val="365F91"/>
      <w:sz w:val="16"/>
      <w:szCs w:val="16"/>
    </w:rPr>
  </w:style>
  <w:style w:type="paragraph" w:styleId="Titre">
    <w:name w:val="Title"/>
    <w:basedOn w:val="Normal"/>
    <w:next w:val="Normal"/>
    <w:link w:val="TitreCar"/>
    <w:uiPriority w:val="10"/>
    <w:qFormat/>
    <w:rsid w:val="00B770F8"/>
    <w:pPr>
      <w:bidi w:val="0"/>
      <w:spacing w:before="720"/>
    </w:pPr>
    <w:rPr>
      <w:rFonts w:asciiTheme="minorHAnsi" w:eastAsiaTheme="minorHAnsi" w:hAnsiTheme="minorHAnsi" w:cstheme="minorBidi"/>
      <w:caps/>
      <w:color w:val="4F81BD"/>
      <w:spacing w:val="10"/>
      <w:kern w:val="28"/>
      <w:sz w:val="52"/>
      <w:szCs w:val="52"/>
    </w:rPr>
  </w:style>
  <w:style w:type="character" w:customStyle="1" w:styleId="TitreCar">
    <w:name w:val="Titre Car"/>
    <w:link w:val="Titre"/>
    <w:uiPriority w:val="10"/>
    <w:rsid w:val="00B770F8"/>
    <w:rPr>
      <w:caps/>
      <w:color w:val="4F81BD"/>
      <w:spacing w:val="10"/>
      <w:kern w:val="28"/>
      <w:sz w:val="52"/>
      <w:szCs w:val="52"/>
    </w:rPr>
  </w:style>
  <w:style w:type="paragraph" w:styleId="Sous-titre">
    <w:name w:val="Subtitle"/>
    <w:basedOn w:val="Normal"/>
    <w:next w:val="Normal"/>
    <w:link w:val="Sous-titreCar"/>
    <w:uiPriority w:val="11"/>
    <w:qFormat/>
    <w:rsid w:val="00B770F8"/>
    <w:pPr>
      <w:bidi w:val="0"/>
      <w:spacing w:after="1000" w:line="240" w:lineRule="auto"/>
    </w:pPr>
    <w:rPr>
      <w:rFonts w:asciiTheme="minorHAnsi" w:eastAsiaTheme="minorHAnsi" w:hAnsiTheme="minorHAnsi" w:cstheme="minorBidi"/>
      <w:caps/>
      <w:color w:val="595959"/>
      <w:spacing w:val="10"/>
      <w:sz w:val="24"/>
      <w:szCs w:val="24"/>
    </w:rPr>
  </w:style>
  <w:style w:type="character" w:customStyle="1" w:styleId="Sous-titreCar">
    <w:name w:val="Sous-titre Car"/>
    <w:link w:val="Sous-titre"/>
    <w:uiPriority w:val="11"/>
    <w:rsid w:val="00B770F8"/>
    <w:rPr>
      <w:caps/>
      <w:color w:val="595959"/>
      <w:spacing w:val="10"/>
      <w:sz w:val="24"/>
      <w:szCs w:val="24"/>
    </w:rPr>
  </w:style>
  <w:style w:type="character" w:styleId="lev">
    <w:name w:val="Strong"/>
    <w:uiPriority w:val="22"/>
    <w:qFormat/>
    <w:rsid w:val="00B770F8"/>
    <w:rPr>
      <w:b/>
      <w:bCs/>
    </w:rPr>
  </w:style>
  <w:style w:type="character" w:styleId="Accentuation">
    <w:name w:val="Emphasis"/>
    <w:uiPriority w:val="20"/>
    <w:qFormat/>
    <w:rsid w:val="00B770F8"/>
    <w:rPr>
      <w:caps/>
      <w:color w:val="243F60"/>
      <w:spacing w:val="5"/>
    </w:rPr>
  </w:style>
  <w:style w:type="paragraph" w:styleId="Paragraphedeliste">
    <w:name w:val="List Paragraph"/>
    <w:basedOn w:val="Normal"/>
    <w:uiPriority w:val="34"/>
    <w:qFormat/>
    <w:rsid w:val="00B770F8"/>
    <w:pPr>
      <w:bidi w:val="0"/>
      <w:ind w:left="720"/>
      <w:contextualSpacing/>
    </w:pPr>
    <w:rPr>
      <w:rFonts w:asciiTheme="minorHAnsi" w:eastAsiaTheme="minorHAnsi" w:hAnsiTheme="minorHAnsi" w:cstheme="minorBidi"/>
    </w:rPr>
  </w:style>
  <w:style w:type="paragraph" w:styleId="Citation">
    <w:name w:val="Quote"/>
    <w:basedOn w:val="Normal"/>
    <w:next w:val="Normal"/>
    <w:link w:val="CitationCar"/>
    <w:uiPriority w:val="29"/>
    <w:qFormat/>
    <w:rsid w:val="00B770F8"/>
    <w:pPr>
      <w:bidi w:val="0"/>
    </w:pPr>
    <w:rPr>
      <w:rFonts w:asciiTheme="minorHAnsi" w:eastAsiaTheme="minorHAnsi" w:hAnsiTheme="minorHAnsi" w:cstheme="minorBidi"/>
      <w:i/>
      <w:iCs/>
    </w:rPr>
  </w:style>
  <w:style w:type="character" w:customStyle="1" w:styleId="CitationCar">
    <w:name w:val="Citation Car"/>
    <w:link w:val="Citation"/>
    <w:uiPriority w:val="29"/>
    <w:rsid w:val="00B770F8"/>
    <w:rPr>
      <w:i/>
      <w:iCs/>
      <w:sz w:val="20"/>
      <w:szCs w:val="20"/>
    </w:rPr>
  </w:style>
  <w:style w:type="paragraph" w:styleId="Citationintense">
    <w:name w:val="Intense Quote"/>
    <w:basedOn w:val="Normal"/>
    <w:next w:val="Normal"/>
    <w:link w:val="CitationintenseCar"/>
    <w:uiPriority w:val="30"/>
    <w:qFormat/>
    <w:rsid w:val="00B770F8"/>
    <w:pPr>
      <w:pBdr>
        <w:top w:val="single" w:sz="4" w:space="10" w:color="4F81BD"/>
        <w:left w:val="single" w:sz="4" w:space="10" w:color="4F81BD"/>
      </w:pBdr>
      <w:bidi w:val="0"/>
      <w:spacing w:after="0"/>
      <w:ind w:left="1296" w:right="1152"/>
      <w:jc w:val="both"/>
    </w:pPr>
    <w:rPr>
      <w:rFonts w:asciiTheme="minorHAnsi" w:eastAsiaTheme="minorHAnsi" w:hAnsiTheme="minorHAnsi" w:cstheme="minorBidi"/>
      <w:i/>
      <w:iCs/>
      <w:color w:val="4F81BD"/>
    </w:rPr>
  </w:style>
  <w:style w:type="character" w:customStyle="1" w:styleId="CitationintenseCar">
    <w:name w:val="Citation intense Car"/>
    <w:link w:val="Citationintense"/>
    <w:uiPriority w:val="30"/>
    <w:rsid w:val="00B770F8"/>
    <w:rPr>
      <w:i/>
      <w:iCs/>
      <w:color w:val="4F81BD"/>
      <w:sz w:val="20"/>
      <w:szCs w:val="20"/>
    </w:rPr>
  </w:style>
  <w:style w:type="character" w:styleId="Emphaseple">
    <w:name w:val="Subtle Emphasis"/>
    <w:uiPriority w:val="19"/>
    <w:qFormat/>
    <w:rsid w:val="00B770F8"/>
    <w:rPr>
      <w:i/>
      <w:iCs/>
      <w:color w:val="243F60"/>
    </w:rPr>
  </w:style>
  <w:style w:type="character" w:styleId="Emphaseintense">
    <w:name w:val="Intense Emphasis"/>
    <w:uiPriority w:val="21"/>
    <w:qFormat/>
    <w:rsid w:val="00B770F8"/>
    <w:rPr>
      <w:b/>
      <w:bCs/>
      <w:caps/>
      <w:color w:val="243F60"/>
      <w:spacing w:val="10"/>
    </w:rPr>
  </w:style>
  <w:style w:type="character" w:styleId="Rfrenceple">
    <w:name w:val="Subtle Reference"/>
    <w:uiPriority w:val="31"/>
    <w:qFormat/>
    <w:rsid w:val="00B770F8"/>
    <w:rPr>
      <w:b/>
      <w:bCs/>
      <w:color w:val="4F81BD"/>
    </w:rPr>
  </w:style>
  <w:style w:type="character" w:styleId="Rfrenceintense">
    <w:name w:val="Intense Reference"/>
    <w:uiPriority w:val="32"/>
    <w:qFormat/>
    <w:rsid w:val="00B770F8"/>
    <w:rPr>
      <w:b/>
      <w:bCs/>
      <w:i/>
      <w:iCs/>
      <w:caps/>
      <w:color w:val="4F81BD"/>
    </w:rPr>
  </w:style>
  <w:style w:type="character" w:styleId="Titredulivre">
    <w:name w:val="Book Title"/>
    <w:uiPriority w:val="33"/>
    <w:qFormat/>
    <w:rsid w:val="00B770F8"/>
    <w:rPr>
      <w:b/>
      <w:bCs/>
      <w:i/>
      <w:iCs/>
      <w:spacing w:val="9"/>
    </w:rPr>
  </w:style>
  <w:style w:type="paragraph" w:styleId="En-ttedetabledesmatires">
    <w:name w:val="TOC Heading"/>
    <w:basedOn w:val="Titre1"/>
    <w:next w:val="Normal"/>
    <w:uiPriority w:val="39"/>
    <w:semiHidden/>
    <w:unhideWhenUsed/>
    <w:qFormat/>
    <w:rsid w:val="00B770F8"/>
    <w:pPr>
      <w:outlineLvl w:val="9"/>
    </w:pPr>
    <w:rPr>
      <w:lang w:bidi="en-US"/>
    </w:rPr>
  </w:style>
  <w:style w:type="paragraph" w:styleId="Textedebulles">
    <w:name w:val="Balloon Text"/>
    <w:basedOn w:val="Normal"/>
    <w:link w:val="TextedebullesCar"/>
    <w:uiPriority w:val="99"/>
    <w:semiHidden/>
    <w:unhideWhenUsed/>
    <w:rsid w:val="00AB715A"/>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B715A"/>
    <w:rPr>
      <w:rFonts w:ascii="Tahoma" w:eastAsia="Calibri" w:hAnsi="Tahoma" w:cs="Tahoma"/>
      <w:sz w:val="16"/>
      <w:szCs w:val="16"/>
    </w:rPr>
  </w:style>
  <w:style w:type="paragraph" w:styleId="NormalWeb">
    <w:name w:val="Normal (Web)"/>
    <w:basedOn w:val="Normal"/>
    <w:uiPriority w:val="99"/>
    <w:semiHidden/>
    <w:unhideWhenUsed/>
    <w:rsid w:val="00AB715A"/>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15A"/>
    <w:pPr>
      <w:bidi/>
    </w:pPr>
    <w:rPr>
      <w:rFonts w:ascii="Calibri" w:eastAsia="Calibri" w:hAnsi="Calibri" w:cs="Arial"/>
      <w:sz w:val="20"/>
      <w:szCs w:val="20"/>
    </w:rPr>
  </w:style>
  <w:style w:type="paragraph" w:styleId="Titre1">
    <w:name w:val="heading 1"/>
    <w:basedOn w:val="Normal"/>
    <w:next w:val="Normal"/>
    <w:link w:val="Titre1Car"/>
    <w:uiPriority w:val="9"/>
    <w:qFormat/>
    <w:rsid w:val="00B770F8"/>
    <w:pPr>
      <w:pBdr>
        <w:top w:val="single" w:sz="24" w:space="0" w:color="4F81BD"/>
        <w:left w:val="single" w:sz="24" w:space="0" w:color="4F81BD"/>
        <w:bottom w:val="single" w:sz="24" w:space="0" w:color="4F81BD"/>
        <w:right w:val="single" w:sz="24" w:space="0" w:color="4F81BD"/>
      </w:pBdr>
      <w:shd w:val="clear" w:color="auto" w:fill="4F81BD"/>
      <w:bidi w:val="0"/>
      <w:spacing w:after="0"/>
      <w:outlineLvl w:val="0"/>
    </w:pPr>
    <w:rPr>
      <w:rFonts w:asciiTheme="minorHAnsi" w:eastAsiaTheme="minorHAnsi" w:hAnsiTheme="minorHAnsi" w:cstheme="minorBidi"/>
      <w:b/>
      <w:bCs/>
      <w:caps/>
      <w:color w:val="FFFFFF"/>
      <w:spacing w:val="15"/>
      <w:sz w:val="22"/>
      <w:szCs w:val="22"/>
    </w:rPr>
  </w:style>
  <w:style w:type="paragraph" w:styleId="Titre2">
    <w:name w:val="heading 2"/>
    <w:basedOn w:val="Normal"/>
    <w:next w:val="Normal"/>
    <w:link w:val="Titre2Car"/>
    <w:uiPriority w:val="9"/>
    <w:semiHidden/>
    <w:unhideWhenUsed/>
    <w:qFormat/>
    <w:rsid w:val="00B770F8"/>
    <w:pPr>
      <w:pBdr>
        <w:top w:val="single" w:sz="24" w:space="0" w:color="DBE5F1"/>
        <w:left w:val="single" w:sz="24" w:space="0" w:color="DBE5F1"/>
        <w:bottom w:val="single" w:sz="24" w:space="0" w:color="DBE5F1"/>
        <w:right w:val="single" w:sz="24" w:space="0" w:color="DBE5F1"/>
      </w:pBdr>
      <w:shd w:val="clear" w:color="auto" w:fill="DBE5F1"/>
      <w:bidi w:val="0"/>
      <w:spacing w:after="0"/>
      <w:outlineLvl w:val="1"/>
    </w:pPr>
    <w:rPr>
      <w:rFonts w:asciiTheme="minorHAnsi" w:eastAsiaTheme="minorHAnsi" w:hAnsiTheme="minorHAnsi" w:cstheme="minorBidi"/>
      <w:caps/>
      <w:spacing w:val="15"/>
      <w:sz w:val="22"/>
      <w:szCs w:val="22"/>
    </w:rPr>
  </w:style>
  <w:style w:type="paragraph" w:styleId="Titre3">
    <w:name w:val="heading 3"/>
    <w:basedOn w:val="Normal"/>
    <w:next w:val="Normal"/>
    <w:link w:val="Titre3Car"/>
    <w:uiPriority w:val="9"/>
    <w:semiHidden/>
    <w:unhideWhenUsed/>
    <w:qFormat/>
    <w:rsid w:val="00B770F8"/>
    <w:pPr>
      <w:pBdr>
        <w:top w:val="single" w:sz="6" w:space="2" w:color="4F81BD"/>
        <w:left w:val="single" w:sz="6" w:space="2" w:color="4F81BD"/>
      </w:pBdr>
      <w:bidi w:val="0"/>
      <w:spacing w:before="300" w:after="0"/>
      <w:outlineLvl w:val="2"/>
    </w:pPr>
    <w:rPr>
      <w:rFonts w:asciiTheme="minorHAnsi" w:eastAsiaTheme="minorHAnsi" w:hAnsiTheme="minorHAnsi" w:cstheme="minorBidi"/>
      <w:caps/>
      <w:color w:val="243F60"/>
      <w:spacing w:val="15"/>
      <w:sz w:val="22"/>
      <w:szCs w:val="22"/>
    </w:rPr>
  </w:style>
  <w:style w:type="paragraph" w:styleId="Titre4">
    <w:name w:val="heading 4"/>
    <w:basedOn w:val="Normal"/>
    <w:next w:val="Normal"/>
    <w:link w:val="Titre4Car"/>
    <w:uiPriority w:val="9"/>
    <w:semiHidden/>
    <w:unhideWhenUsed/>
    <w:qFormat/>
    <w:rsid w:val="00B770F8"/>
    <w:pPr>
      <w:pBdr>
        <w:top w:val="dotted" w:sz="6" w:space="2" w:color="4F81BD"/>
        <w:left w:val="dotted" w:sz="6" w:space="2" w:color="4F81BD"/>
      </w:pBdr>
      <w:bidi w:val="0"/>
      <w:spacing w:before="300" w:after="0"/>
      <w:outlineLvl w:val="3"/>
    </w:pPr>
    <w:rPr>
      <w:rFonts w:asciiTheme="minorHAnsi" w:eastAsiaTheme="minorHAnsi" w:hAnsiTheme="minorHAnsi" w:cstheme="minorBidi"/>
      <w:caps/>
      <w:color w:val="365F91"/>
      <w:spacing w:val="10"/>
      <w:sz w:val="22"/>
      <w:szCs w:val="22"/>
    </w:rPr>
  </w:style>
  <w:style w:type="paragraph" w:styleId="Titre5">
    <w:name w:val="heading 5"/>
    <w:basedOn w:val="Normal"/>
    <w:next w:val="Normal"/>
    <w:link w:val="Titre5Car"/>
    <w:uiPriority w:val="9"/>
    <w:semiHidden/>
    <w:unhideWhenUsed/>
    <w:qFormat/>
    <w:rsid w:val="00B770F8"/>
    <w:pPr>
      <w:pBdr>
        <w:bottom w:val="single" w:sz="6" w:space="1" w:color="4F81BD"/>
      </w:pBdr>
      <w:bidi w:val="0"/>
      <w:spacing w:before="300" w:after="0"/>
      <w:outlineLvl w:val="4"/>
    </w:pPr>
    <w:rPr>
      <w:rFonts w:asciiTheme="minorHAnsi" w:eastAsiaTheme="minorHAnsi" w:hAnsiTheme="minorHAnsi" w:cstheme="minorBidi"/>
      <w:caps/>
      <w:color w:val="365F91"/>
      <w:spacing w:val="10"/>
      <w:sz w:val="22"/>
      <w:szCs w:val="22"/>
    </w:rPr>
  </w:style>
  <w:style w:type="paragraph" w:styleId="Titre6">
    <w:name w:val="heading 6"/>
    <w:basedOn w:val="Normal"/>
    <w:next w:val="Normal"/>
    <w:link w:val="Titre6Car"/>
    <w:uiPriority w:val="9"/>
    <w:semiHidden/>
    <w:unhideWhenUsed/>
    <w:qFormat/>
    <w:rsid w:val="00B770F8"/>
    <w:pPr>
      <w:pBdr>
        <w:bottom w:val="dotted" w:sz="6" w:space="1" w:color="4F81BD"/>
      </w:pBdr>
      <w:bidi w:val="0"/>
      <w:spacing w:before="300" w:after="0"/>
      <w:outlineLvl w:val="5"/>
    </w:pPr>
    <w:rPr>
      <w:rFonts w:asciiTheme="minorHAnsi" w:eastAsiaTheme="minorHAnsi" w:hAnsiTheme="minorHAnsi" w:cstheme="minorBidi"/>
      <w:caps/>
      <w:color w:val="365F91"/>
      <w:spacing w:val="10"/>
      <w:sz w:val="22"/>
      <w:szCs w:val="22"/>
    </w:rPr>
  </w:style>
  <w:style w:type="paragraph" w:styleId="Titre7">
    <w:name w:val="heading 7"/>
    <w:basedOn w:val="Normal"/>
    <w:next w:val="Normal"/>
    <w:link w:val="Titre7Car"/>
    <w:uiPriority w:val="9"/>
    <w:semiHidden/>
    <w:unhideWhenUsed/>
    <w:qFormat/>
    <w:rsid w:val="00B770F8"/>
    <w:pPr>
      <w:bidi w:val="0"/>
      <w:spacing w:before="300" w:after="0"/>
      <w:outlineLvl w:val="6"/>
    </w:pPr>
    <w:rPr>
      <w:rFonts w:asciiTheme="minorHAnsi" w:eastAsiaTheme="minorHAnsi" w:hAnsiTheme="minorHAnsi" w:cstheme="minorBidi"/>
      <w:caps/>
      <w:color w:val="365F91"/>
      <w:spacing w:val="10"/>
      <w:sz w:val="22"/>
      <w:szCs w:val="22"/>
    </w:rPr>
  </w:style>
  <w:style w:type="paragraph" w:styleId="Titre8">
    <w:name w:val="heading 8"/>
    <w:basedOn w:val="Normal"/>
    <w:next w:val="Normal"/>
    <w:link w:val="Titre8Car"/>
    <w:uiPriority w:val="9"/>
    <w:semiHidden/>
    <w:unhideWhenUsed/>
    <w:qFormat/>
    <w:rsid w:val="00B770F8"/>
    <w:pPr>
      <w:bidi w:val="0"/>
      <w:spacing w:before="300" w:after="0"/>
      <w:outlineLvl w:val="7"/>
    </w:pPr>
    <w:rPr>
      <w:rFonts w:asciiTheme="minorHAnsi" w:eastAsiaTheme="minorHAnsi" w:hAnsiTheme="minorHAnsi" w:cstheme="minorBidi"/>
      <w:caps/>
      <w:spacing w:val="10"/>
      <w:sz w:val="18"/>
      <w:szCs w:val="18"/>
    </w:rPr>
  </w:style>
  <w:style w:type="paragraph" w:styleId="Titre9">
    <w:name w:val="heading 9"/>
    <w:basedOn w:val="Normal"/>
    <w:next w:val="Normal"/>
    <w:link w:val="Titre9Car"/>
    <w:uiPriority w:val="9"/>
    <w:semiHidden/>
    <w:unhideWhenUsed/>
    <w:qFormat/>
    <w:rsid w:val="00B770F8"/>
    <w:pPr>
      <w:bidi w:val="0"/>
      <w:spacing w:before="300" w:after="0"/>
      <w:outlineLvl w:val="8"/>
    </w:pPr>
    <w:rPr>
      <w:rFonts w:asciiTheme="minorHAnsi" w:eastAsiaTheme="minorHAnsi" w:hAnsiTheme="minorHAnsi" w:cstheme="minorBidi"/>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basedOn w:val="Normal"/>
    <w:link w:val="SansinterligneCar"/>
    <w:uiPriority w:val="1"/>
    <w:qFormat/>
    <w:rsid w:val="00B770F8"/>
    <w:pPr>
      <w:bidi w:val="0"/>
      <w:spacing w:before="0" w:after="0" w:line="240" w:lineRule="auto"/>
    </w:pPr>
    <w:rPr>
      <w:rFonts w:asciiTheme="minorHAnsi" w:eastAsiaTheme="minorHAnsi" w:hAnsiTheme="minorHAnsi" w:cstheme="minorBidi"/>
    </w:rPr>
  </w:style>
  <w:style w:type="character" w:customStyle="1" w:styleId="SansinterligneCar">
    <w:name w:val="Sans interligne Car"/>
    <w:link w:val="Sansinterligne"/>
    <w:uiPriority w:val="1"/>
    <w:rsid w:val="00B770F8"/>
    <w:rPr>
      <w:sz w:val="20"/>
      <w:szCs w:val="20"/>
    </w:rPr>
  </w:style>
  <w:style w:type="character" w:customStyle="1" w:styleId="Titre1Car">
    <w:name w:val="Titre 1 Car"/>
    <w:link w:val="Titre1"/>
    <w:uiPriority w:val="9"/>
    <w:rsid w:val="00B770F8"/>
    <w:rPr>
      <w:b/>
      <w:bCs/>
      <w:caps/>
      <w:color w:val="FFFFFF"/>
      <w:spacing w:val="15"/>
      <w:shd w:val="clear" w:color="auto" w:fill="4F81BD"/>
    </w:rPr>
  </w:style>
  <w:style w:type="character" w:customStyle="1" w:styleId="Titre2Car">
    <w:name w:val="Titre 2 Car"/>
    <w:link w:val="Titre2"/>
    <w:uiPriority w:val="9"/>
    <w:semiHidden/>
    <w:rsid w:val="00B770F8"/>
    <w:rPr>
      <w:caps/>
      <w:spacing w:val="15"/>
      <w:shd w:val="clear" w:color="auto" w:fill="DBE5F1"/>
    </w:rPr>
  </w:style>
  <w:style w:type="character" w:customStyle="1" w:styleId="Titre3Car">
    <w:name w:val="Titre 3 Car"/>
    <w:link w:val="Titre3"/>
    <w:uiPriority w:val="9"/>
    <w:semiHidden/>
    <w:rsid w:val="00B770F8"/>
    <w:rPr>
      <w:caps/>
      <w:color w:val="243F60"/>
      <w:spacing w:val="15"/>
    </w:rPr>
  </w:style>
  <w:style w:type="character" w:customStyle="1" w:styleId="Titre4Car">
    <w:name w:val="Titre 4 Car"/>
    <w:link w:val="Titre4"/>
    <w:uiPriority w:val="9"/>
    <w:semiHidden/>
    <w:rsid w:val="00B770F8"/>
    <w:rPr>
      <w:caps/>
      <w:color w:val="365F91"/>
      <w:spacing w:val="10"/>
    </w:rPr>
  </w:style>
  <w:style w:type="character" w:customStyle="1" w:styleId="Titre5Car">
    <w:name w:val="Titre 5 Car"/>
    <w:link w:val="Titre5"/>
    <w:uiPriority w:val="9"/>
    <w:semiHidden/>
    <w:rsid w:val="00B770F8"/>
    <w:rPr>
      <w:caps/>
      <w:color w:val="365F91"/>
      <w:spacing w:val="10"/>
    </w:rPr>
  </w:style>
  <w:style w:type="character" w:customStyle="1" w:styleId="Titre6Car">
    <w:name w:val="Titre 6 Car"/>
    <w:link w:val="Titre6"/>
    <w:uiPriority w:val="9"/>
    <w:semiHidden/>
    <w:rsid w:val="00B770F8"/>
    <w:rPr>
      <w:caps/>
      <w:color w:val="365F91"/>
      <w:spacing w:val="10"/>
    </w:rPr>
  </w:style>
  <w:style w:type="character" w:customStyle="1" w:styleId="Titre7Car">
    <w:name w:val="Titre 7 Car"/>
    <w:link w:val="Titre7"/>
    <w:uiPriority w:val="9"/>
    <w:semiHidden/>
    <w:rsid w:val="00B770F8"/>
    <w:rPr>
      <w:caps/>
      <w:color w:val="365F91"/>
      <w:spacing w:val="10"/>
    </w:rPr>
  </w:style>
  <w:style w:type="character" w:customStyle="1" w:styleId="Titre8Car">
    <w:name w:val="Titre 8 Car"/>
    <w:link w:val="Titre8"/>
    <w:uiPriority w:val="9"/>
    <w:semiHidden/>
    <w:rsid w:val="00B770F8"/>
    <w:rPr>
      <w:caps/>
      <w:spacing w:val="10"/>
      <w:sz w:val="18"/>
      <w:szCs w:val="18"/>
    </w:rPr>
  </w:style>
  <w:style w:type="character" w:customStyle="1" w:styleId="Titre9Car">
    <w:name w:val="Titre 9 Car"/>
    <w:link w:val="Titre9"/>
    <w:uiPriority w:val="9"/>
    <w:semiHidden/>
    <w:rsid w:val="00B770F8"/>
    <w:rPr>
      <w:i/>
      <w:caps/>
      <w:spacing w:val="10"/>
      <w:sz w:val="18"/>
      <w:szCs w:val="18"/>
    </w:rPr>
  </w:style>
  <w:style w:type="paragraph" w:styleId="Lgende">
    <w:name w:val="caption"/>
    <w:basedOn w:val="Normal"/>
    <w:next w:val="Normal"/>
    <w:uiPriority w:val="35"/>
    <w:semiHidden/>
    <w:unhideWhenUsed/>
    <w:qFormat/>
    <w:rsid w:val="00B770F8"/>
    <w:pPr>
      <w:bidi w:val="0"/>
    </w:pPr>
    <w:rPr>
      <w:rFonts w:asciiTheme="minorHAnsi" w:eastAsiaTheme="minorHAnsi" w:hAnsiTheme="minorHAnsi" w:cstheme="minorBidi"/>
      <w:b/>
      <w:bCs/>
      <w:color w:val="365F91"/>
      <w:sz w:val="16"/>
      <w:szCs w:val="16"/>
    </w:rPr>
  </w:style>
  <w:style w:type="paragraph" w:styleId="Titre">
    <w:name w:val="Title"/>
    <w:basedOn w:val="Normal"/>
    <w:next w:val="Normal"/>
    <w:link w:val="TitreCar"/>
    <w:uiPriority w:val="10"/>
    <w:qFormat/>
    <w:rsid w:val="00B770F8"/>
    <w:pPr>
      <w:bidi w:val="0"/>
      <w:spacing w:before="720"/>
    </w:pPr>
    <w:rPr>
      <w:rFonts w:asciiTheme="minorHAnsi" w:eastAsiaTheme="minorHAnsi" w:hAnsiTheme="minorHAnsi" w:cstheme="minorBidi"/>
      <w:caps/>
      <w:color w:val="4F81BD"/>
      <w:spacing w:val="10"/>
      <w:kern w:val="28"/>
      <w:sz w:val="52"/>
      <w:szCs w:val="52"/>
    </w:rPr>
  </w:style>
  <w:style w:type="character" w:customStyle="1" w:styleId="TitreCar">
    <w:name w:val="Titre Car"/>
    <w:link w:val="Titre"/>
    <w:uiPriority w:val="10"/>
    <w:rsid w:val="00B770F8"/>
    <w:rPr>
      <w:caps/>
      <w:color w:val="4F81BD"/>
      <w:spacing w:val="10"/>
      <w:kern w:val="28"/>
      <w:sz w:val="52"/>
      <w:szCs w:val="52"/>
    </w:rPr>
  </w:style>
  <w:style w:type="paragraph" w:styleId="Sous-titre">
    <w:name w:val="Subtitle"/>
    <w:basedOn w:val="Normal"/>
    <w:next w:val="Normal"/>
    <w:link w:val="Sous-titreCar"/>
    <w:uiPriority w:val="11"/>
    <w:qFormat/>
    <w:rsid w:val="00B770F8"/>
    <w:pPr>
      <w:bidi w:val="0"/>
      <w:spacing w:after="1000" w:line="240" w:lineRule="auto"/>
    </w:pPr>
    <w:rPr>
      <w:rFonts w:asciiTheme="minorHAnsi" w:eastAsiaTheme="minorHAnsi" w:hAnsiTheme="minorHAnsi" w:cstheme="minorBidi"/>
      <w:caps/>
      <w:color w:val="595959"/>
      <w:spacing w:val="10"/>
      <w:sz w:val="24"/>
      <w:szCs w:val="24"/>
    </w:rPr>
  </w:style>
  <w:style w:type="character" w:customStyle="1" w:styleId="Sous-titreCar">
    <w:name w:val="Sous-titre Car"/>
    <w:link w:val="Sous-titre"/>
    <w:uiPriority w:val="11"/>
    <w:rsid w:val="00B770F8"/>
    <w:rPr>
      <w:caps/>
      <w:color w:val="595959"/>
      <w:spacing w:val="10"/>
      <w:sz w:val="24"/>
      <w:szCs w:val="24"/>
    </w:rPr>
  </w:style>
  <w:style w:type="character" w:styleId="lev">
    <w:name w:val="Strong"/>
    <w:uiPriority w:val="22"/>
    <w:qFormat/>
    <w:rsid w:val="00B770F8"/>
    <w:rPr>
      <w:b/>
      <w:bCs/>
    </w:rPr>
  </w:style>
  <w:style w:type="character" w:styleId="Accentuation">
    <w:name w:val="Emphasis"/>
    <w:uiPriority w:val="20"/>
    <w:qFormat/>
    <w:rsid w:val="00B770F8"/>
    <w:rPr>
      <w:caps/>
      <w:color w:val="243F60"/>
      <w:spacing w:val="5"/>
    </w:rPr>
  </w:style>
  <w:style w:type="paragraph" w:styleId="Paragraphedeliste">
    <w:name w:val="List Paragraph"/>
    <w:basedOn w:val="Normal"/>
    <w:uiPriority w:val="34"/>
    <w:qFormat/>
    <w:rsid w:val="00B770F8"/>
    <w:pPr>
      <w:bidi w:val="0"/>
      <w:ind w:left="720"/>
      <w:contextualSpacing/>
    </w:pPr>
    <w:rPr>
      <w:rFonts w:asciiTheme="minorHAnsi" w:eastAsiaTheme="minorHAnsi" w:hAnsiTheme="minorHAnsi" w:cstheme="minorBidi"/>
    </w:rPr>
  </w:style>
  <w:style w:type="paragraph" w:styleId="Citation">
    <w:name w:val="Quote"/>
    <w:basedOn w:val="Normal"/>
    <w:next w:val="Normal"/>
    <w:link w:val="CitationCar"/>
    <w:uiPriority w:val="29"/>
    <w:qFormat/>
    <w:rsid w:val="00B770F8"/>
    <w:pPr>
      <w:bidi w:val="0"/>
    </w:pPr>
    <w:rPr>
      <w:rFonts w:asciiTheme="minorHAnsi" w:eastAsiaTheme="minorHAnsi" w:hAnsiTheme="minorHAnsi" w:cstheme="minorBidi"/>
      <w:i/>
      <w:iCs/>
    </w:rPr>
  </w:style>
  <w:style w:type="character" w:customStyle="1" w:styleId="CitationCar">
    <w:name w:val="Citation Car"/>
    <w:link w:val="Citation"/>
    <w:uiPriority w:val="29"/>
    <w:rsid w:val="00B770F8"/>
    <w:rPr>
      <w:i/>
      <w:iCs/>
      <w:sz w:val="20"/>
      <w:szCs w:val="20"/>
    </w:rPr>
  </w:style>
  <w:style w:type="paragraph" w:styleId="Citationintense">
    <w:name w:val="Intense Quote"/>
    <w:basedOn w:val="Normal"/>
    <w:next w:val="Normal"/>
    <w:link w:val="CitationintenseCar"/>
    <w:uiPriority w:val="30"/>
    <w:qFormat/>
    <w:rsid w:val="00B770F8"/>
    <w:pPr>
      <w:pBdr>
        <w:top w:val="single" w:sz="4" w:space="10" w:color="4F81BD"/>
        <w:left w:val="single" w:sz="4" w:space="10" w:color="4F81BD"/>
      </w:pBdr>
      <w:bidi w:val="0"/>
      <w:spacing w:after="0"/>
      <w:ind w:left="1296" w:right="1152"/>
      <w:jc w:val="both"/>
    </w:pPr>
    <w:rPr>
      <w:rFonts w:asciiTheme="minorHAnsi" w:eastAsiaTheme="minorHAnsi" w:hAnsiTheme="minorHAnsi" w:cstheme="minorBidi"/>
      <w:i/>
      <w:iCs/>
      <w:color w:val="4F81BD"/>
    </w:rPr>
  </w:style>
  <w:style w:type="character" w:customStyle="1" w:styleId="CitationintenseCar">
    <w:name w:val="Citation intense Car"/>
    <w:link w:val="Citationintense"/>
    <w:uiPriority w:val="30"/>
    <w:rsid w:val="00B770F8"/>
    <w:rPr>
      <w:i/>
      <w:iCs/>
      <w:color w:val="4F81BD"/>
      <w:sz w:val="20"/>
      <w:szCs w:val="20"/>
    </w:rPr>
  </w:style>
  <w:style w:type="character" w:styleId="Emphaseple">
    <w:name w:val="Subtle Emphasis"/>
    <w:uiPriority w:val="19"/>
    <w:qFormat/>
    <w:rsid w:val="00B770F8"/>
    <w:rPr>
      <w:i/>
      <w:iCs/>
      <w:color w:val="243F60"/>
    </w:rPr>
  </w:style>
  <w:style w:type="character" w:styleId="Emphaseintense">
    <w:name w:val="Intense Emphasis"/>
    <w:uiPriority w:val="21"/>
    <w:qFormat/>
    <w:rsid w:val="00B770F8"/>
    <w:rPr>
      <w:b/>
      <w:bCs/>
      <w:caps/>
      <w:color w:val="243F60"/>
      <w:spacing w:val="10"/>
    </w:rPr>
  </w:style>
  <w:style w:type="character" w:styleId="Rfrenceple">
    <w:name w:val="Subtle Reference"/>
    <w:uiPriority w:val="31"/>
    <w:qFormat/>
    <w:rsid w:val="00B770F8"/>
    <w:rPr>
      <w:b/>
      <w:bCs/>
      <w:color w:val="4F81BD"/>
    </w:rPr>
  </w:style>
  <w:style w:type="character" w:styleId="Rfrenceintense">
    <w:name w:val="Intense Reference"/>
    <w:uiPriority w:val="32"/>
    <w:qFormat/>
    <w:rsid w:val="00B770F8"/>
    <w:rPr>
      <w:b/>
      <w:bCs/>
      <w:i/>
      <w:iCs/>
      <w:caps/>
      <w:color w:val="4F81BD"/>
    </w:rPr>
  </w:style>
  <w:style w:type="character" w:styleId="Titredulivre">
    <w:name w:val="Book Title"/>
    <w:uiPriority w:val="33"/>
    <w:qFormat/>
    <w:rsid w:val="00B770F8"/>
    <w:rPr>
      <w:b/>
      <w:bCs/>
      <w:i/>
      <w:iCs/>
      <w:spacing w:val="9"/>
    </w:rPr>
  </w:style>
  <w:style w:type="paragraph" w:styleId="En-ttedetabledesmatires">
    <w:name w:val="TOC Heading"/>
    <w:basedOn w:val="Titre1"/>
    <w:next w:val="Normal"/>
    <w:uiPriority w:val="39"/>
    <w:semiHidden/>
    <w:unhideWhenUsed/>
    <w:qFormat/>
    <w:rsid w:val="00B770F8"/>
    <w:pPr>
      <w:outlineLvl w:val="9"/>
    </w:pPr>
    <w:rPr>
      <w:lang w:bidi="en-US"/>
    </w:rPr>
  </w:style>
  <w:style w:type="paragraph" w:styleId="Textedebulles">
    <w:name w:val="Balloon Text"/>
    <w:basedOn w:val="Normal"/>
    <w:link w:val="TextedebullesCar"/>
    <w:uiPriority w:val="99"/>
    <w:semiHidden/>
    <w:unhideWhenUsed/>
    <w:rsid w:val="00AB715A"/>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B715A"/>
    <w:rPr>
      <w:rFonts w:ascii="Tahoma" w:eastAsia="Calibri" w:hAnsi="Tahoma" w:cs="Tahoma"/>
      <w:sz w:val="16"/>
      <w:szCs w:val="16"/>
    </w:rPr>
  </w:style>
  <w:style w:type="paragraph" w:styleId="NormalWeb">
    <w:name w:val="Normal (Web)"/>
    <w:basedOn w:val="Normal"/>
    <w:uiPriority w:val="99"/>
    <w:semiHidden/>
    <w:unhideWhenUsed/>
    <w:rsid w:val="00AB715A"/>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93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ail@centre-univ-mila.dz"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802</Words>
  <Characters>4572</Characters>
  <Application>Microsoft Office Word</Application>
  <DocSecurity>0</DocSecurity>
  <Lines>38</Lines>
  <Paragraphs>10</Paragraphs>
  <ScaleCrop>false</ScaleCrop>
  <Company/>
  <LinksUpToDate>false</LinksUpToDate>
  <CharactersWithSpaces>5364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Tebbiche</dc:creator>
  <cp:keywords/>
  <dc:description/>
  <cp:lastModifiedBy>Tebbiche</cp:lastModifiedBy>
  <cp:revision>3</cp:revision>
  <dcterms:created xsi:type="dcterms:W3CDTF">2020-07-09T08:47:00Z</dcterms:created>
  <dcterms:modified xsi:type="dcterms:W3CDTF">2020-07-09T08:57:00Z</dcterms:modified>
</cp:coreProperties>
</file>