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38" w:rsidRPr="00914738" w:rsidRDefault="00914738" w:rsidP="00914738">
      <w:pPr>
        <w:spacing w:before="120" w:after="120" w:line="240" w:lineRule="auto"/>
        <w:jc w:val="center"/>
        <w:rPr>
          <w:rFonts w:ascii="Arial" w:eastAsia="Times New Roman" w:hAnsi="Arial" w:cs="Arial"/>
          <w:b/>
          <w:bCs/>
          <w:sz w:val="20"/>
          <w:szCs w:val="20"/>
          <w:lang w:val="fr-FR" w:eastAsia="fr-FR" w:bidi="ar-JO"/>
        </w:rPr>
      </w:pPr>
      <w:r>
        <w:rPr>
          <w:rFonts w:ascii="Arial" w:eastAsia="Times New Roman" w:hAnsi="Arial" w:cs="Arial"/>
          <w:noProof/>
          <w:sz w:val="24"/>
          <w:szCs w:val="24"/>
        </w:rPr>
        <w:drawing>
          <wp:inline distT="0" distB="0" distL="0" distR="0">
            <wp:extent cx="725170" cy="856615"/>
            <wp:effectExtent l="0" t="0" r="0" b="635"/>
            <wp:docPr id="2" name="Image 2" descr="http://172.30.100.100/messagerie_cum/uploader/1415790769cumtransparent%20-%20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172.30.100.100/messagerie_cum/uploader/1415790769cumtransparent%20-%20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70" cy="856615"/>
                    </a:xfrm>
                    <a:prstGeom prst="rect">
                      <a:avLst/>
                    </a:prstGeom>
                    <a:noFill/>
                    <a:ln>
                      <a:noFill/>
                    </a:ln>
                  </pic:spPr>
                </pic:pic>
              </a:graphicData>
            </a:graphic>
          </wp:inline>
        </w:drawing>
      </w:r>
    </w:p>
    <w:p w:rsidR="00914738" w:rsidRPr="00914738" w:rsidRDefault="00914738" w:rsidP="00914738">
      <w:pPr>
        <w:spacing w:after="60" w:line="240" w:lineRule="auto"/>
        <w:jc w:val="center"/>
        <w:rPr>
          <w:rFonts w:ascii="Calibri Light" w:eastAsia="Times New Roman" w:hAnsi="Calibri Light" w:cs="Arial"/>
          <w:b/>
          <w:bCs/>
          <w:color w:val="002060"/>
          <w:sz w:val="32"/>
          <w:szCs w:val="32"/>
          <w:lang w:val="fr-FR" w:eastAsia="ar-SA" w:bidi="ar-JO"/>
        </w:rPr>
      </w:pPr>
      <w:r w:rsidRPr="00914738">
        <w:rPr>
          <w:rFonts w:ascii="Calibri Light" w:eastAsia="Times New Roman" w:hAnsi="Calibri Light" w:cs="Arial" w:hint="cs"/>
          <w:b/>
          <w:bCs/>
          <w:color w:val="002060"/>
          <w:sz w:val="32"/>
          <w:szCs w:val="32"/>
          <w:rtl/>
          <w:lang w:val="fr-FR" w:eastAsia="ar-SA" w:bidi="ar-JO"/>
        </w:rPr>
        <w:t xml:space="preserve">المركز الجامعي عبد الحفيظ </w:t>
      </w:r>
      <w:proofErr w:type="spellStart"/>
      <w:r w:rsidRPr="00914738">
        <w:rPr>
          <w:rFonts w:ascii="Calibri Light" w:eastAsia="Times New Roman" w:hAnsi="Calibri Light" w:cs="Arial" w:hint="cs"/>
          <w:b/>
          <w:bCs/>
          <w:color w:val="002060"/>
          <w:sz w:val="32"/>
          <w:szCs w:val="32"/>
          <w:rtl/>
          <w:lang w:val="fr-FR" w:eastAsia="ar-SA" w:bidi="ar-JO"/>
        </w:rPr>
        <w:t>بوالصوف</w:t>
      </w:r>
      <w:proofErr w:type="spellEnd"/>
      <w:r w:rsidRPr="00914738">
        <w:rPr>
          <w:rFonts w:ascii="Calibri Light" w:eastAsia="Times New Roman" w:hAnsi="Calibri Light" w:cs="Arial" w:hint="cs"/>
          <w:b/>
          <w:bCs/>
          <w:color w:val="002060"/>
          <w:sz w:val="32"/>
          <w:szCs w:val="32"/>
          <w:rtl/>
          <w:lang w:val="fr-FR" w:eastAsia="ar-SA" w:bidi="ar-JO"/>
        </w:rPr>
        <w:t xml:space="preserve"> - ميلة</w:t>
      </w:r>
    </w:p>
    <w:p w:rsidR="00914738" w:rsidRPr="00914738" w:rsidRDefault="00914738" w:rsidP="00914738">
      <w:pPr>
        <w:spacing w:after="60" w:line="240" w:lineRule="auto"/>
        <w:jc w:val="center"/>
        <w:rPr>
          <w:rFonts w:ascii="Calibri Light" w:eastAsia="Times New Roman" w:hAnsi="Calibri Light" w:cs="Calibri Light"/>
          <w:b/>
          <w:bCs/>
          <w:color w:val="002060"/>
          <w:sz w:val="32"/>
          <w:szCs w:val="32"/>
          <w:lang w:val="fr-FR" w:eastAsia="ar-SA" w:bidi="ar-JO"/>
        </w:rPr>
      </w:pPr>
      <w:r w:rsidRPr="00914738">
        <w:rPr>
          <w:rFonts w:ascii="Calibri Light" w:eastAsia="Times New Roman" w:hAnsi="Calibri Light" w:cs="Calibri Light"/>
          <w:b/>
          <w:bCs/>
          <w:color w:val="002060"/>
          <w:sz w:val="32"/>
          <w:szCs w:val="32"/>
          <w:lang w:val="fr-FR" w:eastAsia="ar-SA" w:bidi="ar-JO"/>
        </w:rPr>
        <w:t>–  2020-2019</w:t>
      </w:r>
      <w:r w:rsidRPr="00914738">
        <w:rPr>
          <w:rFonts w:ascii="Calibri Light" w:eastAsia="Times New Roman" w:hAnsi="Calibri Light" w:cs="Calibri Light" w:hint="cs"/>
          <w:b/>
          <w:bCs/>
          <w:color w:val="002060"/>
          <w:sz w:val="32"/>
          <w:szCs w:val="32"/>
          <w:rtl/>
          <w:lang w:val="fr-FR" w:eastAsia="ar-SA" w:bidi="ar-JO"/>
        </w:rPr>
        <w:t xml:space="preserve"> </w:t>
      </w:r>
      <w:r w:rsidRPr="00914738">
        <w:rPr>
          <w:rFonts w:ascii="Arial" w:eastAsia="Times New Roman" w:hAnsi="Arial" w:cs="Arial" w:hint="cs"/>
          <w:b/>
          <w:bCs/>
          <w:color w:val="002060"/>
          <w:sz w:val="32"/>
          <w:szCs w:val="32"/>
          <w:rtl/>
          <w:lang w:val="fr-FR" w:eastAsia="ar-SA" w:bidi="ar-JO"/>
        </w:rPr>
        <w:t>السداسي</w:t>
      </w:r>
      <w:r w:rsidRPr="00914738">
        <w:rPr>
          <w:rFonts w:ascii="Calibri Light" w:eastAsia="Times New Roman" w:hAnsi="Calibri Light" w:cs="Calibri Light"/>
          <w:b/>
          <w:bCs/>
          <w:color w:val="002060"/>
          <w:sz w:val="32"/>
          <w:szCs w:val="32"/>
          <w:rtl/>
          <w:lang w:val="fr-FR" w:eastAsia="ar-SA" w:bidi="ar-JO"/>
        </w:rPr>
        <w:t xml:space="preserve"> </w:t>
      </w:r>
      <w:r w:rsidRPr="00914738">
        <w:rPr>
          <w:rFonts w:ascii="Calibri Light" w:eastAsia="Times New Roman" w:hAnsi="Calibri Light" w:cs="Calibri Light" w:hint="cs"/>
          <w:b/>
          <w:bCs/>
          <w:color w:val="002060"/>
          <w:sz w:val="32"/>
          <w:szCs w:val="32"/>
          <w:rtl/>
          <w:lang w:val="fr-FR" w:eastAsia="ar-SA" w:bidi="ar-JO"/>
        </w:rPr>
        <w:t>2</w:t>
      </w:r>
    </w:p>
    <w:p w:rsidR="00914738" w:rsidRPr="00914738" w:rsidRDefault="00914738" w:rsidP="00914738">
      <w:pPr>
        <w:spacing w:after="60" w:line="240" w:lineRule="auto"/>
        <w:jc w:val="center"/>
        <w:rPr>
          <w:rFonts w:ascii="Calibri Light" w:eastAsia="Times New Roman" w:hAnsi="Calibri Light" w:cs="Calibri Light"/>
          <w:b/>
          <w:bCs/>
          <w:color w:val="006407"/>
          <w:sz w:val="32"/>
          <w:szCs w:val="32"/>
          <w:lang w:val="fr-FR" w:eastAsia="ar-SA" w:bidi="ar-JO"/>
        </w:rPr>
      </w:pPr>
    </w:p>
    <w:p w:rsidR="00914738" w:rsidRPr="00914738" w:rsidRDefault="00914738" w:rsidP="00914738">
      <w:pPr>
        <w:spacing w:after="60" w:line="240" w:lineRule="auto"/>
        <w:jc w:val="center"/>
        <w:rPr>
          <w:rFonts w:ascii="Calibri Light" w:eastAsia="Times New Roman" w:hAnsi="Calibri Light" w:cs="Arial"/>
          <w:b/>
          <w:bCs/>
          <w:color w:val="FF0000"/>
          <w:sz w:val="40"/>
          <w:szCs w:val="40"/>
          <w:lang w:val="fr-FR" w:eastAsia="ar-SA" w:bidi="ar-JO"/>
        </w:rPr>
      </w:pPr>
      <w:bookmarkStart w:id="0" w:name="_GoBack"/>
      <w:r w:rsidRPr="00914738">
        <w:rPr>
          <w:rFonts w:ascii="Calibri Light" w:eastAsia="Times New Roman" w:hAnsi="Calibri Light" w:cs="Times New Roman" w:hint="cs"/>
          <w:b/>
          <w:bCs/>
          <w:color w:val="FF0000"/>
          <w:sz w:val="40"/>
          <w:szCs w:val="40"/>
          <w:rtl/>
          <w:lang w:val="fr-FR" w:eastAsia="ar-SA" w:bidi="ar-JO"/>
        </w:rPr>
        <w:t>اسم</w:t>
      </w:r>
      <w:r w:rsidRPr="00914738">
        <w:rPr>
          <w:rFonts w:ascii="Calibri Light" w:eastAsia="Times New Roman" w:hAnsi="Calibri Light" w:cs="Calibri Light" w:hint="cs"/>
          <w:b/>
          <w:bCs/>
          <w:color w:val="FF0000"/>
          <w:sz w:val="40"/>
          <w:szCs w:val="40"/>
          <w:rtl/>
          <w:lang w:val="fr-FR" w:eastAsia="ar-SA" w:bidi="ar-JO"/>
        </w:rPr>
        <w:t xml:space="preserve"> </w:t>
      </w:r>
      <w:proofErr w:type="gramStart"/>
      <w:r w:rsidRPr="00914738">
        <w:rPr>
          <w:rFonts w:ascii="Arial" w:eastAsia="Times New Roman" w:hAnsi="Arial" w:cs="Arial" w:hint="cs"/>
          <w:b/>
          <w:bCs/>
          <w:color w:val="FF0000"/>
          <w:sz w:val="40"/>
          <w:szCs w:val="40"/>
          <w:rtl/>
          <w:lang w:val="fr-FR" w:eastAsia="ar-SA" w:bidi="ar-JO"/>
        </w:rPr>
        <w:t>المادة</w:t>
      </w:r>
      <w:proofErr w:type="gramEnd"/>
      <w:r w:rsidRPr="00914738">
        <w:rPr>
          <w:rFonts w:ascii="Calibri Light" w:eastAsia="Times New Roman" w:hAnsi="Calibri Light" w:cs="Calibri Light" w:hint="cs"/>
          <w:b/>
          <w:bCs/>
          <w:color w:val="FF0000"/>
          <w:sz w:val="40"/>
          <w:szCs w:val="40"/>
          <w:rtl/>
          <w:lang w:val="fr-FR" w:eastAsia="ar-SA" w:bidi="ar-JO"/>
        </w:rPr>
        <w:t xml:space="preserve">: </w:t>
      </w:r>
      <w:r w:rsidRPr="00914738">
        <w:rPr>
          <w:rFonts w:ascii="Calibri Light" w:eastAsia="Times New Roman" w:hAnsi="Calibri Light" w:cs="Arial" w:hint="cs"/>
          <w:b/>
          <w:bCs/>
          <w:color w:val="FF0000"/>
          <w:sz w:val="40"/>
          <w:szCs w:val="40"/>
          <w:rtl/>
          <w:lang w:val="fr-FR" w:eastAsia="ar-SA" w:bidi="ar-JO"/>
        </w:rPr>
        <w:t>نظرية الأدب 2</w:t>
      </w:r>
    </w:p>
    <w:bookmarkEnd w:id="0"/>
    <w:p w:rsidR="00914738" w:rsidRPr="00914738" w:rsidRDefault="00914738" w:rsidP="00914738">
      <w:pPr>
        <w:spacing w:after="120" w:line="320" w:lineRule="exact"/>
        <w:jc w:val="both"/>
        <w:rPr>
          <w:rFonts w:ascii="Arial" w:eastAsia="Times New Roman" w:hAnsi="Arial" w:cs="Arial" w:hint="cs"/>
          <w:sz w:val="24"/>
          <w:szCs w:val="24"/>
          <w:lang w:val="fr-FR" w:bidi="ar-DZ"/>
        </w:rPr>
      </w:pPr>
    </w:p>
    <w:tbl>
      <w:tblPr>
        <w:tblW w:w="9639" w:type="dxa"/>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9639"/>
      </w:tblGrid>
      <w:tr w:rsidR="00914738" w:rsidRPr="00914738" w:rsidTr="006A19CB">
        <w:trPr>
          <w:trHeight w:val="352"/>
        </w:trPr>
        <w:tc>
          <w:tcPr>
            <w:tcW w:w="9639" w:type="dxa"/>
            <w:tcBorders>
              <w:top w:val="single" w:sz="4" w:space="0" w:color="4472C4"/>
              <w:left w:val="single" w:sz="4" w:space="0" w:color="4472C4"/>
              <w:bottom w:val="single" w:sz="4" w:space="0" w:color="4472C4"/>
              <w:right w:val="single" w:sz="4" w:space="0" w:color="4472C4"/>
            </w:tcBorders>
            <w:shd w:val="clear" w:color="auto" w:fill="4472C4"/>
          </w:tcPr>
          <w:p w:rsidR="00914738" w:rsidRPr="00914738" w:rsidRDefault="00914738" w:rsidP="00914738">
            <w:pPr>
              <w:spacing w:before="120" w:after="120" w:line="240" w:lineRule="auto"/>
              <w:jc w:val="center"/>
              <w:rPr>
                <w:rFonts w:ascii="Calibri Light" w:eastAsia="Times New Roman" w:hAnsi="Calibri Light" w:cs="Calibri Light"/>
                <w:color w:val="FFFFFF"/>
                <w:sz w:val="44"/>
                <w:szCs w:val="40"/>
                <w:lang w:val="fr-FR" w:eastAsia="ar-SA" w:bidi="ar-DZ"/>
              </w:rPr>
            </w:pPr>
            <w:r w:rsidRPr="00914738">
              <w:rPr>
                <w:rFonts w:ascii="Calibri Light" w:eastAsia="Times New Roman" w:hAnsi="Calibri Light" w:cs="Calibri Light"/>
                <w:color w:val="FFFFFF"/>
                <w:sz w:val="44"/>
                <w:szCs w:val="40"/>
                <w:lang w:val="fr-FR" w:eastAsia="ar-SA" w:bidi="ar-DZ"/>
              </w:rPr>
              <w:t>–</w:t>
            </w:r>
            <w:r w:rsidRPr="00914738">
              <w:rPr>
                <w:rFonts w:ascii="Calibri Light" w:eastAsia="Times New Roman" w:hAnsi="Calibri Light" w:cs="Calibri Light"/>
                <w:color w:val="FFFFFF"/>
                <w:sz w:val="44"/>
                <w:szCs w:val="40"/>
                <w:rtl/>
                <w:lang w:val="fr-FR" w:eastAsia="ar-SA" w:bidi="ar-DZ"/>
              </w:rPr>
              <w:t xml:space="preserve"> </w:t>
            </w:r>
            <w:r w:rsidRPr="00914738">
              <w:rPr>
                <w:rFonts w:ascii="Arial" w:eastAsia="Times New Roman" w:hAnsi="Arial" w:cs="Arial" w:hint="cs"/>
                <w:color w:val="FFFFFF"/>
                <w:sz w:val="44"/>
                <w:szCs w:val="40"/>
                <w:rtl/>
                <w:lang w:val="fr-FR" w:eastAsia="ar-SA" w:bidi="ar-DZ"/>
              </w:rPr>
              <w:t>الدرس</w:t>
            </w:r>
            <w:r w:rsidRPr="00914738">
              <w:rPr>
                <w:rFonts w:ascii="Calibri Light" w:eastAsia="Times New Roman" w:hAnsi="Calibri Light" w:cs="Calibri Light" w:hint="cs"/>
                <w:color w:val="FFFFFF"/>
                <w:sz w:val="44"/>
                <w:szCs w:val="40"/>
                <w:rtl/>
                <w:lang w:val="fr-FR" w:eastAsia="ar-SA" w:bidi="ar-DZ"/>
              </w:rPr>
              <w:t xml:space="preserve"> </w:t>
            </w:r>
            <w:r>
              <w:rPr>
                <w:rFonts w:ascii="Calibri Light" w:eastAsia="Times New Roman" w:hAnsi="Calibri Light" w:cs="Calibri Light" w:hint="cs"/>
                <w:color w:val="FFFFFF"/>
                <w:sz w:val="44"/>
                <w:szCs w:val="40"/>
                <w:rtl/>
                <w:lang w:val="fr-FR" w:eastAsia="ar-SA" w:bidi="ar-DZ"/>
              </w:rPr>
              <w:t>1</w:t>
            </w:r>
            <w:r w:rsidRPr="00914738">
              <w:rPr>
                <w:rFonts w:ascii="Calibri Light" w:eastAsia="Times New Roman" w:hAnsi="Calibri Light" w:cs="Calibri Light"/>
                <w:color w:val="FFFFFF"/>
                <w:sz w:val="44"/>
                <w:szCs w:val="40"/>
                <w:lang w:val="fr-FR" w:eastAsia="ar-SA" w:bidi="ar-DZ"/>
              </w:rPr>
              <w:t xml:space="preserve"> </w:t>
            </w:r>
          </w:p>
          <w:p w:rsidR="00914738" w:rsidRPr="00914738" w:rsidRDefault="00914738" w:rsidP="00914738">
            <w:pPr>
              <w:spacing w:before="120" w:after="120" w:line="240" w:lineRule="auto"/>
              <w:jc w:val="center"/>
              <w:rPr>
                <w:rFonts w:ascii="Calibri Light" w:eastAsia="Times New Roman" w:hAnsi="Calibri Light" w:cs="Arial"/>
                <w:color w:val="FFFFFF"/>
                <w:sz w:val="28"/>
                <w:szCs w:val="28"/>
                <w:lang w:val="fr-FR" w:eastAsia="ar-SA" w:bidi="ar-DZ"/>
              </w:rPr>
            </w:pPr>
            <w:r w:rsidRPr="00914738">
              <w:rPr>
                <w:rFonts w:ascii="Arial" w:eastAsia="Times New Roman" w:hAnsi="Arial" w:cs="Arial" w:hint="cs"/>
                <w:color w:val="FFFFFF"/>
                <w:sz w:val="44"/>
                <w:szCs w:val="40"/>
                <w:rtl/>
                <w:lang w:val="fr-FR" w:eastAsia="ar-SA" w:bidi="ar-DZ"/>
              </w:rPr>
              <w:t>المحور</w:t>
            </w:r>
            <w:r w:rsidRPr="00914738">
              <w:rPr>
                <w:rFonts w:ascii="Calibri Light" w:eastAsia="Times New Roman" w:hAnsi="Calibri Light" w:cs="Calibri Light" w:hint="cs"/>
                <w:color w:val="FF0000"/>
                <w:sz w:val="44"/>
                <w:szCs w:val="40"/>
                <w:rtl/>
                <w:lang w:val="fr-FR" w:eastAsia="ar-SA" w:bidi="ar-DZ"/>
              </w:rPr>
              <w:t xml:space="preserve"> </w:t>
            </w:r>
            <w:r>
              <w:rPr>
                <w:rFonts w:ascii="Calibri Light" w:eastAsia="Times New Roman" w:hAnsi="Calibri Light" w:cs="Calibri Light" w:hint="cs"/>
                <w:color w:val="FF0000"/>
                <w:sz w:val="44"/>
                <w:szCs w:val="40"/>
                <w:rtl/>
                <w:lang w:val="fr-FR" w:eastAsia="ar-SA" w:bidi="ar-DZ"/>
              </w:rPr>
              <w:t>9</w:t>
            </w:r>
            <w:r w:rsidRPr="00914738">
              <w:rPr>
                <w:rFonts w:ascii="Calibri Light" w:eastAsia="Times New Roman" w:hAnsi="Calibri Light" w:cs="Calibri Light" w:hint="cs"/>
                <w:color w:val="FFFFFF"/>
                <w:sz w:val="44"/>
                <w:szCs w:val="40"/>
                <w:rtl/>
                <w:lang w:val="fr-FR" w:eastAsia="ar-SA" w:bidi="ar-DZ"/>
              </w:rPr>
              <w:t xml:space="preserve">: </w:t>
            </w:r>
          </w:p>
        </w:tc>
      </w:tr>
    </w:tbl>
    <w:p w:rsidR="00914738" w:rsidRPr="00914738" w:rsidRDefault="00914738" w:rsidP="00914738">
      <w:pPr>
        <w:spacing w:after="120" w:line="320" w:lineRule="exact"/>
        <w:jc w:val="both"/>
        <w:rPr>
          <w:rFonts w:ascii="Arial" w:eastAsia="Times New Roman" w:hAnsi="Arial" w:cs="Arial" w:hint="cs"/>
          <w:sz w:val="24"/>
          <w:szCs w:val="24"/>
          <w:lang w:bidi="ar-DZ"/>
        </w:rPr>
      </w:pPr>
    </w:p>
    <w:p w:rsidR="00914738" w:rsidRPr="00914738" w:rsidRDefault="00914738" w:rsidP="00914738">
      <w:pPr>
        <w:spacing w:before="120" w:after="120" w:line="240" w:lineRule="auto"/>
        <w:jc w:val="center"/>
        <w:rPr>
          <w:rFonts w:ascii="Arial" w:eastAsia="Times New Roman" w:hAnsi="Arial" w:cs="Arial"/>
          <w:sz w:val="24"/>
          <w:szCs w:val="24"/>
          <w:lang w:val="fr-FR" w:eastAsia="fr-FR" w:bidi="ar-DZ"/>
        </w:rPr>
      </w:pPr>
      <w:r>
        <w:rPr>
          <w:rFonts w:ascii="Arial" w:eastAsia="Times New Roman" w:hAnsi="Arial" w:cs="Arial"/>
          <w:noProof/>
          <w:sz w:val="24"/>
          <w:szCs w:val="24"/>
        </w:rPr>
        <w:drawing>
          <wp:inline distT="0" distB="0" distL="0" distR="0">
            <wp:extent cx="1828800" cy="13754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5410"/>
                    </a:xfrm>
                    <a:prstGeom prst="rect">
                      <a:avLst/>
                    </a:prstGeom>
                    <a:noFill/>
                    <a:ln>
                      <a:noFill/>
                    </a:ln>
                  </pic:spPr>
                </pic:pic>
              </a:graphicData>
            </a:graphic>
          </wp:inline>
        </w:drawing>
      </w:r>
    </w:p>
    <w:p w:rsidR="00914738" w:rsidRPr="00914738" w:rsidRDefault="00914738" w:rsidP="00914738">
      <w:pPr>
        <w:spacing w:after="60" w:line="240" w:lineRule="auto"/>
        <w:jc w:val="center"/>
        <w:rPr>
          <w:rFonts w:ascii="Calibri Light" w:eastAsia="Times New Roman" w:hAnsi="Calibri Light" w:cs="Arial"/>
          <w:b/>
          <w:bCs/>
          <w:color w:val="006407"/>
          <w:sz w:val="32"/>
          <w:szCs w:val="32"/>
          <w:rtl/>
          <w:lang w:val="fr-FR" w:eastAsia="ar-SA" w:bidi="ar-DZ"/>
        </w:rPr>
      </w:pPr>
    </w:p>
    <w:tbl>
      <w:tblPr>
        <w:bidiVisual/>
        <w:tblW w:w="96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2268"/>
        <w:gridCol w:w="1416"/>
        <w:gridCol w:w="2407"/>
      </w:tblGrid>
      <w:tr w:rsidR="00914738" w:rsidRPr="00914738" w:rsidTr="006A19CB">
        <w:tc>
          <w:tcPr>
            <w:tcW w:w="9630" w:type="dxa"/>
            <w:gridSpan w:val="4"/>
            <w:tcBorders>
              <w:top w:val="single" w:sz="4" w:space="0" w:color="4472C4"/>
              <w:left w:val="single" w:sz="4" w:space="0" w:color="4472C4"/>
              <w:bottom w:val="single" w:sz="4" w:space="0" w:color="4472C4"/>
              <w:right w:val="single" w:sz="4" w:space="0" w:color="4472C4"/>
            </w:tcBorders>
            <w:shd w:val="clear" w:color="auto" w:fill="4472C4"/>
          </w:tcPr>
          <w:p w:rsidR="00914738" w:rsidRPr="00914738" w:rsidRDefault="00914738" w:rsidP="00914738">
            <w:pPr>
              <w:spacing w:after="0" w:line="240" w:lineRule="auto"/>
              <w:jc w:val="center"/>
              <w:rPr>
                <w:rFonts w:ascii="Times New Roman" w:eastAsia="Times New Roman" w:hAnsi="Times New Roman" w:cs="Times New Roman"/>
                <w:b/>
                <w:bCs/>
                <w:color w:val="FFFFFF"/>
                <w:sz w:val="24"/>
                <w:szCs w:val="24"/>
                <w:rtl/>
                <w:lang w:val="fr-FR" w:eastAsia="ar-SA" w:bidi="ar-JO"/>
              </w:rPr>
            </w:pPr>
            <w:r w:rsidRPr="00914738">
              <w:rPr>
                <w:rFonts w:ascii="Times New Roman" w:eastAsia="Times New Roman" w:hAnsi="Times New Roman" w:cs="Times New Roman" w:hint="cs"/>
                <w:b/>
                <w:bCs/>
                <w:color w:val="FFFFFF"/>
                <w:sz w:val="24"/>
                <w:szCs w:val="24"/>
                <w:rtl/>
                <w:lang w:eastAsia="ar-SA"/>
              </w:rPr>
              <w:t xml:space="preserve">الأساتذة </w:t>
            </w:r>
            <w:r w:rsidRPr="00914738">
              <w:rPr>
                <w:rFonts w:ascii="Times New Roman" w:eastAsia="Times New Roman" w:hAnsi="Times New Roman" w:cs="Times New Roman"/>
                <w:b/>
                <w:bCs/>
                <w:color w:val="FFFFFF"/>
                <w:sz w:val="24"/>
                <w:szCs w:val="24"/>
                <w:rtl/>
                <w:lang w:eastAsia="ar-SA"/>
              </w:rPr>
              <w:t>المسؤول</w:t>
            </w:r>
            <w:r w:rsidRPr="00914738">
              <w:rPr>
                <w:rFonts w:ascii="Times New Roman" w:eastAsia="Times New Roman" w:hAnsi="Times New Roman" w:cs="Times New Roman" w:hint="cs"/>
                <w:b/>
                <w:bCs/>
                <w:color w:val="FFFFFF"/>
                <w:sz w:val="24"/>
                <w:szCs w:val="24"/>
                <w:rtl/>
                <w:lang w:eastAsia="ar-SA"/>
              </w:rPr>
              <w:t>ين</w:t>
            </w:r>
          </w:p>
        </w:tc>
      </w:tr>
      <w:tr w:rsidR="00914738" w:rsidRPr="00914738" w:rsidTr="006A19CB">
        <w:tc>
          <w:tcPr>
            <w:tcW w:w="3539"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proofErr w:type="gramStart"/>
            <w:r w:rsidRPr="00914738">
              <w:rPr>
                <w:rFonts w:ascii="Arial" w:eastAsia="Times New Roman" w:hAnsi="Arial" w:cs="Arial"/>
                <w:b/>
                <w:bCs/>
                <w:sz w:val="24"/>
                <w:szCs w:val="24"/>
                <w:rtl/>
                <w:lang w:val="fr-FR" w:eastAsia="ar-SA" w:bidi="ar-JO"/>
              </w:rPr>
              <w:t>البريد</w:t>
            </w:r>
            <w:proofErr w:type="gramEnd"/>
            <w:r w:rsidRPr="00914738">
              <w:rPr>
                <w:rFonts w:ascii="Arial" w:eastAsia="Times New Roman" w:hAnsi="Arial" w:cs="Arial"/>
                <w:b/>
                <w:bCs/>
                <w:sz w:val="24"/>
                <w:szCs w:val="24"/>
                <w:rtl/>
                <w:lang w:val="fr-FR" w:eastAsia="ar-SA" w:bidi="ar-JO"/>
              </w:rPr>
              <w:t xml:space="preserve"> الإلكتروني</w:t>
            </w:r>
          </w:p>
        </w:tc>
        <w:tc>
          <w:tcPr>
            <w:tcW w:w="2268"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hint="cs"/>
                <w:b/>
                <w:bCs/>
                <w:sz w:val="24"/>
                <w:szCs w:val="24"/>
                <w:rtl/>
                <w:lang w:val="fr-FR" w:eastAsia="ar-SA" w:bidi="ar-DZ"/>
              </w:rPr>
              <w:t>المعهد</w:t>
            </w:r>
          </w:p>
        </w:tc>
        <w:tc>
          <w:tcPr>
            <w:tcW w:w="1416"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b/>
                <w:bCs/>
                <w:sz w:val="24"/>
                <w:szCs w:val="24"/>
                <w:rtl/>
                <w:lang w:val="fr-FR" w:eastAsia="ar-SA" w:bidi="ar-JO"/>
              </w:rPr>
              <w:t>الرتبة</w:t>
            </w:r>
          </w:p>
        </w:tc>
        <w:tc>
          <w:tcPr>
            <w:tcW w:w="2407"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b/>
                <w:bCs/>
                <w:sz w:val="24"/>
                <w:szCs w:val="24"/>
                <w:rtl/>
                <w:lang w:val="fr-FR" w:eastAsia="ar-SA" w:bidi="ar-JO"/>
              </w:rPr>
              <w:t xml:space="preserve">الاسم </w:t>
            </w:r>
            <w:proofErr w:type="gramStart"/>
            <w:r w:rsidRPr="00914738">
              <w:rPr>
                <w:rFonts w:ascii="Arial" w:eastAsia="Times New Roman" w:hAnsi="Arial" w:cs="Arial"/>
                <w:b/>
                <w:bCs/>
                <w:sz w:val="24"/>
                <w:szCs w:val="24"/>
                <w:rtl/>
                <w:lang w:val="fr-FR" w:eastAsia="ar-SA" w:bidi="ar-JO"/>
              </w:rPr>
              <w:t>واللقب</w:t>
            </w:r>
            <w:proofErr w:type="gramEnd"/>
          </w:p>
        </w:tc>
      </w:tr>
      <w:tr w:rsidR="00914738" w:rsidRPr="00914738" w:rsidTr="006A19CB">
        <w:tc>
          <w:tcPr>
            <w:tcW w:w="3539"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hyperlink r:id="rId7" w:history="1">
              <w:r w:rsidRPr="00914738">
                <w:rPr>
                  <w:rFonts w:ascii="Times New Roman" w:eastAsia="Times New Roman" w:hAnsi="Times New Roman" w:cs="Times New Roman"/>
                  <w:b/>
                  <w:bCs/>
                  <w:color w:val="0000FF"/>
                  <w:u w:val="single"/>
                  <w:lang w:eastAsia="ar-SA" w:bidi="ar-JO"/>
                </w:rPr>
                <w:t>email@centre-univ-mila.dz</w:t>
              </w:r>
            </w:hyperlink>
          </w:p>
        </w:tc>
        <w:tc>
          <w:tcPr>
            <w:tcW w:w="2268"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Times New Roman" w:eastAsia="Times New Roman" w:hAnsi="Times New Roman" w:cs="Times New Roman"/>
                <w:b/>
                <w:bCs/>
                <w:sz w:val="24"/>
                <w:szCs w:val="24"/>
                <w:rtl/>
                <w:lang w:val="fr-FR" w:eastAsia="ar-SA" w:bidi="ar-JO"/>
              </w:rPr>
              <w:t xml:space="preserve">الآداب </w:t>
            </w:r>
            <w:proofErr w:type="gramStart"/>
            <w:r w:rsidRPr="00914738">
              <w:rPr>
                <w:rFonts w:ascii="Times New Roman" w:eastAsia="Times New Roman" w:hAnsi="Times New Roman" w:cs="Times New Roman"/>
                <w:b/>
                <w:bCs/>
                <w:sz w:val="24"/>
                <w:szCs w:val="24"/>
                <w:rtl/>
                <w:lang w:val="fr-FR" w:eastAsia="ar-SA" w:bidi="ar-JO"/>
              </w:rPr>
              <w:t>واللغات</w:t>
            </w:r>
            <w:proofErr w:type="gramEnd"/>
          </w:p>
        </w:tc>
        <w:tc>
          <w:tcPr>
            <w:tcW w:w="1416"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Times New Roman" w:eastAsia="Times New Roman" w:hAnsi="Times New Roman" w:cs="Times New Roman"/>
                <w:color w:val="FF0000"/>
                <w:lang w:val="fr-FR" w:eastAsia="ar-SA" w:bidi="ar-JO"/>
              </w:rPr>
              <w:t>MCB</w:t>
            </w:r>
          </w:p>
        </w:tc>
        <w:tc>
          <w:tcPr>
            <w:tcW w:w="2407"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hint="cs"/>
                <w:b/>
                <w:bCs/>
                <w:color w:val="FF0000"/>
                <w:sz w:val="24"/>
                <w:szCs w:val="24"/>
                <w:rtl/>
                <w:lang w:val="fr-FR" w:eastAsia="ar-SA" w:bidi="ar-JO"/>
              </w:rPr>
              <w:t xml:space="preserve">عبد الكريم </w:t>
            </w:r>
            <w:proofErr w:type="spellStart"/>
            <w:r w:rsidRPr="00914738">
              <w:rPr>
                <w:rFonts w:ascii="Arial" w:eastAsia="Times New Roman" w:hAnsi="Arial" w:cs="Arial" w:hint="cs"/>
                <w:b/>
                <w:bCs/>
                <w:color w:val="FF0000"/>
                <w:sz w:val="24"/>
                <w:szCs w:val="24"/>
                <w:rtl/>
                <w:lang w:val="fr-FR" w:eastAsia="ar-SA" w:bidi="ar-JO"/>
              </w:rPr>
              <w:t>طبيش</w:t>
            </w:r>
            <w:proofErr w:type="spellEnd"/>
          </w:p>
        </w:tc>
      </w:tr>
    </w:tbl>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p>
    <w:p w:rsidR="00914738" w:rsidRPr="00914738" w:rsidRDefault="00914738" w:rsidP="00914738">
      <w:pPr>
        <w:spacing w:after="0" w:line="240" w:lineRule="auto"/>
        <w:jc w:val="lowKashida"/>
        <w:rPr>
          <w:rFonts w:ascii="Times New Roman" w:eastAsia="Times New Roman" w:hAnsi="Times New Roman" w:cs="Times New Roman" w:hint="cs"/>
          <w:b/>
          <w:bCs/>
          <w:sz w:val="24"/>
          <w:szCs w:val="24"/>
          <w:lang w:val="fr-FR" w:eastAsia="ar-SA" w:bidi="ar-DZ"/>
        </w:rPr>
      </w:pPr>
    </w:p>
    <w:tbl>
      <w:tblPr>
        <w:bidiVisual/>
        <w:tblW w:w="960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22"/>
        <w:gridCol w:w="2410"/>
        <w:gridCol w:w="1984"/>
        <w:gridCol w:w="1560"/>
        <w:gridCol w:w="1127"/>
      </w:tblGrid>
      <w:tr w:rsidR="00914738" w:rsidRPr="00914738" w:rsidTr="006A19CB">
        <w:tc>
          <w:tcPr>
            <w:tcW w:w="9603" w:type="dxa"/>
            <w:gridSpan w:val="5"/>
            <w:tcBorders>
              <w:top w:val="single" w:sz="4" w:space="0" w:color="4472C4"/>
              <w:left w:val="single" w:sz="4" w:space="0" w:color="4472C4"/>
              <w:bottom w:val="single" w:sz="4" w:space="0" w:color="4472C4"/>
              <w:right w:val="single" w:sz="4" w:space="0" w:color="4472C4"/>
            </w:tcBorders>
            <w:shd w:val="clear" w:color="auto" w:fill="4472C4"/>
          </w:tcPr>
          <w:p w:rsidR="00914738" w:rsidRPr="00914738" w:rsidRDefault="00914738" w:rsidP="00914738">
            <w:pPr>
              <w:spacing w:after="0" w:line="240" w:lineRule="auto"/>
              <w:jc w:val="center"/>
              <w:rPr>
                <w:rFonts w:ascii="Times New Roman" w:eastAsia="Times New Roman" w:hAnsi="Times New Roman" w:cs="Times New Roman"/>
                <w:b/>
                <w:bCs/>
                <w:color w:val="FFFFFF"/>
                <w:sz w:val="24"/>
                <w:szCs w:val="24"/>
                <w:rtl/>
                <w:lang w:val="fr-FR" w:eastAsia="ar-SA" w:bidi="ar-JO"/>
              </w:rPr>
            </w:pPr>
            <w:proofErr w:type="gramStart"/>
            <w:r w:rsidRPr="00914738">
              <w:rPr>
                <w:rFonts w:ascii="Times New Roman" w:eastAsia="Times New Roman" w:hAnsi="Times New Roman" w:cs="Times New Roman" w:hint="cs"/>
                <w:b/>
                <w:bCs/>
                <w:color w:val="FFFFFF"/>
                <w:sz w:val="24"/>
                <w:szCs w:val="24"/>
                <w:rtl/>
                <w:lang w:eastAsia="ar-SA"/>
              </w:rPr>
              <w:t>الطلبة</w:t>
            </w:r>
            <w:proofErr w:type="gramEnd"/>
            <w:r w:rsidRPr="00914738">
              <w:rPr>
                <w:rFonts w:ascii="Times New Roman" w:eastAsia="Times New Roman" w:hAnsi="Times New Roman" w:cs="Times New Roman" w:hint="cs"/>
                <w:b/>
                <w:bCs/>
                <w:color w:val="FFFFFF"/>
                <w:sz w:val="24"/>
                <w:szCs w:val="24"/>
                <w:rtl/>
                <w:lang w:eastAsia="ar-SA"/>
              </w:rPr>
              <w:t xml:space="preserve"> المعنيين</w:t>
            </w:r>
          </w:p>
        </w:tc>
      </w:tr>
      <w:tr w:rsidR="00914738" w:rsidRPr="00914738" w:rsidTr="006A19CB">
        <w:tc>
          <w:tcPr>
            <w:tcW w:w="2522"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hint="cs"/>
                <w:b/>
                <w:bCs/>
                <w:sz w:val="24"/>
                <w:szCs w:val="24"/>
                <w:rtl/>
                <w:lang w:val="fr-FR" w:eastAsia="ar-SA" w:bidi="ar-JO"/>
              </w:rPr>
              <w:t>الميدان</w:t>
            </w:r>
          </w:p>
        </w:tc>
        <w:tc>
          <w:tcPr>
            <w:tcW w:w="2410"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Times New Roman" w:eastAsia="Times New Roman" w:hAnsi="Times New Roman" w:cs="Times New Roman" w:hint="cs"/>
                <w:b/>
                <w:bCs/>
                <w:sz w:val="24"/>
                <w:szCs w:val="24"/>
                <w:rtl/>
                <w:lang w:val="fr-FR" w:eastAsia="ar-SA" w:bidi="ar-JO"/>
              </w:rPr>
              <w:t>الشعبة</w:t>
            </w:r>
          </w:p>
        </w:tc>
        <w:tc>
          <w:tcPr>
            <w:tcW w:w="1984"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b/>
                <w:bCs/>
                <w:sz w:val="24"/>
                <w:szCs w:val="24"/>
                <w:rtl/>
                <w:lang w:val="fr-FR" w:eastAsia="ar-SA" w:bidi="ar-JO"/>
              </w:rPr>
              <w:t>تخصص</w:t>
            </w:r>
          </w:p>
        </w:tc>
        <w:tc>
          <w:tcPr>
            <w:tcW w:w="1560" w:type="dxa"/>
            <w:shd w:val="clear" w:color="auto" w:fill="D9E2F3"/>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b/>
                <w:bCs/>
                <w:sz w:val="24"/>
                <w:szCs w:val="24"/>
                <w:rtl/>
                <w:lang w:val="fr-FR" w:eastAsia="ar-SA" w:bidi="ar-JO"/>
              </w:rPr>
              <w:t>السنة</w:t>
            </w:r>
          </w:p>
        </w:tc>
        <w:tc>
          <w:tcPr>
            <w:tcW w:w="1127" w:type="dxa"/>
            <w:shd w:val="clear" w:color="auto" w:fill="D9E2F3"/>
          </w:tcPr>
          <w:p w:rsidR="00914738" w:rsidRPr="00914738" w:rsidRDefault="00914738" w:rsidP="00914738">
            <w:pPr>
              <w:spacing w:after="0" w:line="240" w:lineRule="auto"/>
              <w:jc w:val="lowKashida"/>
              <w:rPr>
                <w:rFonts w:ascii="Arial" w:eastAsia="Times New Roman" w:hAnsi="Arial" w:cs="Arial"/>
                <w:b/>
                <w:bCs/>
                <w:sz w:val="24"/>
                <w:szCs w:val="24"/>
                <w:rtl/>
                <w:lang w:val="fr-FR" w:eastAsia="ar-SA" w:bidi="ar-JO"/>
              </w:rPr>
            </w:pPr>
            <w:r w:rsidRPr="00914738">
              <w:rPr>
                <w:rFonts w:ascii="Arial" w:eastAsia="Times New Roman" w:hAnsi="Arial" w:cs="Arial" w:hint="cs"/>
                <w:b/>
                <w:bCs/>
                <w:sz w:val="24"/>
                <w:szCs w:val="24"/>
                <w:rtl/>
                <w:lang w:val="fr-FR" w:eastAsia="ar-SA" w:bidi="ar-JO"/>
              </w:rPr>
              <w:t>السداسي</w:t>
            </w:r>
          </w:p>
        </w:tc>
      </w:tr>
      <w:tr w:rsidR="00914738" w:rsidRPr="00914738" w:rsidTr="006A19CB">
        <w:tc>
          <w:tcPr>
            <w:tcW w:w="2522"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color w:val="FF0000"/>
                <w:sz w:val="24"/>
                <w:szCs w:val="24"/>
                <w:rtl/>
                <w:lang w:val="fr-FR" w:eastAsia="ar-SA" w:bidi="ar-JO"/>
              </w:rPr>
            </w:pPr>
            <w:r w:rsidRPr="00914738">
              <w:rPr>
                <w:rFonts w:ascii="Arial" w:eastAsia="Times New Roman" w:hAnsi="Arial" w:cs="Arial" w:hint="cs"/>
                <w:b/>
                <w:bCs/>
                <w:color w:val="FF0000"/>
                <w:sz w:val="24"/>
                <w:szCs w:val="24"/>
                <w:rtl/>
                <w:lang w:val="fr-FR" w:eastAsia="ar-SA" w:bidi="ar-DZ"/>
              </w:rPr>
              <w:t xml:space="preserve">الآداب </w:t>
            </w:r>
            <w:proofErr w:type="gramStart"/>
            <w:r w:rsidRPr="00914738">
              <w:rPr>
                <w:rFonts w:ascii="Arial" w:eastAsia="Times New Roman" w:hAnsi="Arial" w:cs="Arial" w:hint="cs"/>
                <w:b/>
                <w:bCs/>
                <w:color w:val="FF0000"/>
                <w:sz w:val="24"/>
                <w:szCs w:val="24"/>
                <w:rtl/>
                <w:lang w:val="fr-FR" w:eastAsia="ar-SA" w:bidi="ar-DZ"/>
              </w:rPr>
              <w:t>واللغات</w:t>
            </w:r>
            <w:proofErr w:type="gramEnd"/>
          </w:p>
        </w:tc>
        <w:tc>
          <w:tcPr>
            <w:tcW w:w="2410"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hint="cs"/>
                <w:b/>
                <w:bCs/>
                <w:color w:val="FF0000"/>
                <w:sz w:val="24"/>
                <w:szCs w:val="24"/>
                <w:rtl/>
                <w:lang w:val="fr-FR" w:eastAsia="ar-SA" w:bidi="ar-DZ"/>
              </w:rPr>
            </w:pPr>
            <w:proofErr w:type="gramStart"/>
            <w:r w:rsidRPr="00914738">
              <w:rPr>
                <w:rFonts w:ascii="Times New Roman" w:eastAsia="Times New Roman" w:hAnsi="Times New Roman" w:cs="Times New Roman" w:hint="cs"/>
                <w:b/>
                <w:bCs/>
                <w:color w:val="FF0000"/>
                <w:sz w:val="24"/>
                <w:szCs w:val="24"/>
                <w:rtl/>
                <w:lang w:val="fr-FR" w:eastAsia="ar-SA" w:bidi="ar-DZ"/>
              </w:rPr>
              <w:t>أدب</w:t>
            </w:r>
            <w:proofErr w:type="gramEnd"/>
            <w:r w:rsidRPr="00914738">
              <w:rPr>
                <w:rFonts w:ascii="Times New Roman" w:eastAsia="Times New Roman" w:hAnsi="Times New Roman" w:cs="Times New Roman" w:hint="cs"/>
                <w:b/>
                <w:bCs/>
                <w:color w:val="FF0000"/>
                <w:sz w:val="24"/>
                <w:szCs w:val="24"/>
                <w:rtl/>
                <w:lang w:val="fr-FR" w:eastAsia="ar-SA" w:bidi="ar-DZ"/>
              </w:rPr>
              <w:t xml:space="preserve"> عربي قديم</w:t>
            </w:r>
          </w:p>
        </w:tc>
        <w:tc>
          <w:tcPr>
            <w:tcW w:w="1984"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proofErr w:type="gramStart"/>
            <w:r w:rsidRPr="00914738">
              <w:rPr>
                <w:rFonts w:ascii="Arial" w:eastAsia="Times New Roman" w:hAnsi="Arial" w:cs="Arial" w:hint="cs"/>
                <w:color w:val="FF0000"/>
                <w:sz w:val="24"/>
                <w:szCs w:val="24"/>
                <w:rtl/>
                <w:lang w:val="fr-FR" w:eastAsia="ar-SA" w:bidi="ar-DZ"/>
              </w:rPr>
              <w:t>أدب</w:t>
            </w:r>
            <w:proofErr w:type="gramEnd"/>
            <w:r w:rsidRPr="00914738">
              <w:rPr>
                <w:rFonts w:ascii="Arial" w:eastAsia="Times New Roman" w:hAnsi="Arial" w:cs="Arial" w:hint="cs"/>
                <w:color w:val="FF0000"/>
                <w:sz w:val="24"/>
                <w:szCs w:val="24"/>
                <w:rtl/>
                <w:lang w:val="fr-FR" w:eastAsia="ar-SA" w:bidi="ar-DZ"/>
              </w:rPr>
              <w:t xml:space="preserve"> عربي قديم</w:t>
            </w:r>
          </w:p>
        </w:tc>
        <w:tc>
          <w:tcPr>
            <w:tcW w:w="1560" w:type="dxa"/>
            <w:shd w:val="clear" w:color="auto" w:fill="auto"/>
          </w:tcPr>
          <w:p w:rsidR="00914738" w:rsidRPr="00914738" w:rsidRDefault="00914738" w:rsidP="00914738">
            <w:pPr>
              <w:spacing w:after="0" w:line="240" w:lineRule="auto"/>
              <w:jc w:val="lowKashida"/>
              <w:rPr>
                <w:rFonts w:ascii="Times New Roman" w:eastAsia="Times New Roman" w:hAnsi="Times New Roman" w:cs="Times New Roman"/>
                <w:b/>
                <w:bCs/>
                <w:sz w:val="24"/>
                <w:szCs w:val="24"/>
                <w:rtl/>
                <w:lang w:val="fr-FR" w:eastAsia="ar-SA" w:bidi="ar-JO"/>
              </w:rPr>
            </w:pPr>
            <w:r w:rsidRPr="00914738">
              <w:rPr>
                <w:rFonts w:ascii="Arial" w:eastAsia="Times New Roman" w:hAnsi="Arial" w:cs="Arial" w:hint="cs"/>
                <w:color w:val="FF0000"/>
                <w:sz w:val="24"/>
                <w:szCs w:val="24"/>
                <w:rtl/>
                <w:lang w:val="fr-FR" w:eastAsia="ar-SA" w:bidi="ar-JO"/>
              </w:rPr>
              <w:t>ماستر 1</w:t>
            </w:r>
          </w:p>
        </w:tc>
        <w:tc>
          <w:tcPr>
            <w:tcW w:w="1127" w:type="dxa"/>
            <w:shd w:val="clear" w:color="auto" w:fill="auto"/>
          </w:tcPr>
          <w:p w:rsidR="00914738" w:rsidRPr="00914738" w:rsidRDefault="00914738" w:rsidP="00914738">
            <w:pPr>
              <w:spacing w:after="0" w:line="240" w:lineRule="auto"/>
              <w:jc w:val="lowKashida"/>
              <w:rPr>
                <w:rFonts w:ascii="Arial" w:eastAsia="Times New Roman" w:hAnsi="Arial" w:cs="Arial"/>
                <w:color w:val="FF0000"/>
                <w:sz w:val="24"/>
                <w:szCs w:val="24"/>
                <w:rtl/>
                <w:lang w:val="fr-FR" w:eastAsia="ar-SA" w:bidi="ar-DZ"/>
              </w:rPr>
            </w:pPr>
            <w:r w:rsidRPr="00914738">
              <w:rPr>
                <w:rFonts w:ascii="Arial" w:eastAsia="Times New Roman" w:hAnsi="Arial" w:cs="Arial" w:hint="cs"/>
                <w:color w:val="FF0000"/>
                <w:sz w:val="24"/>
                <w:szCs w:val="24"/>
                <w:rtl/>
                <w:lang w:val="fr-FR" w:eastAsia="ar-SA" w:bidi="ar-JO"/>
              </w:rPr>
              <w:t>س 2</w:t>
            </w:r>
          </w:p>
        </w:tc>
      </w:tr>
    </w:tbl>
    <w:p w:rsidR="00914738" w:rsidRPr="00914738" w:rsidRDefault="00914738" w:rsidP="00914738">
      <w:pPr>
        <w:spacing w:after="120" w:line="320" w:lineRule="exact"/>
        <w:jc w:val="both"/>
        <w:outlineLvl w:val="3"/>
        <w:rPr>
          <w:rFonts w:ascii="Arial" w:eastAsia="Times New Roman" w:hAnsi="Arial" w:cs="Arial"/>
          <w:sz w:val="24"/>
          <w:szCs w:val="24"/>
          <w:lang w:val="fr-FR" w:bidi="ar-DZ"/>
        </w:rPr>
      </w:pPr>
    </w:p>
    <w:p w:rsidR="00914738" w:rsidRPr="00914738" w:rsidRDefault="00914738" w:rsidP="00914738">
      <w:pPr>
        <w:keepNext/>
        <w:keepLines/>
        <w:spacing w:before="240" w:after="60" w:line="240" w:lineRule="auto"/>
        <w:outlineLvl w:val="0"/>
        <w:rPr>
          <w:rFonts w:ascii="Arial" w:eastAsia="Times New Roman" w:hAnsi="Arial" w:cs="Arial"/>
          <w:noProof/>
          <w:color w:val="002060"/>
          <w:sz w:val="36"/>
          <w:szCs w:val="36"/>
          <w:rtl/>
          <w:lang w:val="fr-FR" w:eastAsia="fr-FR" w:bidi="ar-JO"/>
        </w:rPr>
      </w:pPr>
      <w:r w:rsidRPr="00914738">
        <w:rPr>
          <w:rFonts w:ascii="Arial" w:eastAsia="Times New Roman" w:hAnsi="Arial" w:cs="Arial" w:hint="cs"/>
          <w:noProof/>
          <w:color w:val="002060"/>
          <w:sz w:val="36"/>
          <w:szCs w:val="36"/>
          <w:rtl/>
          <w:lang w:val="fr-FR" w:eastAsia="fr-FR" w:bidi="ar-JO"/>
        </w:rPr>
        <w:t>أهداف</w:t>
      </w:r>
      <w:r w:rsidRPr="00914738">
        <w:rPr>
          <w:rFonts w:ascii="Arial" w:eastAsia="Times New Roman" w:hAnsi="Arial" w:cs="Arial"/>
          <w:noProof/>
          <w:color w:val="002060"/>
          <w:sz w:val="36"/>
          <w:szCs w:val="36"/>
          <w:lang w:val="fr-FR" w:eastAsia="fr-FR" w:bidi="ar-JO"/>
        </w:rPr>
        <w:t xml:space="preserve"> </w:t>
      </w:r>
      <w:r w:rsidRPr="00914738">
        <w:rPr>
          <w:rFonts w:ascii="Arial" w:eastAsia="Times New Roman" w:hAnsi="Arial" w:cs="Arial" w:hint="cs"/>
          <w:noProof/>
          <w:color w:val="002060"/>
          <w:sz w:val="36"/>
          <w:szCs w:val="36"/>
          <w:rtl/>
          <w:lang w:val="fr-FR" w:eastAsia="fr-FR" w:bidi="ar-JO"/>
        </w:rPr>
        <w:t>الدرس 1</w:t>
      </w:r>
    </w:p>
    <w:p w:rsidR="00914738" w:rsidRPr="00914738" w:rsidRDefault="00914738" w:rsidP="00914738">
      <w:pPr>
        <w:spacing w:after="0" w:line="240" w:lineRule="auto"/>
        <w:ind w:left="720" w:hanging="360"/>
        <w:rPr>
          <w:rFonts w:ascii="Times New Roman" w:eastAsia="Times New Roman" w:hAnsi="Times New Roman" w:cs="Times New Roman"/>
          <w:sz w:val="24"/>
          <w:szCs w:val="24"/>
          <w:lang w:eastAsia="ar-SA"/>
        </w:rPr>
      </w:pPr>
      <w:r w:rsidRPr="00914738">
        <w:rPr>
          <w:rFonts w:ascii="Times New Roman" w:eastAsia="Times New Roman" w:hAnsi="Times New Roman" w:cs="Times New Roman" w:hint="cs"/>
          <w:sz w:val="24"/>
          <w:szCs w:val="24"/>
          <w:rtl/>
          <w:lang w:eastAsia="ar-SA"/>
        </w:rPr>
        <w:t xml:space="preserve">الاطلاع على </w:t>
      </w:r>
      <w:r>
        <w:rPr>
          <w:rFonts w:ascii="Times New Roman" w:eastAsia="Times New Roman" w:hAnsi="Times New Roman" w:cs="Times New Roman" w:hint="cs"/>
          <w:sz w:val="24"/>
          <w:szCs w:val="24"/>
          <w:rtl/>
          <w:lang w:eastAsia="ar-SA"/>
        </w:rPr>
        <w:t>نظرية الأدب في التراث العربي</w:t>
      </w:r>
    </w:p>
    <w:p w:rsidR="00914738" w:rsidRDefault="00914738" w:rsidP="000D5A46">
      <w:pPr>
        <w:spacing w:after="0" w:line="240" w:lineRule="auto"/>
        <w:jc w:val="both"/>
        <w:rPr>
          <w:rFonts w:ascii="Simplified Arabic" w:hAnsi="Simplified Arabic" w:cs="Simplified Arabic" w:hint="cs"/>
          <w:b/>
          <w:bCs/>
          <w:sz w:val="32"/>
          <w:szCs w:val="32"/>
          <w:rtl/>
          <w:lang w:bidi="ar-DZ"/>
        </w:rPr>
      </w:pPr>
    </w:p>
    <w:p w:rsidR="00DB6B10" w:rsidRDefault="00DB6B10" w:rsidP="000D5A46">
      <w:pPr>
        <w:spacing w:after="0" w:line="240" w:lineRule="auto"/>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         </w:t>
      </w:r>
    </w:p>
    <w:p w:rsidR="00914738" w:rsidRDefault="00914738" w:rsidP="000D5A46">
      <w:pPr>
        <w:spacing w:after="0" w:line="240" w:lineRule="auto"/>
        <w:jc w:val="both"/>
        <w:rPr>
          <w:rFonts w:ascii="Simplified Arabic" w:hAnsi="Simplified Arabic" w:cs="Simplified Arabic" w:hint="cs"/>
          <w:b/>
          <w:bCs/>
          <w:sz w:val="32"/>
          <w:szCs w:val="32"/>
          <w:rtl/>
          <w:lang w:bidi="ar-DZ"/>
        </w:rPr>
      </w:pPr>
    </w:p>
    <w:p w:rsidR="00914738" w:rsidRDefault="00914738" w:rsidP="000D5A46">
      <w:pPr>
        <w:spacing w:after="0" w:line="240" w:lineRule="auto"/>
        <w:jc w:val="both"/>
        <w:rPr>
          <w:rFonts w:ascii="Simplified Arabic" w:hAnsi="Simplified Arabic" w:cs="Simplified Arabic" w:hint="cs"/>
          <w:b/>
          <w:bCs/>
          <w:sz w:val="32"/>
          <w:szCs w:val="32"/>
          <w:rtl/>
          <w:lang w:bidi="ar-DZ"/>
        </w:rPr>
      </w:pPr>
    </w:p>
    <w:p w:rsidR="00A81125" w:rsidRPr="00A81125" w:rsidRDefault="00A81125" w:rsidP="00DB6B10">
      <w:pPr>
        <w:spacing w:after="0" w:line="240" w:lineRule="auto"/>
        <w:jc w:val="center"/>
        <w:rPr>
          <w:rFonts w:ascii="Simplified Arabic" w:hAnsi="Simplified Arabic" w:cs="Simplified Arabic"/>
          <w:b/>
          <w:bCs/>
          <w:sz w:val="32"/>
          <w:szCs w:val="32"/>
          <w:rtl/>
          <w:lang w:bidi="ar-DZ"/>
        </w:rPr>
      </w:pPr>
      <w:r w:rsidRPr="00A81125">
        <w:rPr>
          <w:rFonts w:ascii="Simplified Arabic" w:hAnsi="Simplified Arabic" w:cs="Simplified Arabic" w:hint="cs"/>
          <w:b/>
          <w:bCs/>
          <w:sz w:val="32"/>
          <w:szCs w:val="32"/>
          <w:rtl/>
          <w:lang w:bidi="ar-DZ"/>
        </w:rPr>
        <w:lastRenderedPageBreak/>
        <w:t>نظرية</w:t>
      </w:r>
      <w:r w:rsidRPr="00A81125">
        <w:rPr>
          <w:rFonts w:ascii="Simplified Arabic" w:hAnsi="Simplified Arabic" w:cs="Simplified Arabic"/>
          <w:b/>
          <w:bCs/>
          <w:sz w:val="32"/>
          <w:szCs w:val="32"/>
          <w:rtl/>
          <w:lang w:bidi="ar-DZ"/>
        </w:rPr>
        <w:t xml:space="preserve"> </w:t>
      </w:r>
      <w:r w:rsidRPr="00A81125">
        <w:rPr>
          <w:rFonts w:ascii="Simplified Arabic" w:hAnsi="Simplified Arabic" w:cs="Simplified Arabic" w:hint="cs"/>
          <w:b/>
          <w:bCs/>
          <w:sz w:val="32"/>
          <w:szCs w:val="32"/>
          <w:rtl/>
          <w:lang w:bidi="ar-DZ"/>
        </w:rPr>
        <w:t>الأدب</w:t>
      </w:r>
      <w:r w:rsidRPr="00A81125">
        <w:rPr>
          <w:rFonts w:ascii="Simplified Arabic" w:hAnsi="Simplified Arabic" w:cs="Simplified Arabic"/>
          <w:b/>
          <w:bCs/>
          <w:sz w:val="32"/>
          <w:szCs w:val="32"/>
          <w:rtl/>
          <w:lang w:bidi="ar-DZ"/>
        </w:rPr>
        <w:t xml:space="preserve"> </w:t>
      </w:r>
      <w:r w:rsidRPr="00A81125">
        <w:rPr>
          <w:rFonts w:ascii="Simplified Arabic" w:hAnsi="Simplified Arabic" w:cs="Simplified Arabic" w:hint="cs"/>
          <w:b/>
          <w:bCs/>
          <w:sz w:val="32"/>
          <w:szCs w:val="32"/>
          <w:rtl/>
          <w:lang w:bidi="ar-DZ"/>
        </w:rPr>
        <w:t>في</w:t>
      </w:r>
      <w:r w:rsidRPr="00A81125">
        <w:rPr>
          <w:rFonts w:ascii="Simplified Arabic" w:hAnsi="Simplified Arabic" w:cs="Simplified Arabic"/>
          <w:b/>
          <w:bCs/>
          <w:sz w:val="32"/>
          <w:szCs w:val="32"/>
          <w:rtl/>
          <w:lang w:bidi="ar-DZ"/>
        </w:rPr>
        <w:t xml:space="preserve"> </w:t>
      </w:r>
      <w:r w:rsidRPr="00A81125">
        <w:rPr>
          <w:rFonts w:ascii="Simplified Arabic" w:hAnsi="Simplified Arabic" w:cs="Simplified Arabic" w:hint="cs"/>
          <w:b/>
          <w:bCs/>
          <w:sz w:val="32"/>
          <w:szCs w:val="32"/>
          <w:rtl/>
          <w:lang w:bidi="ar-DZ"/>
        </w:rPr>
        <w:t>التراث</w:t>
      </w:r>
      <w:r w:rsidRPr="00A81125">
        <w:rPr>
          <w:rFonts w:ascii="Simplified Arabic" w:hAnsi="Simplified Arabic" w:cs="Simplified Arabic"/>
          <w:b/>
          <w:bCs/>
          <w:sz w:val="32"/>
          <w:szCs w:val="32"/>
          <w:rtl/>
          <w:lang w:bidi="ar-DZ"/>
        </w:rPr>
        <w:t xml:space="preserve"> </w:t>
      </w:r>
      <w:r w:rsidRPr="00A81125">
        <w:rPr>
          <w:rFonts w:ascii="Simplified Arabic" w:hAnsi="Simplified Arabic" w:cs="Simplified Arabic" w:hint="cs"/>
          <w:b/>
          <w:bCs/>
          <w:sz w:val="32"/>
          <w:szCs w:val="32"/>
          <w:rtl/>
          <w:lang w:bidi="ar-DZ"/>
        </w:rPr>
        <w:t>العربي</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 </w:t>
      </w:r>
      <w:proofErr w:type="gramStart"/>
      <w:r w:rsidRPr="00A81125">
        <w:rPr>
          <w:rFonts w:ascii="Simplified Arabic" w:hAnsi="Simplified Arabic" w:cs="Simplified Arabic"/>
          <w:sz w:val="28"/>
          <w:szCs w:val="28"/>
          <w:rtl/>
          <w:lang w:bidi="ar-DZ"/>
        </w:rPr>
        <w:t>يمكن</w:t>
      </w:r>
      <w:proofErr w:type="gramEnd"/>
      <w:r w:rsidRPr="00A81125">
        <w:rPr>
          <w:rFonts w:ascii="Simplified Arabic" w:hAnsi="Simplified Arabic" w:cs="Simplified Arabic"/>
          <w:sz w:val="28"/>
          <w:szCs w:val="28"/>
          <w:rtl/>
          <w:lang w:bidi="ar-DZ"/>
        </w:rPr>
        <w:t xml:space="preserve"> أن نجد في تراثنا جهودا متعددة لتأصيل كثيرا من المفاهيم النظرية الأدبية من خلال الآتي:</w:t>
      </w:r>
    </w:p>
    <w:p w:rsidR="00743BA2" w:rsidRPr="00A81125" w:rsidRDefault="00637610" w:rsidP="000D5A46">
      <w:pPr>
        <w:spacing w:after="0" w:line="240" w:lineRule="auto"/>
        <w:jc w:val="both"/>
        <w:rPr>
          <w:rFonts w:ascii="Simplified Arabic" w:hAnsi="Simplified Arabic" w:cs="Simplified Arabic"/>
          <w:sz w:val="28"/>
          <w:szCs w:val="28"/>
          <w:u w:val="single"/>
          <w:rtl/>
          <w:lang w:bidi="ar-DZ"/>
        </w:rPr>
      </w:pPr>
      <w:r w:rsidRPr="00A81125">
        <w:rPr>
          <w:rFonts w:ascii="Simplified Arabic" w:hAnsi="Simplified Arabic" w:cs="Simplified Arabic"/>
          <w:sz w:val="28"/>
          <w:szCs w:val="28"/>
          <w:rtl/>
          <w:lang w:bidi="ar-DZ"/>
        </w:rPr>
        <w:t xml:space="preserve">أولاً: الملاحظات والأقوال المتناثرة في كتب القدماء: </w:t>
      </w:r>
      <w:r w:rsidRPr="00A81125">
        <w:rPr>
          <w:rFonts w:ascii="Simplified Arabic" w:hAnsi="Simplified Arabic" w:cs="Simplified Arabic"/>
          <w:sz w:val="28"/>
          <w:szCs w:val="28"/>
          <w:u w:val="single"/>
          <w:rtl/>
          <w:lang w:bidi="ar-DZ"/>
        </w:rPr>
        <w:t xml:space="preserve">يمكن ذلك في كتب اللغويين والبلاغيين والنقاد وحتى الفقهاء والفلاسفة، ومن تلك الجهود </w:t>
      </w:r>
      <w:proofErr w:type="spellStart"/>
      <w:r w:rsidRPr="00A81125">
        <w:rPr>
          <w:rFonts w:ascii="Simplified Arabic" w:hAnsi="Simplified Arabic" w:cs="Simplified Arabic"/>
          <w:sz w:val="28"/>
          <w:szCs w:val="28"/>
          <w:u w:val="single"/>
          <w:rtl/>
          <w:lang w:bidi="ar-DZ"/>
        </w:rPr>
        <w:t>اولة</w:t>
      </w:r>
      <w:proofErr w:type="spellEnd"/>
      <w:r w:rsidRPr="00A81125">
        <w:rPr>
          <w:rFonts w:ascii="Simplified Arabic" w:hAnsi="Simplified Arabic" w:cs="Simplified Arabic"/>
          <w:sz w:val="28"/>
          <w:szCs w:val="28"/>
          <w:u w:val="single"/>
          <w:rtl/>
          <w:lang w:bidi="ar-DZ"/>
        </w:rPr>
        <w:t xml:space="preserve"> بعضهم التفريق بين </w:t>
      </w:r>
      <w:r w:rsidRPr="00A81125">
        <w:rPr>
          <w:rFonts w:ascii="Courier New" w:hAnsi="Courier New" w:cs="Courier New" w:hint="cs"/>
          <w:sz w:val="28"/>
          <w:szCs w:val="28"/>
          <w:u w:val="single"/>
          <w:rtl/>
          <w:lang w:bidi="ar-DZ"/>
        </w:rPr>
        <w:t>ﳏ</w:t>
      </w:r>
      <w:r w:rsidRPr="00A81125">
        <w:rPr>
          <w:rFonts w:ascii="Simplified Arabic" w:hAnsi="Simplified Arabic" w:cs="Simplified Arabic"/>
          <w:sz w:val="28"/>
          <w:szCs w:val="28"/>
          <w:u w:val="single"/>
          <w:rtl/>
          <w:lang w:bidi="ar-DZ"/>
        </w:rPr>
        <w:t xml:space="preserve"> الشعر والخطابة وأسس كل منهما وخصائصه على نحو ما نجد عند أبي حيان والمرزوقي، أو الاهتمام بالحديث عن الاستعداد النفسي لقول الشعر وأثره في النفوس كما فعل ابن قتيبة وابن رشيق وابن جني وعبد القاهر الجرجاني، كما اهتموا بالحديث عن العلاقة بين الشعر والفلسفة والدين على نحو ما نجد عند الصولي والقاضي الجرجاني، والحديث عن أثر البيئة في الشعر وعن أثر الزمن وتبدل العصور في الذوق والشعر كما بين ابن شهيد.</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ثانياً: وجود أصول لنظريات أدبية لم تكتمل، وبشكل عام كانت الجهود السابقة متناثرة في كثير من المؤلفات ولم تحظ بكتب مستقلة، وقامت بشكل عام على الملاحظات الجزئية وغير المعللة أحيانا، على أن كيان النقد العربي قد تشكل ونضج بدأ من القرن الثالث.</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على أنه يمكن أن نجد أصولا لنظريات لم تكتمل بدءا من القرن الثالث لدى الجاحظ، حيث وضع أصولا لنظريات لم يمنحها ما تستحق من الشرح والعناية والتفسير ولم يطورها الذين جاءوا بعده، ومن لك مثلا رأيه بأن الشعر في الجماعات إنما يعتمد على ثلاثة عناصر :الغريزة (أو الموهبة) والبلد (أي البيئة) والعرق (أي الصلة الدموية)، حيث يقول الجاحظ في كتاب الحيوان: "وإنما ذلك (يقصد قول الشعر) على قدر ما قسم لله لهم من الحظوظ والغرائز والبلاد والأعراق".</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 كذلك أصول نظرية أخرى لم تكتمل نجدها عند الجاحظ في مقولته المشهورة: "المعاني مطروحة على الطريق يعرفها العجمي والع ربي والبدوي والقروي وإنما الشأن في إقامة الوزن وتخير اللفظ وسهولة المخرج وصحة الطبع وجودة السبك، فإنما الشعر صناعة وضرب من النسج وجنس من التصوير". فهو هنا يحاول تحديد ماهية الشعر بين اللفظ والمعنى، تلك القضية التي شغلت حيزا كبير في النقد العربي القديم واختلاف النقاد في مقصود الجاحظ بالمعاني هنا مما يؤكد حقيقة اضطراب المصطلح النقدي. </w:t>
      </w:r>
      <w:proofErr w:type="gramStart"/>
      <w:r w:rsidRPr="00A81125">
        <w:rPr>
          <w:rFonts w:ascii="Simplified Arabic" w:hAnsi="Simplified Arabic" w:cs="Simplified Arabic"/>
          <w:sz w:val="28"/>
          <w:szCs w:val="28"/>
          <w:rtl/>
          <w:lang w:bidi="ar-DZ"/>
        </w:rPr>
        <w:t>ويربط</w:t>
      </w:r>
      <w:proofErr w:type="gramEnd"/>
      <w:r w:rsidRPr="00A81125">
        <w:rPr>
          <w:rFonts w:ascii="Simplified Arabic" w:hAnsi="Simplified Arabic" w:cs="Simplified Arabic"/>
          <w:sz w:val="28"/>
          <w:szCs w:val="28"/>
          <w:rtl/>
          <w:lang w:bidi="ar-DZ"/>
        </w:rPr>
        <w:t xml:space="preserve"> الجاحظ بين الشعر والرسم من خلال </w:t>
      </w:r>
      <w:proofErr w:type="spellStart"/>
      <w:r w:rsidRPr="00A81125">
        <w:rPr>
          <w:rFonts w:ascii="Simplified Arabic" w:hAnsi="Simplified Arabic" w:cs="Simplified Arabic"/>
          <w:sz w:val="28"/>
          <w:szCs w:val="28"/>
          <w:rtl/>
          <w:lang w:bidi="ar-DZ"/>
        </w:rPr>
        <w:t>قوله:"ضرب</w:t>
      </w:r>
      <w:proofErr w:type="spellEnd"/>
      <w:r w:rsidRPr="00A81125">
        <w:rPr>
          <w:rFonts w:ascii="Simplified Arabic" w:hAnsi="Simplified Arabic" w:cs="Simplified Arabic"/>
          <w:sz w:val="28"/>
          <w:szCs w:val="28"/>
          <w:rtl/>
          <w:lang w:bidi="ar-DZ"/>
        </w:rPr>
        <w:t xml:space="preserve"> من النسج وجنس من التصوير.</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لعل جهود الجاحظ تلك هي التي انتهت عند عبد القاهر الجرجاني في نظرية النظم التي انتهى جدل اللفظ والمعنى في النقد العربي القديم.</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ثالثاً: وجود كتب مستقلة </w:t>
      </w:r>
      <w:proofErr w:type="gramStart"/>
      <w:r w:rsidRPr="00A81125">
        <w:rPr>
          <w:rFonts w:ascii="Simplified Arabic" w:hAnsi="Simplified Arabic" w:cs="Simplified Arabic"/>
          <w:sz w:val="28"/>
          <w:szCs w:val="28"/>
          <w:rtl/>
          <w:lang w:bidi="ar-DZ"/>
        </w:rPr>
        <w:t>تناولت</w:t>
      </w:r>
      <w:proofErr w:type="gramEnd"/>
      <w:r w:rsidRPr="00A81125">
        <w:rPr>
          <w:rFonts w:ascii="Simplified Arabic" w:hAnsi="Simplified Arabic" w:cs="Simplified Arabic"/>
          <w:sz w:val="28"/>
          <w:szCs w:val="28"/>
          <w:rtl/>
          <w:lang w:bidi="ar-DZ"/>
        </w:rPr>
        <w:t xml:space="preserve"> الشعر كظاهرة عامة، غلب عليها طابع التنظير. وفي سياق الحديث عن المؤلفات النظرية المتخصصة يمكن أن نجد ذلك في عدد من الكتب التي عالجت الظاهرة الشعرية معالجة نظرية بحته مبتعدة عن النقد التطبيقي نذكر مثلا عيار الشعر لابن </w:t>
      </w:r>
      <w:proofErr w:type="spellStart"/>
      <w:r w:rsidRPr="00A81125">
        <w:rPr>
          <w:rFonts w:ascii="Simplified Arabic" w:hAnsi="Simplified Arabic" w:cs="Simplified Arabic"/>
          <w:sz w:val="28"/>
          <w:szCs w:val="28"/>
          <w:rtl/>
          <w:lang w:bidi="ar-DZ"/>
        </w:rPr>
        <w:t>طباطبا</w:t>
      </w:r>
      <w:proofErr w:type="spellEnd"/>
      <w:r w:rsidRPr="00A81125">
        <w:rPr>
          <w:rFonts w:ascii="Simplified Arabic" w:hAnsi="Simplified Arabic" w:cs="Simplified Arabic"/>
          <w:sz w:val="28"/>
          <w:szCs w:val="28"/>
          <w:rtl/>
          <w:lang w:bidi="ar-DZ"/>
        </w:rPr>
        <w:t xml:space="preserve"> ونقد الشعر لقدامة بن جعفر وكتاب منهاج البلغاء لحازم </w:t>
      </w:r>
      <w:proofErr w:type="spellStart"/>
      <w:r w:rsidRPr="00A81125">
        <w:rPr>
          <w:rFonts w:ascii="Simplified Arabic" w:hAnsi="Simplified Arabic" w:cs="Simplified Arabic"/>
          <w:sz w:val="28"/>
          <w:szCs w:val="28"/>
          <w:rtl/>
          <w:lang w:bidi="ar-DZ"/>
        </w:rPr>
        <w:t>القرطاجني</w:t>
      </w:r>
      <w:proofErr w:type="spellEnd"/>
      <w:r w:rsidRPr="00A81125">
        <w:rPr>
          <w:rFonts w:ascii="Simplified Arabic" w:hAnsi="Simplified Arabic" w:cs="Simplified Arabic"/>
          <w:sz w:val="28"/>
          <w:szCs w:val="28"/>
          <w:rtl/>
          <w:lang w:bidi="ar-DZ"/>
        </w:rPr>
        <w:t xml:space="preserve"> إضافة إلى عناوين كثير من الكتب التي لم تصلنا والتي تؤكد مسمياتها </w:t>
      </w:r>
      <w:r w:rsidR="00A81125" w:rsidRPr="00A81125">
        <w:rPr>
          <w:rFonts w:ascii="Simplified Arabic" w:hAnsi="Simplified Arabic" w:cs="Simplified Arabic"/>
          <w:sz w:val="28"/>
          <w:szCs w:val="28"/>
          <w:rtl/>
          <w:lang w:bidi="ar-DZ"/>
        </w:rPr>
        <w:t>أن نظرية الشعر كانت مطروحة بقوة في تراثنا النقدي.</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لعل الجهود لمبذولة في الوصول إلى تعريف للشعر تؤكد مدى العناية التي أولاها القدماء</w:t>
      </w:r>
      <w:r w:rsidR="00A81125" w:rsidRPr="00A81125">
        <w:rPr>
          <w:rFonts w:ascii="Simplified Arabic" w:hAnsi="Simplified Arabic" w:cs="Simplified Arabic"/>
          <w:sz w:val="28"/>
          <w:szCs w:val="28"/>
          <w:rtl/>
          <w:lang w:bidi="ar-DZ"/>
        </w:rPr>
        <w:t xml:space="preserve"> </w:t>
      </w:r>
      <w:r w:rsidRPr="00A81125">
        <w:rPr>
          <w:rFonts w:ascii="Simplified Arabic" w:hAnsi="Simplified Arabic" w:cs="Simplified Arabic"/>
          <w:sz w:val="28"/>
          <w:szCs w:val="28"/>
          <w:rtl/>
          <w:lang w:bidi="ar-DZ"/>
        </w:rPr>
        <w:t>من فلاسفة ونقاد وشعراء للشعر من حيث طبيعته ووظيفته، على أنه تعرضنا لها هنا ليس من</w:t>
      </w:r>
      <w:r w:rsidR="00A81125" w:rsidRPr="00A81125">
        <w:rPr>
          <w:rFonts w:ascii="Simplified Arabic" w:hAnsi="Simplified Arabic" w:cs="Simplified Arabic"/>
          <w:sz w:val="28"/>
          <w:szCs w:val="28"/>
          <w:rtl/>
          <w:lang w:bidi="ar-DZ"/>
        </w:rPr>
        <w:t xml:space="preserve"> </w:t>
      </w:r>
      <w:r w:rsidRPr="00A81125">
        <w:rPr>
          <w:rFonts w:ascii="Simplified Arabic" w:hAnsi="Simplified Arabic" w:cs="Simplified Arabic"/>
          <w:sz w:val="28"/>
          <w:szCs w:val="28"/>
          <w:rtl/>
          <w:lang w:bidi="ar-DZ"/>
        </w:rPr>
        <w:t>باب الموافقة أو المخالفة أو</w:t>
      </w:r>
      <w:r w:rsidR="00A81125" w:rsidRPr="00A81125">
        <w:rPr>
          <w:rFonts w:ascii="Simplified Arabic" w:hAnsi="Simplified Arabic" w:cs="Simplified Arabic"/>
          <w:sz w:val="28"/>
          <w:szCs w:val="28"/>
          <w:rtl/>
          <w:lang w:bidi="ar-DZ"/>
        </w:rPr>
        <w:t xml:space="preserve"> </w:t>
      </w:r>
      <w:r w:rsidRPr="00A81125">
        <w:rPr>
          <w:rFonts w:ascii="Simplified Arabic" w:hAnsi="Simplified Arabic" w:cs="Simplified Arabic"/>
          <w:sz w:val="28"/>
          <w:szCs w:val="28"/>
          <w:rtl/>
          <w:lang w:bidi="ar-DZ"/>
        </w:rPr>
        <w:t>مقارنتها بالتعريفات المعاصر كما سبق وحذرنا في البداية ولكن</w:t>
      </w:r>
      <w:r w:rsidR="00A81125" w:rsidRPr="00A81125">
        <w:rPr>
          <w:rFonts w:ascii="Simplified Arabic" w:hAnsi="Simplified Arabic" w:cs="Simplified Arabic"/>
          <w:sz w:val="28"/>
          <w:szCs w:val="28"/>
          <w:rtl/>
          <w:lang w:bidi="ar-DZ"/>
        </w:rPr>
        <w:t xml:space="preserve"> </w:t>
      </w:r>
      <w:r w:rsidRPr="00A81125">
        <w:rPr>
          <w:rFonts w:ascii="Simplified Arabic" w:hAnsi="Simplified Arabic" w:cs="Simplified Arabic"/>
          <w:sz w:val="28"/>
          <w:szCs w:val="28"/>
          <w:rtl/>
          <w:lang w:bidi="ar-DZ"/>
        </w:rPr>
        <w:t>ب</w:t>
      </w:r>
      <w:r w:rsidR="00A81125" w:rsidRPr="00A81125">
        <w:rPr>
          <w:rFonts w:ascii="Simplified Arabic" w:hAnsi="Simplified Arabic" w:cs="Simplified Arabic"/>
          <w:sz w:val="28"/>
          <w:szCs w:val="28"/>
          <w:rtl/>
          <w:lang w:bidi="ar-DZ"/>
        </w:rPr>
        <w:t>ه</w:t>
      </w:r>
      <w:r w:rsidRPr="00A81125">
        <w:rPr>
          <w:rFonts w:ascii="Simplified Arabic" w:hAnsi="Simplified Arabic" w:cs="Simplified Arabic"/>
          <w:sz w:val="28"/>
          <w:szCs w:val="28"/>
          <w:rtl/>
          <w:lang w:bidi="ar-DZ"/>
        </w:rPr>
        <w:t>دف التعرف والعرض فقط،</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 يمكن أن نجد واحدا من أنضج تلك التعريفات عند حازم </w:t>
      </w:r>
      <w:proofErr w:type="spellStart"/>
      <w:r w:rsidRPr="00A81125">
        <w:rPr>
          <w:rFonts w:ascii="Simplified Arabic" w:hAnsi="Simplified Arabic" w:cs="Simplified Arabic"/>
          <w:sz w:val="28"/>
          <w:szCs w:val="28"/>
          <w:rtl/>
          <w:lang w:bidi="ar-DZ"/>
        </w:rPr>
        <w:t>القرطاجني</w:t>
      </w:r>
      <w:proofErr w:type="spellEnd"/>
      <w:r w:rsidRPr="00A81125">
        <w:rPr>
          <w:rFonts w:ascii="Simplified Arabic" w:hAnsi="Simplified Arabic" w:cs="Simplified Arabic"/>
          <w:sz w:val="28"/>
          <w:szCs w:val="28"/>
          <w:rtl/>
          <w:lang w:bidi="ar-DZ"/>
        </w:rPr>
        <w:t xml:space="preserve"> في القرن السابع</w:t>
      </w:r>
      <w:r w:rsidR="00A81125" w:rsidRPr="00A81125">
        <w:rPr>
          <w:rFonts w:ascii="Simplified Arabic" w:hAnsi="Simplified Arabic" w:cs="Simplified Arabic"/>
          <w:sz w:val="28"/>
          <w:szCs w:val="28"/>
          <w:rtl/>
          <w:lang w:bidi="ar-DZ"/>
        </w:rPr>
        <w:t xml:space="preserve"> </w:t>
      </w:r>
      <w:r w:rsidRPr="00A81125">
        <w:rPr>
          <w:rFonts w:ascii="Simplified Arabic" w:hAnsi="Simplified Arabic" w:cs="Simplified Arabic"/>
          <w:sz w:val="28"/>
          <w:szCs w:val="28"/>
          <w:rtl/>
          <w:lang w:bidi="ar-DZ"/>
        </w:rPr>
        <w:t>الذي يعرفه بأنه: (كلام موزون مخيل مختص في لسان العرب بزيادة التقفية).</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 بشكل عام </w:t>
      </w:r>
      <w:proofErr w:type="gramStart"/>
      <w:r w:rsidRPr="00A81125">
        <w:rPr>
          <w:rFonts w:ascii="Simplified Arabic" w:hAnsi="Simplified Arabic" w:cs="Simplified Arabic"/>
          <w:sz w:val="28"/>
          <w:szCs w:val="28"/>
          <w:rtl/>
          <w:lang w:bidi="ar-DZ"/>
        </w:rPr>
        <w:t>نلاحظ</w:t>
      </w:r>
      <w:proofErr w:type="gramEnd"/>
      <w:r w:rsidRPr="00A81125">
        <w:rPr>
          <w:rFonts w:ascii="Simplified Arabic" w:hAnsi="Simplified Arabic" w:cs="Simplified Arabic"/>
          <w:sz w:val="28"/>
          <w:szCs w:val="28"/>
          <w:rtl/>
          <w:lang w:bidi="ar-DZ"/>
        </w:rPr>
        <w:t xml:space="preserve"> على تعريفات الشعر المتعددة التي خلفها القدماء العرب اهتمامها</w:t>
      </w:r>
      <w:r w:rsidR="00A81125" w:rsidRPr="00A81125">
        <w:rPr>
          <w:rFonts w:ascii="Simplified Arabic" w:hAnsi="Simplified Arabic" w:cs="Simplified Arabic"/>
          <w:sz w:val="28"/>
          <w:szCs w:val="28"/>
          <w:rtl/>
          <w:lang w:bidi="ar-DZ"/>
        </w:rPr>
        <w:t xml:space="preserve"> </w:t>
      </w:r>
      <w:r w:rsidRPr="00A81125">
        <w:rPr>
          <w:rFonts w:ascii="Simplified Arabic" w:hAnsi="Simplified Arabic" w:cs="Simplified Arabic"/>
          <w:sz w:val="28"/>
          <w:szCs w:val="28"/>
          <w:rtl/>
          <w:lang w:bidi="ar-DZ"/>
        </w:rPr>
        <w:t>بمسألتين اثنتين:</w:t>
      </w:r>
    </w:p>
    <w:p w:rsidR="00637610" w:rsidRPr="00A81125"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١- التركيز على الشكل وتمييز الشعر بالوزن </w:t>
      </w:r>
      <w:proofErr w:type="gramStart"/>
      <w:r w:rsidRPr="00A81125">
        <w:rPr>
          <w:rFonts w:ascii="Simplified Arabic" w:hAnsi="Simplified Arabic" w:cs="Simplified Arabic"/>
          <w:sz w:val="28"/>
          <w:szCs w:val="28"/>
          <w:rtl/>
          <w:lang w:bidi="ar-DZ"/>
        </w:rPr>
        <w:t>والقافية</w:t>
      </w:r>
      <w:proofErr w:type="gramEnd"/>
      <w:r w:rsidRPr="00A81125">
        <w:rPr>
          <w:rFonts w:ascii="Simplified Arabic" w:hAnsi="Simplified Arabic" w:cs="Simplified Arabic"/>
          <w:sz w:val="28"/>
          <w:szCs w:val="28"/>
          <w:rtl/>
          <w:lang w:bidi="ar-DZ"/>
        </w:rPr>
        <w:t>.</w:t>
      </w:r>
    </w:p>
    <w:p w:rsidR="00637610" w:rsidRDefault="00637610"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٢- الاهتمام بمفهوم الصناعة في الشعر</w:t>
      </w:r>
      <w:r w:rsidR="00A81125">
        <w:rPr>
          <w:rFonts w:ascii="Simplified Arabic" w:hAnsi="Simplified Arabic" w:cs="Simplified Arabic" w:hint="cs"/>
          <w:sz w:val="28"/>
          <w:szCs w:val="28"/>
          <w:rtl/>
          <w:lang w:bidi="ar-DZ"/>
        </w:rPr>
        <w:t>.</w:t>
      </w:r>
    </w:p>
    <w:p w:rsidR="00A81125" w:rsidRPr="000D5A46" w:rsidRDefault="00A81125" w:rsidP="000D5A46">
      <w:pPr>
        <w:spacing w:after="0" w:line="240" w:lineRule="auto"/>
        <w:jc w:val="both"/>
        <w:rPr>
          <w:rFonts w:ascii="Simplified Arabic" w:hAnsi="Simplified Arabic" w:cs="Simplified Arabic"/>
          <w:b/>
          <w:bCs/>
          <w:sz w:val="28"/>
          <w:szCs w:val="28"/>
          <w:u w:val="single"/>
          <w:rtl/>
          <w:lang w:bidi="ar-DZ"/>
        </w:rPr>
      </w:pPr>
      <w:r w:rsidRPr="000D5A46">
        <w:rPr>
          <w:rFonts w:ascii="Simplified Arabic" w:hAnsi="Simplified Arabic" w:cs="Simplified Arabic" w:hint="cs"/>
          <w:b/>
          <w:bCs/>
          <w:sz w:val="28"/>
          <w:szCs w:val="28"/>
          <w:u w:val="single"/>
          <w:rtl/>
          <w:lang w:bidi="ar-DZ"/>
        </w:rPr>
        <w:t>ملاحظة :</w:t>
      </w:r>
    </w:p>
    <w:p w:rsidR="00A81125" w:rsidRDefault="00A81125" w:rsidP="000D5A46">
      <w:pPr>
        <w:spacing w:after="0" w:line="240" w:lineRule="auto"/>
        <w:jc w:val="both"/>
        <w:rPr>
          <w:rFonts w:ascii="Simplified Arabic" w:hAnsi="Simplified Arabic" w:cs="Simplified Arabic"/>
          <w:sz w:val="28"/>
          <w:szCs w:val="28"/>
          <w:rtl/>
          <w:lang w:bidi="ar-DZ"/>
        </w:rPr>
      </w:pPr>
      <w:proofErr w:type="gramStart"/>
      <w:r w:rsidRPr="00A81125">
        <w:rPr>
          <w:rFonts w:ascii="Simplified Arabic" w:hAnsi="Simplified Arabic" w:cs="Simplified Arabic" w:hint="cs"/>
          <w:sz w:val="28"/>
          <w:szCs w:val="28"/>
          <w:rtl/>
          <w:lang w:bidi="ar-DZ"/>
        </w:rPr>
        <w:t>يجب</w:t>
      </w:r>
      <w:proofErr w:type="gramEnd"/>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أن</w:t>
      </w:r>
      <w:r w:rsidRPr="00A8112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نأخذ بعين الاعتبار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حقيقة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مهمة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مفادها</w:t>
      </w:r>
      <w:r>
        <w:rPr>
          <w:rFonts w:ascii="Simplified Arabic" w:hAnsi="Simplified Arabic" w:cs="Simplified Arabic" w:hint="cs"/>
          <w:sz w:val="28"/>
          <w:szCs w:val="28"/>
          <w:rtl/>
          <w:lang w:bidi="ar-DZ"/>
        </w:rPr>
        <w:t>:</w:t>
      </w:r>
    </w:p>
    <w:p w:rsidR="00A81125" w:rsidRPr="00A81125" w:rsidRDefault="00676C01" w:rsidP="000D5A46">
      <w:pPr>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81125" w:rsidRPr="00A81125">
        <w:rPr>
          <w:rFonts w:ascii="Simplified Arabic" w:hAnsi="Simplified Arabic" w:cs="Simplified Arabic"/>
          <w:sz w:val="28"/>
          <w:szCs w:val="28"/>
          <w:rtl/>
          <w:lang w:bidi="ar-DZ"/>
        </w:rPr>
        <w:t xml:space="preserve"> </w:t>
      </w:r>
      <w:proofErr w:type="gramStart"/>
      <w:r w:rsidR="00A81125" w:rsidRPr="00A81125">
        <w:rPr>
          <w:rFonts w:ascii="Simplified Arabic" w:hAnsi="Simplified Arabic" w:cs="Simplified Arabic" w:hint="cs"/>
          <w:sz w:val="28"/>
          <w:szCs w:val="28"/>
          <w:rtl/>
          <w:lang w:bidi="ar-DZ"/>
        </w:rPr>
        <w:t>أن</w:t>
      </w:r>
      <w:proofErr w:type="gramEnd"/>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الفكر</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النقدي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مرتبط</w:t>
      </w:r>
      <w:r w:rsidR="00A81125">
        <w:rPr>
          <w:rFonts w:ascii="Simplified Arabic" w:hAnsi="Simplified Arabic" w:cs="Simplified Arabic" w:hint="cs"/>
          <w:sz w:val="28"/>
          <w:szCs w:val="28"/>
          <w:rtl/>
          <w:lang w:bidi="ar-DZ"/>
        </w:rPr>
        <w:t xml:space="preserve"> </w:t>
      </w:r>
      <w:r w:rsidR="00A81125" w:rsidRPr="00A81125">
        <w:rPr>
          <w:rFonts w:ascii="Simplified Arabic" w:hAnsi="Simplified Arabic" w:cs="Simplified Arabic" w:hint="cs"/>
          <w:sz w:val="28"/>
          <w:szCs w:val="28"/>
          <w:rtl/>
          <w:lang w:bidi="ar-DZ"/>
        </w:rPr>
        <w:t>ب</w:t>
      </w:r>
      <w:r w:rsidR="00A81125">
        <w:rPr>
          <w:rFonts w:ascii="Simplified Arabic" w:hAnsi="Simplified Arabic" w:cs="Simplified Arabic" w:hint="cs"/>
          <w:sz w:val="28"/>
          <w:szCs w:val="28"/>
          <w:rtl/>
          <w:lang w:bidi="ar-DZ"/>
        </w:rPr>
        <w:t>تر</w:t>
      </w:r>
      <w:r w:rsidR="00A81125" w:rsidRPr="00A81125">
        <w:rPr>
          <w:rFonts w:ascii="Simplified Arabic" w:hAnsi="Simplified Arabic" w:cs="Simplified Arabic" w:hint="cs"/>
          <w:sz w:val="28"/>
          <w:szCs w:val="28"/>
          <w:rtl/>
          <w:lang w:bidi="ar-DZ"/>
        </w:rPr>
        <w:t>اكم</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وبنمو</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وتطور</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الفكر</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البشري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الذي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بلغ</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ذروته</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في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العصر</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الحديث</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من</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خلال</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الحضارة</w:t>
      </w:r>
      <w:r w:rsidR="00A81125">
        <w:rPr>
          <w:rFonts w:ascii="Simplified Arabic" w:hAnsi="Simplified Arabic" w:cs="Simplified Arabic" w:hint="cs"/>
          <w:sz w:val="28"/>
          <w:szCs w:val="28"/>
          <w:rtl/>
          <w:lang w:bidi="ar-DZ"/>
        </w:rPr>
        <w:t xml:space="preserve"> </w:t>
      </w:r>
      <w:r w:rsidR="00A81125" w:rsidRPr="00A81125">
        <w:rPr>
          <w:rFonts w:ascii="Simplified Arabic" w:hAnsi="Simplified Arabic" w:cs="Simplified Arabic" w:hint="cs"/>
          <w:sz w:val="28"/>
          <w:szCs w:val="28"/>
          <w:rtl/>
          <w:lang w:bidi="ar-DZ"/>
        </w:rPr>
        <w:t>الغربي</w:t>
      </w:r>
      <w:r w:rsidR="00A81125">
        <w:rPr>
          <w:rFonts w:ascii="Simplified Arabic" w:hAnsi="Simplified Arabic" w:cs="Simplified Arabic" w:hint="cs"/>
          <w:sz w:val="28"/>
          <w:szCs w:val="28"/>
          <w:rtl/>
          <w:lang w:bidi="ar-DZ"/>
        </w:rPr>
        <w:t>ة</w:t>
      </w:r>
      <w:r w:rsidR="00A81125" w:rsidRPr="00A81125">
        <w:rPr>
          <w:rFonts w:ascii="Simplified Arabic" w:hAnsi="Simplified Arabic" w:cs="Simplified Arabic" w:hint="cs"/>
          <w:sz w:val="28"/>
          <w:szCs w:val="28"/>
          <w:rtl/>
          <w:lang w:bidi="ar-DZ"/>
        </w:rPr>
        <w:t>،</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وكذلك</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أنه</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ليس</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من</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الصواب</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مقارنة</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الفكر</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العربي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القديم</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الذي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يمثل</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مرحلته</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بفكر</w:t>
      </w:r>
      <w:r w:rsidR="00A81125">
        <w:rPr>
          <w:rFonts w:ascii="Simplified Arabic" w:hAnsi="Simplified Arabic" w:cs="Simplified Arabic" w:hint="cs"/>
          <w:sz w:val="28"/>
          <w:szCs w:val="28"/>
          <w:rtl/>
          <w:lang w:bidi="ar-DZ"/>
        </w:rPr>
        <w:t xml:space="preserve"> </w:t>
      </w:r>
      <w:r w:rsidR="00A81125" w:rsidRPr="00A81125">
        <w:rPr>
          <w:rFonts w:ascii="Simplified Arabic" w:hAnsi="Simplified Arabic" w:cs="Simplified Arabic" w:hint="cs"/>
          <w:sz w:val="28"/>
          <w:szCs w:val="28"/>
          <w:rtl/>
          <w:lang w:bidi="ar-DZ"/>
        </w:rPr>
        <w:t>النظريات</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الأدبية</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التي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هي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في</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معظمها</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حديثة</w:t>
      </w:r>
      <w:r w:rsidR="00A81125" w:rsidRPr="00A81125">
        <w:rPr>
          <w:rFonts w:ascii="Simplified Arabic" w:hAnsi="Simplified Arabic" w:cs="Simplified Arabic"/>
          <w:sz w:val="28"/>
          <w:szCs w:val="28"/>
          <w:rtl/>
          <w:lang w:bidi="ar-DZ"/>
        </w:rPr>
        <w:t xml:space="preserve"> </w:t>
      </w:r>
      <w:r w:rsidR="00A81125" w:rsidRPr="00A81125">
        <w:rPr>
          <w:rFonts w:ascii="Simplified Arabic" w:hAnsi="Simplified Arabic" w:cs="Simplified Arabic" w:hint="cs"/>
          <w:sz w:val="28"/>
          <w:szCs w:val="28"/>
          <w:rtl/>
          <w:lang w:bidi="ar-DZ"/>
        </w:rPr>
        <w:t>النشأة</w:t>
      </w:r>
      <w:r w:rsidR="00A81125" w:rsidRPr="00A81125">
        <w:rPr>
          <w:rFonts w:ascii="Simplified Arabic" w:hAnsi="Simplified Arabic" w:cs="Simplified Arabic"/>
          <w:sz w:val="28"/>
          <w:szCs w:val="28"/>
          <w:rtl/>
          <w:lang w:bidi="ar-DZ"/>
        </w:rPr>
        <w:t>.</w:t>
      </w:r>
    </w:p>
    <w:p w:rsidR="00A81125" w:rsidRPr="00A81125" w:rsidRDefault="00A81125" w:rsidP="000D5A46">
      <w:pPr>
        <w:spacing w:after="0" w:line="240" w:lineRule="auto"/>
        <w:jc w:val="both"/>
        <w:rPr>
          <w:rFonts w:ascii="Simplified Arabic" w:hAnsi="Simplified Arabic" w:cs="Simplified Arabic"/>
          <w:sz w:val="28"/>
          <w:szCs w:val="28"/>
          <w:rtl/>
          <w:lang w:bidi="ar-DZ"/>
        </w:rPr>
      </w:pP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أيضا</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يجب</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أن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نأخذ</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حسباننا</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أن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الأفكار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الأساسية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للنظريات</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الأدبية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ليست</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جديدة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p>
    <w:p w:rsidR="00A81125" w:rsidRPr="00A81125" w:rsidRDefault="00A81125" w:rsidP="000D5A46">
      <w:pPr>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 ذاتها، وإنما جدتها</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تكمن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العمق</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وال</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ابط</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والتنظيم،</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ومن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ثم</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سنجد</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الفكر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النقدي</w:t>
      </w:r>
      <w:r w:rsidR="00676C01">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العربي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ناقش</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معظم</w:t>
      </w:r>
      <w:r w:rsidR="00676C01">
        <w:rPr>
          <w:rFonts w:ascii="Simplified Arabic" w:hAnsi="Simplified Arabic" w:cs="Simplified Arabic" w:hint="cs"/>
          <w:sz w:val="28"/>
          <w:szCs w:val="28"/>
          <w:rtl/>
          <w:lang w:bidi="ar-DZ"/>
        </w:rPr>
        <w:t xml:space="preserve"> </w:t>
      </w:r>
      <w:r w:rsidRPr="00A81125">
        <w:rPr>
          <w:rFonts w:ascii="Simplified Arabic" w:hAnsi="Simplified Arabic" w:cs="Simplified Arabic" w:hint="cs"/>
          <w:sz w:val="28"/>
          <w:szCs w:val="28"/>
          <w:rtl/>
          <w:lang w:bidi="ar-DZ"/>
        </w:rPr>
        <w:t>الأفكار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التي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تقوم</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عليها</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النظريات</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بشكل</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أو</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بآخر</w:t>
      </w:r>
      <w:r w:rsidRPr="00A81125">
        <w:rPr>
          <w:rFonts w:ascii="Simplified Arabic" w:hAnsi="Simplified Arabic" w:cs="Simplified Arabic"/>
          <w:sz w:val="28"/>
          <w:szCs w:val="28"/>
          <w:rtl/>
          <w:lang w:bidi="ar-DZ"/>
        </w:rPr>
        <w:t>.</w:t>
      </w:r>
    </w:p>
    <w:p w:rsidR="00A81125" w:rsidRPr="00A81125" w:rsidRDefault="00A81125" w:rsidP="000D5A46">
      <w:pPr>
        <w:spacing w:after="0" w:line="240" w:lineRule="auto"/>
        <w:jc w:val="both"/>
        <w:rPr>
          <w:rFonts w:ascii="Simplified Arabic" w:hAnsi="Simplified Arabic" w:cs="Simplified Arabic"/>
          <w:sz w:val="28"/>
          <w:szCs w:val="28"/>
          <w:lang w:bidi="ar-DZ"/>
        </w:rPr>
      </w:pP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يمثل</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البحث</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نظرية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للأدب</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w:t>
      </w:r>
      <w:r w:rsidR="00676C01">
        <w:rPr>
          <w:rFonts w:ascii="Simplified Arabic" w:hAnsi="Simplified Arabic" w:cs="Simplified Arabic" w:hint="cs"/>
          <w:sz w:val="28"/>
          <w:szCs w:val="28"/>
          <w:rtl/>
          <w:lang w:bidi="ar-DZ"/>
        </w:rPr>
        <w:t>تر</w:t>
      </w:r>
      <w:r w:rsidRPr="00A81125">
        <w:rPr>
          <w:rFonts w:ascii="Simplified Arabic" w:hAnsi="Simplified Arabic" w:cs="Simplified Arabic" w:hint="cs"/>
          <w:sz w:val="28"/>
          <w:szCs w:val="28"/>
          <w:rtl/>
          <w:lang w:bidi="ar-DZ"/>
        </w:rPr>
        <w:t>اث</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العربي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بحثا</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w:t>
      </w:r>
      <w:r w:rsidR="00676C01">
        <w:rPr>
          <w:rFonts w:ascii="Simplified Arabic" w:hAnsi="Simplified Arabic" w:cs="Simplified Arabic" w:hint="cs"/>
          <w:sz w:val="28"/>
          <w:szCs w:val="28"/>
          <w:rtl/>
          <w:lang w:bidi="ar-DZ"/>
        </w:rPr>
        <w:t>تر</w:t>
      </w:r>
      <w:r w:rsidRPr="00A81125">
        <w:rPr>
          <w:rFonts w:ascii="Simplified Arabic" w:hAnsi="Simplified Arabic" w:cs="Simplified Arabic" w:hint="cs"/>
          <w:sz w:val="28"/>
          <w:szCs w:val="28"/>
          <w:rtl/>
          <w:lang w:bidi="ar-DZ"/>
        </w:rPr>
        <w:t>اث</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الشعري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باعتباره</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الفن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الذي</w:t>
      </w:r>
      <w:r w:rsidRPr="00A81125">
        <w:rPr>
          <w:rFonts w:ascii="Simplified Arabic" w:hAnsi="Simplified Arabic" w:cs="Simplified Arabic"/>
          <w:sz w:val="28"/>
          <w:szCs w:val="28"/>
          <w:rtl/>
          <w:lang w:bidi="ar-DZ"/>
        </w:rPr>
        <w:t xml:space="preserve"> </w:t>
      </w:r>
      <w:r w:rsidR="00676C01">
        <w:rPr>
          <w:rFonts w:ascii="Simplified Arabic" w:hAnsi="Simplified Arabic" w:cs="Simplified Arabic" w:hint="cs"/>
          <w:sz w:val="28"/>
          <w:szCs w:val="28"/>
          <w:rtl/>
          <w:lang w:bidi="ar-DZ"/>
        </w:rPr>
        <w:t xml:space="preserve"> </w:t>
      </w:r>
      <w:r w:rsidRPr="00A81125">
        <w:rPr>
          <w:rFonts w:ascii="Simplified Arabic" w:hAnsi="Simplified Arabic" w:cs="Simplified Arabic" w:hint="cs"/>
          <w:sz w:val="28"/>
          <w:szCs w:val="28"/>
          <w:rtl/>
          <w:lang w:bidi="ar-DZ"/>
        </w:rPr>
        <w:t>سيطر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على</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الأدب</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العربي،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ولكن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هناك</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صعوبات</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تواجه</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الباحث</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مجال</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التنظير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الأدبي،</w:t>
      </w:r>
      <w:r w:rsidR="00676C01">
        <w:rPr>
          <w:rFonts w:ascii="Simplified Arabic" w:hAnsi="Simplified Arabic" w:cs="Simplified Arabic" w:hint="cs"/>
          <w:sz w:val="28"/>
          <w:szCs w:val="28"/>
          <w:rtl/>
          <w:lang w:bidi="ar-DZ"/>
        </w:rPr>
        <w:t xml:space="preserve"> </w:t>
      </w:r>
      <w:r w:rsidRPr="00A81125">
        <w:rPr>
          <w:rFonts w:ascii="Simplified Arabic" w:hAnsi="Simplified Arabic" w:cs="Simplified Arabic" w:hint="cs"/>
          <w:sz w:val="28"/>
          <w:szCs w:val="28"/>
          <w:rtl/>
          <w:lang w:bidi="ar-DZ"/>
        </w:rPr>
        <w:t>تكمن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اضطراب</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المصطلح</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النقدي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عبر</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القرون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المتعددة،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وتفرق</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w:t>
      </w:r>
      <w:r w:rsidR="00676C01">
        <w:rPr>
          <w:rFonts w:ascii="Simplified Arabic" w:hAnsi="Simplified Arabic" w:cs="Simplified Arabic" w:hint="cs"/>
          <w:sz w:val="28"/>
          <w:szCs w:val="28"/>
          <w:rtl/>
          <w:lang w:bidi="ar-DZ"/>
        </w:rPr>
        <w:t>تر</w:t>
      </w:r>
      <w:r w:rsidRPr="00A81125">
        <w:rPr>
          <w:rFonts w:ascii="Simplified Arabic" w:hAnsi="Simplified Arabic" w:cs="Simplified Arabic" w:hint="cs"/>
          <w:sz w:val="28"/>
          <w:szCs w:val="28"/>
          <w:rtl/>
          <w:lang w:bidi="ar-DZ"/>
        </w:rPr>
        <w:t>اث</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العربي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بين</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مكتبات</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العالم،</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وقلة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الدراسات</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المنهجية</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في</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هذا</w:t>
      </w:r>
      <w:r w:rsidRPr="00A81125">
        <w:rPr>
          <w:rFonts w:ascii="Simplified Arabic" w:hAnsi="Simplified Arabic" w:cs="Simplified Arabic"/>
          <w:sz w:val="28"/>
          <w:szCs w:val="28"/>
          <w:rtl/>
          <w:lang w:bidi="ar-DZ"/>
        </w:rPr>
        <w:t xml:space="preserve"> </w:t>
      </w:r>
      <w:r w:rsidRPr="00A81125">
        <w:rPr>
          <w:rFonts w:ascii="Simplified Arabic" w:hAnsi="Simplified Arabic" w:cs="Simplified Arabic" w:hint="cs"/>
          <w:sz w:val="28"/>
          <w:szCs w:val="28"/>
          <w:rtl/>
          <w:lang w:bidi="ar-DZ"/>
        </w:rPr>
        <w:t>الباب</w:t>
      </w:r>
      <w:r w:rsidR="00676C01">
        <w:rPr>
          <w:rFonts w:ascii="Simplified Arabic" w:hAnsi="Simplified Arabic" w:cs="Simplified Arabic" w:hint="cs"/>
          <w:sz w:val="28"/>
          <w:szCs w:val="28"/>
          <w:rtl/>
          <w:lang w:bidi="ar-DZ"/>
        </w:rPr>
        <w:t>.</w:t>
      </w:r>
    </w:p>
    <w:sectPr w:rsidR="00A81125" w:rsidRPr="00A81125" w:rsidSect="00637610">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4B"/>
    <w:rsid w:val="000D5A46"/>
    <w:rsid w:val="00637610"/>
    <w:rsid w:val="00676C01"/>
    <w:rsid w:val="00743BA2"/>
    <w:rsid w:val="008E73EE"/>
    <w:rsid w:val="00914738"/>
    <w:rsid w:val="00A81125"/>
    <w:rsid w:val="00D2594B"/>
    <w:rsid w:val="00DB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4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4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centre-univ-mila.d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644</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Tebbiche</dc:creator>
  <cp:keywords/>
  <dc:description/>
  <cp:lastModifiedBy>Tebbiche</cp:lastModifiedBy>
  <cp:revision>6</cp:revision>
  <dcterms:created xsi:type="dcterms:W3CDTF">2020-04-24T11:18:00Z</dcterms:created>
  <dcterms:modified xsi:type="dcterms:W3CDTF">2020-04-24T11:47:00Z</dcterms:modified>
</cp:coreProperties>
</file>