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F9" w:rsidRPr="00F35DF9" w:rsidRDefault="00F35DF9" w:rsidP="00F35DF9">
      <w:pPr>
        <w:bidi/>
        <w:spacing w:after="0" w:line="240" w:lineRule="auto"/>
        <w:ind w:right="-540" w:hanging="745"/>
        <w:jc w:val="center"/>
        <w:rPr>
          <w:rFonts w:ascii="Simplified Arabic" w:eastAsia="Times New Roman" w:hAnsi="Simplified Arabic" w:cs="Simplified Arabic"/>
          <w:sz w:val="44"/>
          <w:szCs w:val="44"/>
          <w:rtl/>
          <w:lang w:val="en-US" w:bidi="ar-DZ"/>
        </w:rPr>
      </w:pPr>
      <w:r>
        <w:rPr>
          <w:rFonts w:ascii="Simplified Arabic" w:eastAsia="Times New Roman" w:hAnsi="Simplified Arabic" w:cs="Simplified Arabic"/>
          <w:sz w:val="44"/>
          <w:szCs w:val="44"/>
          <w:rtl/>
          <w:lang w:val="en-US" w:bidi="ar-DZ"/>
        </w:rPr>
        <w:t>- ال</w:t>
      </w:r>
      <w:r>
        <w:rPr>
          <w:rFonts w:ascii="Simplified Arabic" w:eastAsia="Times New Roman" w:hAnsi="Simplified Arabic" w:cs="Simplified Arabic" w:hint="cs"/>
          <w:sz w:val="44"/>
          <w:szCs w:val="44"/>
          <w:rtl/>
          <w:lang w:val="en-US" w:bidi="ar-DZ"/>
        </w:rPr>
        <w:t>مقاربة الأسلوبية في نقد الأدب</w:t>
      </w:r>
      <w:bookmarkStart w:id="0" w:name="_GoBack"/>
      <w:bookmarkEnd w:id="0"/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تتقاطع الأسلوبية مع البنوية في كثير من الأصول و المظاهر، حيث انبثقت من الفكر اللّغوي  و الأدبي قبل البنوية ، غير أن المؤسس لهذا المنهج هو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تشارل بالي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" تلميذ  دوسوسير ، و تأتي أهمية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بالـــي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" أنه </w:t>
      </w:r>
      <w:r w:rsidRPr="00F35DF9"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  <w:t>–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"... و للمرّة الأولى في تاريخ الثقافة الغربية نقل درس الأسلوب من الدّرس البلاغي-  بتأثير اللسانيات عليه منهجا و تفكيرا- إلى ميدان مستقل. و صار يعرف بميدان الدّرس الأسلوبي أو الأسلوبية (1) ".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يطلق على الأسلوبية في الانجليزية اسم </w:t>
      </w:r>
      <w:r w:rsidRPr="00F35DF9">
        <w:rPr>
          <w:rFonts w:ascii="Times New Roman" w:eastAsia="Times New Roman" w:hAnsi="Times New Roman" w:cs="Traditional Arabic"/>
          <w:sz w:val="36"/>
          <w:szCs w:val="36"/>
          <w:lang w:bidi="ar-DZ"/>
        </w:rPr>
        <w:t>Stylistics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و في الفرنسية </w:t>
      </w:r>
      <w:r w:rsidRPr="00F35DF9">
        <w:rPr>
          <w:rFonts w:ascii="Times New Roman" w:eastAsia="Times New Roman" w:hAnsi="Times New Roman" w:cs="Traditional Arabic"/>
          <w:sz w:val="36"/>
          <w:szCs w:val="36"/>
          <w:lang w:bidi="ar-DZ"/>
        </w:rPr>
        <w:t>La Stylistique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، و دارس الأسلوب </w:t>
      </w:r>
      <w:r w:rsidRPr="00F35DF9">
        <w:rPr>
          <w:rFonts w:ascii="Times New Roman" w:eastAsia="Times New Roman" w:hAnsi="Times New Roman" w:cs="Traditional Arabic"/>
          <w:sz w:val="36"/>
          <w:szCs w:val="36"/>
          <w:lang w:bidi="ar-DZ"/>
        </w:rPr>
        <w:t>Stylistician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و كلمة </w:t>
      </w:r>
      <w:r w:rsidRPr="00F35DF9">
        <w:rPr>
          <w:rFonts w:ascii="Times New Roman" w:eastAsia="Times New Roman" w:hAnsi="Times New Roman" w:cs="Traditional Arabic"/>
          <w:sz w:val="36"/>
          <w:szCs w:val="36"/>
          <w:lang w:bidi="ar-DZ"/>
        </w:rPr>
        <w:t>Style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يقصد منها الطريقة الخاصة في الكلام ،    و تعود جذور الكلمة إلى اللاتينية </w:t>
      </w:r>
      <w:r w:rsidRPr="00F35DF9">
        <w:rPr>
          <w:rFonts w:ascii="Times New Roman" w:eastAsia="Times New Roman" w:hAnsi="Times New Roman" w:cs="Traditional Arabic"/>
          <w:sz w:val="36"/>
          <w:szCs w:val="36"/>
          <w:lang w:bidi="ar-DZ"/>
        </w:rPr>
        <w:t>Stylas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بمعنى عود من الصّلب كان يستخدم في الكتابة ، ثمّ تحولت لتعني "... طريقة التعبير عند الكاتب (2)".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  <w:t xml:space="preserve">لقد أسهمت عدّة مدارس أوربية و توجهات في تنمية الاتجاهات الأسلوبية التي ترتكز على الأبعاد اللّغوية في المقاربات التحليلية ، و تمثل ذلك في "... الأسلوبية التعبيرية عند الفرنسيين ، و أسلوبية الحدس المعتمد على فكرة الدائرة الفيلولوجية لدى المدرسة الألمانية ، كما تمثلت في كتابات "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DZ"/>
        </w:rPr>
        <w:t>فوسلبــر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>"  و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DZ"/>
        </w:rPr>
        <w:t>سبـــتزر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>" و أعمال المدرسة الإيطالية و الاسبانية على وجه الخصوص كما تمثلت في كتابات " داما سو ألونســو (3)".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bidi="ar-DZ"/>
        </w:rPr>
        <w:t>تعريف الأسلوب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: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  <w:t xml:space="preserve">توجد خلافات شديدة بين الدّارسين في التعامل مع الأسلوب ، و ذلك لتعدد المدارس     و الاتجاهات   و الرؤى ، حيث توظف كل مدرسة أدوات نظرية و منهجية محددة ، و عليه جعل منذر عياش (4) تعريف الأسلوب ثلاثة أقسام : 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  <w:t xml:space="preserve">1-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bidi="ar-DZ"/>
        </w:rPr>
        <w:t>التعريف الشائع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: 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  <w:t>اعتبر الناقد عياشي من جملة التعاريف الشائعة للأسلوب ، أنه هو الرّجل كما ورد في تعريف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DZ"/>
        </w:rPr>
        <w:t>بيفـــون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" ، و أيضا الأسلوب هو إرث الماضي و عطاء الإنسانية ، و طريق في الكتابة لكاتب من الكتاب ، و طريق في الكتابة لجنس من الأجناس ،  و طريق في الكتابة لعصر من العصور.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DZ"/>
        </w:rPr>
        <w:t xml:space="preserve">2-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bidi="ar-DZ"/>
        </w:rPr>
        <w:t>تعريف الكتاب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DZ"/>
        </w:rPr>
        <w:t xml:space="preserve"> : 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lastRenderedPageBreak/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ab/>
        <w:t>سنوجز في تعريفات الكتاب جملة التعاريف ، و تتوزع إلى قسمين ، و ذلك حسب خلفية الكاتب :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أ-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bidi="ar-DZ"/>
        </w:rPr>
        <w:t>القسم الأول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: 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يكون الأسلوب سمة أصلية من سمات الفكر الفردي .فشوبنهاور يقول عنه : أنه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مظهر الفكر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، في حين يرى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فلوبيــــر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بأنه "الأسلوب وحده طريقة مطلقة لرؤية الأشياء" ، أمّا ماكس جاكوب فيقول : " الإنسان هو لغته و حساسيته".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ب-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bidi="ar-DZ"/>
        </w:rPr>
        <w:t>القسم الثاني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: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يكون الأسلوب في هذه الحالة أداة ، و نعني بذلك ، هو شحن اللّغة بطريقة تعبيرية مخصوصة.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3-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bidi="ar-DZ"/>
        </w:rPr>
        <w:t>التعريف اللّساني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: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بعد ظهور اللسانيات في فاتحة القرن العشرين على يد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سوسيـــر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تغيّرت اتجاهات الدّراسات اللّغوية و أصبحت أكثر علمية ، لتتحول الأسلوبية إلى جزء من الدّرس اللّساني.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و قد عرف كثير من اللسانيين الأسلوبية ، بأنها عبارة عن دراسة للتعبير اللّساني ، أي التركيز على خواص الكلام ضمن الخطاب ، و عرّفها "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بييــر جيـــرو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بأنها " طريقة للتعبير عن الفكر بواسطة اللّغة".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إن أهم تميز و تنوع فردي يتعلق باللّغة الأدبية ، بعامة لكل كاتب طريقته الخاصة في التعبير و البوح ، فمثلما للمتبني خصوصيته الشعرية ، قياسا بالبحتري و أبي تمام ، فإن أسلوب طه حسين يختلف اختلافا جذريا عن أسلوب العقاد و ميخائيل نعيمة ، و شعرية خليل جبران هما خصوصيتها إذا قارناها بشعرية بدر شاكر السيّاب ، و سردية الطّاهر و طّار غير  سردية واسيني الأعرج ، و عموديات محمد العيد آل خليفة ليست شبيهة بعموديات ابراهيم صدّيقي ، و هكذا 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إنّ التناول الأسلوبي في مثل هذه الحالات يصف و يفكك اللّغة الأدبية الموظّفة "... لأنها تمثل التنوع الفردي المتميز في الأداء ، بما فيه من وعي واختيار ، و بما فيه من انحراف عن المستوى العادي المألوف ، بخلاف اللّغة العادية التي تتميز بالتقائية ، و التي يتبادلها الأفراد بشكل دائم و غير متميز(1).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lastRenderedPageBreak/>
        <w:tab/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val="en-US" w:bidi="ar-DZ"/>
        </w:rPr>
        <w:t>الاتجاهات الأسلوبية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: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مثلما مثل المناهج النقدية المعاصرة الأخرى كالبنيوية التي أصبحت بنيويات ،          و السيميائي سيميائيات ، فالأسلوبية تحوّلت إلى أسلوبيات ، من حيث القراءة و التفسير        و التأويل ، و أ نّ أسلوبية البارحة ليست هي أسلوبية اليوم ، بحكم تجدد النّص الأدبي لغة      و جنسا ، الذي يدعو آليا إلى تجدد على مستوى الآليات و الأدوات ، فالأسلوبية مثل غيرها من المناهج تعبّر عن "... متغيرات لا تنتهي (1)".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و قد أدى تعددها إلى "... ميلاد نزعات فردية في النظر إلى الأسلوب ... كما أدى إلى ميلاد اتجاهات فيها ، فدرس الأسلوب ظاهرة من الظواهر ، و ذلك لموضوعية العلم ، كما درس فاعلا في موضوعه و مؤثرا فيه ، فتعددت </w:t>
      </w:r>
      <w:r w:rsidRPr="00F35DF9"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  <w:t>–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نتيجة لذلك -  اتجاهات النظر فيه بحسب الدّارسين وانفعالاتهم به (2)".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نتيجة لكلّ هذا التنوع على حسب المرجعيات و البلد و اللّغة ، صار للأسلوبية "... اتجاه عام هو دراسة الأسلوبيات العامة ، واتجاه خاص ، و هو الدّرس الأسلوبي الخاص بلغة من اللّغات ، فعزز هذا استقلالها </w:t>
      </w:r>
      <w:r w:rsidRPr="00F35DF9"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  <w:t>–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علما- من الدراسات اللسانية ، ثمّ نشأت عن ذلك مدارس استفاد معظمها من الدّرس اللّساني الذي أنشأه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سوسيـــر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في بداية هذا القرن ، نذكر منها : أسلوبية التعبير ، و أسلوبية الفرد أو الأسلوبية المثالية ، و الأسلوبية التكوينية ، و الوظيفية ،   و البنوية . و تفرعت هذه المدارس إلى مذاهب تدرس الأسلوب صوتا ، و صرفا ، و نحوا     و إحصاء (3).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تبقى التصفيات الأسلوبية متغيرة على حسب رؤية النقاد و منهجيتهم ، فإذا كان منذر عياشي قد أورد كل هذه الأنواع ، فإنه يرى في مرحلة لاحقة ، أنه يمكن تلخيص الأسلوبية في توجهين كبيرين ، توجه يسميه أسلوبية التعبير الذي يقوم على "... إبراز دور العلاقات التي تربط بين الشكل و التعبير الوجداني المتضمن فيه... من حيث هي حدث لساني لخطاب نفعي ، يتجلى في استعمال الناس له في حياتهم الإيصالية اليومية (4)".</w:t>
      </w:r>
    </w:p>
    <w:p w:rsidR="00F35DF9" w:rsidRPr="00F35DF9" w:rsidRDefault="00F35DF9" w:rsidP="00F35DF9">
      <w:pPr>
        <w:pBdr>
          <w:bottom w:val="single" w:sz="6" w:space="1" w:color="auto"/>
        </w:pBd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و توجه آخر يسميه أسلوبية الفرد ، حيث يلتقي مع أسلوبية التعبير في البحث عن البنى اللّغوية وظائفها داخل النظام اللّغوي للّغة اليومية ، لكنه تختلف عنها في ".... أنه يأخذ طابع النقد. و لذا فهي تهتم بلغة الخطاب الأدبي .و هذا ما يفسر دراسة أصحاب هذا الاتجاه للّغة المؤلفات الأدبية (5)".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</w:p>
    <w:p w:rsidR="00F35DF9" w:rsidRPr="00F35DF9" w:rsidRDefault="00F35DF9" w:rsidP="00F35DF9">
      <w:pPr>
        <w:bidi/>
        <w:spacing w:after="0" w:line="240" w:lineRule="auto"/>
        <w:ind w:right="-540" w:firstLine="72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لقد استفادت الأسلوبية في حركيتها بعلم اللّغة ، و الألسنية الحديثة ، حيث كانت لنظريات  "... دي سوسيــر و إسهامات " جاكوبسون" و تصورات " تشومسكي " بعد ذلك أثر حاسم في إثراء مسار الدّراسة الأسلوبية ، كما أن علم الأسلوب تربطه و شائج قوية بالبلاغة الجديدة على وجه الخصوص ، إذ إن البلاغة في جوهرها تميل إلى هذا الطابع التعقيدي و علم الأسلوب هو الذي يزودها بالنتائج المشكّلة للقواعد العامة بعد استخلاصها من التحليلات النصية المتعددة (1)".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ا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val="en-US" w:bidi="ar-DZ"/>
        </w:rPr>
        <w:t xml:space="preserve">لأسلوبية في العالم العربي 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: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أخذت الأسلوبية حيّزا كبيرا في الفضاءات النقدية المعاصرة ، واستطاعت أن تشكل حقلا تجريبيا خصبا في الممارسات النقدية ، و يعود ذلك في رأينا إلى أنها استأنست بالبلاغة العربية ، فطوّرت من آلياتها ، حيث أتت بنتائج في غاية الأهمية سواء عبر الدراسات          و الرسائل الجامعية أو عبر الإصدارات في المجلات أو الكتب ، فقد كان الباحث التونسي عبد السلام المسدّي في كتابه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الأسلوبية و الأسلوب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رائدا في إنارة هذا المنهج ، فقد كان طموحه أن "... يجعل هذا التيار بديلا لغويا للنقد الأدبي (2)"...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و في نظر صلاح فضل لم يلبث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المســـدي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أن " ... أدرك اقتصار الأسلوبية على تمثيل إحدى التجليات النقدية ، فأخذ يراوح بين البحوث الألسنية المعمقة و الدراسات النقدية التقنية التطبيقية ، و قام بدور المؤرخ البيبليوجرافي  (3)".</w:t>
      </w:r>
    </w:p>
    <w:p w:rsidR="00F35DF9" w:rsidRPr="00F35DF9" w:rsidRDefault="00F35DF9" w:rsidP="00F35DF9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و في اعتقادنا تبقى الأسلوبية في مصر و المغرب العربي من أكثر المناهج تناولا بالدّراسة ،  و تبقى أسماء مثل : الشيخ أمين الخولي في كتابه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فن القول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" أحمد الشايب في كتابه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الأسلوب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،  و عبد السلام المسدّي في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الأسلوبية و الأسلوب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" ، و محمد عبد المطلب في "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البلاغة و الأسلوبية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 و صلاح فضل في "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علم الأسلوب مبادئه و إجراءاته"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، "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أساليب السرد في الرواية العربية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"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أساليب الشعرية المعاصرة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" ، " </w:t>
      </w:r>
      <w:r w:rsidRPr="00F35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بلاغة الخطاب و علم النص</w:t>
      </w:r>
      <w:r w:rsidRPr="00F35DF9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روّاد في هذا المنهج.</w:t>
      </w:r>
    </w:p>
    <w:p w:rsidR="005C0D0E" w:rsidRDefault="005C0D0E">
      <w:pPr>
        <w:rPr>
          <w:lang w:bidi="ar-DZ"/>
        </w:rPr>
      </w:pPr>
    </w:p>
    <w:sectPr w:rsidR="005C0D0E" w:rsidSect="002451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F35DF9"/>
    <w:rsid w:val="00004732"/>
    <w:rsid w:val="00024ACB"/>
    <w:rsid w:val="0002661E"/>
    <w:rsid w:val="00043A8B"/>
    <w:rsid w:val="000A6F1B"/>
    <w:rsid w:val="000C10CB"/>
    <w:rsid w:val="000D4DCD"/>
    <w:rsid w:val="000E76BA"/>
    <w:rsid w:val="00100629"/>
    <w:rsid w:val="001073CD"/>
    <w:rsid w:val="001111F1"/>
    <w:rsid w:val="0013489A"/>
    <w:rsid w:val="00160246"/>
    <w:rsid w:val="00184E28"/>
    <w:rsid w:val="001A0477"/>
    <w:rsid w:val="001B6E8E"/>
    <w:rsid w:val="00222CBA"/>
    <w:rsid w:val="00223F67"/>
    <w:rsid w:val="00225ED3"/>
    <w:rsid w:val="00237286"/>
    <w:rsid w:val="0024519E"/>
    <w:rsid w:val="00251FA4"/>
    <w:rsid w:val="002578B0"/>
    <w:rsid w:val="002724E1"/>
    <w:rsid w:val="00277B30"/>
    <w:rsid w:val="002821D4"/>
    <w:rsid w:val="002A4F64"/>
    <w:rsid w:val="002D7DEE"/>
    <w:rsid w:val="0030097E"/>
    <w:rsid w:val="003024C7"/>
    <w:rsid w:val="00303096"/>
    <w:rsid w:val="003047A3"/>
    <w:rsid w:val="00305F0F"/>
    <w:rsid w:val="00317769"/>
    <w:rsid w:val="0034746D"/>
    <w:rsid w:val="00364CEC"/>
    <w:rsid w:val="00365439"/>
    <w:rsid w:val="00383085"/>
    <w:rsid w:val="003A1718"/>
    <w:rsid w:val="0040742D"/>
    <w:rsid w:val="00423322"/>
    <w:rsid w:val="00424A6C"/>
    <w:rsid w:val="00435B88"/>
    <w:rsid w:val="00462191"/>
    <w:rsid w:val="00463989"/>
    <w:rsid w:val="00475116"/>
    <w:rsid w:val="00476034"/>
    <w:rsid w:val="004B39D4"/>
    <w:rsid w:val="004C2463"/>
    <w:rsid w:val="004E2ED6"/>
    <w:rsid w:val="004E5988"/>
    <w:rsid w:val="004E61C1"/>
    <w:rsid w:val="004F1501"/>
    <w:rsid w:val="004F18F6"/>
    <w:rsid w:val="00505385"/>
    <w:rsid w:val="00524720"/>
    <w:rsid w:val="00531AAD"/>
    <w:rsid w:val="00535DB4"/>
    <w:rsid w:val="00537333"/>
    <w:rsid w:val="00540893"/>
    <w:rsid w:val="00546D5F"/>
    <w:rsid w:val="00554E29"/>
    <w:rsid w:val="005745FF"/>
    <w:rsid w:val="005A36E2"/>
    <w:rsid w:val="005B3032"/>
    <w:rsid w:val="005B7888"/>
    <w:rsid w:val="005B79C2"/>
    <w:rsid w:val="005C0D0E"/>
    <w:rsid w:val="005C2E5C"/>
    <w:rsid w:val="005E26D4"/>
    <w:rsid w:val="005F6E47"/>
    <w:rsid w:val="0061247F"/>
    <w:rsid w:val="006323A4"/>
    <w:rsid w:val="006463E7"/>
    <w:rsid w:val="006548B6"/>
    <w:rsid w:val="00674990"/>
    <w:rsid w:val="006C13B2"/>
    <w:rsid w:val="006D00CA"/>
    <w:rsid w:val="006D4153"/>
    <w:rsid w:val="006E05C3"/>
    <w:rsid w:val="00707D07"/>
    <w:rsid w:val="00732E3A"/>
    <w:rsid w:val="00754207"/>
    <w:rsid w:val="00775C07"/>
    <w:rsid w:val="0078091F"/>
    <w:rsid w:val="007B35A7"/>
    <w:rsid w:val="007C7C3C"/>
    <w:rsid w:val="007F5C18"/>
    <w:rsid w:val="00812D26"/>
    <w:rsid w:val="0089188B"/>
    <w:rsid w:val="00892B65"/>
    <w:rsid w:val="008A7E6D"/>
    <w:rsid w:val="008C1E61"/>
    <w:rsid w:val="008C7451"/>
    <w:rsid w:val="00905246"/>
    <w:rsid w:val="00920419"/>
    <w:rsid w:val="009208F4"/>
    <w:rsid w:val="009B225A"/>
    <w:rsid w:val="009C6543"/>
    <w:rsid w:val="009D1BDD"/>
    <w:rsid w:val="009D776C"/>
    <w:rsid w:val="009E51F4"/>
    <w:rsid w:val="00A14460"/>
    <w:rsid w:val="00A40678"/>
    <w:rsid w:val="00A407E7"/>
    <w:rsid w:val="00A42674"/>
    <w:rsid w:val="00A43EC9"/>
    <w:rsid w:val="00A513F1"/>
    <w:rsid w:val="00A55496"/>
    <w:rsid w:val="00AA03C2"/>
    <w:rsid w:val="00AA3DB8"/>
    <w:rsid w:val="00AC65EB"/>
    <w:rsid w:val="00AD2510"/>
    <w:rsid w:val="00AF0768"/>
    <w:rsid w:val="00B012E9"/>
    <w:rsid w:val="00B23C61"/>
    <w:rsid w:val="00B72CE2"/>
    <w:rsid w:val="00B81AC4"/>
    <w:rsid w:val="00BA2ED3"/>
    <w:rsid w:val="00BA4888"/>
    <w:rsid w:val="00BB6755"/>
    <w:rsid w:val="00C20114"/>
    <w:rsid w:val="00C72616"/>
    <w:rsid w:val="00C807FE"/>
    <w:rsid w:val="00C971C1"/>
    <w:rsid w:val="00CA7272"/>
    <w:rsid w:val="00CC542C"/>
    <w:rsid w:val="00CC612A"/>
    <w:rsid w:val="00CE7D53"/>
    <w:rsid w:val="00CF4ACC"/>
    <w:rsid w:val="00CF57B4"/>
    <w:rsid w:val="00D01344"/>
    <w:rsid w:val="00D14298"/>
    <w:rsid w:val="00D475E3"/>
    <w:rsid w:val="00D572C5"/>
    <w:rsid w:val="00D64D4B"/>
    <w:rsid w:val="00D93824"/>
    <w:rsid w:val="00DA6776"/>
    <w:rsid w:val="00DD4B80"/>
    <w:rsid w:val="00DF0A5C"/>
    <w:rsid w:val="00DF2B78"/>
    <w:rsid w:val="00E0510E"/>
    <w:rsid w:val="00E11928"/>
    <w:rsid w:val="00E42E2F"/>
    <w:rsid w:val="00E50A20"/>
    <w:rsid w:val="00E55DB8"/>
    <w:rsid w:val="00E56A14"/>
    <w:rsid w:val="00E60F56"/>
    <w:rsid w:val="00E822E8"/>
    <w:rsid w:val="00E86D58"/>
    <w:rsid w:val="00E87969"/>
    <w:rsid w:val="00E921CC"/>
    <w:rsid w:val="00EB6A66"/>
    <w:rsid w:val="00EC028E"/>
    <w:rsid w:val="00EC7BBC"/>
    <w:rsid w:val="00EF2D82"/>
    <w:rsid w:val="00EF41CB"/>
    <w:rsid w:val="00F00018"/>
    <w:rsid w:val="00F35DF9"/>
    <w:rsid w:val="00F40260"/>
    <w:rsid w:val="00F5219A"/>
    <w:rsid w:val="00F82C16"/>
    <w:rsid w:val="00F863D7"/>
    <w:rsid w:val="00FA0156"/>
    <w:rsid w:val="00FC3370"/>
    <w:rsid w:val="00FC73D1"/>
    <w:rsid w:val="00FF4D96"/>
    <w:rsid w:val="00FF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user</cp:lastModifiedBy>
  <cp:revision>2</cp:revision>
  <dcterms:created xsi:type="dcterms:W3CDTF">2020-04-18T19:16:00Z</dcterms:created>
  <dcterms:modified xsi:type="dcterms:W3CDTF">2020-04-18T19:16:00Z</dcterms:modified>
</cp:coreProperties>
</file>