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04" w:rsidRPr="00703A04" w:rsidRDefault="00866E82" w:rsidP="00703A04">
      <w:pPr>
        <w:shd w:val="clear" w:color="auto" w:fill="F9E6CC"/>
        <w:spacing w:after="0" w:line="240" w:lineRule="auto"/>
        <w:jc w:val="center"/>
        <w:rPr>
          <w:rFonts w:ascii="Times New Roman" w:eastAsia="Times New Roman" w:hAnsi="Times New Roman" w:cs="Times New Roman"/>
          <w:b/>
          <w:bCs/>
          <w:color w:val="483316"/>
          <w:sz w:val="48"/>
          <w:szCs w:val="48"/>
          <w:lang w:eastAsia="fr-FR"/>
        </w:rPr>
      </w:pPr>
      <w:r>
        <w:rPr>
          <w:rFonts w:ascii="Traditional Arabic" w:eastAsia="Times New Roman" w:hAnsi="Traditional Arabic" w:cs="Traditional Arabic" w:hint="cs"/>
          <w:b/>
          <w:bCs/>
          <w:color w:val="000080"/>
          <w:sz w:val="48"/>
          <w:szCs w:val="48"/>
          <w:rtl/>
          <w:lang w:eastAsia="fr-FR"/>
        </w:rPr>
        <w:t>أقسام علم الأصوات وفروعه</w:t>
      </w:r>
    </w:p>
    <w:p w:rsidR="00866E82" w:rsidRPr="0001729B" w:rsidRDefault="00703A04" w:rsidP="00866E82">
      <w:pPr>
        <w:shd w:val="clear" w:color="auto" w:fill="F9E6CC"/>
        <w:spacing w:after="0" w:line="240" w:lineRule="auto"/>
        <w:jc w:val="center"/>
        <w:rPr>
          <w:rFonts w:ascii="Traditional Arabic" w:eastAsia="Times New Roman" w:hAnsi="Traditional Arabic" w:cs="Traditional Arabic" w:hint="cs"/>
          <w:color w:val="000000"/>
          <w:sz w:val="32"/>
          <w:szCs w:val="32"/>
          <w:rtl/>
          <w:lang w:eastAsia="fr-FR"/>
        </w:rPr>
      </w:pPr>
      <w:r w:rsidRPr="00703A04">
        <w:rPr>
          <w:rFonts w:ascii="Traditional Arabic" w:eastAsia="Times New Roman" w:hAnsi="Traditional Arabic" w:cs="Traditional Arabic"/>
          <w:b/>
          <w:bCs/>
          <w:color w:val="000000"/>
          <w:sz w:val="36"/>
          <w:lang w:eastAsia="fr-FR"/>
        </w:rPr>
        <w:t> </w:t>
      </w:r>
      <w:proofErr w:type="gramStart"/>
      <w:r w:rsidR="00866E82" w:rsidRPr="0001729B">
        <w:rPr>
          <w:rFonts w:ascii="Traditional Arabic" w:eastAsia="Times New Roman" w:hAnsi="Traditional Arabic" w:cs="Traditional Arabic" w:hint="cs"/>
          <w:b/>
          <w:bCs/>
          <w:color w:val="000000"/>
          <w:sz w:val="48"/>
          <w:szCs w:val="32"/>
          <w:rtl/>
          <w:lang w:eastAsia="fr-FR"/>
        </w:rPr>
        <w:t>علم</w:t>
      </w:r>
      <w:proofErr w:type="gramEnd"/>
      <w:r w:rsidR="00866E82" w:rsidRPr="0001729B">
        <w:rPr>
          <w:rFonts w:ascii="Traditional Arabic" w:eastAsia="Times New Roman" w:hAnsi="Traditional Arabic" w:cs="Traditional Arabic" w:hint="cs"/>
          <w:b/>
          <w:bCs/>
          <w:color w:val="000000"/>
          <w:sz w:val="48"/>
          <w:szCs w:val="32"/>
          <w:rtl/>
          <w:lang w:eastAsia="fr-FR"/>
        </w:rPr>
        <w:t xml:space="preserve"> الأصوات </w:t>
      </w:r>
      <w:r w:rsidR="00866E82" w:rsidRPr="0001729B">
        <w:rPr>
          <w:rFonts w:ascii="Traditional Arabic" w:eastAsia="Times New Roman" w:hAnsi="Traditional Arabic" w:cs="Traditional Arabic" w:hint="cs"/>
          <w:color w:val="000000"/>
          <w:sz w:val="44"/>
          <w:szCs w:val="28"/>
          <w:rtl/>
          <w:lang w:eastAsia="fr-FR"/>
        </w:rPr>
        <w:t>هو العلم الذي</w:t>
      </w:r>
      <w:r w:rsidRPr="0001729B">
        <w:rPr>
          <w:rFonts w:ascii="Traditional Arabic" w:eastAsia="Times New Roman" w:hAnsi="Traditional Arabic" w:cs="Traditional Arabic"/>
          <w:b/>
          <w:bCs/>
          <w:color w:val="000000"/>
          <w:sz w:val="48"/>
          <w:szCs w:val="48"/>
          <w:rtl/>
          <w:lang w:eastAsia="fr-FR"/>
        </w:rPr>
        <w:t xml:space="preserve"> </w:t>
      </w:r>
      <w:r w:rsidRPr="0001729B">
        <w:rPr>
          <w:rFonts w:ascii="Traditional Arabic" w:eastAsia="Times New Roman" w:hAnsi="Traditional Arabic" w:cs="Traditional Arabic"/>
          <w:color w:val="000000"/>
          <w:sz w:val="32"/>
          <w:szCs w:val="32"/>
          <w:rtl/>
          <w:lang w:eastAsia="fr-FR"/>
        </w:rPr>
        <w:t>يعنى بدراسة كل صوت على حدة من حيث مخارجه وصفاته</w:t>
      </w:r>
    </w:p>
    <w:p w:rsidR="00866E82" w:rsidRDefault="00866E82" w:rsidP="00866E82">
      <w:pPr>
        <w:shd w:val="clear" w:color="auto" w:fill="F9E6CC"/>
        <w:spacing w:after="0" w:line="240" w:lineRule="auto"/>
        <w:jc w:val="center"/>
        <w:rPr>
          <w:rFonts w:ascii="Traditional Arabic" w:eastAsia="Times New Roman" w:hAnsi="Traditional Arabic" w:cs="Traditional Arabic" w:hint="cs"/>
          <w:b/>
          <w:bCs/>
          <w:color w:val="000000"/>
          <w:sz w:val="36"/>
          <w:szCs w:val="36"/>
          <w:rtl/>
          <w:lang w:eastAsia="fr-FR"/>
        </w:rPr>
      </w:pPr>
      <w:r w:rsidRPr="0001729B">
        <w:rPr>
          <w:rFonts w:ascii="Traditional Arabic" w:eastAsia="Times New Roman" w:hAnsi="Traditional Arabic" w:cs="Traditional Arabic"/>
          <w:color w:val="000000"/>
          <w:sz w:val="32"/>
          <w:szCs w:val="20"/>
          <w:lang w:eastAsia="fr-FR"/>
        </w:rPr>
        <w:t>  </w:t>
      </w:r>
      <w:r w:rsidRPr="0001729B">
        <w:rPr>
          <w:rFonts w:ascii="Traditional Arabic" w:eastAsia="Times New Roman" w:hAnsi="Traditional Arabic" w:cs="Traditional Arabic"/>
          <w:color w:val="000000"/>
          <w:sz w:val="32"/>
          <w:szCs w:val="32"/>
          <w:rtl/>
          <w:lang w:eastAsia="fr-FR"/>
        </w:rPr>
        <w:t>و</w:t>
      </w:r>
      <w:r w:rsidRPr="0001729B">
        <w:rPr>
          <w:rFonts w:ascii="Traditional Arabic" w:eastAsia="Times New Roman" w:hAnsi="Traditional Arabic" w:cs="Traditional Arabic" w:hint="cs"/>
          <w:color w:val="000000"/>
          <w:sz w:val="32"/>
          <w:szCs w:val="32"/>
          <w:rtl/>
          <w:lang w:eastAsia="fr-FR"/>
        </w:rPr>
        <w:t xml:space="preserve"> </w:t>
      </w:r>
      <w:r w:rsidRPr="0001729B">
        <w:rPr>
          <w:rFonts w:ascii="Traditional Arabic" w:eastAsia="Times New Roman" w:hAnsi="Traditional Arabic" w:cs="Traditional Arabic"/>
          <w:color w:val="000000"/>
          <w:sz w:val="32"/>
          <w:szCs w:val="32"/>
          <w:rtl/>
          <w:lang w:eastAsia="fr-FR"/>
        </w:rPr>
        <w:t>ينقسم إلى عدة فروع،</w:t>
      </w:r>
      <w:r w:rsidRPr="0001729B">
        <w:rPr>
          <w:rFonts w:ascii="Traditional Arabic" w:eastAsia="Times New Roman" w:hAnsi="Traditional Arabic" w:cs="Traditional Arabic" w:hint="cs"/>
          <w:color w:val="000000"/>
          <w:sz w:val="32"/>
          <w:szCs w:val="32"/>
          <w:rtl/>
          <w:lang w:eastAsia="fr-FR"/>
        </w:rPr>
        <w:t>منه</w:t>
      </w:r>
      <w:r>
        <w:rPr>
          <w:rFonts w:ascii="Traditional Arabic" w:eastAsia="Times New Roman" w:hAnsi="Traditional Arabic" w:cs="Traditional Arabic" w:hint="cs"/>
          <w:b/>
          <w:bCs/>
          <w:color w:val="000000"/>
          <w:sz w:val="36"/>
          <w:szCs w:val="36"/>
          <w:rtl/>
          <w:lang w:eastAsia="fr-FR"/>
        </w:rPr>
        <w:t>ا:</w:t>
      </w:r>
    </w:p>
    <w:p w:rsidR="00703A04" w:rsidRPr="0001729B" w:rsidRDefault="00866E82" w:rsidP="0001729B">
      <w:pPr>
        <w:pStyle w:val="Paragraphedeliste"/>
        <w:numPr>
          <w:ilvl w:val="0"/>
          <w:numId w:val="1"/>
        </w:numPr>
        <w:shd w:val="clear" w:color="auto" w:fill="F9E6CC"/>
        <w:tabs>
          <w:tab w:val="left" w:pos="1276"/>
        </w:tabs>
        <w:spacing w:after="0" w:line="240" w:lineRule="auto"/>
        <w:jc w:val="center"/>
        <w:rPr>
          <w:rFonts w:ascii="Times New Roman" w:eastAsia="Times New Roman" w:hAnsi="Times New Roman" w:cs="Times New Roman"/>
          <w:color w:val="483316"/>
          <w:sz w:val="44"/>
          <w:szCs w:val="44"/>
          <w:lang w:eastAsia="fr-FR"/>
        </w:rPr>
      </w:pPr>
      <w:proofErr w:type="gramStart"/>
      <w:r w:rsidRPr="0001729B">
        <w:rPr>
          <w:rFonts w:ascii="Traditional Arabic" w:eastAsia="Times New Roman" w:hAnsi="Traditional Arabic" w:cs="Traditional Arabic"/>
          <w:b/>
          <w:bCs/>
          <w:sz w:val="36"/>
          <w:szCs w:val="36"/>
          <w:rtl/>
          <w:lang w:eastAsia="fr-FR"/>
        </w:rPr>
        <w:t>علم</w:t>
      </w:r>
      <w:proofErr w:type="gramEnd"/>
      <w:r w:rsidRPr="0001729B">
        <w:rPr>
          <w:rFonts w:ascii="Traditional Arabic" w:eastAsia="Times New Roman" w:hAnsi="Traditional Arabic" w:cs="Traditional Arabic"/>
          <w:b/>
          <w:bCs/>
          <w:sz w:val="36"/>
          <w:szCs w:val="36"/>
          <w:rtl/>
          <w:lang w:eastAsia="fr-FR"/>
        </w:rPr>
        <w:t xml:space="preserve"> الأصوات النطقي</w:t>
      </w:r>
      <w:r w:rsidR="00703A04" w:rsidRPr="0001729B">
        <w:rPr>
          <w:rFonts w:ascii="Times New Roman" w:eastAsia="Times New Roman" w:hAnsi="Times New Roman" w:cs="Times New Roman"/>
          <w:b/>
          <w:bCs/>
          <w:color w:val="483316"/>
          <w:sz w:val="48"/>
          <w:szCs w:val="48"/>
          <w:lang w:eastAsia="fr-FR"/>
        </w:rPr>
        <w:br/>
      </w:r>
      <w:r w:rsidR="00703A04" w:rsidRPr="0001729B">
        <w:rPr>
          <w:rFonts w:ascii="Traditional Arabic" w:eastAsia="Times New Roman" w:hAnsi="Traditional Arabic" w:cs="Traditional Arabic"/>
          <w:color w:val="000000"/>
          <w:sz w:val="32"/>
          <w:szCs w:val="32"/>
          <w:rtl/>
          <w:lang w:eastAsia="fr-FR"/>
        </w:rPr>
        <w:t xml:space="preserve">ويعنى بطريقة إنتاج الصوت في الجهاز النطقي للمتكلم، محددا وظائف أعضاء النطق لدى الإنسان مع ما يترتب عليها من صفات تتميز </w:t>
      </w:r>
      <w:proofErr w:type="spellStart"/>
      <w:r w:rsidR="00703A04" w:rsidRPr="0001729B">
        <w:rPr>
          <w:rFonts w:ascii="Traditional Arabic" w:eastAsia="Times New Roman" w:hAnsi="Traditional Arabic" w:cs="Traditional Arabic"/>
          <w:color w:val="000000"/>
          <w:sz w:val="32"/>
          <w:szCs w:val="32"/>
          <w:rtl/>
          <w:lang w:eastAsia="fr-FR"/>
        </w:rPr>
        <w:t>بها</w:t>
      </w:r>
      <w:proofErr w:type="spellEnd"/>
      <w:r w:rsidR="00703A04" w:rsidRPr="0001729B">
        <w:rPr>
          <w:rFonts w:ascii="Traditional Arabic" w:eastAsia="Times New Roman" w:hAnsi="Traditional Arabic" w:cs="Traditional Arabic"/>
          <w:color w:val="000000"/>
          <w:sz w:val="32"/>
          <w:szCs w:val="32"/>
          <w:rtl/>
          <w:lang w:eastAsia="fr-FR"/>
        </w:rPr>
        <w:t xml:space="preserve"> كل مجموعة من الأصوات</w:t>
      </w:r>
    </w:p>
    <w:p w:rsidR="00703A04" w:rsidRPr="0001729B" w:rsidRDefault="00703A04" w:rsidP="00703A04">
      <w:pPr>
        <w:spacing w:after="0" w:line="240" w:lineRule="auto"/>
        <w:jc w:val="center"/>
        <w:rPr>
          <w:rFonts w:ascii="Times New Roman" w:eastAsia="Times New Roman" w:hAnsi="Times New Roman" w:cs="Times New Roman"/>
          <w:color w:val="483316"/>
          <w:sz w:val="44"/>
          <w:szCs w:val="44"/>
          <w:shd w:val="clear" w:color="auto" w:fill="F9E6CC"/>
          <w:lang w:eastAsia="fr-FR"/>
        </w:rPr>
      </w:pPr>
    </w:p>
    <w:p w:rsidR="00703A04" w:rsidRPr="00703A04" w:rsidRDefault="00703A04" w:rsidP="00703A04">
      <w:pPr>
        <w:shd w:val="clear" w:color="auto" w:fill="F9E6CC"/>
        <w:spacing w:after="0" w:line="240" w:lineRule="auto"/>
        <w:jc w:val="center"/>
        <w:rPr>
          <w:rFonts w:ascii="Times New Roman" w:eastAsia="Times New Roman" w:hAnsi="Times New Roman" w:cs="Times New Roman"/>
          <w:b/>
          <w:bCs/>
          <w:color w:val="483316"/>
          <w:sz w:val="48"/>
          <w:szCs w:val="48"/>
          <w:lang w:eastAsia="fr-FR"/>
        </w:rPr>
      </w:pPr>
      <w:r w:rsidRPr="00703A04">
        <w:rPr>
          <w:rFonts w:ascii="Traditional Arabic" w:eastAsia="Times New Roman" w:hAnsi="Traditional Arabic" w:cs="Traditional Arabic"/>
          <w:b/>
          <w:bCs/>
          <w:color w:val="990033"/>
          <w:sz w:val="36"/>
          <w:szCs w:val="36"/>
          <w:lang w:eastAsia="fr-FR"/>
        </w:rPr>
        <w:t>:</w:t>
      </w:r>
      <w:r w:rsidRPr="00703A04">
        <w:rPr>
          <w:rFonts w:ascii="Traditional Arabic" w:eastAsia="Times New Roman" w:hAnsi="Traditional Arabic" w:cs="Traditional Arabic"/>
          <w:b/>
          <w:bCs/>
          <w:color w:val="000000"/>
          <w:sz w:val="36"/>
          <w:lang w:eastAsia="fr-FR"/>
        </w:rPr>
        <w:t> </w:t>
      </w:r>
      <w:r w:rsidR="00866E82" w:rsidRPr="0001729B">
        <w:rPr>
          <w:rFonts w:ascii="Traditional Arabic" w:eastAsia="Times New Roman" w:hAnsi="Traditional Arabic" w:cs="Traditional Arabic" w:hint="cs"/>
          <w:b/>
          <w:bCs/>
          <w:color w:val="000000"/>
          <w:sz w:val="52"/>
          <w:szCs w:val="36"/>
          <w:rtl/>
          <w:lang w:eastAsia="fr-FR"/>
        </w:rPr>
        <w:t>علم الأصوات السمعي</w:t>
      </w:r>
      <w:r w:rsidR="0001729B">
        <w:rPr>
          <w:rFonts w:ascii="Traditional Arabic" w:eastAsia="Times New Roman" w:hAnsi="Traditional Arabic" w:cs="Traditional Arabic" w:hint="cs"/>
          <w:b/>
          <w:bCs/>
          <w:color w:val="000000"/>
          <w:sz w:val="36"/>
          <w:rtl/>
          <w:lang w:eastAsia="fr-FR"/>
        </w:rPr>
        <w:t xml:space="preserve">: </w:t>
      </w:r>
      <w:r w:rsidRPr="0001729B">
        <w:rPr>
          <w:rFonts w:ascii="Traditional Arabic" w:eastAsia="Times New Roman" w:hAnsi="Traditional Arabic" w:cs="Traditional Arabic"/>
          <w:color w:val="000000"/>
          <w:sz w:val="32"/>
          <w:szCs w:val="32"/>
          <w:rtl/>
          <w:lang w:eastAsia="fr-FR"/>
        </w:rPr>
        <w:t>ويعنى بطريقة التقاط الأذن للصوت وتحليلها من قبل المستقبل، فيدرس وظائف مكونات جهاز السمع عند الإنسان مع ما قد يصيبها من اختلال وراثي أو طارئ</w:t>
      </w:r>
      <w:r w:rsidRPr="00703A04">
        <w:rPr>
          <w:rFonts w:ascii="Traditional Arabic" w:eastAsia="Times New Roman" w:hAnsi="Traditional Arabic" w:cs="Traditional Arabic"/>
          <w:b/>
          <w:bCs/>
          <w:color w:val="000000"/>
          <w:sz w:val="36"/>
          <w:szCs w:val="36"/>
          <w:lang w:eastAsia="fr-FR"/>
        </w:rPr>
        <w:t>.</w:t>
      </w:r>
    </w:p>
    <w:p w:rsidR="00703A04" w:rsidRPr="00703A04" w:rsidRDefault="00703A04" w:rsidP="00703A04">
      <w:pPr>
        <w:spacing w:after="0" w:line="240" w:lineRule="auto"/>
        <w:jc w:val="center"/>
        <w:rPr>
          <w:rFonts w:ascii="Times New Roman" w:eastAsia="Times New Roman" w:hAnsi="Times New Roman" w:cs="Times New Roman"/>
          <w:b/>
          <w:bCs/>
          <w:color w:val="483316"/>
          <w:sz w:val="48"/>
          <w:szCs w:val="48"/>
          <w:shd w:val="clear" w:color="auto" w:fill="F9E6CC"/>
          <w:lang w:eastAsia="fr-FR"/>
        </w:rPr>
      </w:pPr>
    </w:p>
    <w:p w:rsidR="00703A04" w:rsidRPr="00703A04" w:rsidRDefault="0001729B" w:rsidP="0001729B">
      <w:pPr>
        <w:shd w:val="clear" w:color="auto" w:fill="F9E6CC"/>
        <w:spacing w:after="0" w:line="240" w:lineRule="auto"/>
        <w:jc w:val="center"/>
        <w:rPr>
          <w:rFonts w:ascii="Times New Roman" w:eastAsia="Times New Roman" w:hAnsi="Times New Roman" w:cs="Times New Roman"/>
          <w:b/>
          <w:bCs/>
          <w:color w:val="483316"/>
          <w:sz w:val="48"/>
          <w:szCs w:val="48"/>
          <w:lang w:eastAsia="fr-FR"/>
        </w:rPr>
      </w:pPr>
      <w:r w:rsidRPr="0001729B">
        <w:rPr>
          <w:rFonts w:ascii="Traditional Arabic" w:eastAsia="Times New Roman" w:hAnsi="Traditional Arabic" w:cs="Traditional Arabic" w:hint="cs"/>
          <w:b/>
          <w:bCs/>
          <w:color w:val="000000"/>
          <w:sz w:val="52"/>
          <w:szCs w:val="36"/>
          <w:rtl/>
          <w:lang w:eastAsia="fr-FR"/>
        </w:rPr>
        <w:t xml:space="preserve">علم الأصوات </w:t>
      </w:r>
      <w:r w:rsidRPr="0001729B">
        <w:rPr>
          <w:rFonts w:ascii="Traditional Arabic" w:eastAsia="Times New Roman" w:hAnsi="Traditional Arabic" w:cs="Traditional Arabic" w:hint="cs"/>
          <w:b/>
          <w:bCs/>
          <w:color w:val="000000"/>
          <w:sz w:val="56"/>
          <w:szCs w:val="40"/>
          <w:rtl/>
          <w:lang w:eastAsia="fr-FR"/>
        </w:rPr>
        <w:t>الفيزيائي</w:t>
      </w:r>
      <w:r>
        <w:rPr>
          <w:rFonts w:ascii="Traditional Arabic" w:eastAsia="Times New Roman" w:hAnsi="Traditional Arabic" w:cs="Traditional Arabic" w:hint="cs"/>
          <w:color w:val="000000"/>
          <w:sz w:val="40"/>
          <w:szCs w:val="40"/>
          <w:rtl/>
          <w:lang w:eastAsia="fr-FR"/>
        </w:rPr>
        <w:t xml:space="preserve"> </w:t>
      </w:r>
      <w:r w:rsidR="00703A04" w:rsidRPr="0001729B">
        <w:rPr>
          <w:rFonts w:ascii="Traditional Arabic" w:eastAsia="Times New Roman" w:hAnsi="Traditional Arabic" w:cs="Traditional Arabic"/>
          <w:color w:val="000000"/>
          <w:sz w:val="36"/>
          <w:szCs w:val="36"/>
          <w:rtl/>
          <w:lang w:eastAsia="fr-FR"/>
        </w:rPr>
        <w:t>ويعنى</w:t>
      </w:r>
      <w:r w:rsidR="00703A04" w:rsidRPr="0001729B">
        <w:rPr>
          <w:rFonts w:ascii="Traditional Arabic" w:eastAsia="Times New Roman" w:hAnsi="Traditional Arabic" w:cs="Traditional Arabic"/>
          <w:color w:val="000000"/>
          <w:sz w:val="40"/>
          <w:szCs w:val="40"/>
          <w:rtl/>
          <w:lang w:eastAsia="fr-FR"/>
        </w:rPr>
        <w:t xml:space="preserve"> </w:t>
      </w:r>
      <w:r w:rsidR="00703A04" w:rsidRPr="0001729B">
        <w:rPr>
          <w:rFonts w:ascii="Traditional Arabic" w:eastAsia="Times New Roman" w:hAnsi="Traditional Arabic" w:cs="Traditional Arabic"/>
          <w:color w:val="000000"/>
          <w:sz w:val="28"/>
          <w:szCs w:val="28"/>
          <w:rtl/>
          <w:lang w:eastAsia="fr-FR"/>
        </w:rPr>
        <w:t>بدراسة الذبذبات الصوتية التي تنتقل من جهاز النطق إلى جهاز الاستقبال، ويركز على انتقال الموجات الصوتية عبر قناة الاتصال بين المتكلمين، وقد توصل علماء الأصوات إلى نتائج مذهلة في هذا المجال انعكست بشكل إيجابي على وسائل الاتصال المعاصرة</w:t>
      </w:r>
      <w:r w:rsidR="00703A04" w:rsidRPr="00703A04">
        <w:rPr>
          <w:rFonts w:ascii="Traditional Arabic" w:eastAsia="Times New Roman" w:hAnsi="Traditional Arabic" w:cs="Traditional Arabic"/>
          <w:b/>
          <w:bCs/>
          <w:color w:val="000000"/>
          <w:sz w:val="36"/>
          <w:szCs w:val="36"/>
          <w:lang w:eastAsia="fr-FR"/>
        </w:rPr>
        <w:t>.</w:t>
      </w:r>
      <w:r w:rsidR="00703A04" w:rsidRPr="00703A04">
        <w:rPr>
          <w:rFonts w:ascii="Times New Roman" w:eastAsia="Times New Roman" w:hAnsi="Times New Roman" w:cs="Times New Roman"/>
          <w:b/>
          <w:bCs/>
          <w:color w:val="483316"/>
          <w:sz w:val="48"/>
          <w:szCs w:val="48"/>
          <w:lang w:eastAsia="fr-FR"/>
        </w:rPr>
        <w:br/>
      </w:r>
      <w:r w:rsidR="00703A04" w:rsidRPr="00703A04">
        <w:rPr>
          <w:rFonts w:ascii="Times New Roman" w:eastAsia="Times New Roman" w:hAnsi="Times New Roman" w:cs="Times New Roman"/>
          <w:b/>
          <w:bCs/>
          <w:color w:val="483316"/>
          <w:sz w:val="48"/>
          <w:szCs w:val="48"/>
          <w:lang w:eastAsia="fr-FR"/>
        </w:rPr>
        <w:br/>
      </w:r>
      <w:r w:rsidR="00703A04" w:rsidRPr="0001729B">
        <w:rPr>
          <w:rFonts w:ascii="Traditional Arabic" w:eastAsia="Times New Roman" w:hAnsi="Traditional Arabic" w:cs="Traditional Arabic"/>
          <w:b/>
          <w:bCs/>
          <w:sz w:val="36"/>
          <w:szCs w:val="36"/>
          <w:rtl/>
          <w:lang w:eastAsia="fr-FR"/>
        </w:rPr>
        <w:t>علم الأصوات النطقي</w:t>
      </w:r>
      <w:r w:rsidR="00703A04" w:rsidRPr="00703A04">
        <w:rPr>
          <w:rFonts w:ascii="Times New Roman" w:eastAsia="Times New Roman" w:hAnsi="Times New Roman" w:cs="Times New Roman"/>
          <w:b/>
          <w:bCs/>
          <w:color w:val="483316"/>
          <w:sz w:val="48"/>
          <w:szCs w:val="48"/>
          <w:lang w:eastAsia="fr-FR"/>
        </w:rPr>
        <w:br/>
      </w:r>
      <w:proofErr w:type="spellStart"/>
      <w:r w:rsidR="00703A04" w:rsidRPr="00703A04">
        <w:rPr>
          <w:rFonts w:ascii="Traditional Arabic" w:eastAsia="Times New Roman" w:hAnsi="Traditional Arabic" w:cs="Traditional Arabic"/>
          <w:b/>
          <w:bCs/>
          <w:color w:val="000000"/>
          <w:sz w:val="36"/>
          <w:szCs w:val="36"/>
          <w:rtl/>
          <w:lang w:eastAsia="fr-FR"/>
        </w:rPr>
        <w:t>هوعلم</w:t>
      </w:r>
      <w:proofErr w:type="spellEnd"/>
      <w:r w:rsidR="00703A04" w:rsidRPr="00703A04">
        <w:rPr>
          <w:rFonts w:ascii="Traditional Arabic" w:eastAsia="Times New Roman" w:hAnsi="Traditional Arabic" w:cs="Traditional Arabic"/>
          <w:b/>
          <w:bCs/>
          <w:color w:val="000000"/>
          <w:sz w:val="36"/>
          <w:szCs w:val="36"/>
          <w:rtl/>
          <w:lang w:eastAsia="fr-FR"/>
        </w:rPr>
        <w:t xml:space="preserve"> قديم جدا، عرفه الهنود والإغريق والرومان والعرب، وبعدهم توقف العمل فيه لأسباب يمكن إجمالها في قلة الوسائل التجريبية باستثناء الملاحظة</w:t>
      </w:r>
      <w:r>
        <w:rPr>
          <w:rFonts w:ascii="Traditional Arabic" w:eastAsia="Times New Roman" w:hAnsi="Traditional Arabic" w:cs="Traditional Arabic" w:hint="cs"/>
          <w:b/>
          <w:bCs/>
          <w:color w:val="000000"/>
          <w:sz w:val="36"/>
          <w:szCs w:val="36"/>
          <w:rtl/>
          <w:lang w:eastAsia="fr-FR"/>
        </w:rPr>
        <w:t xml:space="preserve">                       </w:t>
      </w:r>
      <w:r w:rsidR="00703A04" w:rsidRPr="00703A04">
        <w:rPr>
          <w:rFonts w:ascii="Times New Roman" w:eastAsia="Times New Roman" w:hAnsi="Times New Roman" w:cs="Times New Roman"/>
          <w:b/>
          <w:bCs/>
          <w:color w:val="483316"/>
          <w:sz w:val="48"/>
          <w:szCs w:val="48"/>
          <w:lang w:eastAsia="fr-FR"/>
        </w:rPr>
        <w:br/>
      </w:r>
      <w:r w:rsidR="00703A04" w:rsidRPr="00703A04">
        <w:rPr>
          <w:rFonts w:ascii="Traditional Arabic" w:eastAsia="Times New Roman" w:hAnsi="Traditional Arabic" w:cs="Traditional Arabic"/>
          <w:b/>
          <w:bCs/>
          <w:color w:val="000000"/>
          <w:sz w:val="36"/>
          <w:szCs w:val="36"/>
          <w:rtl/>
          <w:lang w:eastAsia="fr-FR"/>
        </w:rPr>
        <w:t xml:space="preserve">يستعين علم الأصوات ا ليوم بعلوم أخرى مثل: علم وظائف الأعضاء، والتشريح، والفيزياء، ومعامل خاصة بتوليد الأصوات وتحليلها، فصنعت برامج حاسوبية متطورة خاصة بالتوليد الصوتي وتوليف الكلام والإدراك الصوتي، كما صنعت برامج أخرى خاصة بتعليم النطق وإصلاح عيوبه ... </w:t>
      </w:r>
      <w:proofErr w:type="spellStart"/>
      <w:r w:rsidR="00703A04" w:rsidRPr="00703A04">
        <w:rPr>
          <w:rFonts w:ascii="Traditional Arabic" w:eastAsia="Times New Roman" w:hAnsi="Traditional Arabic" w:cs="Traditional Arabic"/>
          <w:b/>
          <w:bCs/>
          <w:color w:val="000000"/>
          <w:sz w:val="36"/>
          <w:szCs w:val="36"/>
          <w:rtl/>
          <w:lang w:eastAsia="fr-FR"/>
        </w:rPr>
        <w:t>إلخ</w:t>
      </w:r>
      <w:proofErr w:type="spellEnd"/>
      <w:r w:rsidR="00703A04" w:rsidRPr="00703A04">
        <w:rPr>
          <w:rFonts w:ascii="Traditional Arabic" w:eastAsia="Times New Roman" w:hAnsi="Traditional Arabic" w:cs="Traditional Arabic"/>
          <w:b/>
          <w:bCs/>
          <w:color w:val="000000"/>
          <w:sz w:val="36"/>
          <w:szCs w:val="36"/>
          <w:lang w:eastAsia="fr-FR"/>
        </w:rPr>
        <w:t>.</w:t>
      </w:r>
    </w:p>
    <w:p w:rsidR="00703A04" w:rsidRPr="00703A04" w:rsidRDefault="00703A04" w:rsidP="00703A04">
      <w:pPr>
        <w:spacing w:after="0" w:line="240" w:lineRule="auto"/>
        <w:jc w:val="center"/>
        <w:rPr>
          <w:rFonts w:ascii="Times New Roman" w:eastAsia="Times New Roman" w:hAnsi="Times New Roman" w:cs="Times New Roman"/>
          <w:b/>
          <w:bCs/>
          <w:color w:val="483316"/>
          <w:sz w:val="48"/>
          <w:szCs w:val="48"/>
          <w:shd w:val="clear" w:color="auto" w:fill="F9E6CC"/>
          <w:lang w:eastAsia="fr-FR"/>
        </w:rPr>
      </w:pPr>
    </w:p>
    <w:p w:rsidR="009753BD" w:rsidRDefault="00AD1BD4"/>
    <w:sectPr w:rsidR="009753BD" w:rsidSect="00ED71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52A7"/>
    <w:multiLevelType w:val="hybridMultilevel"/>
    <w:tmpl w:val="2ECCC3B4"/>
    <w:lvl w:ilvl="0" w:tplc="5C325678">
      <w:start w:val="1"/>
      <w:numFmt w:val="decimal"/>
      <w:lvlText w:val="%1-"/>
      <w:lvlJc w:val="left"/>
      <w:pPr>
        <w:ind w:left="900" w:hanging="720"/>
      </w:pPr>
      <w:rPr>
        <w:rFonts w:ascii="Traditional Arabic" w:hAnsi="Traditional Arabic" w:cs="Traditional Arabic" w:hint="default"/>
        <w:color w:val="000000"/>
        <w:sz w:val="36"/>
        <w:lang w:bidi="ar-SA"/>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03A04"/>
    <w:rsid w:val="0001729B"/>
    <w:rsid w:val="000B4102"/>
    <w:rsid w:val="00632EEB"/>
    <w:rsid w:val="00703A04"/>
    <w:rsid w:val="00796FAD"/>
    <w:rsid w:val="00866E82"/>
    <w:rsid w:val="00995268"/>
    <w:rsid w:val="00AD1BD4"/>
    <w:rsid w:val="00B278B9"/>
    <w:rsid w:val="00B37EC2"/>
    <w:rsid w:val="00B577EB"/>
    <w:rsid w:val="00CD1CA2"/>
    <w:rsid w:val="00E908C5"/>
    <w:rsid w:val="00ED71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1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03A04"/>
  </w:style>
  <w:style w:type="paragraph" w:styleId="Paragraphedeliste">
    <w:name w:val="List Paragraph"/>
    <w:basedOn w:val="Normal"/>
    <w:uiPriority w:val="34"/>
    <w:qFormat/>
    <w:rsid w:val="00866E82"/>
    <w:pPr>
      <w:ind w:left="720"/>
      <w:contextualSpacing/>
    </w:pPr>
  </w:style>
</w:styles>
</file>

<file path=word/webSettings.xml><?xml version="1.0" encoding="utf-8"?>
<w:webSettings xmlns:r="http://schemas.openxmlformats.org/officeDocument/2006/relationships" xmlns:w="http://schemas.openxmlformats.org/wordprocessingml/2006/main">
  <w:divs>
    <w:div w:id="19861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2020-04-03T23:27:00Z</dcterms:created>
  <dcterms:modified xsi:type="dcterms:W3CDTF">2020-04-03T23:27:00Z</dcterms:modified>
</cp:coreProperties>
</file>