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0D" w:rsidRDefault="00B73F0D" w:rsidP="00B73F0D">
      <w:pPr>
        <w:autoSpaceDE w:val="0"/>
        <w:autoSpaceDN w:val="0"/>
        <w:adjustRightInd w:val="0"/>
        <w:spacing w:after="0" w:line="240" w:lineRule="auto"/>
        <w:jc w:val="both"/>
        <w:rPr>
          <w:rFonts w:ascii="Simplified Arabic" w:cs="Simplified Arabic"/>
          <w:sz w:val="28"/>
          <w:szCs w:val="28"/>
          <w:lang w:val="fr-FR" w:eastAsia="fr-FR" w:bidi="ar-SA"/>
        </w:rPr>
      </w:pPr>
      <w:r>
        <w:rPr>
          <w:rFonts w:ascii="Simplified Arabic" w:cs="Simplified Arabic" w:hint="cs"/>
          <w:b/>
          <w:bCs/>
          <w:sz w:val="28"/>
          <w:szCs w:val="28"/>
          <w:rtl/>
          <w:lang w:val="fr-FR" w:eastAsia="fr-FR" w:bidi="ar-SA"/>
        </w:rPr>
        <w:t xml:space="preserve">تعريف النص </w:t>
      </w:r>
      <w:proofErr w:type="gramStart"/>
      <w:r>
        <w:rPr>
          <w:rFonts w:ascii="Simplified Arabic" w:cs="Simplified Arabic" w:hint="cs"/>
          <w:b/>
          <w:bCs/>
          <w:sz w:val="28"/>
          <w:szCs w:val="28"/>
          <w:rtl/>
          <w:lang w:val="fr-FR" w:eastAsia="fr-FR" w:bidi="ar-SA"/>
        </w:rPr>
        <w:t>التشريعي</w:t>
      </w:r>
      <w:r>
        <w:rPr>
          <w:rFonts w:ascii="Simplified Arabic" w:cs="Simplified Arabic" w:hint="cs"/>
          <w:sz w:val="28"/>
          <w:szCs w:val="28"/>
          <w:lang w:val="fr-FR" w:eastAsia="fr-FR" w:bidi="ar-SA"/>
        </w:rPr>
        <w:t xml:space="preserve"> :</w:t>
      </w:r>
      <w:proofErr w:type="gramEnd"/>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قانوني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صادر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السلطة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وهي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ممثلة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بلادنا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البرلمان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بغرفتيه</w:t>
      </w:r>
      <w:r>
        <w:rPr>
          <w:rFonts w:ascii="Simplified Arabic" w:cs="Simplified Arabic" w:hint="cs"/>
          <w:sz w:val="28"/>
          <w:szCs w:val="28"/>
          <w:lang w:val="fr-FR" w:eastAsia="fr-FR" w:bidi="ar-SA"/>
        </w:rPr>
        <w:t>:</w:t>
      </w:r>
      <w:r>
        <w:rPr>
          <w:rFonts w:ascii="Simplified Arabic" w:cs="Simplified Arabic" w:hint="cs"/>
          <w:sz w:val="28"/>
          <w:szCs w:val="28"/>
          <w:rtl/>
          <w:lang w:val="fr-FR" w:eastAsia="fr-FR" w:bidi="ar-DZ"/>
        </w:rPr>
        <w:t>المجلس</w:t>
      </w:r>
      <w:r>
        <w:rPr>
          <w:rFonts w:ascii="Simplified Arabic" w:cs="Simplified Arabic" w:hint="cs"/>
          <w:sz w:val="28"/>
          <w:szCs w:val="28"/>
          <w:lang w:val="fr-FR" w:eastAsia="fr-FR" w:bidi="ar-DZ"/>
        </w:rPr>
        <w:t xml:space="preserve"> </w:t>
      </w:r>
      <w:r>
        <w:rPr>
          <w:rFonts w:ascii="Simplified Arabic" w:cs="Simplified Arabic" w:hint="cs"/>
          <w:sz w:val="28"/>
          <w:szCs w:val="28"/>
          <w:rtl/>
          <w:lang w:val="fr-FR" w:eastAsia="fr-FR" w:bidi="ar-SA"/>
        </w:rPr>
        <w:t>الشعبي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الوطني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ومجلس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الأمة،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وفق</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الإجراءات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يحددها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الدستور</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المجالات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المخصصة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بموجبه،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ويتضمن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جملة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القواعد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القانونية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العامة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المجردة</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والملزمة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للأفراد،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قصد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تنظيم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علاقاتهم في المجتمع.</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proofErr w:type="gramStart"/>
      <w:r>
        <w:rPr>
          <w:rFonts w:ascii="Simplified Arabic" w:cs="Simplified Arabic" w:hint="cs"/>
          <w:sz w:val="28"/>
          <w:szCs w:val="28"/>
          <w:rtl/>
          <w:lang w:val="fr-FR" w:eastAsia="fr-FR" w:bidi="ar-SA"/>
        </w:rPr>
        <w:t>ومن</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المفروض</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يعبر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إرادة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الأمة،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وأن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يكون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واضحا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غير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قابل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للتأويل،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باعتباره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صادرا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هيئة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ممثلة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للشعب</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b/>
          <w:bCs/>
          <w:sz w:val="28"/>
          <w:szCs w:val="28"/>
          <w:lang w:val="fr-FR" w:eastAsia="fr-FR" w:bidi="ar-SA"/>
        </w:rPr>
      </w:pPr>
      <w:proofErr w:type="gramStart"/>
      <w:r>
        <w:rPr>
          <w:rFonts w:ascii="Simplified Arabic" w:cs="Simplified Arabic" w:hint="cs"/>
          <w:b/>
          <w:bCs/>
          <w:sz w:val="28"/>
          <w:szCs w:val="28"/>
          <w:rtl/>
          <w:lang w:val="fr-FR" w:eastAsia="fr-FR" w:bidi="ar-SA"/>
        </w:rPr>
        <w:t>أنواعه</w:t>
      </w:r>
      <w:r>
        <w:rPr>
          <w:rFonts w:ascii="Simplified Arabic" w:cs="Simplified Arabic" w:hint="cs"/>
          <w:b/>
          <w:bCs/>
          <w:sz w:val="28"/>
          <w:szCs w:val="28"/>
          <w:lang w:val="fr-FR" w:eastAsia="fr-FR" w:bidi="ar-SA"/>
        </w:rPr>
        <w:t xml:space="preserve"> :</w:t>
      </w:r>
      <w:proofErr w:type="gramEnd"/>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تنقسم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النصوص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ثلاثة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أنواع حسب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درجة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قوتها،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وهي</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كالآتي</w:t>
      </w:r>
      <w:r>
        <w:rPr>
          <w:rFonts w:ascii="Simplified Arabic" w:cs="Simplified Arabic" w:hint="cs"/>
          <w:sz w:val="28"/>
          <w:szCs w:val="28"/>
          <w:lang w:val="fr-FR" w:eastAsia="fr-FR" w:bidi="ar-SA"/>
        </w:rPr>
        <w:t xml:space="preserve"> :</w:t>
      </w:r>
      <w:proofErr w:type="gramEnd"/>
    </w:p>
    <w:p w:rsidR="00B73F0D" w:rsidRDefault="00B73F0D" w:rsidP="00B73F0D">
      <w:pPr>
        <w:autoSpaceDE w:val="0"/>
        <w:autoSpaceDN w:val="0"/>
        <w:adjustRightInd w:val="0"/>
        <w:spacing w:after="0" w:line="240" w:lineRule="auto"/>
        <w:ind w:left="360"/>
        <w:contextualSpacing/>
        <w:jc w:val="both"/>
        <w:rPr>
          <w:rFonts w:ascii="Simplified Arabic" w:cs="Simplified Arabic" w:hint="cs"/>
          <w:sz w:val="28"/>
          <w:szCs w:val="28"/>
          <w:lang w:val="fr-FR" w:eastAsia="fr-FR" w:bidi="ar-DZ"/>
        </w:rPr>
      </w:pPr>
      <w:r>
        <w:rPr>
          <w:rFonts w:ascii="Simplified Arabic" w:cs="Simplified Arabic" w:hint="cs"/>
          <w:sz w:val="28"/>
          <w:szCs w:val="28"/>
          <w:lang w:val="fr-FR" w:eastAsia="fr-FR" w:bidi="ar-SA"/>
        </w:rPr>
        <w:t>-</w:t>
      </w:r>
      <w:r>
        <w:rPr>
          <w:rFonts w:ascii="Simplified Arabic" w:cs="Simplified Arabic" w:hint="cs"/>
          <w:sz w:val="28"/>
          <w:szCs w:val="28"/>
          <w:rtl/>
          <w:lang w:val="fr-FR" w:eastAsia="fr-FR" w:bidi="ar-SA"/>
        </w:rPr>
        <w:t>الدستور</w:t>
      </w:r>
    </w:p>
    <w:p w:rsidR="00B73F0D" w:rsidRDefault="00B73F0D" w:rsidP="00B73F0D">
      <w:pPr>
        <w:autoSpaceDE w:val="0"/>
        <w:autoSpaceDN w:val="0"/>
        <w:adjustRightInd w:val="0"/>
        <w:spacing w:after="0" w:line="240" w:lineRule="auto"/>
        <w:ind w:left="425"/>
        <w:contextualSpacing/>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w:t>
      </w:r>
      <w:r>
        <w:rPr>
          <w:rFonts w:ascii="Simplified Arabic" w:cs="Simplified Arabic" w:hint="cs"/>
          <w:sz w:val="28"/>
          <w:szCs w:val="28"/>
          <w:rtl/>
          <w:lang w:val="fr-FR" w:eastAsia="fr-FR" w:bidi="ar-SA"/>
        </w:rPr>
        <w:t>القانون</w:t>
      </w:r>
    </w:p>
    <w:p w:rsidR="00B73F0D" w:rsidRDefault="00B73F0D" w:rsidP="00B73F0D">
      <w:pPr>
        <w:autoSpaceDE w:val="0"/>
        <w:autoSpaceDN w:val="0"/>
        <w:adjustRightInd w:val="0"/>
        <w:spacing w:after="0" w:line="240" w:lineRule="auto"/>
        <w:ind w:left="425"/>
        <w:contextualSpacing/>
        <w:jc w:val="both"/>
        <w:rPr>
          <w:rFonts w:ascii="Simplified Arabic" w:cs="Simplified Arabic" w:hint="cs"/>
          <w:sz w:val="28"/>
          <w:szCs w:val="28"/>
          <w:rtl/>
          <w:lang w:val="fr-FR" w:eastAsia="fr-FR" w:bidi="ar-SA"/>
        </w:rPr>
      </w:pPr>
      <w:r>
        <w:rPr>
          <w:rFonts w:ascii="Simplified Arabic" w:cs="Simplified Arabic" w:hint="cs"/>
          <w:sz w:val="28"/>
          <w:szCs w:val="28"/>
          <w:lang w:val="fr-FR" w:eastAsia="fr-FR" w:bidi="ar-SA"/>
        </w:rPr>
        <w:t>-</w:t>
      </w:r>
      <w:r>
        <w:rPr>
          <w:rFonts w:ascii="Simplified Arabic" w:cs="Simplified Arabic" w:hint="cs"/>
          <w:sz w:val="28"/>
          <w:szCs w:val="28"/>
          <w:rtl/>
          <w:lang w:val="fr-FR" w:eastAsia="fr-FR" w:bidi="ar-SA"/>
        </w:rPr>
        <w:t>الأمر</w:t>
      </w:r>
    </w:p>
    <w:p w:rsidR="00B73F0D" w:rsidRDefault="00B73F0D" w:rsidP="00B73F0D">
      <w:pPr>
        <w:numPr>
          <w:ilvl w:val="1"/>
          <w:numId w:val="1"/>
        </w:numPr>
        <w:autoSpaceDE w:val="0"/>
        <w:autoSpaceDN w:val="0"/>
        <w:adjustRightInd w:val="0"/>
        <w:spacing w:after="0" w:line="240" w:lineRule="auto"/>
        <w:contextualSpacing/>
        <w:jc w:val="both"/>
        <w:rPr>
          <w:rFonts w:ascii="Simplified Arabic" w:cs="Simplified Arabic" w:hint="cs"/>
          <w:sz w:val="28"/>
          <w:szCs w:val="28"/>
          <w:lang w:val="fr-FR" w:eastAsia="fr-FR" w:bidi="ar-SA"/>
        </w:rPr>
      </w:pPr>
      <w:r>
        <w:rPr>
          <w:rFonts w:ascii="Simplified Arabic" w:cs="Simplified Arabic" w:hint="cs"/>
          <w:b/>
          <w:bCs/>
          <w:sz w:val="28"/>
          <w:szCs w:val="28"/>
          <w:rtl/>
          <w:lang w:val="fr-FR" w:eastAsia="fr-FR" w:bidi="ar-SA"/>
        </w:rPr>
        <w:t>الدستور</w:t>
      </w:r>
      <w:r>
        <w:rPr>
          <w:rFonts w:ascii="Simplified Arabic" w:cs="Simplified Arabic" w:hint="cs"/>
          <w:sz w:val="28"/>
          <w:szCs w:val="28"/>
          <w:rtl/>
          <w:lang w:val="fr-FR" w:eastAsia="fr-FR" w:bidi="ar-SA"/>
        </w:rPr>
        <w:t xml:space="preserve">: هو التشريع الأسمى في البلاد، يتضمن عدد من المبادئ التي تبين طبيعة الحكم في البلاد وكيفية تنظيم السلطات المختلفة وعلاقاتها فيما بينها، وكذا حريات وحقوق الأفراد وواجباتهم، وهو القاعدة الأساسية لمجموع القوانين والتنظيمات الجاري العمل </w:t>
      </w:r>
      <w:proofErr w:type="spellStart"/>
      <w:r>
        <w:rPr>
          <w:rFonts w:ascii="Simplified Arabic" w:cs="Simplified Arabic" w:hint="cs"/>
          <w:sz w:val="28"/>
          <w:szCs w:val="28"/>
          <w:rtl/>
          <w:lang w:val="fr-FR" w:eastAsia="fr-FR" w:bidi="ar-SA"/>
        </w:rPr>
        <w:t>بها</w:t>
      </w:r>
      <w:proofErr w:type="spellEnd"/>
      <w:r>
        <w:rPr>
          <w:rFonts w:ascii="Simplified Arabic" w:cs="Simplified Arabic" w:hint="cs"/>
          <w:sz w:val="28"/>
          <w:szCs w:val="28"/>
          <w:rtl/>
          <w:lang w:val="fr-FR" w:eastAsia="fr-FR" w:bidi="ar-SA"/>
        </w:rPr>
        <w:t xml:space="preserve"> في الدولة.</w:t>
      </w:r>
    </w:p>
    <w:p w:rsidR="00B73F0D" w:rsidRDefault="00B73F0D" w:rsidP="00B73F0D">
      <w:pPr>
        <w:numPr>
          <w:ilvl w:val="0"/>
          <w:numId w:val="2"/>
        </w:numPr>
        <w:autoSpaceDE w:val="0"/>
        <w:autoSpaceDN w:val="0"/>
        <w:adjustRightInd w:val="0"/>
        <w:spacing w:after="0" w:line="240" w:lineRule="auto"/>
        <w:contextualSpacing/>
        <w:jc w:val="both"/>
        <w:rPr>
          <w:rFonts w:ascii="Simplified Arabic" w:cs="Simplified Arabic" w:hint="cs"/>
          <w:b/>
          <w:bCs/>
          <w:sz w:val="28"/>
          <w:szCs w:val="28"/>
          <w:lang w:val="fr-FR" w:eastAsia="fr-FR" w:bidi="ar-SA"/>
        </w:rPr>
      </w:pPr>
      <w:proofErr w:type="gramStart"/>
      <w:r>
        <w:rPr>
          <w:rFonts w:ascii="Simplified Arabic" w:cs="Simplified Arabic" w:hint="cs"/>
          <w:b/>
          <w:bCs/>
          <w:sz w:val="28"/>
          <w:szCs w:val="28"/>
          <w:rtl/>
          <w:lang w:val="fr-FR" w:eastAsia="fr-FR" w:bidi="ar-SA"/>
        </w:rPr>
        <w:t>القانون</w:t>
      </w:r>
      <w:r>
        <w:rPr>
          <w:rFonts w:ascii="Simplified Arabic" w:cs="Simplified Arabic" w:hint="cs"/>
          <w:b/>
          <w:bCs/>
          <w:sz w:val="28"/>
          <w:szCs w:val="28"/>
          <w:lang w:val="fr-FR" w:eastAsia="fr-FR" w:bidi="ar-SA"/>
        </w:rPr>
        <w:t xml:space="preserve"> :</w:t>
      </w:r>
      <w:proofErr w:type="gramEnd"/>
    </w:p>
    <w:p w:rsidR="00B73F0D" w:rsidRDefault="00B73F0D" w:rsidP="00B73F0D">
      <w:pPr>
        <w:autoSpaceDE w:val="0"/>
        <w:autoSpaceDN w:val="0"/>
        <w:adjustRightInd w:val="0"/>
        <w:spacing w:after="0" w:line="240" w:lineRule="auto"/>
        <w:jc w:val="both"/>
        <w:rPr>
          <w:rFonts w:ascii="Simplified Arabic" w:cs="Simplified Arabic" w:hint="cs"/>
          <w:sz w:val="28"/>
          <w:szCs w:val="28"/>
          <w:rtl/>
          <w:lang w:val="fr-FR" w:eastAsia="fr-FR" w:bidi="ar-DZ"/>
        </w:rPr>
      </w:pPr>
      <w:r>
        <w:rPr>
          <w:rFonts w:ascii="Simplified Arabic" w:cs="Simplified Arabic" w:hint="cs"/>
          <w:sz w:val="28"/>
          <w:szCs w:val="28"/>
          <w:rtl/>
          <w:lang w:val="fr-FR" w:eastAsia="fr-FR" w:bidi="ar-SA"/>
        </w:rPr>
        <w:t>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مجموعة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القواعد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تقرها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السلطة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ويصدرها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رئيس</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الجمهورية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لتنظيم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الحياة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المجتمع،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ويعتبر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القانوني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أساس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كل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تشريعات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الدولة</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وأقواها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ونذكر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سبيل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المثال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قانون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المالية،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قانون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العقوبات،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القانون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التوجيهي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للتربية</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الوطنية،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القانون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الأساسي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العام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للوظيفة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العمومية</w:t>
      </w:r>
      <w:r>
        <w:rPr>
          <w:rFonts w:ascii="Simplified Arabic" w:cs="Simplified Arabic" w:hint="cs"/>
          <w:sz w:val="28"/>
          <w:szCs w:val="28"/>
          <w:lang w:val="fr-FR" w:eastAsia="fr-FR" w:bidi="ar-SA"/>
        </w:rPr>
        <w:t xml:space="preserve"> ... </w:t>
      </w:r>
      <w:proofErr w:type="gramStart"/>
      <w:r>
        <w:rPr>
          <w:rFonts w:ascii="Simplified Arabic" w:cs="Simplified Arabic" w:hint="cs"/>
          <w:sz w:val="28"/>
          <w:szCs w:val="28"/>
          <w:rtl/>
          <w:lang w:val="fr-FR" w:eastAsia="fr-FR" w:bidi="ar-SA"/>
        </w:rPr>
        <w:t>الخ</w:t>
      </w:r>
      <w:r>
        <w:rPr>
          <w:rFonts w:ascii="Simplified Arabic" w:cs="Simplified Arabic" w:hint="cs"/>
          <w:sz w:val="28"/>
          <w:szCs w:val="28"/>
          <w:lang w:val="fr-FR" w:eastAsia="fr-FR" w:bidi="ar-SA"/>
        </w:rPr>
        <w:t xml:space="preserve"> .</w:t>
      </w:r>
      <w:proofErr w:type="gramEnd"/>
    </w:p>
    <w:p w:rsidR="00B73F0D" w:rsidRDefault="00B73F0D" w:rsidP="00B73F0D">
      <w:pPr>
        <w:autoSpaceDE w:val="0"/>
        <w:autoSpaceDN w:val="0"/>
        <w:adjustRightInd w:val="0"/>
        <w:spacing w:after="0" w:line="240" w:lineRule="auto"/>
        <w:jc w:val="both"/>
        <w:rPr>
          <w:rFonts w:ascii="Simplified Arabic" w:cs="Simplified Arabic" w:hint="cs"/>
          <w:b/>
          <w:bCs/>
          <w:sz w:val="28"/>
          <w:szCs w:val="28"/>
          <w:lang w:val="fr-FR" w:eastAsia="fr-FR" w:bidi="ar-SA"/>
        </w:rPr>
      </w:pPr>
      <w:r>
        <w:rPr>
          <w:rFonts w:ascii="Simplified Arabic" w:cs="Simplified Arabic" w:hint="cs"/>
          <w:b/>
          <w:bCs/>
          <w:sz w:val="28"/>
          <w:szCs w:val="28"/>
          <w:rtl/>
          <w:lang w:val="fr-FR" w:eastAsia="fr-FR" w:bidi="ar-SA"/>
        </w:rPr>
        <w:t xml:space="preserve">ج- </w:t>
      </w:r>
      <w:proofErr w:type="gramStart"/>
      <w:r>
        <w:rPr>
          <w:rFonts w:ascii="Simplified Arabic" w:cs="Simplified Arabic" w:hint="cs"/>
          <w:b/>
          <w:bCs/>
          <w:sz w:val="28"/>
          <w:szCs w:val="28"/>
          <w:rtl/>
          <w:lang w:val="fr-FR" w:eastAsia="fr-FR" w:bidi="ar-SA"/>
        </w:rPr>
        <w:t>الأمر</w:t>
      </w:r>
      <w:proofErr w:type="gramEnd"/>
      <w:r>
        <w:rPr>
          <w:rFonts w:ascii="Simplified Arabic" w:cs="Simplified Arabic" w:hint="cs"/>
          <w:b/>
          <w:b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rtl/>
          <w:lang w:val="fr-FR" w:eastAsia="fr-FR" w:bidi="ar-DZ"/>
        </w:rPr>
      </w:pPr>
      <w:r>
        <w:rPr>
          <w:rFonts w:ascii="Simplified Arabic" w:cs="Simplified Arabic" w:hint="cs"/>
          <w:sz w:val="28"/>
          <w:szCs w:val="28"/>
          <w:rtl/>
          <w:lang w:val="fr-FR" w:eastAsia="fr-FR" w:bidi="ar-SA"/>
        </w:rPr>
        <w:t>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تشريعي،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يصدره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رئيس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الجمهورية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القضايا</w:t>
      </w:r>
      <w:r>
        <w:rPr>
          <w:rFonts w:ascii="Simplified Arabic" w:cs="Simplified Arabic" w:hint="cs"/>
          <w:sz w:val="28"/>
          <w:szCs w:val="28"/>
          <w:lang w:val="fr-FR" w:eastAsia="fr-FR" w:bidi="ar-SA"/>
        </w:rPr>
        <w:t xml:space="preserve"> </w:t>
      </w:r>
      <w:proofErr w:type="spellStart"/>
      <w:r>
        <w:rPr>
          <w:rFonts w:ascii="Simplified Arabic" w:cs="Simplified Arabic" w:hint="cs"/>
          <w:sz w:val="28"/>
          <w:szCs w:val="28"/>
          <w:rtl/>
          <w:lang w:val="fr-FR" w:eastAsia="fr-FR" w:bidi="ar-SA"/>
        </w:rPr>
        <w:t>الاستعجالية</w:t>
      </w:r>
      <w:proofErr w:type="spell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عدم</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وجود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برلمان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حالات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الضرورة،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الحالات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الاستثنائية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مثل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الحروب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الكوارث</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الطبيعية،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وذلك</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طبقا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للمادة</w:t>
      </w:r>
      <w:r>
        <w:rPr>
          <w:rFonts w:ascii="Simplified Arabic" w:cs="Simplified Arabic" w:hint="cs"/>
          <w:sz w:val="28"/>
          <w:szCs w:val="28"/>
          <w:lang w:val="fr-FR" w:eastAsia="fr-FR" w:bidi="ar-SA"/>
        </w:rPr>
        <w:t xml:space="preserve"> 93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الدستور،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الدورات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يعرض</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الأمر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الهيئة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انعقاد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دورتها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المقبلة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للمصادقة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وإضفاء</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صيغة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قوة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القانون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عليه،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صلاحية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استصداره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فهي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مخولة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دستوريا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لرئيس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الجمهورية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وفقا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للمادة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 xml:space="preserve"> </w:t>
      </w:r>
      <w:r>
        <w:rPr>
          <w:rFonts w:ascii="Simplified Arabic" w:cs="Simplified Arabic" w:hint="cs"/>
          <w:sz w:val="28"/>
          <w:szCs w:val="28"/>
          <w:lang w:val="fr-FR" w:eastAsia="fr-FR" w:bidi="ar-SA"/>
        </w:rPr>
        <w:t>124</w:t>
      </w:r>
      <w:r>
        <w:rPr>
          <w:rFonts w:ascii="Simplified Arabic" w:cs="Simplified Arabic" w:hint="cs"/>
          <w:sz w:val="28"/>
          <w:szCs w:val="28"/>
          <w:rtl/>
          <w:lang w:val="fr-FR" w:eastAsia="fr-FR" w:bidi="ar-SA"/>
        </w:rPr>
        <w:t xml:space="preserve">. </w:t>
      </w:r>
    </w:p>
    <w:p w:rsidR="00B73F0D" w:rsidRDefault="00B73F0D" w:rsidP="00B73F0D">
      <w:pPr>
        <w:autoSpaceDE w:val="0"/>
        <w:autoSpaceDN w:val="0"/>
        <w:adjustRightInd w:val="0"/>
        <w:spacing w:after="0" w:line="240" w:lineRule="auto"/>
        <w:jc w:val="both"/>
        <w:rPr>
          <w:rFonts w:ascii="Simplified Arabic" w:cs="Simplified Arabic" w:hint="cs"/>
          <w:b/>
          <w:bCs/>
          <w:sz w:val="28"/>
          <w:szCs w:val="28"/>
          <w:lang w:val="fr-FR" w:eastAsia="fr-FR" w:bidi="ar-SA"/>
        </w:rPr>
      </w:pPr>
      <w:r>
        <w:rPr>
          <w:rFonts w:ascii="Simplified Arabic" w:cs="Simplified Arabic" w:hint="cs"/>
          <w:b/>
          <w:bCs/>
          <w:sz w:val="28"/>
          <w:szCs w:val="28"/>
          <w:rtl/>
          <w:lang w:val="fr-FR" w:eastAsia="fr-FR" w:bidi="ar-SA"/>
        </w:rPr>
        <w:t>ثالثا:</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عناصر</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تقديمه</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المادي (شكله)</w:t>
      </w:r>
      <w:r>
        <w:rPr>
          <w:rFonts w:ascii="Simplified Arabic" w:cs="Simplified Arabic" w:hint="cs"/>
          <w:b/>
          <w:b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تتضمن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النصوص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المذكورة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أعلاه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العناصر</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التالية</w:t>
      </w:r>
      <w:r>
        <w:rPr>
          <w:rFonts w:ascii="Simplified Arabic" w:cs="Simplified Arabic" w:hint="cs"/>
          <w:sz w:val="28"/>
          <w:szCs w:val="28"/>
          <w:lang w:val="fr-FR" w:eastAsia="fr-FR" w:bidi="ar-SA"/>
        </w:rPr>
        <w:t xml:space="preserve"> :</w:t>
      </w:r>
      <w:proofErr w:type="gramEnd"/>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1- عنوان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w:t>
      </w:r>
      <w:r>
        <w:rPr>
          <w:rFonts w:ascii="Simplified Arabic" w:cs="Simplified Arabic" w:hint="cs"/>
          <w:sz w:val="28"/>
          <w:szCs w:val="28"/>
          <w:lang w:val="fr-FR" w:eastAsia="fr-FR" w:bidi="ar-SA"/>
        </w:rPr>
        <w:t xml:space="preserve"> : </w:t>
      </w:r>
      <w:r>
        <w:rPr>
          <w:rFonts w:ascii="Simplified Arabic" w:cs="Simplified Arabic" w:hint="cs"/>
          <w:sz w:val="28"/>
          <w:szCs w:val="28"/>
          <w:rtl/>
          <w:lang w:val="fr-FR" w:eastAsia="fr-FR" w:bidi="ar-SA"/>
        </w:rPr>
        <w:t>ويتضمن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النقاط</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التالية</w:t>
      </w:r>
      <w:r>
        <w:rPr>
          <w:rFonts w:ascii="Simplified Arabic" w:cs="Simplified Arabic" w:hint="cs"/>
          <w:sz w:val="28"/>
          <w:szCs w:val="28"/>
          <w:lang w:val="fr-FR" w:eastAsia="fr-FR" w:bidi="ar-SA"/>
        </w:rPr>
        <w:t xml:space="preserve"> :</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lastRenderedPageBreak/>
        <w:t xml:space="preserve">- </w:t>
      </w:r>
      <w:r>
        <w:rPr>
          <w:rFonts w:ascii="Simplified Arabic" w:cs="Simplified Arabic" w:hint="cs"/>
          <w:sz w:val="28"/>
          <w:szCs w:val="28"/>
          <w:rtl/>
          <w:lang w:val="fr-FR" w:eastAsia="fr-FR" w:bidi="ar-SA"/>
        </w:rPr>
        <w:t>نوعية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 xml:space="preserve">النص </w:t>
      </w:r>
      <w:proofErr w:type="gramStart"/>
      <w:r>
        <w:rPr>
          <w:rFonts w:ascii="Simplified Arabic" w:cs="Simplified Arabic" w:hint="cs"/>
          <w:sz w:val="28"/>
          <w:szCs w:val="28"/>
          <w:rtl/>
          <w:lang w:val="fr-FR" w:eastAsia="fr-FR" w:bidi="ar-SA"/>
        </w:rPr>
        <w:t>(</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دستور</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قانون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أمر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بيان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الرقم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ندون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السنة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الرقم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التسلسلي.</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بيان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 xml:space="preserve">التاريخ </w:t>
      </w:r>
      <w:proofErr w:type="gramStart"/>
      <w:r>
        <w:rPr>
          <w:rFonts w:ascii="Simplified Arabic" w:cs="Simplified Arabic" w:hint="cs"/>
          <w:sz w:val="28"/>
          <w:szCs w:val="28"/>
          <w:rtl/>
          <w:lang w:val="fr-FR" w:eastAsia="fr-FR" w:bidi="ar-SA"/>
        </w:rPr>
        <w:t>(</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الهجري</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الميلادي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المضمون</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 xml:space="preserve">2- </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صاحب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w:t>
      </w:r>
      <w:r>
        <w:rPr>
          <w:rFonts w:ascii="Simplified Arabic" w:cs="Simplified Arabic" w:hint="cs"/>
          <w:sz w:val="28"/>
          <w:szCs w:val="28"/>
          <w:lang w:val="fr-FR" w:eastAsia="fr-FR" w:bidi="ar-SA"/>
        </w:rPr>
        <w:t xml:space="preserve"> .</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proofErr w:type="gramStart"/>
      <w:r>
        <w:rPr>
          <w:rFonts w:ascii="Simplified Arabic" w:cs="Simplified Arabic" w:hint="cs"/>
          <w:sz w:val="28"/>
          <w:szCs w:val="28"/>
          <w:rtl/>
          <w:lang w:val="fr-FR" w:eastAsia="fr-FR" w:bidi="ar-SA"/>
        </w:rPr>
        <w:t xml:space="preserve">3- </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الحيثيات</w:t>
      </w:r>
      <w:proofErr w:type="gramEnd"/>
      <w:r>
        <w:rPr>
          <w:rFonts w:ascii="Simplified Arabic" w:cs="Simplified Arabic" w:hint="cs"/>
          <w:sz w:val="28"/>
          <w:szCs w:val="28"/>
          <w:lang w:val="fr-FR" w:eastAsia="fr-FR" w:bidi="ar-SA"/>
        </w:rPr>
        <w:t xml:space="preserve"> : ( </w:t>
      </w:r>
      <w:r>
        <w:rPr>
          <w:rFonts w:ascii="Simplified Arabic" w:cs="Simplified Arabic" w:hint="cs"/>
          <w:sz w:val="28"/>
          <w:szCs w:val="28"/>
          <w:rtl/>
          <w:lang w:val="fr-FR" w:eastAsia="fr-FR" w:bidi="ar-SA"/>
        </w:rPr>
        <w:t>أي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التأشيرات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يرجع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إليها</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 xml:space="preserve">4- </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صيغة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5-</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محتوى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6-</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المكان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التاريخ</w:t>
      </w:r>
      <w:r>
        <w:rPr>
          <w:rFonts w:ascii="Simplified Arabic" w:cs="Simplified Arabic" w:hint="cs"/>
          <w:sz w:val="28"/>
          <w:szCs w:val="28"/>
          <w:lang w:val="fr-FR" w:eastAsia="fr-FR" w:bidi="ar-SA"/>
        </w:rPr>
        <w:t>.</w:t>
      </w:r>
    </w:p>
    <w:p w:rsidR="00B73F0D" w:rsidRDefault="00B73F0D" w:rsidP="00B73F0D">
      <w:pPr>
        <w:spacing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 xml:space="preserve">7- </w:t>
      </w:r>
      <w:proofErr w:type="gramStart"/>
      <w:r>
        <w:rPr>
          <w:rFonts w:ascii="Simplified Arabic" w:cs="Simplified Arabic" w:hint="cs"/>
          <w:sz w:val="28"/>
          <w:szCs w:val="28"/>
          <w:rtl/>
          <w:lang w:val="fr-FR" w:eastAsia="fr-FR" w:bidi="ar-SA"/>
        </w:rPr>
        <w:t>الإمضاء</w:t>
      </w:r>
      <w:proofErr w:type="gramEnd"/>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b/>
          <w:bCs/>
          <w:sz w:val="28"/>
          <w:szCs w:val="28"/>
          <w:lang w:val="fr-FR" w:eastAsia="fr-FR" w:bidi="ar-SA"/>
        </w:rPr>
      </w:pPr>
      <w:proofErr w:type="gramStart"/>
      <w:r>
        <w:rPr>
          <w:rFonts w:ascii="Simplified Arabic" w:cs="Simplified Arabic" w:hint="cs"/>
          <w:b/>
          <w:bCs/>
          <w:sz w:val="28"/>
          <w:szCs w:val="28"/>
          <w:rtl/>
          <w:lang w:val="fr-FR" w:eastAsia="fr-FR" w:bidi="ar-SA"/>
        </w:rPr>
        <w:t>تعريف</w:t>
      </w:r>
      <w:proofErr w:type="gramEnd"/>
      <w:r>
        <w:rPr>
          <w:rFonts w:ascii="Simplified Arabic" w:cs="Simplified Arabic" w:hint="cs"/>
          <w:b/>
          <w:bCs/>
          <w:sz w:val="28"/>
          <w:szCs w:val="28"/>
          <w:rtl/>
          <w:lang w:val="fr-FR" w:eastAsia="fr-FR" w:bidi="ar-SA"/>
        </w:rPr>
        <w:t xml:space="preserve"> النص التنظيمي:</w:t>
      </w:r>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 xml:space="preserve">هو نص صادر عن السلطة التنفيذية في الدولة ممثلة في رئيس الجمهورية والوزير الأول لتبيان إجراءات </w:t>
      </w:r>
      <w:proofErr w:type="spellStart"/>
      <w:r>
        <w:rPr>
          <w:rFonts w:ascii="Simplified Arabic" w:cs="Simplified Arabic" w:hint="cs"/>
          <w:sz w:val="28"/>
          <w:szCs w:val="28"/>
          <w:rtl/>
          <w:lang w:val="fr-FR" w:eastAsia="fr-FR" w:bidi="ar-SA"/>
        </w:rPr>
        <w:t>وكيفيات</w:t>
      </w:r>
      <w:proofErr w:type="spellEnd"/>
      <w:r>
        <w:rPr>
          <w:rFonts w:ascii="Simplified Arabic" w:cs="Simplified Arabic" w:hint="cs"/>
          <w:sz w:val="28"/>
          <w:szCs w:val="28"/>
          <w:rtl/>
          <w:lang w:val="fr-FR" w:eastAsia="fr-FR" w:bidi="ar-SA"/>
        </w:rPr>
        <w:t xml:space="preserve"> تطبيق وتنفيذ النصوص التشريعية. (</w:t>
      </w:r>
      <w:proofErr w:type="spellStart"/>
      <w:r>
        <w:rPr>
          <w:rFonts w:ascii="Simplified Arabic" w:cs="Simplified Arabic" w:hint="cs"/>
          <w:sz w:val="28"/>
          <w:szCs w:val="28"/>
          <w:rtl/>
          <w:lang w:val="fr-FR" w:eastAsia="fr-FR" w:bidi="ar-SA"/>
        </w:rPr>
        <w:t>حباني</w:t>
      </w:r>
      <w:proofErr w:type="spellEnd"/>
      <w:r>
        <w:rPr>
          <w:rFonts w:ascii="Simplified Arabic" w:cs="Simplified Arabic" w:hint="cs"/>
          <w:sz w:val="28"/>
          <w:szCs w:val="28"/>
          <w:rtl/>
          <w:lang w:val="fr-FR" w:eastAsia="fr-FR" w:bidi="ar-SA"/>
        </w:rPr>
        <w:t xml:space="preserve"> ، ص 138) حيث يستمد روحه من القانون ولا يمكنه مخافة أحكامه، وه أقل درجة من النص التشريعي حيث يفترض إعداده إجراءات أقل تعقيدا من إجراءات إعداد النصوص التشريعية.</w:t>
      </w:r>
    </w:p>
    <w:p w:rsidR="00B73F0D" w:rsidRDefault="00B73F0D" w:rsidP="00B73F0D">
      <w:pPr>
        <w:autoSpaceDE w:val="0"/>
        <w:autoSpaceDN w:val="0"/>
        <w:adjustRightInd w:val="0"/>
        <w:spacing w:after="0" w:line="240" w:lineRule="auto"/>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 xml:space="preserve">يعد من مهام رئيس الجمهورية ويقوم بتنفيذه رئيس الحكومة (الوزير الأول) بمراسيم تنفيذية، لكن إعداد مشروعه يتم من طرف الوزراء كل في مجال قطاعه ويمكن </w:t>
      </w:r>
      <w:proofErr w:type="spellStart"/>
      <w:r>
        <w:rPr>
          <w:rFonts w:ascii="Simplified Arabic" w:cs="Simplified Arabic" w:hint="cs"/>
          <w:sz w:val="28"/>
          <w:szCs w:val="28"/>
          <w:rtl/>
          <w:lang w:val="fr-FR" w:eastAsia="fr-FR" w:bidi="ar-SA"/>
        </w:rPr>
        <w:t>ان</w:t>
      </w:r>
      <w:proofErr w:type="spellEnd"/>
      <w:r>
        <w:rPr>
          <w:rFonts w:ascii="Simplified Arabic" w:cs="Simplified Arabic" w:hint="cs"/>
          <w:sz w:val="28"/>
          <w:szCs w:val="28"/>
          <w:rtl/>
          <w:lang w:val="fr-FR" w:eastAsia="fr-FR" w:bidi="ar-SA"/>
        </w:rPr>
        <w:t xml:space="preserve"> يصدر عن كل وزير على مستوى وزارته أو الوالي أو رئس المجلس </w:t>
      </w:r>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 xml:space="preserve">الشعبي البلدي في شكل قرارات أو </w:t>
      </w:r>
      <w:proofErr w:type="gramStart"/>
      <w:r>
        <w:rPr>
          <w:rFonts w:ascii="Simplified Arabic" w:cs="Simplified Arabic" w:hint="cs"/>
          <w:sz w:val="28"/>
          <w:szCs w:val="28"/>
          <w:rtl/>
          <w:lang w:val="fr-FR" w:eastAsia="fr-FR" w:bidi="ar-SA"/>
        </w:rPr>
        <w:t>مقررات</w:t>
      </w:r>
      <w:proofErr w:type="gramEnd"/>
      <w:r>
        <w:rPr>
          <w:rFonts w:ascii="Simplified Arabic" w:cs="Simplified Arabic" w:hint="cs"/>
          <w:sz w:val="28"/>
          <w:szCs w:val="28"/>
          <w:rtl/>
          <w:lang w:val="fr-FR" w:eastAsia="fr-FR" w:bidi="ar-SA"/>
        </w:rPr>
        <w:t xml:space="preserve"> أو مناشير أو تعليمات.</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b/>
          <w:bCs/>
          <w:sz w:val="28"/>
          <w:szCs w:val="28"/>
          <w:rtl/>
          <w:lang w:val="fr-FR" w:eastAsia="fr-FR" w:bidi="ar-SA"/>
        </w:rPr>
        <w:t>أنواع النصوص التنظيمية:</w:t>
      </w:r>
      <w:r>
        <w:rPr>
          <w:rFonts w:ascii="Simplified Arabic" w:cs="Simplified Arabic" w:hint="cs"/>
          <w:sz w:val="28"/>
          <w:szCs w:val="28"/>
          <w:rtl/>
          <w:lang w:val="fr-FR" w:eastAsia="fr-FR" w:bidi="ar-SA"/>
        </w:rPr>
        <w:t xml:space="preserve"> تقسم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النصوص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التنظيمية</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حسب</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درجة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قوتها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ثلاث</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أنواع، وهي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النحو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التالي</w:t>
      </w:r>
      <w:r>
        <w:rPr>
          <w:rFonts w:ascii="Simplified Arabic" w:cs="Simplified Arabic" w:hint="cs"/>
          <w:sz w:val="28"/>
          <w:szCs w:val="28"/>
          <w:lang w:val="fr-FR" w:eastAsia="fr-FR" w:bidi="ar-SA"/>
        </w:rPr>
        <w:t>:</w:t>
      </w:r>
    </w:p>
    <w:p w:rsidR="00B73F0D" w:rsidRDefault="00B73F0D" w:rsidP="00B73F0D">
      <w:pPr>
        <w:numPr>
          <w:ilvl w:val="0"/>
          <w:numId w:val="3"/>
        </w:numPr>
        <w:autoSpaceDE w:val="0"/>
        <w:autoSpaceDN w:val="0"/>
        <w:adjustRightInd w:val="0"/>
        <w:spacing w:after="0" w:line="240" w:lineRule="auto"/>
        <w:jc w:val="both"/>
        <w:rPr>
          <w:rFonts w:ascii="Simplified Arabic" w:cs="Simplified Arabic" w:hint="cs"/>
          <w:sz w:val="28"/>
          <w:szCs w:val="28"/>
          <w:rtl/>
          <w:lang w:val="fr-FR" w:eastAsia="fr-FR" w:bidi="ar-SA"/>
        </w:rPr>
      </w:pPr>
      <w:proofErr w:type="gramStart"/>
      <w:r>
        <w:rPr>
          <w:rFonts w:ascii="Simplified Arabic" w:cs="Simplified Arabic" w:hint="cs"/>
          <w:sz w:val="28"/>
          <w:szCs w:val="28"/>
          <w:rtl/>
          <w:lang w:val="fr-FR" w:eastAsia="fr-FR" w:bidi="ar-SA"/>
        </w:rPr>
        <w:t>المرسوم</w:t>
      </w:r>
      <w:proofErr w:type="gramEnd"/>
    </w:p>
    <w:p w:rsidR="00B73F0D" w:rsidRDefault="00B73F0D" w:rsidP="00B73F0D">
      <w:pPr>
        <w:numPr>
          <w:ilvl w:val="0"/>
          <w:numId w:val="3"/>
        </w:numPr>
        <w:autoSpaceDE w:val="0"/>
        <w:autoSpaceDN w:val="0"/>
        <w:adjustRightInd w:val="0"/>
        <w:spacing w:after="0" w:line="240" w:lineRule="auto"/>
        <w:jc w:val="both"/>
        <w:rPr>
          <w:rFonts w:ascii="Simplified Arabic" w:cs="Simplified Arabic" w:hint="cs"/>
          <w:sz w:val="28"/>
          <w:szCs w:val="28"/>
          <w:lang w:val="fr-FR" w:eastAsia="fr-FR" w:bidi="ar-SA"/>
        </w:rPr>
      </w:pPr>
      <w:proofErr w:type="gramStart"/>
      <w:r>
        <w:rPr>
          <w:rFonts w:ascii="Simplified Arabic" w:cs="Simplified Arabic" w:hint="cs"/>
          <w:sz w:val="28"/>
          <w:szCs w:val="28"/>
          <w:rtl/>
          <w:lang w:val="fr-FR" w:eastAsia="fr-FR" w:bidi="ar-SA"/>
        </w:rPr>
        <w:t>القرار</w:t>
      </w:r>
      <w:proofErr w:type="gramEnd"/>
    </w:p>
    <w:p w:rsidR="00B73F0D" w:rsidRDefault="00B73F0D" w:rsidP="00B73F0D">
      <w:pPr>
        <w:numPr>
          <w:ilvl w:val="0"/>
          <w:numId w:val="3"/>
        </w:numPr>
        <w:autoSpaceDE w:val="0"/>
        <w:autoSpaceDN w:val="0"/>
        <w:adjustRightInd w:val="0"/>
        <w:spacing w:after="0" w:line="240" w:lineRule="auto"/>
        <w:jc w:val="both"/>
        <w:rPr>
          <w:rFonts w:ascii="Simplified Arabic" w:cs="Simplified Arabic" w:hint="cs"/>
          <w:sz w:val="28"/>
          <w:szCs w:val="28"/>
          <w:lang w:val="fr-FR" w:eastAsia="fr-FR" w:bidi="ar-SA"/>
        </w:rPr>
      </w:pPr>
      <w:proofErr w:type="gramStart"/>
      <w:r>
        <w:rPr>
          <w:rFonts w:ascii="Simplified Arabic" w:cs="Simplified Arabic" w:hint="cs"/>
          <w:sz w:val="28"/>
          <w:szCs w:val="28"/>
          <w:rtl/>
          <w:lang w:val="fr-FR" w:eastAsia="fr-FR" w:bidi="ar-SA"/>
        </w:rPr>
        <w:t>المقرر</w:t>
      </w:r>
      <w:proofErr w:type="gramEnd"/>
    </w:p>
    <w:p w:rsidR="00B73F0D" w:rsidRDefault="00B73F0D" w:rsidP="00B73F0D">
      <w:pPr>
        <w:numPr>
          <w:ilvl w:val="0"/>
          <w:numId w:val="4"/>
        </w:num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b/>
          <w:bCs/>
          <w:sz w:val="28"/>
          <w:szCs w:val="28"/>
          <w:rtl/>
          <w:lang w:val="fr-FR" w:eastAsia="fr-FR" w:bidi="ar-SA"/>
        </w:rPr>
        <w:t>المرسوم:</w:t>
      </w:r>
      <w:r>
        <w:rPr>
          <w:rFonts w:ascii="Simplified Arabic" w:cs="Simplified Arabic" w:hint="cs"/>
          <w:sz w:val="28"/>
          <w:szCs w:val="28"/>
          <w:rtl/>
          <w:lang w:val="fr-FR" w:eastAsia="fr-FR" w:bidi="ar-SA"/>
        </w:rPr>
        <w:t xml:space="preserve"> 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تنظيمي،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يشرح</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ويبين</w:t>
      </w:r>
      <w:r>
        <w:rPr>
          <w:rFonts w:ascii="Simplified Arabic" w:cs="Simplified Arabic" w:hint="cs"/>
          <w:sz w:val="28"/>
          <w:szCs w:val="28"/>
          <w:lang w:val="fr-FR" w:eastAsia="fr-FR" w:bidi="ar-SA"/>
        </w:rPr>
        <w:t xml:space="preserve"> </w:t>
      </w:r>
      <w:proofErr w:type="spellStart"/>
      <w:r>
        <w:rPr>
          <w:rFonts w:ascii="Simplified Arabic" w:cs="Simplified Arabic" w:hint="cs"/>
          <w:sz w:val="28"/>
          <w:szCs w:val="28"/>
          <w:rtl/>
          <w:lang w:val="fr-FR" w:eastAsia="fr-FR" w:bidi="ar-SA"/>
        </w:rPr>
        <w:t>كيفيات</w:t>
      </w:r>
      <w:proofErr w:type="spell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تطبيق</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النصوص</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القانونية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ويصدره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رئيس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الجمهورية (مرسوم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رئاسي)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الوزير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الأول (مرسوم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تنفيذي)</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حيث</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تتيح</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توضيح</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كيفية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تنظيم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مختلف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المصالح</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حسب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النصوص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القانونية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الأخرى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تبين</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كيفية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تطبيق</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هذه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القوانين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تكييف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تطبيقها</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rtl/>
          <w:lang w:val="fr-FR" w:eastAsia="fr-FR" w:bidi="ar-SA"/>
        </w:rPr>
      </w:pPr>
      <w:proofErr w:type="gramStart"/>
      <w:r>
        <w:rPr>
          <w:rFonts w:ascii="Simplified Arabic" w:cs="Simplified Arabic" w:hint="cs"/>
          <w:sz w:val="28"/>
          <w:szCs w:val="28"/>
          <w:rtl/>
          <w:lang w:val="fr-FR" w:eastAsia="fr-FR" w:bidi="ar-SA"/>
        </w:rPr>
        <w:lastRenderedPageBreak/>
        <w:t>وبالإضافة</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ذلك</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فإننا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نجد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أيضا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المراسيم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الفردية،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والتي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تخص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تعيين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ترقية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توقيف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مهام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الموظفين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السامين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للدولة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وتغيير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مهامهم،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وذلك</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طبقا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للقوانين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 xml:space="preserve">المعمول </w:t>
      </w:r>
      <w:proofErr w:type="spellStart"/>
      <w:r>
        <w:rPr>
          <w:rFonts w:ascii="Simplified Arabic" w:cs="Simplified Arabic" w:hint="cs"/>
          <w:sz w:val="28"/>
          <w:szCs w:val="28"/>
          <w:rtl/>
          <w:lang w:val="fr-FR" w:eastAsia="fr-FR" w:bidi="ar-SA"/>
        </w:rPr>
        <w:t>بها</w:t>
      </w:r>
      <w:proofErr w:type="spellEnd"/>
      <w:r>
        <w:rPr>
          <w:rFonts w:ascii="Simplified Arabic" w:cs="Simplified Arabic" w:hint="cs"/>
          <w:sz w:val="28"/>
          <w:szCs w:val="28"/>
          <w:rtl/>
          <w:lang w:val="fr-FR" w:eastAsia="fr-FR" w:bidi="ar-SA"/>
        </w:rPr>
        <w:t xml:space="preserve"> في هذا المجال.</w:t>
      </w:r>
    </w:p>
    <w:p w:rsidR="00B73F0D" w:rsidRDefault="00B73F0D" w:rsidP="00B73F0D">
      <w:pPr>
        <w:numPr>
          <w:ilvl w:val="0"/>
          <w:numId w:val="4"/>
        </w:numPr>
        <w:autoSpaceDE w:val="0"/>
        <w:autoSpaceDN w:val="0"/>
        <w:adjustRightInd w:val="0"/>
        <w:spacing w:after="0" w:line="240" w:lineRule="auto"/>
        <w:jc w:val="both"/>
        <w:rPr>
          <w:rFonts w:ascii="Simplified Arabic" w:cs="Simplified Arabic" w:hint="cs"/>
          <w:b/>
          <w:bCs/>
          <w:sz w:val="28"/>
          <w:szCs w:val="28"/>
          <w:lang w:val="fr-FR" w:eastAsia="fr-FR" w:bidi="ar-DZ"/>
        </w:rPr>
      </w:pPr>
      <w:proofErr w:type="gramStart"/>
      <w:r>
        <w:rPr>
          <w:rFonts w:ascii="Simplified Arabic" w:cs="Simplified Arabic" w:hint="cs"/>
          <w:b/>
          <w:bCs/>
          <w:sz w:val="28"/>
          <w:szCs w:val="28"/>
          <w:rtl/>
          <w:lang w:val="fr-FR" w:eastAsia="fr-FR" w:bidi="ar-SA"/>
        </w:rPr>
        <w:t>القرار</w:t>
      </w:r>
      <w:proofErr w:type="gramEnd"/>
      <w:r>
        <w:rPr>
          <w:rFonts w:ascii="Simplified Arabic" w:cs="Simplified Arabic" w:hint="cs"/>
          <w:b/>
          <w:bCs/>
          <w:sz w:val="28"/>
          <w:szCs w:val="28"/>
          <w:rtl/>
          <w:lang w:val="fr-FR" w:eastAsia="fr-FR" w:bidi="ar-SA"/>
        </w:rPr>
        <w:t xml:space="preserve">: </w:t>
      </w:r>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يعرف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 xml:space="preserve">الإداري </w:t>
      </w:r>
      <w:r>
        <w:rPr>
          <w:rFonts w:ascii="Simplified Arabic" w:cs="Simplified Arabic" w:hint="cs"/>
          <w:sz w:val="28"/>
          <w:szCs w:val="28"/>
          <w:lang w:val="fr-FR" w:eastAsia="fr-FR" w:bidi="ar-SA"/>
        </w:rPr>
        <w:t>L</w:t>
      </w:r>
      <w:r>
        <w:rPr>
          <w:rFonts w:ascii="Simplified Arabic" w:cs="Simplified Arabic" w:hint="cs"/>
          <w:sz w:val="28"/>
          <w:szCs w:val="28"/>
          <w:lang w:val="fr-FR" w:eastAsia="fr-FR" w:bidi="ar-SA"/>
        </w:rPr>
        <w:t>’</w:t>
      </w:r>
      <w:r>
        <w:rPr>
          <w:rFonts w:ascii="Simplified Arabic" w:cs="Simplified Arabic" w:hint="cs"/>
          <w:sz w:val="28"/>
          <w:szCs w:val="28"/>
          <w:lang w:val="fr-FR" w:eastAsia="fr-FR" w:bidi="ar-SA"/>
        </w:rPr>
        <w:t>arr</w:t>
      </w:r>
      <w:r>
        <w:rPr>
          <w:rFonts w:ascii="Simplified Arabic" w:cs="Simplified Arabic" w:hint="cs"/>
          <w:sz w:val="28"/>
          <w:szCs w:val="28"/>
          <w:lang w:val="fr-FR" w:eastAsia="fr-FR" w:bidi="ar-SA"/>
        </w:rPr>
        <w:t>ê</w:t>
      </w:r>
      <w:r>
        <w:rPr>
          <w:rFonts w:ascii="Simplified Arabic" w:cs="Simplified Arabic" w:hint="cs"/>
          <w:sz w:val="28"/>
          <w:szCs w:val="28"/>
          <w:lang w:val="fr-FR" w:eastAsia="fr-FR" w:bidi="ar-SA"/>
        </w:rPr>
        <w:t>t</w:t>
      </w:r>
      <w:r>
        <w:rPr>
          <w:rFonts w:ascii="Simplified Arabic" w:cs="Simplified Arabic" w:hint="cs"/>
          <w:sz w:val="28"/>
          <w:szCs w:val="28"/>
          <w:lang w:val="fr-FR" w:eastAsia="fr-FR" w:bidi="ar-SA"/>
        </w:rPr>
        <w:t>é</w:t>
      </w:r>
      <w:r>
        <w:rPr>
          <w:rFonts w:ascii="Simplified Arabic" w:cs="Simplified Arabic" w:hint="cs"/>
          <w:sz w:val="28"/>
          <w:szCs w:val="28"/>
          <w:rtl/>
          <w:lang w:val="fr-FR" w:eastAsia="fr-FR" w:bidi="ar-SA"/>
        </w:rPr>
        <w:t xml:space="preserve"> بأنه 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تنظيمي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وتطبيقي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يصدر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السلطة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التنفيذية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جميع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مستوياتها،</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وهو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غالبا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يستهدف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توضيح</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كيفية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تطبيق</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قانون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مرسوم،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ويمكن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يصدر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أية</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سلطة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إدارية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مختصة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ويسمى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باسمها،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كما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يمكن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يصدر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عدة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وزارات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مشتركة</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ويسمى،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حينئذ</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قرارا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وزاريا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مشتركا</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rtl/>
          <w:lang w:val="fr-FR" w:eastAsia="fr-FR" w:bidi="ar-DZ"/>
        </w:rPr>
      </w:pPr>
      <w:proofErr w:type="gramStart"/>
      <w:r>
        <w:rPr>
          <w:rFonts w:ascii="Simplified Arabic" w:cs="Simplified Arabic" w:hint="cs"/>
          <w:sz w:val="28"/>
          <w:szCs w:val="28"/>
          <w:rtl/>
          <w:lang w:val="fr-FR" w:eastAsia="fr-FR" w:bidi="ar-SA"/>
        </w:rPr>
        <w:t>وبالإضافة</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ذلك</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فإن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يمكن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يكون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فرديا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جماعيا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يخص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تعيين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تثبيت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ترقية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نقل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توقيف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الموظفين</w:t>
      </w:r>
      <w:r>
        <w:rPr>
          <w:rFonts w:ascii="Simplified Arabic" w:cs="Simplified Arabic" w:hint="cs"/>
          <w:sz w:val="28"/>
          <w:szCs w:val="28"/>
          <w:lang w:val="fr-FR" w:eastAsia="fr-FR" w:bidi="ar-SA"/>
        </w:rPr>
        <w:t>...</w:t>
      </w:r>
      <w:proofErr w:type="gramStart"/>
      <w:r>
        <w:rPr>
          <w:rFonts w:ascii="Simplified Arabic" w:cs="Simplified Arabic" w:hint="cs"/>
          <w:sz w:val="28"/>
          <w:szCs w:val="28"/>
          <w:rtl/>
          <w:lang w:val="fr-FR" w:eastAsia="fr-FR" w:bidi="ar-SA"/>
        </w:rPr>
        <w:t>الخ</w:t>
      </w:r>
      <w:proofErr w:type="gramEnd"/>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DZ"/>
        </w:rPr>
      </w:pPr>
      <w:proofErr w:type="gramStart"/>
      <w:r>
        <w:rPr>
          <w:rFonts w:ascii="Simplified Arabic" w:cs="Simplified Arabic" w:hint="cs"/>
          <w:sz w:val="28"/>
          <w:szCs w:val="28"/>
          <w:rtl/>
          <w:lang w:val="fr-FR" w:eastAsia="fr-FR" w:bidi="ar-SA"/>
        </w:rPr>
        <w:t>ويعرف</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أيضا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تعبير</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للإدارة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العمومية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إرادتها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الملزمة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بقصد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إحداث</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أثر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قانوني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(إنشاء،</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تعديل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إلغاء</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مركز</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قانوني)</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بغية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تحقيق</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المصلحة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العامة</w:t>
      </w:r>
      <w:r>
        <w:rPr>
          <w:rFonts w:ascii="Simplified Arabic" w:cs="Simplified Arabic" w:hint="cs"/>
          <w:sz w:val="28"/>
          <w:szCs w:val="28"/>
          <w:lang w:val="fr-FR" w:eastAsia="fr-FR" w:bidi="ar-SA"/>
        </w:rPr>
        <w:t>.</w:t>
      </w:r>
      <w:r>
        <w:rPr>
          <w:rFonts w:ascii="Simplified Arabic" w:cs="Simplified Arabic" w:hint="cs"/>
          <w:sz w:val="28"/>
          <w:szCs w:val="28"/>
          <w:rtl/>
          <w:lang w:val="fr-FR" w:eastAsia="fr-FR" w:bidi="ar-DZ"/>
        </w:rPr>
        <w:t>(</w:t>
      </w:r>
      <w:proofErr w:type="gramStart"/>
      <w:r>
        <w:rPr>
          <w:rFonts w:ascii="Simplified Arabic" w:cs="Simplified Arabic" w:hint="cs"/>
          <w:sz w:val="28"/>
          <w:szCs w:val="28"/>
          <w:rtl/>
          <w:lang w:val="fr-FR" w:eastAsia="fr-FR" w:bidi="ar-DZ"/>
        </w:rPr>
        <w:t>كرمية</w:t>
      </w:r>
      <w:proofErr w:type="gramEnd"/>
      <w:r>
        <w:rPr>
          <w:rFonts w:ascii="Simplified Arabic" w:cs="Simplified Arabic" w:hint="cs"/>
          <w:sz w:val="28"/>
          <w:szCs w:val="28"/>
          <w:rtl/>
          <w:lang w:val="fr-FR" w:eastAsia="fr-FR" w:bidi="ar-DZ"/>
        </w:rPr>
        <w:t>، 2019-2020، ص 46)</w:t>
      </w:r>
    </w:p>
    <w:p w:rsidR="00B73F0D" w:rsidRDefault="00B73F0D" w:rsidP="00B73F0D">
      <w:pPr>
        <w:autoSpaceDE w:val="0"/>
        <w:autoSpaceDN w:val="0"/>
        <w:adjustRightInd w:val="0"/>
        <w:spacing w:after="0" w:line="240" w:lineRule="auto"/>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والقرار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يكون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عاما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ينظم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شأنا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عاما،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فرديا</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عندما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يتعلق</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بشأن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فردي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مثل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المتعلقة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بحركة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الموظفين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التعيين،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الترقية،</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الانتداب</w:t>
      </w:r>
      <w:r>
        <w:rPr>
          <w:rFonts w:ascii="Simplified Arabic" w:cs="Simplified Arabic" w:hint="cs"/>
          <w:sz w:val="28"/>
          <w:szCs w:val="28"/>
          <w:lang w:val="fr-FR" w:eastAsia="fr-FR" w:bidi="ar-SA"/>
        </w:rPr>
        <w:t xml:space="preserve"> .</w:t>
      </w:r>
      <w:proofErr w:type="gramEnd"/>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ويختلف</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نوع</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حسب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اختلاف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المستويات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الإدارية</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الوزاري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المشترك</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الصادر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أكثر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وزير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واحد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ذلك</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عندما</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تشترك</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الصلاحيات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المسألة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المقرر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عدة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دوائر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وزارية.</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الوزاري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يتخذ</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طرف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وزير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واحد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حدود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الصلاحيات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المخولة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نطاق</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دائرته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الوزارية</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proofErr w:type="spellStart"/>
      <w:r>
        <w:rPr>
          <w:rFonts w:ascii="Simplified Arabic" w:cs="Simplified Arabic" w:hint="cs"/>
          <w:sz w:val="28"/>
          <w:szCs w:val="28"/>
          <w:rtl/>
          <w:lang w:val="fr-FR" w:eastAsia="fr-FR" w:bidi="ar-SA"/>
        </w:rPr>
        <w:t>الولائي</w:t>
      </w:r>
      <w:proofErr w:type="spell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يصدر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الولاية.</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البلدي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يصدر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رئيس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المجلس</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الشعبي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البلدي</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b/>
          <w:bCs/>
          <w:sz w:val="28"/>
          <w:szCs w:val="28"/>
          <w:rtl/>
          <w:lang w:val="fr-FR" w:eastAsia="fr-FR" w:bidi="ar-SA"/>
        </w:rPr>
        <w:t xml:space="preserve">ج- </w:t>
      </w:r>
      <w:proofErr w:type="gramStart"/>
      <w:r>
        <w:rPr>
          <w:rFonts w:ascii="Simplified Arabic" w:cs="Simplified Arabic" w:hint="cs"/>
          <w:b/>
          <w:bCs/>
          <w:sz w:val="28"/>
          <w:szCs w:val="28"/>
          <w:rtl/>
          <w:lang w:val="fr-FR" w:eastAsia="fr-FR" w:bidi="ar-SA"/>
        </w:rPr>
        <w:t>المقرر</w:t>
      </w:r>
      <w:proofErr w:type="gramEnd"/>
      <w:r>
        <w:rPr>
          <w:rFonts w:ascii="Simplified Arabic" w:cs="Simplified Arabic" w:hint="cs"/>
          <w:b/>
          <w:bCs/>
          <w:sz w:val="28"/>
          <w:szCs w:val="28"/>
          <w:lang w:val="fr-FR" w:eastAsia="fr-FR" w:bidi="ar-SA"/>
        </w:rPr>
        <w:t>:</w:t>
      </w:r>
      <w:r>
        <w:rPr>
          <w:rFonts w:ascii="Simplified Arabic" w:cs="Simplified Arabic" w:hint="cs"/>
          <w:sz w:val="28"/>
          <w:szCs w:val="28"/>
          <w:lang w:val="fr-FR" w:eastAsia="fr-FR" w:bidi="ar-SA"/>
        </w:rPr>
        <w:t xml:space="preserve"> </w:t>
      </w:r>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تنظيمي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وتطبيقي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يصدر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سلطة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إدارية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مستوى</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كانت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لتنفيذ</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مأمورية معينة،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ولضبط</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وتحديد</w:t>
      </w:r>
      <w:r>
        <w:rPr>
          <w:rFonts w:ascii="Simplified Arabic" w:cs="Simplified Arabic" w:hint="cs"/>
          <w:sz w:val="28"/>
          <w:szCs w:val="28"/>
          <w:lang w:val="fr-FR" w:eastAsia="fr-FR" w:bidi="ar-SA"/>
        </w:rPr>
        <w:t xml:space="preserve"> </w:t>
      </w:r>
      <w:proofErr w:type="spellStart"/>
      <w:r>
        <w:rPr>
          <w:rFonts w:ascii="Simplified Arabic" w:cs="Simplified Arabic" w:hint="cs"/>
          <w:sz w:val="28"/>
          <w:szCs w:val="28"/>
          <w:rtl/>
          <w:lang w:val="fr-FR" w:eastAsia="fr-FR" w:bidi="ar-SA"/>
        </w:rPr>
        <w:t>كيفيات</w:t>
      </w:r>
      <w:proofErr w:type="spell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تطبيق</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وهو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يشبه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شكله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ووظيفته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وصيغته،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إلا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أقل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درجة،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ويمكن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يكون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المقرر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فرديا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جماعيا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يخص</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تعيين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تثبيت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ترقية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نقل</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توقيف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الموظفين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استفادة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امتياز</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وضعية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مثل</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مقرر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منح</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سكن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الخ</w:t>
      </w:r>
      <w:r>
        <w:rPr>
          <w:rFonts w:ascii="Simplified Arabic" w:cs="Simplified Arabic" w:hint="cs"/>
          <w:sz w:val="28"/>
          <w:szCs w:val="28"/>
          <w:lang w:val="fr-FR" w:eastAsia="fr-FR" w:bidi="ar-SA"/>
        </w:rPr>
        <w:t>.</w:t>
      </w:r>
      <w:r>
        <w:rPr>
          <w:rFonts w:ascii="Simplified Arabic" w:cs="Simplified Arabic" w:hint="cs"/>
          <w:sz w:val="28"/>
          <w:szCs w:val="28"/>
          <w:rtl/>
          <w:lang w:val="fr-FR" w:eastAsia="fr-FR" w:bidi="ar-SA"/>
        </w:rPr>
        <w:t xml:space="preserve"> (</w:t>
      </w:r>
      <w:proofErr w:type="gramStart"/>
      <w:r>
        <w:rPr>
          <w:rFonts w:ascii="Simplified Arabic" w:cs="Simplified Arabic" w:hint="cs"/>
          <w:sz w:val="28"/>
          <w:szCs w:val="28"/>
          <w:rtl/>
          <w:lang w:val="fr-FR" w:eastAsia="fr-FR" w:bidi="ar-SA"/>
        </w:rPr>
        <w:t>كرمية</w:t>
      </w:r>
      <w:proofErr w:type="gramEnd"/>
      <w:r>
        <w:rPr>
          <w:rFonts w:ascii="Simplified Arabic" w:cs="Simplified Arabic" w:hint="cs"/>
          <w:sz w:val="28"/>
          <w:szCs w:val="28"/>
          <w:rtl/>
          <w:lang w:val="fr-FR" w:eastAsia="fr-FR" w:bidi="ar-SA"/>
        </w:rPr>
        <w:t>، 2019-2020، ص 47)</w:t>
      </w:r>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rtl/>
          <w:lang w:val="fr-FR" w:eastAsia="fr-FR" w:bidi="ar-SA"/>
        </w:rPr>
      </w:pPr>
      <w:r>
        <w:rPr>
          <w:rFonts w:ascii="Simplified Arabic" w:cs="Simplified Arabic" w:hint="cs"/>
          <w:sz w:val="28"/>
          <w:szCs w:val="28"/>
          <w:rtl/>
          <w:lang w:val="fr-FR" w:eastAsia="fr-FR" w:bidi="ar-SA"/>
        </w:rPr>
        <w:t>ويقترب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شكلا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ومضمونا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غير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أنه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يصدر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مدراء</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الهيئات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والمؤسسات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العمومية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ذات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الطابع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الإداري (ذات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الطابع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العلمي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الثقافي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المهني.....)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حدود</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الصلاحيات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المخولة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لهم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قانونا</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b/>
          <w:bCs/>
          <w:sz w:val="28"/>
          <w:szCs w:val="28"/>
          <w:lang w:val="fr-FR" w:eastAsia="fr-FR" w:bidi="ar-SA"/>
        </w:rPr>
      </w:pPr>
      <w:r>
        <w:rPr>
          <w:rFonts w:ascii="Simplified Arabic" w:cs="Simplified Arabic" w:hint="cs"/>
          <w:b/>
          <w:bCs/>
          <w:sz w:val="28"/>
          <w:szCs w:val="28"/>
          <w:rtl/>
          <w:lang w:val="fr-FR" w:eastAsia="fr-FR" w:bidi="ar-SA"/>
        </w:rPr>
        <w:t>عناصر</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القرار</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و</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المقرر</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lastRenderedPageBreak/>
        <w:t>يتضمن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والمقرر،</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على</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غرار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النصوص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الإدارية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الأخرى،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مجموع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العناصر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الشكلية</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المحددة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لهوية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الإدارة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المؤسسة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العمومية</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الرأسية (الدمغة)</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الطابع؛</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الرقم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التسلسلي؛</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عنوان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المقرر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وموضوعه؛</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الصفة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الوظيفية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لمتخذ</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المقرر</w:t>
      </w:r>
      <w:r>
        <w:rPr>
          <w:rFonts w:ascii="Simplified Arabic" w:cs="Simplified Arabic" w:hint="cs"/>
          <w:sz w:val="28"/>
          <w:szCs w:val="28"/>
          <w:lang w:val="fr-FR" w:eastAsia="fr-FR" w:bidi="ar-SA"/>
        </w:rPr>
        <w:t>.</w:t>
      </w:r>
    </w:p>
    <w:p w:rsidR="00B73F0D" w:rsidRDefault="00B73F0D" w:rsidP="00B73F0D">
      <w:pPr>
        <w:autoSpaceDE w:val="0"/>
        <w:autoSpaceDN w:val="0"/>
        <w:adjustRightInd w:val="0"/>
        <w:spacing w:after="0" w:line="240" w:lineRule="auto"/>
        <w:ind w:firstLine="708"/>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يتبع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ذلك</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بسرد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النصوص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المرجعية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(التشريعية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ثم</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التنظيمية) والوثاق</w:t>
      </w:r>
      <w:r>
        <w:rPr>
          <w:rFonts w:ascii="Simplified Arabic" w:cs="Simplified Arabic" w:hint="cs"/>
          <w:sz w:val="28"/>
          <w:szCs w:val="28"/>
          <w:lang w:val="fr-FR" w:eastAsia="fr-FR" w:bidi="ar-SA"/>
        </w:rPr>
        <w:t xml:space="preserve"> </w:t>
      </w:r>
      <w:proofErr w:type="spellStart"/>
      <w:r>
        <w:rPr>
          <w:rFonts w:ascii="Simplified Arabic" w:cs="Simplified Arabic" w:hint="cs"/>
          <w:sz w:val="28"/>
          <w:szCs w:val="28"/>
          <w:rtl/>
          <w:lang w:val="fr-FR" w:eastAsia="fr-FR" w:bidi="ar-SA"/>
        </w:rPr>
        <w:t>الاثباتية</w:t>
      </w:r>
      <w:proofErr w:type="spellEnd"/>
      <w:r>
        <w:rPr>
          <w:rFonts w:ascii="Simplified Arabic" w:cs="Simplified Arabic" w:hint="cs"/>
          <w:sz w:val="28"/>
          <w:szCs w:val="28"/>
          <w:rtl/>
          <w:lang w:val="fr-FR" w:eastAsia="fr-FR" w:bidi="ar-SA"/>
        </w:rPr>
        <w:t xml:space="preserve"> (الشهادات،</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المحاضر.....)،</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مرتبة</w:t>
      </w:r>
      <w:proofErr w:type="gramEnd"/>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حسب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الترتيب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التدرجي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والترتيب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الزمني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للنصوص.</w:t>
      </w:r>
    </w:p>
    <w:p w:rsidR="00B73F0D" w:rsidRDefault="00B73F0D" w:rsidP="00B73F0D">
      <w:pPr>
        <w:autoSpaceDE w:val="0"/>
        <w:autoSpaceDN w:val="0"/>
        <w:adjustRightInd w:val="0"/>
        <w:spacing w:after="0" w:line="240" w:lineRule="auto"/>
        <w:jc w:val="both"/>
        <w:rPr>
          <w:rFonts w:ascii="Simplified Arabic" w:cs="Simplified Arabic" w:hint="cs"/>
          <w:b/>
          <w:bCs/>
          <w:sz w:val="28"/>
          <w:szCs w:val="28"/>
          <w:lang w:val="fr-FR" w:eastAsia="fr-FR" w:bidi="ar-SA"/>
        </w:rPr>
      </w:pPr>
      <w:r>
        <w:rPr>
          <w:rFonts w:ascii="Simplified Arabic" w:cs="Simplified Arabic" w:hint="cs"/>
          <w:sz w:val="28"/>
          <w:szCs w:val="28"/>
          <w:rtl/>
          <w:lang w:val="fr-FR" w:eastAsia="fr-FR" w:bidi="ar-SA"/>
        </w:rPr>
        <w:t>تعقب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ذلك</w:t>
      </w:r>
      <w:r>
        <w:rPr>
          <w:rFonts w:ascii="Simplified Arabic" w:cs="Simplified Arabic" w:hint="cs"/>
          <w:sz w:val="28"/>
          <w:szCs w:val="28"/>
          <w:lang w:val="fr-FR" w:eastAsia="fr-FR" w:bidi="ar-SA"/>
        </w:rPr>
        <w:t xml:space="preserve"> </w:t>
      </w:r>
      <w:proofErr w:type="gramStart"/>
      <w:r>
        <w:rPr>
          <w:rFonts w:ascii="Simplified Arabic" w:cs="Simplified Arabic" w:hint="cs"/>
          <w:sz w:val="28"/>
          <w:szCs w:val="28"/>
          <w:rtl/>
          <w:lang w:val="fr-FR" w:eastAsia="fr-FR" w:bidi="ar-SA"/>
        </w:rPr>
        <w:t>عبارة</w:t>
      </w:r>
      <w:r>
        <w:rPr>
          <w:rFonts w:ascii="Simplified Arabic" w:cs="Simplified Arabic" w:hint="cs"/>
          <w:sz w:val="28"/>
          <w:szCs w:val="28"/>
          <w:lang w:val="fr-FR" w:eastAsia="fr-FR" w:bidi="ar-SA"/>
        </w:rPr>
        <w:t xml:space="preserve"> :</w:t>
      </w:r>
      <w:proofErr w:type="gramEnd"/>
      <w:r>
        <w:rPr>
          <w:rFonts w:ascii="Simplified Arabic" w:cs="Simplified Arabic" w:hint="cs"/>
          <w:sz w:val="28"/>
          <w:szCs w:val="28"/>
          <w:lang w:val="fr-FR" w:eastAsia="fr-FR" w:bidi="ar-SA"/>
        </w:rPr>
        <w:t xml:space="preserve"> </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يقرر</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ما</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يأتي</w:t>
      </w:r>
      <w:r>
        <w:rPr>
          <w:rFonts w:ascii="Simplified Arabic" w:cs="Simplified Arabic" w:hint="cs"/>
          <w:b/>
          <w:bCs/>
          <w:sz w:val="28"/>
          <w:szCs w:val="28"/>
          <w:lang w:val="fr-FR" w:eastAsia="fr-FR" w:bidi="ar-SA"/>
        </w:rPr>
        <w:t xml:space="preserve"> "</w:t>
      </w:r>
      <w:r>
        <w:rPr>
          <w:rFonts w:ascii="Simplified Arabic" w:cs="Simplified Arabic" w:hint="cs"/>
          <w:b/>
          <w:bCs/>
          <w:sz w:val="28"/>
          <w:szCs w:val="28"/>
          <w:rtl/>
          <w:lang w:val="fr-FR" w:eastAsia="fr-FR" w:bidi="ar-SA"/>
        </w:rPr>
        <w:t>،</w:t>
      </w:r>
      <w:r>
        <w:rPr>
          <w:rFonts w:ascii="Simplified Arabic" w:cs="Simplified Arabic" w:hint="cs"/>
          <w:b/>
          <w:bCs/>
          <w:sz w:val="28"/>
          <w:szCs w:val="28"/>
          <w:lang w:val="fr-FR" w:eastAsia="fr-FR" w:bidi="ar-SA"/>
        </w:rPr>
        <w:t xml:space="preserve"> </w:t>
      </w:r>
      <w:r>
        <w:rPr>
          <w:rFonts w:ascii="Simplified Arabic" w:cs="Simplified Arabic" w:hint="cs"/>
          <w:sz w:val="28"/>
          <w:szCs w:val="28"/>
          <w:rtl/>
          <w:lang w:val="fr-FR" w:eastAsia="fr-FR" w:bidi="ar-SA"/>
        </w:rPr>
        <w:t>وسط</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الصفحة</w:t>
      </w:r>
      <w:r>
        <w:rPr>
          <w:rFonts w:ascii="Simplified Arabic" w:cs="Simplified Arabic" w:hint="cs"/>
          <w:b/>
          <w:bCs/>
          <w:sz w:val="28"/>
          <w:szCs w:val="28"/>
          <w:lang w:val="fr-FR" w:eastAsia="fr-FR" w:bidi="ar-SA"/>
        </w:rPr>
        <w:t>.</w:t>
      </w:r>
    </w:p>
    <w:p w:rsidR="00B73F0D" w:rsidRDefault="00B73F0D" w:rsidP="00B73F0D">
      <w:pPr>
        <w:autoSpaceDE w:val="0"/>
        <w:autoSpaceDN w:val="0"/>
        <w:adjustRightInd w:val="0"/>
        <w:spacing w:after="0" w:line="240" w:lineRule="auto"/>
        <w:jc w:val="both"/>
        <w:rPr>
          <w:rFonts w:ascii="Simplified Arabic" w:cs="Simplified Arabic" w:hint="cs"/>
          <w:sz w:val="28"/>
          <w:szCs w:val="28"/>
          <w:lang w:val="fr-FR" w:eastAsia="fr-FR" w:bidi="ar-SA"/>
        </w:rPr>
      </w:pPr>
      <w:r>
        <w:rPr>
          <w:rFonts w:ascii="Simplified Arabic" w:cs="Simplified Arabic" w:hint="cs"/>
          <w:sz w:val="28"/>
          <w:szCs w:val="28"/>
          <w:rtl/>
          <w:lang w:val="fr-FR" w:eastAsia="fr-FR" w:bidi="ar-SA"/>
        </w:rPr>
        <w:t>تليها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المواد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المتضمنة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لنص</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المقرر،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يختلف</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الأمر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هنا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التنظيمية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والقرارات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المقررات</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الفردية،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بحيث</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تكون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الأولى</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أكثر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تفصيلا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بينما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تقتصر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الثانية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في</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الغالب</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على</w:t>
      </w:r>
      <w:r>
        <w:rPr>
          <w:rFonts w:ascii="Simplified Arabic" w:cs="Simplified Arabic" w:hint="cs"/>
          <w:sz w:val="28"/>
          <w:szCs w:val="28"/>
          <w:rtl/>
          <w:lang w:val="fr-FR" w:eastAsia="fr-FR" w:bidi="ar-DZ"/>
        </w:rPr>
        <w:t xml:space="preserve"> </w:t>
      </w:r>
      <w:r>
        <w:rPr>
          <w:rFonts w:ascii="Simplified Arabic" w:cs="Simplified Arabic" w:hint="cs"/>
          <w:sz w:val="28"/>
          <w:szCs w:val="28"/>
          <w:rtl/>
          <w:lang w:val="fr-FR" w:eastAsia="fr-FR" w:bidi="ar-SA"/>
        </w:rPr>
        <w:t>مادتين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إحداهما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لذكر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القرار</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المتخذ(تعيينا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تثبيتا</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غيرهما) والثانية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لتحديد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الجهة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المكلفة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بالتنفيذ</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وموضع</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نشره،</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وبالإمكان</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إضافة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فقرة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أو</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مادة</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لتحديد</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تاريخ</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بدء</w:t>
      </w:r>
      <w:r>
        <w:rPr>
          <w:rFonts w:ascii="Simplified Arabic" w:cs="Simplified Arabic" w:hint="cs"/>
          <w:sz w:val="28"/>
          <w:szCs w:val="28"/>
          <w:lang w:val="fr-FR" w:eastAsia="fr-FR" w:bidi="ar-SA"/>
        </w:rPr>
        <w:t xml:space="preserve"> </w:t>
      </w:r>
      <w:r>
        <w:rPr>
          <w:rFonts w:ascii="Simplified Arabic" w:cs="Simplified Arabic" w:hint="cs"/>
          <w:sz w:val="28"/>
          <w:szCs w:val="28"/>
          <w:rtl/>
          <w:lang w:val="fr-FR" w:eastAsia="fr-FR" w:bidi="ar-SA"/>
        </w:rPr>
        <w:t>سريانه</w:t>
      </w:r>
      <w:r>
        <w:rPr>
          <w:rFonts w:ascii="Simplified Arabic" w:cs="Simplified Arabic" w:hint="cs"/>
          <w:sz w:val="28"/>
          <w:szCs w:val="28"/>
          <w:lang w:val="fr-FR" w:eastAsia="fr-FR" w:bidi="ar-SA"/>
        </w:rPr>
        <w:t>.</w:t>
      </w:r>
      <w:r>
        <w:rPr>
          <w:rFonts w:ascii="Simplified Arabic" w:cs="Simplified Arabic" w:hint="cs"/>
          <w:sz w:val="28"/>
          <w:szCs w:val="28"/>
          <w:rtl/>
          <w:lang w:val="fr-FR" w:eastAsia="fr-FR" w:bidi="ar-SA"/>
        </w:rPr>
        <w:t>(</w:t>
      </w:r>
      <w:proofErr w:type="spellStart"/>
      <w:r>
        <w:rPr>
          <w:rFonts w:ascii="Simplified Arabic" w:cs="Simplified Arabic" w:hint="cs"/>
          <w:sz w:val="28"/>
          <w:szCs w:val="28"/>
          <w:rtl/>
          <w:lang w:val="fr-FR" w:eastAsia="fr-FR" w:bidi="ar-SA"/>
        </w:rPr>
        <w:t>بوحميدة</w:t>
      </w:r>
      <w:proofErr w:type="spellEnd"/>
      <w:r>
        <w:rPr>
          <w:rFonts w:ascii="Simplified Arabic" w:cs="Simplified Arabic" w:hint="cs"/>
          <w:sz w:val="28"/>
          <w:szCs w:val="28"/>
          <w:rtl/>
          <w:lang w:val="fr-FR" w:eastAsia="fr-FR" w:bidi="ar-SA"/>
        </w:rPr>
        <w:t>، 2009، 47)</w:t>
      </w:r>
    </w:p>
    <w:p w:rsidR="007641EC" w:rsidRPr="00B73F0D" w:rsidRDefault="007641EC" w:rsidP="00B73F0D">
      <w:pPr>
        <w:rPr>
          <w:lang w:val="fr-FR"/>
        </w:rPr>
      </w:pPr>
    </w:p>
    <w:sectPr w:rsidR="007641EC" w:rsidRPr="00B73F0D" w:rsidSect="007641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C5B60"/>
    <w:multiLevelType w:val="hybridMultilevel"/>
    <w:tmpl w:val="5FF81918"/>
    <w:lvl w:ilvl="0" w:tplc="07EAFBDA">
      <w:start w:val="1"/>
      <w:numFmt w:val="arabicAlpha"/>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8927A63"/>
    <w:multiLevelType w:val="hybridMultilevel"/>
    <w:tmpl w:val="09321048"/>
    <w:lvl w:ilvl="0" w:tplc="31F62C8A">
      <w:start w:val="2"/>
      <w:numFmt w:val="bullet"/>
      <w:lvlText w:val="-"/>
      <w:lvlJc w:val="left"/>
      <w:pPr>
        <w:ind w:left="501" w:hanging="360"/>
      </w:pPr>
      <w:rPr>
        <w:rFonts w:ascii="Simplified Arabic" w:eastAsia="Calibri" w:cs="Simplified Arabic" w:hint="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C4E385B"/>
    <w:multiLevelType w:val="multilevel"/>
    <w:tmpl w:val="6248E6AC"/>
    <w:lvl w:ilvl="0">
      <w:start w:val="4"/>
      <w:numFmt w:val="decimal"/>
      <w:lvlText w:val="%1-"/>
      <w:lvlJc w:val="left"/>
      <w:pPr>
        <w:ind w:left="720" w:hanging="720"/>
      </w:pPr>
      <w:rPr>
        <w:b/>
        <w:sz w:val="32"/>
      </w:rPr>
    </w:lvl>
    <w:lvl w:ilvl="1">
      <w:start w:val="1"/>
      <w:numFmt w:val="decimal"/>
      <w:lvlText w:val="%1-%2-"/>
      <w:lvlJc w:val="left"/>
      <w:pPr>
        <w:ind w:left="720" w:hanging="720"/>
      </w:pPr>
      <w:rPr>
        <w:b/>
        <w:sz w:val="32"/>
      </w:rPr>
    </w:lvl>
    <w:lvl w:ilvl="2">
      <w:start w:val="1"/>
      <w:numFmt w:val="decimal"/>
      <w:lvlText w:val="%1-%2-%3."/>
      <w:lvlJc w:val="left"/>
      <w:pPr>
        <w:ind w:left="1080" w:hanging="1080"/>
      </w:pPr>
      <w:rPr>
        <w:b/>
        <w:sz w:val="32"/>
      </w:rPr>
    </w:lvl>
    <w:lvl w:ilvl="3">
      <w:start w:val="1"/>
      <w:numFmt w:val="decimal"/>
      <w:lvlText w:val="%1-%2-%3.%4."/>
      <w:lvlJc w:val="left"/>
      <w:pPr>
        <w:ind w:left="1080" w:hanging="1080"/>
      </w:pPr>
      <w:rPr>
        <w:b/>
        <w:sz w:val="32"/>
      </w:rPr>
    </w:lvl>
    <w:lvl w:ilvl="4">
      <w:start w:val="1"/>
      <w:numFmt w:val="decimal"/>
      <w:lvlText w:val="%1-%2-%3.%4.%5."/>
      <w:lvlJc w:val="left"/>
      <w:pPr>
        <w:ind w:left="1440" w:hanging="1440"/>
      </w:pPr>
      <w:rPr>
        <w:b/>
        <w:sz w:val="32"/>
      </w:rPr>
    </w:lvl>
    <w:lvl w:ilvl="5">
      <w:start w:val="1"/>
      <w:numFmt w:val="decimal"/>
      <w:lvlText w:val="%1-%2-%3.%4.%5.%6."/>
      <w:lvlJc w:val="left"/>
      <w:pPr>
        <w:ind w:left="1800" w:hanging="1800"/>
      </w:pPr>
      <w:rPr>
        <w:b/>
        <w:sz w:val="32"/>
      </w:rPr>
    </w:lvl>
    <w:lvl w:ilvl="6">
      <w:start w:val="1"/>
      <w:numFmt w:val="decimal"/>
      <w:lvlText w:val="%1-%2-%3.%4.%5.%6.%7."/>
      <w:lvlJc w:val="left"/>
      <w:pPr>
        <w:ind w:left="1800" w:hanging="1800"/>
      </w:pPr>
      <w:rPr>
        <w:b/>
        <w:sz w:val="32"/>
      </w:rPr>
    </w:lvl>
    <w:lvl w:ilvl="7">
      <w:start w:val="1"/>
      <w:numFmt w:val="decimal"/>
      <w:lvlText w:val="%1-%2-%3.%4.%5.%6.%7.%8."/>
      <w:lvlJc w:val="left"/>
      <w:pPr>
        <w:ind w:left="2160" w:hanging="2160"/>
      </w:pPr>
      <w:rPr>
        <w:b/>
        <w:sz w:val="32"/>
      </w:rPr>
    </w:lvl>
    <w:lvl w:ilvl="8">
      <w:start w:val="1"/>
      <w:numFmt w:val="decimal"/>
      <w:lvlText w:val="%1-%2-%3.%4.%5.%6.%7.%8.%9."/>
      <w:lvlJc w:val="left"/>
      <w:pPr>
        <w:ind w:left="2520" w:hanging="2520"/>
      </w:pPr>
      <w:rPr>
        <w:b/>
        <w:sz w:val="32"/>
      </w:rPr>
    </w:lvl>
  </w:abstractNum>
  <w:abstractNum w:abstractNumId="3">
    <w:nsid w:val="71A10B22"/>
    <w:multiLevelType w:val="hybridMultilevel"/>
    <w:tmpl w:val="84926130"/>
    <w:lvl w:ilvl="0" w:tplc="35206566">
      <w:start w:val="1"/>
      <w:numFmt w:val="arabicAlpha"/>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B73F0D"/>
    <w:rsid w:val="007641EC"/>
    <w:rsid w:val="00B73F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0D"/>
    <w:pPr>
      <w:bidi/>
    </w:pPr>
    <w:rPr>
      <w:rFonts w:ascii="Calibri" w:eastAsia="Calibri" w:hAnsi="Calibri" w:cs="Arial"/>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6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4643</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1</cp:revision>
  <dcterms:created xsi:type="dcterms:W3CDTF">2023-04-10T19:05:00Z</dcterms:created>
  <dcterms:modified xsi:type="dcterms:W3CDTF">2023-04-10T19:05:00Z</dcterms:modified>
</cp:coreProperties>
</file>