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494" w:rsidRDefault="00B77494" w:rsidP="00B77494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>
        <w:rPr>
          <w:rFonts w:eastAsia="Times New Roman" w:cstheme="minorHAnsi"/>
          <w:b/>
          <w:bCs/>
          <w:kern w:val="36"/>
          <w:sz w:val="24"/>
          <w:szCs w:val="24"/>
        </w:rPr>
        <w:t>TP2 : les comportements de l’agent</w:t>
      </w:r>
    </w:p>
    <w:p w:rsidR="007B2225" w:rsidRPr="00B77494" w:rsidRDefault="00B77494" w:rsidP="003312AD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>
        <w:rPr>
          <w:rFonts w:eastAsia="Times New Roman" w:cstheme="minorHAnsi"/>
          <w:b/>
          <w:bCs/>
          <w:kern w:val="36"/>
          <w:sz w:val="24"/>
          <w:szCs w:val="24"/>
        </w:rPr>
        <w:t>I</w:t>
      </w:r>
      <w:r w:rsidR="007B2225" w:rsidRPr="00B77494">
        <w:rPr>
          <w:rFonts w:eastAsia="Times New Roman" w:cstheme="minorHAnsi"/>
          <w:b/>
          <w:bCs/>
          <w:kern w:val="36"/>
          <w:sz w:val="24"/>
          <w:szCs w:val="24"/>
        </w:rPr>
        <w:t>. Introduction</w:t>
      </w:r>
      <w:hyperlink r:id="rId5" w:tooltip="Haut de page" w:history="1"/>
    </w:p>
    <w:p w:rsidR="007B2225" w:rsidRPr="00B77494" w:rsidRDefault="007B2225" w:rsidP="003312A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B77494">
        <w:rPr>
          <w:rFonts w:eastAsia="Times New Roman" w:cstheme="minorHAnsi"/>
          <w:sz w:val="24"/>
          <w:szCs w:val="24"/>
        </w:rPr>
        <w:t xml:space="preserve">Dans la programmation orientée agent, les différentes tâches d'un agent doivent obéir à certaines règles et doivent être écrite sous une forme compréhensible par la plateforme utilisée. Nous allons voir dans ce qui suit comment définir ces tâches et les utiliser dans JADE </w:t>
      </w:r>
    </w:p>
    <w:p w:rsidR="007B2225" w:rsidRPr="00B77494" w:rsidRDefault="007B2225" w:rsidP="003312AD">
      <w:pPr>
        <w:shd w:val="clear" w:color="auto" w:fill="FFFFFF"/>
        <w:tabs>
          <w:tab w:val="right" w:pos="8306"/>
        </w:tabs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 w:rsidRPr="00B77494">
        <w:rPr>
          <w:rFonts w:eastAsia="Times New Roman" w:cstheme="minorHAnsi"/>
          <w:b/>
          <w:bCs/>
          <w:kern w:val="36"/>
          <w:sz w:val="24"/>
          <w:szCs w:val="24"/>
        </w:rPr>
        <w:t xml:space="preserve">II. Vue générale </w:t>
      </w:r>
      <w:hyperlink r:id="rId6" w:tooltip="Haut de page" w:history="1"/>
      <w:r w:rsidRPr="00B77494">
        <w:rPr>
          <w:rFonts w:cstheme="minorHAnsi"/>
          <w:sz w:val="24"/>
          <w:szCs w:val="24"/>
        </w:rPr>
        <w:tab/>
      </w:r>
    </w:p>
    <w:p w:rsidR="007B2225" w:rsidRPr="00B77494" w:rsidRDefault="007B2225" w:rsidP="003312A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B77494">
        <w:rPr>
          <w:rFonts w:eastAsia="Times New Roman" w:cstheme="minorHAnsi"/>
          <w:sz w:val="24"/>
          <w:szCs w:val="24"/>
        </w:rPr>
        <w:t xml:space="preserve">Pour qu'un agent JADE exécute une tâche, nous avons tout d'abord besoin de définir ces tâches. Les tâches dans JADE (appelées des </w:t>
      </w:r>
      <w:proofErr w:type="spellStart"/>
      <w:r w:rsidRPr="00B77494">
        <w:rPr>
          <w:rFonts w:eastAsia="Times New Roman" w:cstheme="minorHAnsi"/>
          <w:b/>
          <w:bCs/>
          <w:sz w:val="24"/>
          <w:szCs w:val="24"/>
        </w:rPr>
        <w:t>behaviours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ou des </w:t>
      </w:r>
      <w:r w:rsidRPr="00B77494">
        <w:rPr>
          <w:rFonts w:eastAsia="Times New Roman" w:cstheme="minorHAnsi"/>
          <w:b/>
          <w:bCs/>
          <w:sz w:val="24"/>
          <w:szCs w:val="24"/>
        </w:rPr>
        <w:t>comportements</w:t>
      </w:r>
      <w:r w:rsidRPr="00B77494">
        <w:rPr>
          <w:rFonts w:eastAsia="Times New Roman" w:cstheme="minorHAnsi"/>
          <w:sz w:val="24"/>
          <w:szCs w:val="24"/>
        </w:rPr>
        <w:t xml:space="preserve">) sont des instances de la classe </w:t>
      </w:r>
      <w:proofErr w:type="spellStart"/>
      <w:proofErr w:type="gramStart"/>
      <w:r w:rsidRPr="00B77494">
        <w:rPr>
          <w:rFonts w:eastAsia="Times New Roman" w:cstheme="minorHAnsi"/>
          <w:b/>
          <w:bCs/>
          <w:sz w:val="24"/>
          <w:szCs w:val="24"/>
        </w:rPr>
        <w:t>jade.core.behaviours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.</w:t>
      </w:r>
      <w:proofErr w:type="gramEnd"/>
      <w:r w:rsidRPr="00B77494">
        <w:rPr>
          <w:rFonts w:eastAsia="Times New Roman" w:cstheme="minorHAnsi"/>
          <w:sz w:val="24"/>
          <w:szCs w:val="24"/>
        </w:rPr>
        <w:t xml:space="preserve"> pour qu'un agent exécute une tâche on doit lui l'attribuer par la méthode </w:t>
      </w:r>
      <w:proofErr w:type="spellStart"/>
      <w:proofErr w:type="gramStart"/>
      <w:r w:rsidRPr="00B77494">
        <w:rPr>
          <w:rFonts w:eastAsia="Times New Roman" w:cstheme="minorHAnsi"/>
          <w:b/>
          <w:bCs/>
          <w:sz w:val="24"/>
          <w:szCs w:val="24"/>
        </w:rPr>
        <w:t>addBehaviour</w:t>
      </w:r>
      <w:proofErr w:type="spellEnd"/>
      <w:r w:rsidRPr="00B77494">
        <w:rPr>
          <w:rFonts w:eastAsia="Times New Roman" w:cstheme="minorHAnsi"/>
          <w:b/>
          <w:bCs/>
          <w:sz w:val="24"/>
          <w:szCs w:val="24"/>
        </w:rPr>
        <w:t>(</w:t>
      </w:r>
      <w:proofErr w:type="spellStart"/>
      <w:proofErr w:type="gramEnd"/>
      <w:r w:rsidRPr="00B77494">
        <w:rPr>
          <w:rFonts w:eastAsia="Times New Roman" w:cstheme="minorHAnsi"/>
          <w:b/>
          <w:bCs/>
          <w:sz w:val="24"/>
          <w:szCs w:val="24"/>
        </w:rPr>
        <w:t>Behaviour</w:t>
      </w:r>
      <w:proofErr w:type="spellEnd"/>
      <w:r w:rsidRPr="00B77494">
        <w:rPr>
          <w:rFonts w:eastAsia="Times New Roman" w:cstheme="minorHAnsi"/>
          <w:b/>
          <w:bCs/>
          <w:sz w:val="24"/>
          <w:szCs w:val="24"/>
        </w:rPr>
        <w:t xml:space="preserve"> b)</w:t>
      </w:r>
      <w:r w:rsidRPr="00B77494">
        <w:rPr>
          <w:rFonts w:eastAsia="Times New Roman" w:cstheme="minorHAnsi"/>
          <w:sz w:val="24"/>
          <w:szCs w:val="24"/>
        </w:rPr>
        <w:t xml:space="preserve"> de la classe </w:t>
      </w:r>
      <w:proofErr w:type="spellStart"/>
      <w:r w:rsidRPr="00B77494">
        <w:rPr>
          <w:rFonts w:eastAsia="Times New Roman" w:cstheme="minorHAnsi"/>
          <w:b/>
          <w:bCs/>
          <w:sz w:val="24"/>
          <w:szCs w:val="24"/>
        </w:rPr>
        <w:t>jade.core.Agent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. </w:t>
      </w:r>
      <w:r w:rsidRPr="00B77494">
        <w:rPr>
          <w:rFonts w:eastAsia="Times New Roman" w:cstheme="minorHAnsi"/>
          <w:sz w:val="24"/>
          <w:szCs w:val="24"/>
        </w:rPr>
        <w:br/>
        <w:t xml:space="preserve">Chaque </w:t>
      </w:r>
      <w:proofErr w:type="spellStart"/>
      <w:r w:rsidRPr="00B77494">
        <w:rPr>
          <w:rFonts w:eastAsia="Times New Roman" w:cstheme="minorHAnsi"/>
          <w:sz w:val="24"/>
          <w:szCs w:val="24"/>
        </w:rPr>
        <w:t>Behaviour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doit implémenter au moins les deux méthodes : </w:t>
      </w:r>
    </w:p>
    <w:p w:rsidR="007B2225" w:rsidRPr="00B77494" w:rsidRDefault="007B2225" w:rsidP="003312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gramStart"/>
      <w:r w:rsidRPr="00B77494">
        <w:rPr>
          <w:rFonts w:eastAsia="Times New Roman" w:cstheme="minorHAnsi"/>
          <w:b/>
          <w:bCs/>
          <w:sz w:val="24"/>
          <w:szCs w:val="24"/>
        </w:rPr>
        <w:t>action(</w:t>
      </w:r>
      <w:proofErr w:type="gramEnd"/>
      <w:r w:rsidRPr="00B77494">
        <w:rPr>
          <w:rFonts w:eastAsia="Times New Roman" w:cstheme="minorHAnsi"/>
          <w:b/>
          <w:bCs/>
          <w:sz w:val="24"/>
          <w:szCs w:val="24"/>
        </w:rPr>
        <w:t>) :</w:t>
      </w:r>
      <w:r w:rsidRPr="00B77494">
        <w:rPr>
          <w:rFonts w:eastAsia="Times New Roman" w:cstheme="minorHAnsi"/>
          <w:sz w:val="24"/>
          <w:szCs w:val="24"/>
        </w:rPr>
        <w:t xml:space="preserve"> qui désigne les opérations à exécuter par le </w:t>
      </w:r>
      <w:proofErr w:type="spellStart"/>
      <w:r w:rsidRPr="00B77494">
        <w:rPr>
          <w:rFonts w:eastAsia="Times New Roman" w:cstheme="minorHAnsi"/>
          <w:sz w:val="24"/>
          <w:szCs w:val="24"/>
        </w:rPr>
        <w:t>Behaviour</w:t>
      </w:r>
      <w:proofErr w:type="spellEnd"/>
      <w:r w:rsidRPr="00B77494">
        <w:rPr>
          <w:rFonts w:eastAsia="Times New Roman" w:cstheme="minorHAnsi"/>
          <w:sz w:val="24"/>
          <w:szCs w:val="24"/>
        </w:rPr>
        <w:t>;</w:t>
      </w:r>
    </w:p>
    <w:p w:rsidR="007B2225" w:rsidRPr="00B77494" w:rsidRDefault="007B2225" w:rsidP="003312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proofErr w:type="gramStart"/>
      <w:r w:rsidRPr="00B77494">
        <w:rPr>
          <w:rFonts w:eastAsia="Times New Roman" w:cstheme="minorHAnsi"/>
          <w:b/>
          <w:bCs/>
          <w:sz w:val="24"/>
          <w:szCs w:val="24"/>
        </w:rPr>
        <w:t>done</w:t>
      </w:r>
      <w:proofErr w:type="spellEnd"/>
      <w:r w:rsidRPr="00B77494">
        <w:rPr>
          <w:rFonts w:eastAsia="Times New Roman" w:cstheme="minorHAnsi"/>
          <w:b/>
          <w:bCs/>
          <w:sz w:val="24"/>
          <w:szCs w:val="24"/>
        </w:rPr>
        <w:t>(</w:t>
      </w:r>
      <w:proofErr w:type="gramEnd"/>
      <w:r w:rsidRPr="00B77494">
        <w:rPr>
          <w:rFonts w:eastAsia="Times New Roman" w:cstheme="minorHAnsi"/>
          <w:b/>
          <w:bCs/>
          <w:sz w:val="24"/>
          <w:szCs w:val="24"/>
        </w:rPr>
        <w:t>) :</w:t>
      </w:r>
      <w:r w:rsidRPr="00B77494">
        <w:rPr>
          <w:rFonts w:eastAsia="Times New Roman" w:cstheme="minorHAnsi"/>
          <w:sz w:val="24"/>
          <w:szCs w:val="24"/>
        </w:rPr>
        <w:t xml:space="preserve"> qui exprime si le </w:t>
      </w:r>
      <w:proofErr w:type="spellStart"/>
      <w:r w:rsidRPr="00B77494">
        <w:rPr>
          <w:rFonts w:eastAsia="Times New Roman" w:cstheme="minorHAnsi"/>
          <w:sz w:val="24"/>
          <w:szCs w:val="24"/>
        </w:rPr>
        <w:t>Behaviour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a terminé son exécution ou pas.</w:t>
      </w:r>
    </w:p>
    <w:p w:rsidR="007B2225" w:rsidRPr="00B77494" w:rsidRDefault="007B2225" w:rsidP="003312A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B77494">
        <w:rPr>
          <w:rFonts w:eastAsia="Times New Roman" w:cstheme="minorHAnsi"/>
          <w:sz w:val="24"/>
          <w:szCs w:val="24"/>
        </w:rPr>
        <w:br/>
        <w:t xml:space="preserve">Il existe deux autres méthodes dont l'implémentation n'est pas obligatoire mais qui peuvent être très utiles : </w:t>
      </w:r>
    </w:p>
    <w:p w:rsidR="007B2225" w:rsidRPr="00B77494" w:rsidRDefault="007B2225" w:rsidP="003312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proofErr w:type="gramStart"/>
      <w:r w:rsidRPr="00B77494">
        <w:rPr>
          <w:rFonts w:eastAsia="Times New Roman" w:cstheme="minorHAnsi"/>
          <w:b/>
          <w:bCs/>
          <w:sz w:val="24"/>
          <w:szCs w:val="24"/>
        </w:rPr>
        <w:t>onStart</w:t>
      </w:r>
      <w:proofErr w:type="spellEnd"/>
      <w:r w:rsidRPr="00B77494">
        <w:rPr>
          <w:rFonts w:eastAsia="Times New Roman" w:cstheme="minorHAnsi"/>
          <w:b/>
          <w:bCs/>
          <w:sz w:val="24"/>
          <w:szCs w:val="24"/>
        </w:rPr>
        <w:t>(</w:t>
      </w:r>
      <w:proofErr w:type="gramEnd"/>
      <w:r w:rsidRPr="00B77494">
        <w:rPr>
          <w:rFonts w:eastAsia="Times New Roman" w:cstheme="minorHAnsi"/>
          <w:b/>
          <w:bCs/>
          <w:sz w:val="24"/>
          <w:szCs w:val="24"/>
        </w:rPr>
        <w:t>) :</w:t>
      </w:r>
      <w:r w:rsidRPr="00B77494">
        <w:rPr>
          <w:rFonts w:eastAsia="Times New Roman" w:cstheme="minorHAnsi"/>
          <w:sz w:val="24"/>
          <w:szCs w:val="24"/>
        </w:rPr>
        <w:t xml:space="preserve"> appelée juste avant l'exécution de ma méthode action();</w:t>
      </w:r>
    </w:p>
    <w:p w:rsidR="007B2225" w:rsidRPr="00B77494" w:rsidRDefault="007B2225" w:rsidP="003312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proofErr w:type="gramStart"/>
      <w:r w:rsidRPr="00B77494">
        <w:rPr>
          <w:rFonts w:eastAsia="Times New Roman" w:cstheme="minorHAnsi"/>
          <w:b/>
          <w:bCs/>
          <w:sz w:val="24"/>
          <w:szCs w:val="24"/>
        </w:rPr>
        <w:t>onEnd</w:t>
      </w:r>
      <w:proofErr w:type="spellEnd"/>
      <w:r w:rsidRPr="00B77494">
        <w:rPr>
          <w:rFonts w:eastAsia="Times New Roman" w:cstheme="minorHAnsi"/>
          <w:b/>
          <w:bCs/>
          <w:sz w:val="24"/>
          <w:szCs w:val="24"/>
        </w:rPr>
        <w:t>(</w:t>
      </w:r>
      <w:proofErr w:type="gramEnd"/>
      <w:r w:rsidRPr="00B77494">
        <w:rPr>
          <w:rFonts w:eastAsia="Times New Roman" w:cstheme="minorHAnsi"/>
          <w:b/>
          <w:bCs/>
          <w:sz w:val="24"/>
          <w:szCs w:val="24"/>
        </w:rPr>
        <w:t>) :</w:t>
      </w:r>
      <w:r w:rsidRPr="00B77494">
        <w:rPr>
          <w:rFonts w:eastAsia="Times New Roman" w:cstheme="minorHAnsi"/>
          <w:sz w:val="24"/>
          <w:szCs w:val="24"/>
        </w:rPr>
        <w:t xml:space="preserve"> appelée juste après la retournement de </w:t>
      </w:r>
      <w:proofErr w:type="spellStart"/>
      <w:r w:rsidRPr="00B77494">
        <w:rPr>
          <w:rFonts w:eastAsia="Times New Roman" w:cstheme="minorHAnsi"/>
          <w:b/>
          <w:bCs/>
          <w:sz w:val="24"/>
          <w:szCs w:val="24"/>
        </w:rPr>
        <w:t>true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par la méthode </w:t>
      </w:r>
      <w:proofErr w:type="spellStart"/>
      <w:r w:rsidRPr="00B77494">
        <w:rPr>
          <w:rFonts w:eastAsia="Times New Roman" w:cstheme="minorHAnsi"/>
          <w:sz w:val="24"/>
          <w:szCs w:val="24"/>
        </w:rPr>
        <w:t>done</w:t>
      </w:r>
      <w:proofErr w:type="spellEnd"/>
      <w:r w:rsidRPr="00B77494">
        <w:rPr>
          <w:rFonts w:eastAsia="Times New Roman" w:cstheme="minorHAnsi"/>
          <w:sz w:val="24"/>
          <w:szCs w:val="24"/>
        </w:rPr>
        <w:t>().</w:t>
      </w:r>
    </w:p>
    <w:p w:rsidR="007B2225" w:rsidRPr="00B77494" w:rsidRDefault="007B2225" w:rsidP="003312A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B77494">
        <w:rPr>
          <w:rFonts w:eastAsia="Times New Roman" w:cstheme="minorHAnsi"/>
          <w:sz w:val="24"/>
          <w:szCs w:val="24"/>
        </w:rPr>
        <w:t xml:space="preserve">Des fois on a besoin de savoir quel est le propriétaire d'un </w:t>
      </w:r>
      <w:proofErr w:type="spellStart"/>
      <w:r w:rsidRPr="00B77494">
        <w:rPr>
          <w:rFonts w:eastAsia="Times New Roman" w:cstheme="minorHAnsi"/>
          <w:sz w:val="24"/>
          <w:szCs w:val="24"/>
        </w:rPr>
        <w:t>Behaviour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, et cela peut être connu par le membre </w:t>
      </w:r>
      <w:proofErr w:type="spellStart"/>
      <w:r w:rsidRPr="00B77494">
        <w:rPr>
          <w:rFonts w:eastAsia="Times New Roman" w:cstheme="minorHAnsi"/>
          <w:b/>
          <w:bCs/>
          <w:sz w:val="24"/>
          <w:szCs w:val="24"/>
        </w:rPr>
        <w:t>myAgent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du </w:t>
      </w:r>
      <w:proofErr w:type="spellStart"/>
      <w:r w:rsidRPr="00B77494">
        <w:rPr>
          <w:rFonts w:eastAsia="Times New Roman" w:cstheme="minorHAnsi"/>
          <w:sz w:val="24"/>
          <w:szCs w:val="24"/>
        </w:rPr>
        <w:t>Behaviour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en question. </w:t>
      </w:r>
      <w:r w:rsidRPr="00B77494">
        <w:rPr>
          <w:rFonts w:eastAsia="Times New Roman" w:cstheme="minorHAnsi"/>
          <w:sz w:val="24"/>
          <w:szCs w:val="24"/>
        </w:rPr>
        <w:br/>
        <w:t xml:space="preserve">JADE alloue un thread par agent, pour cela un agent exécute un </w:t>
      </w:r>
      <w:proofErr w:type="spellStart"/>
      <w:r w:rsidRPr="00B77494">
        <w:rPr>
          <w:rFonts w:eastAsia="Times New Roman" w:cstheme="minorHAnsi"/>
          <w:sz w:val="24"/>
          <w:szCs w:val="24"/>
        </w:rPr>
        <w:t>Behaviour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à la fois. L'agent peut exécuter plusieurs </w:t>
      </w:r>
      <w:proofErr w:type="spellStart"/>
      <w:r w:rsidRPr="00B77494">
        <w:rPr>
          <w:rFonts w:eastAsia="Times New Roman" w:cstheme="minorHAnsi"/>
          <w:sz w:val="24"/>
          <w:szCs w:val="24"/>
        </w:rPr>
        <w:t>Behaviours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simultanément en choisissant un bon mécanisme de passation d'un </w:t>
      </w:r>
      <w:proofErr w:type="spellStart"/>
      <w:r w:rsidRPr="00B77494">
        <w:rPr>
          <w:rFonts w:eastAsia="Times New Roman" w:cstheme="minorHAnsi"/>
          <w:sz w:val="24"/>
          <w:szCs w:val="24"/>
        </w:rPr>
        <w:t>Behaviour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à un autre (c'est à la charge du programmeur et non pas à la charge du JADE). </w:t>
      </w:r>
    </w:p>
    <w:p w:rsidR="007B2225" w:rsidRPr="00B77494" w:rsidRDefault="007B2225" w:rsidP="00B77494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 w:rsidRPr="00B77494">
        <w:rPr>
          <w:rFonts w:eastAsia="Times New Roman" w:cstheme="minorHAnsi"/>
          <w:b/>
          <w:bCs/>
          <w:kern w:val="36"/>
          <w:sz w:val="24"/>
          <w:szCs w:val="24"/>
        </w:rPr>
        <w:t xml:space="preserve">III. Les </w:t>
      </w:r>
      <w:proofErr w:type="spellStart"/>
      <w:r w:rsidRPr="00B77494">
        <w:rPr>
          <w:rFonts w:eastAsia="Times New Roman" w:cstheme="minorHAnsi"/>
          <w:b/>
          <w:bCs/>
          <w:kern w:val="36"/>
          <w:sz w:val="24"/>
          <w:szCs w:val="24"/>
        </w:rPr>
        <w:t>Behaviours</w:t>
      </w:r>
      <w:proofErr w:type="spellEnd"/>
      <w:r w:rsidRPr="00B77494">
        <w:rPr>
          <w:rFonts w:eastAsia="Times New Roman" w:cstheme="minorHAnsi"/>
          <w:b/>
          <w:bCs/>
          <w:kern w:val="36"/>
          <w:sz w:val="24"/>
          <w:szCs w:val="24"/>
        </w:rPr>
        <w:t xml:space="preserve"> du JADE</w:t>
      </w:r>
    </w:p>
    <w:p w:rsidR="007B2225" w:rsidRPr="00B77494" w:rsidRDefault="007B2225" w:rsidP="00B77494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B77494">
        <w:rPr>
          <w:rFonts w:eastAsia="Times New Roman" w:cstheme="minorHAnsi"/>
          <w:b/>
          <w:bCs/>
          <w:sz w:val="24"/>
          <w:szCs w:val="24"/>
        </w:rPr>
        <w:t xml:space="preserve">III-A. Les </w:t>
      </w:r>
      <w:proofErr w:type="spellStart"/>
      <w:r w:rsidRPr="00B77494">
        <w:rPr>
          <w:rFonts w:eastAsia="Times New Roman" w:cstheme="minorHAnsi"/>
          <w:b/>
          <w:bCs/>
          <w:sz w:val="24"/>
          <w:szCs w:val="24"/>
        </w:rPr>
        <w:t>Behaviours</w:t>
      </w:r>
      <w:proofErr w:type="spellEnd"/>
      <w:r w:rsidRPr="00B77494">
        <w:rPr>
          <w:rFonts w:eastAsia="Times New Roman" w:cstheme="minorHAnsi"/>
          <w:b/>
          <w:bCs/>
          <w:sz w:val="24"/>
          <w:szCs w:val="24"/>
        </w:rPr>
        <w:t xml:space="preserve"> simples</w:t>
      </w:r>
    </w:p>
    <w:p w:rsidR="007B2225" w:rsidRPr="00B77494" w:rsidRDefault="007B2225" w:rsidP="003312A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B77494">
        <w:rPr>
          <w:rFonts w:eastAsia="Times New Roman" w:cstheme="minorHAnsi"/>
          <w:sz w:val="24"/>
          <w:szCs w:val="24"/>
        </w:rPr>
        <w:t xml:space="preserve">JADE offre trois types de </w:t>
      </w:r>
      <w:proofErr w:type="spellStart"/>
      <w:r w:rsidRPr="00B77494">
        <w:rPr>
          <w:rFonts w:eastAsia="Times New Roman" w:cstheme="minorHAnsi"/>
          <w:sz w:val="24"/>
          <w:szCs w:val="24"/>
        </w:rPr>
        <w:t>Behaviours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simple. Ces </w:t>
      </w:r>
      <w:proofErr w:type="spellStart"/>
      <w:r w:rsidRPr="00B77494">
        <w:rPr>
          <w:rFonts w:eastAsia="Times New Roman" w:cstheme="minorHAnsi"/>
          <w:sz w:val="24"/>
          <w:szCs w:val="24"/>
        </w:rPr>
        <w:t>Behaviours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sont : </w:t>
      </w:r>
    </w:p>
    <w:p w:rsidR="007B2225" w:rsidRPr="00B77494" w:rsidRDefault="007B2225" w:rsidP="00B77494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B77494">
        <w:rPr>
          <w:rFonts w:eastAsia="Times New Roman" w:cstheme="minorHAnsi"/>
          <w:b/>
          <w:bCs/>
          <w:sz w:val="24"/>
          <w:szCs w:val="24"/>
        </w:rPr>
        <w:t>III-A-1. One-</w:t>
      </w:r>
      <w:proofErr w:type="spellStart"/>
      <w:r w:rsidRPr="00B77494">
        <w:rPr>
          <w:rFonts w:eastAsia="Times New Roman" w:cstheme="minorHAnsi"/>
          <w:b/>
          <w:bCs/>
          <w:sz w:val="24"/>
          <w:szCs w:val="24"/>
        </w:rPr>
        <w:t>shot</w:t>
      </w:r>
      <w:proofErr w:type="spellEnd"/>
      <w:r w:rsidRPr="00B77494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77494">
        <w:rPr>
          <w:rFonts w:eastAsia="Times New Roman" w:cstheme="minorHAnsi"/>
          <w:b/>
          <w:bCs/>
          <w:sz w:val="24"/>
          <w:szCs w:val="24"/>
        </w:rPr>
        <w:t>Behaviour</w:t>
      </w:r>
      <w:proofErr w:type="spellEnd"/>
    </w:p>
    <w:p w:rsidR="007B2225" w:rsidRPr="00B77494" w:rsidRDefault="007B2225" w:rsidP="003312A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B77494">
        <w:rPr>
          <w:rFonts w:eastAsia="Times New Roman" w:cstheme="minorHAnsi"/>
          <w:sz w:val="24"/>
          <w:szCs w:val="24"/>
        </w:rPr>
        <w:t>Un one-</w:t>
      </w:r>
      <w:proofErr w:type="spellStart"/>
      <w:r w:rsidRPr="00B77494">
        <w:rPr>
          <w:rFonts w:eastAsia="Times New Roman" w:cstheme="minorHAnsi"/>
          <w:sz w:val="24"/>
          <w:szCs w:val="24"/>
        </w:rPr>
        <w:t>shotBehaviour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est une instance de la classe </w:t>
      </w:r>
      <w:proofErr w:type="spellStart"/>
      <w:r w:rsidRPr="00B77494">
        <w:rPr>
          <w:rFonts w:eastAsia="Times New Roman" w:cstheme="minorHAnsi"/>
          <w:b/>
          <w:bCs/>
          <w:sz w:val="24"/>
          <w:szCs w:val="24"/>
        </w:rPr>
        <w:t>jade.core.behaviours.OneShotBehaviour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. Il a la particularité d'exécuter sa tâche une et une seule fois puis il se termine. La classe </w:t>
      </w:r>
      <w:proofErr w:type="spellStart"/>
      <w:r w:rsidRPr="00B77494">
        <w:rPr>
          <w:rFonts w:eastAsia="Times New Roman" w:cstheme="minorHAnsi"/>
          <w:sz w:val="24"/>
          <w:szCs w:val="24"/>
        </w:rPr>
        <w:t>OneShotBehaviour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implémente la méthode </w:t>
      </w:r>
      <w:proofErr w:type="spellStart"/>
      <w:proofErr w:type="gramStart"/>
      <w:r w:rsidRPr="00B77494">
        <w:rPr>
          <w:rFonts w:eastAsia="Times New Roman" w:cstheme="minorHAnsi"/>
          <w:b/>
          <w:bCs/>
          <w:sz w:val="24"/>
          <w:szCs w:val="24"/>
        </w:rPr>
        <w:t>done</w:t>
      </w:r>
      <w:proofErr w:type="spellEnd"/>
      <w:r w:rsidRPr="00B77494">
        <w:rPr>
          <w:rFonts w:eastAsia="Times New Roman" w:cstheme="minorHAnsi"/>
          <w:b/>
          <w:bCs/>
          <w:sz w:val="24"/>
          <w:szCs w:val="24"/>
        </w:rPr>
        <w:t>(</w:t>
      </w:r>
      <w:proofErr w:type="gramEnd"/>
      <w:r w:rsidRPr="00B77494">
        <w:rPr>
          <w:rFonts w:eastAsia="Times New Roman" w:cstheme="minorHAnsi"/>
          <w:b/>
          <w:bCs/>
          <w:sz w:val="24"/>
          <w:szCs w:val="24"/>
        </w:rPr>
        <w:t>)</w:t>
      </w:r>
      <w:r w:rsidRPr="00B77494">
        <w:rPr>
          <w:rFonts w:eastAsia="Times New Roman" w:cstheme="minorHAnsi"/>
          <w:sz w:val="24"/>
          <w:szCs w:val="24"/>
        </w:rPr>
        <w:t xml:space="preserve"> et elle retourne toujours </w:t>
      </w:r>
      <w:proofErr w:type="spellStart"/>
      <w:r w:rsidRPr="00B77494">
        <w:rPr>
          <w:rFonts w:eastAsia="Times New Roman" w:cstheme="minorHAnsi"/>
          <w:b/>
          <w:bCs/>
          <w:sz w:val="24"/>
          <w:szCs w:val="24"/>
        </w:rPr>
        <w:t>true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. </w:t>
      </w:r>
    </w:p>
    <w:p w:rsidR="007B2225" w:rsidRPr="00B77494" w:rsidRDefault="007B2225" w:rsidP="00B77494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B77494">
        <w:rPr>
          <w:rFonts w:eastAsia="Times New Roman" w:cstheme="minorHAnsi"/>
          <w:b/>
          <w:bCs/>
          <w:sz w:val="24"/>
          <w:szCs w:val="24"/>
        </w:rPr>
        <w:t xml:space="preserve">III-A-2. </w:t>
      </w:r>
      <w:proofErr w:type="spellStart"/>
      <w:r w:rsidRPr="00B77494">
        <w:rPr>
          <w:rFonts w:eastAsia="Times New Roman" w:cstheme="minorHAnsi"/>
          <w:b/>
          <w:bCs/>
          <w:sz w:val="24"/>
          <w:szCs w:val="24"/>
        </w:rPr>
        <w:t>CyclicBehaviour</w:t>
      </w:r>
      <w:proofErr w:type="spellEnd"/>
    </w:p>
    <w:p w:rsidR="007B2225" w:rsidRPr="00B77494" w:rsidRDefault="007B2225" w:rsidP="003312A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B77494">
        <w:rPr>
          <w:rFonts w:eastAsia="Times New Roman" w:cstheme="minorHAnsi"/>
          <w:sz w:val="24"/>
          <w:szCs w:val="24"/>
        </w:rPr>
        <w:t xml:space="preserve">Un </w:t>
      </w:r>
      <w:proofErr w:type="spellStart"/>
      <w:r w:rsidRPr="00B77494">
        <w:rPr>
          <w:rFonts w:eastAsia="Times New Roman" w:cstheme="minorHAnsi"/>
          <w:sz w:val="24"/>
          <w:szCs w:val="24"/>
        </w:rPr>
        <w:t>cyclicBehaviour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est une instance de la classe </w:t>
      </w:r>
      <w:proofErr w:type="spellStart"/>
      <w:r w:rsidRPr="00B77494">
        <w:rPr>
          <w:rFonts w:eastAsia="Times New Roman" w:cstheme="minorHAnsi"/>
          <w:b/>
          <w:bCs/>
          <w:sz w:val="24"/>
          <w:szCs w:val="24"/>
        </w:rPr>
        <w:t>jade.core.behaviours.CyclicBehaviour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. Comme son nom l'indique un </w:t>
      </w:r>
      <w:proofErr w:type="spellStart"/>
      <w:r w:rsidRPr="00B77494">
        <w:rPr>
          <w:rFonts w:eastAsia="Times New Roman" w:cstheme="minorHAnsi"/>
          <w:sz w:val="24"/>
          <w:szCs w:val="24"/>
        </w:rPr>
        <w:t>cyclicBehaviour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exécute sa tâche d'une manière répétitive. La classe </w:t>
      </w:r>
      <w:proofErr w:type="spellStart"/>
      <w:r w:rsidRPr="00B77494">
        <w:rPr>
          <w:rFonts w:eastAsia="Times New Roman" w:cstheme="minorHAnsi"/>
          <w:sz w:val="24"/>
          <w:szCs w:val="24"/>
        </w:rPr>
        <w:t>CyclicBehaviour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implémente la méthode </w:t>
      </w:r>
      <w:proofErr w:type="spellStart"/>
      <w:proofErr w:type="gramStart"/>
      <w:r w:rsidRPr="00B77494">
        <w:rPr>
          <w:rFonts w:eastAsia="Times New Roman" w:cstheme="minorHAnsi"/>
          <w:b/>
          <w:bCs/>
          <w:sz w:val="24"/>
          <w:szCs w:val="24"/>
        </w:rPr>
        <w:t>done</w:t>
      </w:r>
      <w:proofErr w:type="spellEnd"/>
      <w:r w:rsidRPr="00B77494">
        <w:rPr>
          <w:rFonts w:eastAsia="Times New Roman" w:cstheme="minorHAnsi"/>
          <w:b/>
          <w:bCs/>
          <w:sz w:val="24"/>
          <w:szCs w:val="24"/>
        </w:rPr>
        <w:t>(</w:t>
      </w:r>
      <w:proofErr w:type="gramEnd"/>
      <w:r w:rsidRPr="00B77494">
        <w:rPr>
          <w:rFonts w:eastAsia="Times New Roman" w:cstheme="minorHAnsi"/>
          <w:b/>
          <w:bCs/>
          <w:sz w:val="24"/>
          <w:szCs w:val="24"/>
        </w:rPr>
        <w:t>)</w:t>
      </w:r>
      <w:r w:rsidRPr="00B77494">
        <w:rPr>
          <w:rFonts w:eastAsia="Times New Roman" w:cstheme="minorHAnsi"/>
          <w:sz w:val="24"/>
          <w:szCs w:val="24"/>
        </w:rPr>
        <w:t xml:space="preserve"> qui retourne toujours </w:t>
      </w:r>
      <w:r w:rsidRPr="00B77494">
        <w:rPr>
          <w:rFonts w:eastAsia="Times New Roman" w:cstheme="minorHAnsi"/>
          <w:b/>
          <w:bCs/>
          <w:sz w:val="24"/>
          <w:szCs w:val="24"/>
        </w:rPr>
        <w:t>false</w:t>
      </w:r>
      <w:r w:rsidRPr="00B77494">
        <w:rPr>
          <w:rFonts w:eastAsia="Times New Roman" w:cstheme="minorHAnsi"/>
          <w:sz w:val="24"/>
          <w:szCs w:val="24"/>
        </w:rPr>
        <w:t xml:space="preserve">. </w:t>
      </w:r>
    </w:p>
    <w:p w:rsidR="007B2225" w:rsidRPr="00B77494" w:rsidRDefault="007B2225" w:rsidP="003312A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</w:p>
    <w:p w:rsidR="007B2225" w:rsidRPr="00B77494" w:rsidRDefault="007B2225" w:rsidP="00B77494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B77494">
        <w:rPr>
          <w:rFonts w:eastAsia="Times New Roman" w:cstheme="minorHAnsi"/>
          <w:b/>
          <w:bCs/>
          <w:sz w:val="24"/>
          <w:szCs w:val="24"/>
        </w:rPr>
        <w:t xml:space="preserve">III-A-3. </w:t>
      </w:r>
      <w:proofErr w:type="spellStart"/>
      <w:r w:rsidRPr="00B77494">
        <w:rPr>
          <w:rFonts w:eastAsia="Times New Roman" w:cstheme="minorHAnsi"/>
          <w:b/>
          <w:bCs/>
          <w:sz w:val="24"/>
          <w:szCs w:val="24"/>
        </w:rPr>
        <w:t>GenericBehaviour</w:t>
      </w:r>
      <w:proofErr w:type="spellEnd"/>
    </w:p>
    <w:p w:rsidR="007B2225" w:rsidRPr="00B77494" w:rsidRDefault="007B2225" w:rsidP="003312A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B77494">
        <w:rPr>
          <w:rFonts w:eastAsia="Times New Roman" w:cstheme="minorHAnsi"/>
          <w:sz w:val="24"/>
          <w:szCs w:val="24"/>
        </w:rPr>
        <w:t xml:space="preserve">Un </w:t>
      </w:r>
      <w:proofErr w:type="spellStart"/>
      <w:r w:rsidRPr="00B77494">
        <w:rPr>
          <w:rFonts w:eastAsia="Times New Roman" w:cstheme="minorHAnsi"/>
          <w:sz w:val="24"/>
          <w:szCs w:val="24"/>
        </w:rPr>
        <w:t>GenericBehaviour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est une instance de la classe </w:t>
      </w:r>
      <w:proofErr w:type="spellStart"/>
      <w:r w:rsidRPr="00B77494">
        <w:rPr>
          <w:rFonts w:eastAsia="Times New Roman" w:cstheme="minorHAnsi"/>
          <w:b/>
          <w:bCs/>
          <w:sz w:val="24"/>
          <w:szCs w:val="24"/>
        </w:rPr>
        <w:t>jade.core.behaviours.Behaviour</w:t>
      </w:r>
      <w:r w:rsidRPr="00B77494">
        <w:rPr>
          <w:rFonts w:eastAsia="Times New Roman" w:cstheme="minorHAnsi"/>
          <w:sz w:val="24"/>
          <w:szCs w:val="24"/>
        </w:rPr>
        <w:t>.LeGenericBehaviour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vient entre le One-</w:t>
      </w:r>
      <w:proofErr w:type="spellStart"/>
      <w:r w:rsidRPr="00B77494">
        <w:rPr>
          <w:rFonts w:eastAsia="Times New Roman" w:cstheme="minorHAnsi"/>
          <w:sz w:val="24"/>
          <w:szCs w:val="24"/>
        </w:rPr>
        <w:t>shotBehaviour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et le </w:t>
      </w:r>
      <w:proofErr w:type="spellStart"/>
      <w:r w:rsidRPr="00B77494">
        <w:rPr>
          <w:rFonts w:eastAsia="Times New Roman" w:cstheme="minorHAnsi"/>
          <w:sz w:val="24"/>
          <w:szCs w:val="24"/>
        </w:rPr>
        <w:t>CyclicBehaviour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de faite qu'il n'implémente pas la méthode </w:t>
      </w:r>
      <w:proofErr w:type="spellStart"/>
      <w:proofErr w:type="gramStart"/>
      <w:r w:rsidRPr="00B77494">
        <w:rPr>
          <w:rFonts w:eastAsia="Times New Roman" w:cstheme="minorHAnsi"/>
          <w:sz w:val="24"/>
          <w:szCs w:val="24"/>
        </w:rPr>
        <w:t>done</w:t>
      </w:r>
      <w:proofErr w:type="spellEnd"/>
      <w:r w:rsidRPr="00B77494">
        <w:rPr>
          <w:rFonts w:eastAsia="Times New Roman" w:cstheme="minorHAnsi"/>
          <w:sz w:val="24"/>
          <w:szCs w:val="24"/>
        </w:rPr>
        <w:t>(</w:t>
      </w:r>
      <w:proofErr w:type="gramEnd"/>
      <w:r w:rsidRPr="00B77494">
        <w:rPr>
          <w:rFonts w:eastAsia="Times New Roman" w:cstheme="minorHAnsi"/>
          <w:sz w:val="24"/>
          <w:szCs w:val="24"/>
        </w:rPr>
        <w:t xml:space="preserve">) et laisse son implémentation au programmeur, donc il peut planifier la terminaison de son </w:t>
      </w:r>
      <w:proofErr w:type="spellStart"/>
      <w:r w:rsidRPr="00B77494">
        <w:rPr>
          <w:rFonts w:eastAsia="Times New Roman" w:cstheme="minorHAnsi"/>
          <w:sz w:val="24"/>
          <w:szCs w:val="24"/>
        </w:rPr>
        <w:t>Behaviour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selon ces besoin. </w:t>
      </w:r>
    </w:p>
    <w:p w:rsidR="007B2225" w:rsidRPr="00B77494" w:rsidRDefault="007B2225" w:rsidP="00B77494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B77494">
        <w:rPr>
          <w:rFonts w:eastAsia="Times New Roman" w:cstheme="minorHAnsi"/>
          <w:b/>
          <w:bCs/>
          <w:sz w:val="24"/>
          <w:szCs w:val="24"/>
        </w:rPr>
        <w:t>III-A-4. Exemple</w:t>
      </w:r>
    </w:p>
    <w:p w:rsidR="007B2225" w:rsidRPr="00B77494" w:rsidRDefault="007B2225" w:rsidP="003312A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B77494">
        <w:rPr>
          <w:rFonts w:eastAsia="Times New Roman" w:cstheme="minorHAnsi"/>
          <w:sz w:val="24"/>
          <w:szCs w:val="24"/>
        </w:rPr>
        <w:t xml:space="preserve">Voici un exemple sur l'utilisation des </w:t>
      </w:r>
      <w:proofErr w:type="spellStart"/>
      <w:r w:rsidRPr="00B77494">
        <w:rPr>
          <w:rFonts w:eastAsia="Times New Roman" w:cstheme="minorHAnsi"/>
          <w:sz w:val="24"/>
          <w:szCs w:val="24"/>
        </w:rPr>
        <w:t>Behaviours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simples </w:t>
      </w:r>
    </w:p>
    <w:p w:rsidR="007B2225" w:rsidRPr="00B77494" w:rsidRDefault="007B2225" w:rsidP="00B77494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77494">
        <w:rPr>
          <w:rFonts w:eastAsia="Times New Roman" w:cstheme="minorHAnsi"/>
          <w:sz w:val="24"/>
          <w:szCs w:val="24"/>
        </w:rPr>
        <w:t xml:space="preserve">  </w:t>
      </w:r>
      <w:bookmarkStart w:id="0" w:name="_GoBack"/>
      <w:bookmarkEnd w:id="0"/>
    </w:p>
    <w:p w:rsidR="007B2225" w:rsidRPr="00094610" w:rsidRDefault="007B2225" w:rsidP="00331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7B2225" w:rsidRPr="00377169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  <w:proofErr w:type="spellStart"/>
      <w:r w:rsidRPr="00377169">
        <w:rPr>
          <w:rFonts w:ascii="Courier New" w:eastAsia="Times New Roman" w:hAnsi="Courier New" w:cs="Courier New"/>
          <w:sz w:val="18"/>
          <w:szCs w:val="18"/>
        </w:rPr>
        <w:t>importjade.core.Agent</w:t>
      </w:r>
      <w:proofErr w:type="spellEnd"/>
      <w:r w:rsidRPr="00377169">
        <w:rPr>
          <w:rFonts w:ascii="Courier New" w:eastAsia="Times New Roman" w:hAnsi="Courier New" w:cs="Courier New"/>
          <w:sz w:val="18"/>
          <w:szCs w:val="18"/>
        </w:rPr>
        <w:t>;</w:t>
      </w:r>
    </w:p>
    <w:p w:rsidR="007B2225" w:rsidRPr="00377169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  <w:proofErr w:type="spellStart"/>
      <w:r w:rsidRPr="00377169">
        <w:rPr>
          <w:rFonts w:ascii="Courier New" w:eastAsia="Times New Roman" w:hAnsi="Courier New" w:cs="Courier New"/>
          <w:sz w:val="18"/>
          <w:szCs w:val="18"/>
        </w:rPr>
        <w:t>importjade.core.behaviours.Behaviour</w:t>
      </w:r>
      <w:proofErr w:type="spellEnd"/>
      <w:r w:rsidRPr="00377169">
        <w:rPr>
          <w:rFonts w:ascii="Courier New" w:eastAsia="Times New Roman" w:hAnsi="Courier New" w:cs="Courier New"/>
          <w:sz w:val="18"/>
          <w:szCs w:val="18"/>
        </w:rPr>
        <w:t>;</w:t>
      </w:r>
    </w:p>
    <w:p w:rsidR="007B2225" w:rsidRPr="00377169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  <w:proofErr w:type="spellStart"/>
      <w:r w:rsidRPr="00377169">
        <w:rPr>
          <w:rFonts w:ascii="Courier New" w:eastAsia="Times New Roman" w:hAnsi="Courier New" w:cs="Courier New"/>
          <w:sz w:val="18"/>
          <w:szCs w:val="18"/>
        </w:rPr>
        <w:t>importjade.core.behaviours.CyclicBehaviour</w:t>
      </w:r>
      <w:proofErr w:type="spellEnd"/>
      <w:r w:rsidRPr="00377169">
        <w:rPr>
          <w:rFonts w:ascii="Courier New" w:eastAsia="Times New Roman" w:hAnsi="Courier New" w:cs="Courier New"/>
          <w:sz w:val="18"/>
          <w:szCs w:val="18"/>
        </w:rPr>
        <w:t>;</w:t>
      </w:r>
    </w:p>
    <w:p w:rsidR="007B2225" w:rsidRPr="00377169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  <w:proofErr w:type="spellStart"/>
      <w:r w:rsidRPr="00377169">
        <w:rPr>
          <w:rFonts w:ascii="Courier New" w:eastAsia="Times New Roman" w:hAnsi="Courier New" w:cs="Courier New"/>
          <w:sz w:val="18"/>
          <w:szCs w:val="18"/>
        </w:rPr>
        <w:t>importjade.core.behaviours.OneShotBehaviour</w:t>
      </w:r>
      <w:proofErr w:type="spellEnd"/>
      <w:r w:rsidRPr="00377169">
        <w:rPr>
          <w:rFonts w:ascii="Courier New" w:eastAsia="Times New Roman" w:hAnsi="Courier New" w:cs="Courier New"/>
          <w:sz w:val="18"/>
          <w:szCs w:val="18"/>
        </w:rPr>
        <w:t>;</w:t>
      </w:r>
    </w:p>
    <w:p w:rsidR="007B2225" w:rsidRPr="00377169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proofErr w:type="gram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public</w:t>
      </w:r>
      <w:proofErr w:type="gram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 class </w:t>
      </w:r>
      <w:proofErr w:type="spell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SimpleAgent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 extends Agent {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proofErr w:type="gram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protected</w:t>
      </w:r>
      <w:proofErr w:type="gram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 void setup() {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ab/>
        <w:t xml:space="preserve">// </w:t>
      </w:r>
      <w:proofErr w:type="spell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l'ajout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 d'un one-shot </w:t>
      </w:r>
      <w:proofErr w:type="spell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behaviour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 pour </w:t>
      </w:r>
      <w:proofErr w:type="spell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afficher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 un Hello </w:t>
      </w:r>
      <w:proofErr w:type="gram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world :D</w:t>
      </w:r>
      <w:proofErr w:type="gramEnd"/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proofErr w:type="spellStart"/>
      <w:proofErr w:type="gram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addBehaviour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(</w:t>
      </w:r>
      <w:proofErr w:type="gram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new </w:t>
      </w:r>
      <w:proofErr w:type="spell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OneShotBehaviour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(this){</w:t>
      </w:r>
    </w:p>
    <w:p w:rsidR="007B2225" w:rsidRPr="00090C6C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r>
        <w:rPr>
          <w:rFonts w:ascii="Courier New" w:eastAsia="Times New Roman" w:hAnsi="Courier New" w:cs="Courier New"/>
          <w:sz w:val="18"/>
          <w:szCs w:val="18"/>
          <w:lang w:val="en-US"/>
        </w:rPr>
        <w:tab/>
      </w:r>
      <w:proofErr w:type="gramStart"/>
      <w:r w:rsidRPr="00090C6C">
        <w:rPr>
          <w:rFonts w:ascii="Courier New" w:eastAsia="Times New Roman" w:hAnsi="Courier New" w:cs="Courier New"/>
          <w:sz w:val="18"/>
          <w:szCs w:val="18"/>
          <w:lang w:val="en-US"/>
        </w:rPr>
        <w:t>public</w:t>
      </w:r>
      <w:proofErr w:type="gramEnd"/>
      <w:r w:rsidRPr="00090C6C">
        <w:rPr>
          <w:rFonts w:ascii="Courier New" w:eastAsia="Times New Roman" w:hAnsi="Courier New" w:cs="Courier New"/>
          <w:sz w:val="18"/>
          <w:szCs w:val="18"/>
          <w:lang w:val="en-US"/>
        </w:rPr>
        <w:t xml:space="preserve"> void action(){</w:t>
      </w:r>
    </w:p>
    <w:p w:rsidR="007B2225" w:rsidRPr="00703E5F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  <w:r w:rsidRPr="00090C6C">
        <w:rPr>
          <w:rFonts w:ascii="Courier New" w:eastAsia="Times New Roman" w:hAnsi="Courier New" w:cs="Courier New"/>
          <w:sz w:val="18"/>
          <w:szCs w:val="18"/>
          <w:lang w:val="en-US"/>
        </w:rPr>
        <w:tab/>
      </w:r>
      <w:proofErr w:type="gramStart"/>
      <w:r w:rsidRPr="00703E5F">
        <w:rPr>
          <w:rFonts w:ascii="Courier New" w:eastAsia="Times New Roman" w:hAnsi="Courier New" w:cs="Courier New"/>
          <w:sz w:val="18"/>
          <w:szCs w:val="18"/>
        </w:rPr>
        <w:t>System.out.println(</w:t>
      </w:r>
      <w:proofErr w:type="gramEnd"/>
      <w:r w:rsidRPr="00703E5F">
        <w:rPr>
          <w:rFonts w:ascii="Courier New" w:eastAsia="Times New Roman" w:hAnsi="Courier New" w:cs="Courier New"/>
          <w:sz w:val="18"/>
          <w:szCs w:val="18"/>
        </w:rPr>
        <w:t>"Bonjour je suis l'agent "+</w:t>
      </w:r>
      <w:proofErr w:type="spellStart"/>
      <w:r w:rsidRPr="00703E5F">
        <w:rPr>
          <w:rFonts w:ascii="Courier New" w:eastAsia="Times New Roman" w:hAnsi="Courier New" w:cs="Courier New"/>
          <w:sz w:val="18"/>
          <w:szCs w:val="18"/>
        </w:rPr>
        <w:t>getLocalName</w:t>
      </w:r>
      <w:proofErr w:type="spellEnd"/>
      <w:r w:rsidRPr="00703E5F">
        <w:rPr>
          <w:rFonts w:ascii="Courier New" w:eastAsia="Times New Roman" w:hAnsi="Courier New" w:cs="Courier New"/>
          <w:sz w:val="18"/>
          <w:szCs w:val="18"/>
        </w:rPr>
        <w:t>());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  <w:r w:rsidRPr="00703E5F">
        <w:rPr>
          <w:rFonts w:ascii="Courier New" w:eastAsia="Times New Roman" w:hAnsi="Courier New" w:cs="Courier New"/>
          <w:sz w:val="18"/>
          <w:szCs w:val="18"/>
        </w:rPr>
        <w:tab/>
      </w:r>
      <w:r w:rsidRPr="00703E5F">
        <w:rPr>
          <w:rFonts w:ascii="Courier New" w:eastAsia="Times New Roman" w:hAnsi="Courier New" w:cs="Courier New"/>
          <w:sz w:val="18"/>
          <w:szCs w:val="18"/>
        </w:rPr>
        <w:tab/>
      </w:r>
      <w:r w:rsidRPr="00094610">
        <w:rPr>
          <w:rFonts w:ascii="Courier New" w:eastAsia="Times New Roman" w:hAnsi="Courier New" w:cs="Courier New"/>
          <w:sz w:val="18"/>
          <w:szCs w:val="18"/>
        </w:rPr>
        <w:t>}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  <w:r w:rsidRPr="00094610">
        <w:rPr>
          <w:rFonts w:ascii="Courier New" w:eastAsia="Times New Roman" w:hAnsi="Courier New" w:cs="Courier New"/>
          <w:sz w:val="18"/>
          <w:szCs w:val="18"/>
        </w:rPr>
        <w:tab/>
        <w:t xml:space="preserve">  });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</w:p>
    <w:p w:rsidR="007B2225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  <w:r w:rsidRPr="00094610">
        <w:rPr>
          <w:rFonts w:ascii="Courier New" w:eastAsia="Times New Roman" w:hAnsi="Courier New" w:cs="Courier New"/>
          <w:sz w:val="18"/>
          <w:szCs w:val="18"/>
        </w:rPr>
        <w:t xml:space="preserve">    // </w:t>
      </w:r>
      <w:proofErr w:type="gramStart"/>
      <w:r w:rsidRPr="00094610">
        <w:rPr>
          <w:rFonts w:ascii="Courier New" w:eastAsia="Times New Roman" w:hAnsi="Courier New" w:cs="Courier New"/>
          <w:sz w:val="18"/>
          <w:szCs w:val="18"/>
        </w:rPr>
        <w:t>l'ajout</w:t>
      </w:r>
      <w:proofErr w:type="gramEnd"/>
      <w:r w:rsidRPr="00094610">
        <w:rPr>
          <w:rFonts w:ascii="Courier New" w:eastAsia="Times New Roman" w:hAnsi="Courier New" w:cs="Courier New"/>
          <w:sz w:val="18"/>
          <w:szCs w:val="18"/>
        </w:rPr>
        <w:t xml:space="preserve"> d'un  </w:t>
      </w:r>
      <w:proofErr w:type="spellStart"/>
      <w:r w:rsidRPr="00094610">
        <w:rPr>
          <w:rFonts w:ascii="Courier New" w:eastAsia="Times New Roman" w:hAnsi="Courier New" w:cs="Courier New"/>
          <w:sz w:val="18"/>
          <w:szCs w:val="18"/>
        </w:rPr>
        <w:t>CyclicBehaviour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</w:rPr>
        <w:t xml:space="preserve"> pour afficher un message à chaque fois </w:t>
      </w:r>
    </w:p>
    <w:p w:rsidR="007B2225" w:rsidRPr="00377169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</w:t>
      </w:r>
      <w:r w:rsidRPr="00377169">
        <w:rPr>
          <w:rFonts w:ascii="Courier New" w:eastAsia="Times New Roman" w:hAnsi="Courier New" w:cs="Courier New"/>
          <w:sz w:val="18"/>
          <w:szCs w:val="18"/>
          <w:lang w:val="en-US"/>
        </w:rPr>
        <w:t>//</w:t>
      </w:r>
      <w:proofErr w:type="spellStart"/>
      <w:r w:rsidRPr="00377169">
        <w:rPr>
          <w:rFonts w:ascii="Courier New" w:eastAsia="Times New Roman" w:hAnsi="Courier New" w:cs="Courier New"/>
          <w:sz w:val="18"/>
          <w:szCs w:val="18"/>
          <w:lang w:val="en-US"/>
        </w:rPr>
        <w:t>qu'il</w:t>
      </w:r>
      <w:proofErr w:type="spellEnd"/>
      <w:r w:rsidRPr="00377169">
        <w:rPr>
          <w:rFonts w:ascii="Courier New" w:eastAsia="Times New Roman" w:hAnsi="Courier New" w:cs="Courier New"/>
          <w:sz w:val="18"/>
          <w:szCs w:val="18"/>
          <w:lang w:val="en-US"/>
        </w:rPr>
        <w:t xml:space="preserve"> </w:t>
      </w:r>
      <w:proofErr w:type="spellStart"/>
      <w:r w:rsidRPr="00377169">
        <w:rPr>
          <w:rFonts w:ascii="Courier New" w:eastAsia="Times New Roman" w:hAnsi="Courier New" w:cs="Courier New"/>
          <w:sz w:val="18"/>
          <w:szCs w:val="18"/>
          <w:lang w:val="en-US"/>
        </w:rPr>
        <w:t>s'execute</w:t>
      </w:r>
      <w:proofErr w:type="spellEnd"/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r w:rsidRPr="00377169">
        <w:rPr>
          <w:rFonts w:ascii="Courier New" w:eastAsia="Times New Roman" w:hAnsi="Courier New" w:cs="Courier New"/>
          <w:sz w:val="18"/>
          <w:szCs w:val="18"/>
          <w:lang w:val="en-US"/>
        </w:rPr>
        <w:tab/>
      </w:r>
      <w:proofErr w:type="spellStart"/>
      <w:proofErr w:type="gram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addBehaviour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(</w:t>
      </w:r>
      <w:proofErr w:type="gram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new </w:t>
      </w:r>
      <w:proofErr w:type="spell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CyclicBehaviour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(this) {</w:t>
      </w:r>
    </w:p>
    <w:p w:rsidR="007B2225" w:rsidRPr="00377169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  <w:lang w:val="en-US"/>
        </w:rPr>
        <w:tab/>
      </w:r>
      <w:r w:rsidRPr="00377169">
        <w:rPr>
          <w:rFonts w:ascii="Courier New" w:eastAsia="Times New Roman" w:hAnsi="Courier New" w:cs="Courier New"/>
          <w:sz w:val="18"/>
          <w:szCs w:val="18"/>
        </w:rPr>
        <w:t xml:space="preserve">public </w:t>
      </w:r>
      <w:proofErr w:type="spellStart"/>
      <w:r w:rsidRPr="00377169">
        <w:rPr>
          <w:rFonts w:ascii="Courier New" w:eastAsia="Times New Roman" w:hAnsi="Courier New" w:cs="Courier New"/>
          <w:sz w:val="18"/>
          <w:szCs w:val="18"/>
        </w:rPr>
        <w:t>void</w:t>
      </w:r>
      <w:proofErr w:type="spellEnd"/>
      <w:r w:rsidRPr="00377169">
        <w:rPr>
          <w:rFonts w:ascii="Courier New" w:eastAsia="Times New Roman" w:hAnsi="Courier New" w:cs="Courier New"/>
          <w:sz w:val="18"/>
          <w:szCs w:val="18"/>
        </w:rPr>
        <w:t xml:space="preserve"> </w:t>
      </w:r>
      <w:proofErr w:type="gramStart"/>
      <w:r w:rsidRPr="00377169">
        <w:rPr>
          <w:rFonts w:ascii="Courier New" w:eastAsia="Times New Roman" w:hAnsi="Courier New" w:cs="Courier New"/>
          <w:sz w:val="18"/>
          <w:szCs w:val="18"/>
        </w:rPr>
        <w:t>action(</w:t>
      </w:r>
      <w:proofErr w:type="gramEnd"/>
      <w:r w:rsidRPr="00377169">
        <w:rPr>
          <w:rFonts w:ascii="Courier New" w:eastAsia="Times New Roman" w:hAnsi="Courier New" w:cs="Courier New"/>
          <w:sz w:val="18"/>
          <w:szCs w:val="18"/>
        </w:rPr>
        <w:t xml:space="preserve">) {    </w:t>
      </w:r>
      <w:r w:rsidRPr="00377169">
        <w:rPr>
          <w:rFonts w:ascii="Courier New" w:eastAsia="Times New Roman" w:hAnsi="Courier New" w:cs="Courier New"/>
          <w:sz w:val="18"/>
          <w:szCs w:val="18"/>
        </w:rPr>
        <w:tab/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  <w:r w:rsidRPr="00377169">
        <w:rPr>
          <w:rFonts w:ascii="Courier New" w:eastAsia="Times New Roman" w:hAnsi="Courier New" w:cs="Courier New"/>
          <w:sz w:val="18"/>
          <w:szCs w:val="18"/>
        </w:rPr>
        <w:tab/>
      </w:r>
      <w:proofErr w:type="gramStart"/>
      <w:r w:rsidRPr="00094610">
        <w:rPr>
          <w:rFonts w:ascii="Courier New" w:eastAsia="Times New Roman" w:hAnsi="Courier New" w:cs="Courier New"/>
          <w:sz w:val="18"/>
          <w:szCs w:val="18"/>
        </w:rPr>
        <w:t>System.out.println(</w:t>
      </w:r>
      <w:proofErr w:type="gramEnd"/>
      <w:r w:rsidRPr="00094610">
        <w:rPr>
          <w:rFonts w:ascii="Courier New" w:eastAsia="Times New Roman" w:hAnsi="Courier New" w:cs="Courier New"/>
          <w:sz w:val="18"/>
          <w:szCs w:val="18"/>
        </w:rPr>
        <w:t>"cyclique... ");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  <w:r w:rsidRPr="00094610">
        <w:rPr>
          <w:rFonts w:ascii="Courier New" w:eastAsia="Times New Roman" w:hAnsi="Courier New" w:cs="Courier New"/>
          <w:sz w:val="18"/>
          <w:szCs w:val="18"/>
        </w:rPr>
        <w:t xml:space="preserve">      } 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  <w:r w:rsidRPr="00094610">
        <w:rPr>
          <w:rFonts w:ascii="Courier New" w:eastAsia="Times New Roman" w:hAnsi="Courier New" w:cs="Courier New"/>
          <w:sz w:val="18"/>
          <w:szCs w:val="18"/>
        </w:rPr>
        <w:t xml:space="preserve">    });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  <w:r w:rsidRPr="00094610">
        <w:rPr>
          <w:rFonts w:ascii="Courier New" w:eastAsia="Times New Roman" w:hAnsi="Courier New" w:cs="Courier New"/>
          <w:sz w:val="18"/>
          <w:szCs w:val="18"/>
        </w:rPr>
        <w:t xml:space="preserve">    // </w:t>
      </w:r>
      <w:proofErr w:type="gramStart"/>
      <w:r w:rsidRPr="00094610">
        <w:rPr>
          <w:rFonts w:ascii="Courier New" w:eastAsia="Times New Roman" w:hAnsi="Courier New" w:cs="Courier New"/>
          <w:sz w:val="18"/>
          <w:szCs w:val="18"/>
        </w:rPr>
        <w:t>l'ajout</w:t>
      </w:r>
      <w:proofErr w:type="gramEnd"/>
      <w:r w:rsidRPr="00094610">
        <w:rPr>
          <w:rFonts w:ascii="Courier New" w:eastAsia="Times New Roman" w:hAnsi="Courier New" w:cs="Courier New"/>
          <w:sz w:val="18"/>
          <w:szCs w:val="18"/>
        </w:rPr>
        <w:t xml:space="preserve"> d'un </w:t>
      </w:r>
      <w:proofErr w:type="spellStart"/>
      <w:r w:rsidRPr="00094610">
        <w:rPr>
          <w:rFonts w:ascii="Courier New" w:eastAsia="Times New Roman" w:hAnsi="Courier New" w:cs="Courier New"/>
          <w:sz w:val="18"/>
          <w:szCs w:val="18"/>
        </w:rPr>
        <w:t>genericbehaviour</w:t>
      </w:r>
      <w:proofErr w:type="spellEnd"/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  <w:r w:rsidRPr="00094610">
        <w:rPr>
          <w:rFonts w:ascii="Courier New" w:eastAsia="Times New Roman" w:hAnsi="Courier New" w:cs="Courier New"/>
          <w:sz w:val="18"/>
          <w:szCs w:val="18"/>
        </w:rPr>
        <w:t xml:space="preserve">    // </w:t>
      </w:r>
      <w:proofErr w:type="spellStart"/>
      <w:proofErr w:type="gramStart"/>
      <w:r w:rsidRPr="00094610">
        <w:rPr>
          <w:rFonts w:ascii="Courier New" w:eastAsia="Times New Roman" w:hAnsi="Courier New" w:cs="Courier New"/>
          <w:sz w:val="18"/>
          <w:szCs w:val="18"/>
        </w:rPr>
        <w:t>leBehaviour</w:t>
      </w:r>
      <w:proofErr w:type="spellEnd"/>
      <w:proofErr w:type="gramEnd"/>
      <w:r w:rsidRPr="00094610">
        <w:rPr>
          <w:rFonts w:ascii="Courier New" w:eastAsia="Times New Roman" w:hAnsi="Courier New" w:cs="Courier New"/>
          <w:sz w:val="18"/>
          <w:szCs w:val="18"/>
        </w:rPr>
        <w:t xml:space="preserve"> s'arrête quand aléatoire reçoit la valeur 7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proofErr w:type="spellStart"/>
      <w:proofErr w:type="gram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addBehaviour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(</w:t>
      </w:r>
      <w:proofErr w:type="gram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new </w:t>
      </w:r>
      <w:proofErr w:type="spell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RandomBehaviour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());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  } 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  /**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   * Inner class </w:t>
      </w:r>
      <w:proofErr w:type="spell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RandomBehaviour</w:t>
      </w:r>
      <w:proofErr w:type="spellEnd"/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   */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proofErr w:type="gram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private</w:t>
      </w:r>
      <w:proofErr w:type="gram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 class </w:t>
      </w:r>
      <w:proofErr w:type="spell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RandomBehaviour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 extends </w:t>
      </w:r>
      <w:proofErr w:type="spell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Behaviour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 {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  <w:proofErr w:type="spellStart"/>
      <w:proofErr w:type="gramStart"/>
      <w:r w:rsidRPr="00094610">
        <w:rPr>
          <w:rFonts w:ascii="Courier New" w:eastAsia="Times New Roman" w:hAnsi="Courier New" w:cs="Courier New"/>
          <w:sz w:val="18"/>
          <w:szCs w:val="18"/>
        </w:rPr>
        <w:t>privateintaleatoire</w:t>
      </w:r>
      <w:proofErr w:type="spellEnd"/>
      <w:proofErr w:type="gramEnd"/>
      <w:r w:rsidRPr="00094610">
        <w:rPr>
          <w:rFonts w:ascii="Courier New" w:eastAsia="Times New Roman" w:hAnsi="Courier New" w:cs="Courier New"/>
          <w:sz w:val="18"/>
          <w:szCs w:val="18"/>
        </w:rPr>
        <w:t xml:space="preserve"> ;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  <w:r w:rsidRPr="00094610">
        <w:rPr>
          <w:rFonts w:ascii="Courier New" w:eastAsia="Times New Roman" w:hAnsi="Courier New" w:cs="Courier New"/>
          <w:sz w:val="18"/>
          <w:szCs w:val="18"/>
        </w:rPr>
        <w:t xml:space="preserve">    public </w:t>
      </w:r>
      <w:proofErr w:type="spellStart"/>
      <w:proofErr w:type="gramStart"/>
      <w:r w:rsidRPr="00094610">
        <w:rPr>
          <w:rFonts w:ascii="Courier New" w:eastAsia="Times New Roman" w:hAnsi="Courier New" w:cs="Courier New"/>
          <w:sz w:val="18"/>
          <w:szCs w:val="18"/>
        </w:rPr>
        <w:t>voidaction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</w:rPr>
        <w:t>(</w:t>
      </w:r>
      <w:proofErr w:type="gramEnd"/>
      <w:r w:rsidRPr="00094610">
        <w:rPr>
          <w:rFonts w:ascii="Courier New" w:eastAsia="Times New Roman" w:hAnsi="Courier New" w:cs="Courier New"/>
          <w:sz w:val="18"/>
          <w:szCs w:val="18"/>
        </w:rPr>
        <w:t>) {</w:t>
      </w:r>
      <w:r>
        <w:rPr>
          <w:rFonts w:ascii="Courier New" w:eastAsia="Times New Roman" w:hAnsi="Courier New" w:cs="Courier New"/>
          <w:sz w:val="18"/>
          <w:szCs w:val="18"/>
        </w:rPr>
        <w:t>&lt;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  <w:r w:rsidRPr="00094610">
        <w:rPr>
          <w:rFonts w:ascii="Courier New" w:eastAsia="Times New Roman" w:hAnsi="Courier New" w:cs="Courier New"/>
          <w:sz w:val="18"/>
          <w:szCs w:val="18"/>
        </w:rPr>
        <w:tab/>
      </w:r>
      <w:proofErr w:type="spellStart"/>
      <w:r w:rsidRPr="00094610">
        <w:rPr>
          <w:rFonts w:ascii="Courier New" w:eastAsia="Times New Roman" w:hAnsi="Courier New" w:cs="Courier New"/>
          <w:sz w:val="18"/>
          <w:szCs w:val="18"/>
        </w:rPr>
        <w:t>aleatoire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</w:rPr>
        <w:t xml:space="preserve"> = (</w:t>
      </w:r>
      <w:proofErr w:type="spellStart"/>
      <w:r w:rsidRPr="00094610">
        <w:rPr>
          <w:rFonts w:ascii="Courier New" w:eastAsia="Times New Roman" w:hAnsi="Courier New" w:cs="Courier New"/>
          <w:sz w:val="18"/>
          <w:szCs w:val="18"/>
        </w:rPr>
        <w:t>int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</w:rPr>
        <w:t>) (</w:t>
      </w:r>
      <w:proofErr w:type="spellStart"/>
      <w:proofErr w:type="gramStart"/>
      <w:r w:rsidRPr="00094610">
        <w:rPr>
          <w:rFonts w:ascii="Courier New" w:eastAsia="Times New Roman" w:hAnsi="Courier New" w:cs="Courier New"/>
          <w:sz w:val="18"/>
          <w:szCs w:val="18"/>
        </w:rPr>
        <w:t>Math.random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</w:rPr>
        <w:t>(</w:t>
      </w:r>
      <w:proofErr w:type="gramEnd"/>
      <w:r w:rsidRPr="00094610">
        <w:rPr>
          <w:rFonts w:ascii="Courier New" w:eastAsia="Times New Roman" w:hAnsi="Courier New" w:cs="Courier New"/>
          <w:sz w:val="18"/>
          <w:szCs w:val="18"/>
        </w:rPr>
        <w:t>)*10);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  <w:r w:rsidRPr="00094610">
        <w:rPr>
          <w:rFonts w:ascii="Courier New" w:eastAsia="Times New Roman" w:hAnsi="Courier New" w:cs="Courier New"/>
          <w:sz w:val="18"/>
          <w:szCs w:val="18"/>
        </w:rPr>
        <w:tab/>
      </w:r>
      <w:proofErr w:type="spellStart"/>
      <w:proofErr w:type="gramStart"/>
      <w:r w:rsidRPr="00094610">
        <w:rPr>
          <w:rFonts w:ascii="Courier New" w:eastAsia="Times New Roman" w:hAnsi="Courier New" w:cs="Courier New"/>
          <w:sz w:val="18"/>
          <w:szCs w:val="18"/>
        </w:rPr>
        <w:t>System.out.println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</w:rPr>
        <w:t>(</w:t>
      </w:r>
      <w:proofErr w:type="gramEnd"/>
      <w:r w:rsidRPr="00094610">
        <w:rPr>
          <w:rFonts w:ascii="Courier New" w:eastAsia="Times New Roman" w:hAnsi="Courier New" w:cs="Courier New"/>
          <w:sz w:val="18"/>
          <w:szCs w:val="18"/>
        </w:rPr>
        <w:t>"</w:t>
      </w:r>
      <w:proofErr w:type="spellStart"/>
      <w:r w:rsidRPr="00094610">
        <w:rPr>
          <w:rFonts w:ascii="Courier New" w:eastAsia="Times New Roman" w:hAnsi="Courier New" w:cs="Courier New"/>
          <w:sz w:val="18"/>
          <w:szCs w:val="18"/>
        </w:rPr>
        <w:t>aleatoire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</w:rPr>
        <w:t xml:space="preserve"> ="+ </w:t>
      </w:r>
      <w:proofErr w:type="spellStart"/>
      <w:r w:rsidRPr="00094610">
        <w:rPr>
          <w:rFonts w:ascii="Courier New" w:eastAsia="Times New Roman" w:hAnsi="Courier New" w:cs="Courier New"/>
          <w:sz w:val="18"/>
          <w:szCs w:val="18"/>
        </w:rPr>
        <w:t>aleatoire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</w:rPr>
        <w:t xml:space="preserve">);     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} 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proofErr w:type="spellStart"/>
      <w:proofErr w:type="gram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publicboolean</w:t>
      </w:r>
      <w:proofErr w:type="spellEnd"/>
      <w:proofErr w:type="gram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 done() {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proofErr w:type="spellStart"/>
      <w:proofErr w:type="gram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returnaleatoire</w:t>
      </w:r>
      <w:proofErr w:type="spellEnd"/>
      <w:proofErr w:type="gram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 == 7;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    } 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proofErr w:type="spellStart"/>
      <w:proofErr w:type="gram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publicintonEnd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(</w:t>
      </w:r>
      <w:proofErr w:type="gram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) {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proofErr w:type="spellStart"/>
      <w:proofErr w:type="gram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myAgent.doDelete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(</w:t>
      </w:r>
      <w:proofErr w:type="gram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);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proofErr w:type="spellStart"/>
      <w:proofErr w:type="gram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returnsuper.onEnd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(</w:t>
      </w:r>
      <w:proofErr w:type="gram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);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    } </w:t>
      </w:r>
    </w:p>
    <w:p w:rsidR="007B2225" w:rsidRPr="007D0D24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r w:rsidRPr="007D0D24">
        <w:rPr>
          <w:rFonts w:ascii="Courier New" w:eastAsia="Times New Roman" w:hAnsi="Courier New" w:cs="Courier New"/>
          <w:sz w:val="18"/>
          <w:szCs w:val="18"/>
          <w:lang w:val="en-US"/>
        </w:rPr>
        <w:t xml:space="preserve">  }    </w:t>
      </w:r>
    </w:p>
    <w:p w:rsidR="007B2225" w:rsidRPr="007D0D24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r w:rsidRPr="007D0D24">
        <w:rPr>
          <w:rFonts w:ascii="Courier New" w:eastAsia="Times New Roman" w:hAnsi="Courier New" w:cs="Courier New"/>
          <w:sz w:val="18"/>
          <w:szCs w:val="18"/>
          <w:lang w:val="en-US"/>
        </w:rPr>
        <w:t>}</w:t>
      </w:r>
    </w:p>
    <w:p w:rsidR="00BE61E4" w:rsidRDefault="00BE61E4" w:rsidP="003312AD">
      <w:pPr>
        <w:jc w:val="both"/>
      </w:pPr>
    </w:p>
    <w:sectPr w:rsidR="00BE61E4" w:rsidSect="007B2225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BD1ACD"/>
    <w:multiLevelType w:val="multilevel"/>
    <w:tmpl w:val="CC88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5B2B2D"/>
    <w:multiLevelType w:val="multilevel"/>
    <w:tmpl w:val="2B60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225"/>
    <w:rsid w:val="003312AD"/>
    <w:rsid w:val="007B2225"/>
    <w:rsid w:val="00817E0A"/>
    <w:rsid w:val="00B77494"/>
    <w:rsid w:val="00BE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4FCA5-4FA4-429E-95E0-2CF19925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jug.developpez.com/java/jade/behaviours/" TargetMode="External"/><Relationship Id="rId5" Type="http://schemas.openxmlformats.org/officeDocument/2006/relationships/hyperlink" Target="http://djug.developpez.com/java/jade/behaviou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2</cp:revision>
  <dcterms:created xsi:type="dcterms:W3CDTF">2022-11-02T22:03:00Z</dcterms:created>
  <dcterms:modified xsi:type="dcterms:W3CDTF">2022-11-02T22:03:00Z</dcterms:modified>
</cp:coreProperties>
</file>