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B2" w:rsidRPr="00491AB2" w:rsidRDefault="00491AB2" w:rsidP="00491AB2">
      <w:pPr>
        <w:shd w:val="clear" w:color="auto" w:fill="FFFFFF"/>
        <w:spacing w:after="237" w:line="240" w:lineRule="auto"/>
        <w:outlineLvl w:val="0"/>
        <w:rPr>
          <w:rFonts w:ascii="Simplified Arabic" w:eastAsia="Times New Roman" w:hAnsi="Simplified Arabic" w:cs="Simplified Arabic"/>
          <w:b/>
          <w:bCs/>
          <w:color w:val="2C2F34"/>
          <w:kern w:val="36"/>
          <w:sz w:val="32"/>
          <w:szCs w:val="32"/>
          <w:lang w:eastAsia="fr-FR"/>
        </w:rPr>
      </w:pPr>
      <w:r w:rsidRPr="00491AB2">
        <w:rPr>
          <w:rFonts w:ascii="Simplified Arabic" w:eastAsia="Times New Roman" w:hAnsi="Simplified Arabic" w:cs="Simplified Arabic"/>
          <w:b/>
          <w:bCs/>
          <w:color w:val="2C2F34"/>
          <w:kern w:val="36"/>
          <w:sz w:val="32"/>
          <w:szCs w:val="32"/>
          <w:rtl/>
          <w:lang w:eastAsia="fr-FR"/>
        </w:rPr>
        <w:t>نحو توقيع وثيقة شراكة جديدة بين الجزائر وروسيا</w:t>
      </w:r>
    </w:p>
    <w:p w:rsidR="00491AB2" w:rsidRPr="00491AB2" w:rsidRDefault="00491AB2" w:rsidP="00491AB2">
      <w:pPr>
        <w:shd w:val="clear" w:color="auto" w:fill="FFFFFF"/>
        <w:spacing w:after="237" w:line="427" w:lineRule="atLeast"/>
        <w:outlineLvl w:val="1"/>
        <w:rPr>
          <w:rFonts w:ascii="Simplified Arabic" w:eastAsia="Times New Roman" w:hAnsi="Simplified Arabic" w:cs="Simplified Arabic"/>
          <w:color w:val="777777"/>
          <w:sz w:val="32"/>
          <w:szCs w:val="32"/>
          <w:lang w:eastAsia="fr-FR"/>
        </w:rPr>
      </w:pPr>
      <w:r w:rsidRPr="00491AB2">
        <w:rPr>
          <w:rFonts w:ascii="Simplified Arabic" w:eastAsia="Times New Roman" w:hAnsi="Simplified Arabic" w:cs="Simplified Arabic"/>
          <w:color w:val="777777"/>
          <w:sz w:val="32"/>
          <w:szCs w:val="32"/>
          <w:rtl/>
          <w:lang w:eastAsia="fr-FR"/>
        </w:rPr>
        <w:t>يونس بن عمار</w:t>
      </w:r>
    </w:p>
    <w:p w:rsidR="00491AB2" w:rsidRDefault="00491AB2" w:rsidP="00491AB2">
      <w:pPr>
        <w:pStyle w:val="NormalWeb"/>
        <w:shd w:val="clear" w:color="auto" w:fill="FFFFFF"/>
        <w:bidi/>
        <w:spacing w:before="0" w:beforeAutospacing="0" w:after="396" w:afterAutospacing="0" w:line="411" w:lineRule="atLeast"/>
        <w:rPr>
          <w:rFonts w:ascii="Segoe UI" w:hAnsi="Segoe UI" w:cs="Segoe UI"/>
          <w:color w:val="2C2F34"/>
          <w:sz w:val="30"/>
          <w:szCs w:val="30"/>
        </w:rPr>
      </w:pPr>
      <w:r>
        <w:rPr>
          <w:rFonts w:ascii="Segoe UI" w:hAnsi="Segoe UI" w:cs="Segoe UI" w:hint="cs"/>
          <w:color w:val="2C2F34"/>
          <w:sz w:val="30"/>
          <w:szCs w:val="30"/>
          <w:rtl/>
        </w:rPr>
        <w:t xml:space="preserve">  </w:t>
      </w:r>
      <w:proofErr w:type="gramStart"/>
      <w:r>
        <w:rPr>
          <w:rFonts w:ascii="Segoe UI" w:hAnsi="Segoe UI" w:cs="Segoe UI"/>
          <w:color w:val="2C2F34"/>
          <w:sz w:val="30"/>
          <w:szCs w:val="30"/>
          <w:rtl/>
        </w:rPr>
        <w:t>عادت</w:t>
      </w:r>
      <w:proofErr w:type="gramEnd"/>
      <w:r>
        <w:rPr>
          <w:rFonts w:ascii="Segoe UI" w:hAnsi="Segoe UI" w:cs="Segoe UI"/>
          <w:color w:val="2C2F34"/>
          <w:sz w:val="30"/>
          <w:szCs w:val="30"/>
          <w:rtl/>
        </w:rPr>
        <w:t xml:space="preserve"> الجزائر للساحة الدولية بشكل لافت، سواء كان الأمر قاريا أو إقليميا أو عربيا، من خلال النجاح الباهر للقمة العربية، أو ما تعلق بالمقاربة الجزائرية لحل الأزمات في كل من ليبيا ومالي؛ والوساطة بين إثيوبيا ومصر والسودان بخصوص سد النهضة</w:t>
      </w:r>
      <w:r>
        <w:rPr>
          <w:rFonts w:ascii="Segoe UI" w:hAnsi="Segoe UI" w:cs="Segoe UI"/>
          <w:color w:val="2C2F34"/>
          <w:sz w:val="30"/>
          <w:szCs w:val="30"/>
        </w:rPr>
        <w:t>..</w:t>
      </w:r>
    </w:p>
    <w:p w:rsidR="00491AB2" w:rsidRDefault="00491AB2" w:rsidP="00491AB2">
      <w:pPr>
        <w:pStyle w:val="NormalWeb"/>
        <w:shd w:val="clear" w:color="auto" w:fill="FFFFFF"/>
        <w:bidi/>
        <w:spacing w:before="0" w:beforeAutospacing="0" w:after="396" w:afterAutospacing="0" w:line="411" w:lineRule="atLeast"/>
        <w:rPr>
          <w:rFonts w:ascii="Segoe UI" w:hAnsi="Segoe UI" w:cs="Segoe UI"/>
          <w:color w:val="2C2F34"/>
          <w:sz w:val="30"/>
          <w:szCs w:val="30"/>
        </w:rPr>
      </w:pPr>
      <w:r>
        <w:rPr>
          <w:rFonts w:ascii="Segoe UI" w:hAnsi="Segoe UI" w:cs="Segoe UI" w:hint="cs"/>
          <w:color w:val="2C2F34"/>
          <w:sz w:val="30"/>
          <w:szCs w:val="30"/>
          <w:rtl/>
        </w:rPr>
        <w:t xml:space="preserve">  </w:t>
      </w:r>
      <w:r>
        <w:rPr>
          <w:rFonts w:ascii="Segoe UI" w:hAnsi="Segoe UI" w:cs="Segoe UI"/>
          <w:color w:val="2C2F34"/>
          <w:sz w:val="30"/>
          <w:szCs w:val="30"/>
          <w:rtl/>
        </w:rPr>
        <w:t xml:space="preserve">العديد من الملفات الإقليمية والقارية والدولية، تؤكد استفاقة الدبلوماسية الجزائرية، تحت قيادة الرئيس عبد المجيد </w:t>
      </w:r>
      <w:proofErr w:type="spellStart"/>
      <w:r>
        <w:rPr>
          <w:rFonts w:ascii="Segoe UI" w:hAnsi="Segoe UI" w:cs="Segoe UI"/>
          <w:color w:val="2C2F34"/>
          <w:sz w:val="30"/>
          <w:szCs w:val="30"/>
          <w:rtl/>
        </w:rPr>
        <w:t>تبون</w:t>
      </w:r>
      <w:proofErr w:type="spellEnd"/>
      <w:r>
        <w:rPr>
          <w:rFonts w:ascii="Segoe UI" w:hAnsi="Segoe UI" w:cs="Segoe UI"/>
          <w:color w:val="2C2F34"/>
          <w:sz w:val="30"/>
          <w:szCs w:val="30"/>
          <w:rtl/>
        </w:rPr>
        <w:t xml:space="preserve">، </w:t>
      </w:r>
      <w:proofErr w:type="spellStart"/>
      <w:r>
        <w:rPr>
          <w:rFonts w:ascii="Segoe UI" w:hAnsi="Segoe UI" w:cs="Segoe UI"/>
          <w:color w:val="2C2F34"/>
          <w:sz w:val="30"/>
          <w:szCs w:val="30"/>
          <w:rtl/>
        </w:rPr>
        <w:t>اخر</w:t>
      </w:r>
      <w:proofErr w:type="spellEnd"/>
      <w:r>
        <w:rPr>
          <w:rFonts w:ascii="Segoe UI" w:hAnsi="Segoe UI" w:cs="Segoe UI"/>
          <w:color w:val="2C2F34"/>
          <w:sz w:val="30"/>
          <w:szCs w:val="30"/>
          <w:rtl/>
        </w:rPr>
        <w:t xml:space="preserve"> كان التوقيع على اتفاق شراكة بين الجزائر والصين يمتد إلى غاية سنة 2026</w:t>
      </w:r>
      <w:r>
        <w:rPr>
          <w:rFonts w:ascii="Segoe UI" w:hAnsi="Segoe UI" w:cs="Segoe UI"/>
          <w:color w:val="2C2F34"/>
          <w:sz w:val="30"/>
          <w:szCs w:val="30"/>
        </w:rPr>
        <w:t>…</w:t>
      </w:r>
    </w:p>
    <w:p w:rsidR="00491AB2" w:rsidRDefault="00491AB2" w:rsidP="00491AB2">
      <w:pPr>
        <w:pStyle w:val="NormalWeb"/>
        <w:shd w:val="clear" w:color="auto" w:fill="FFFFFF"/>
        <w:bidi/>
        <w:spacing w:before="0" w:beforeAutospacing="0" w:after="396" w:afterAutospacing="0" w:line="411" w:lineRule="atLeast"/>
        <w:rPr>
          <w:rFonts w:ascii="Segoe UI" w:hAnsi="Segoe UI" w:cs="Segoe UI"/>
          <w:color w:val="2C2F34"/>
          <w:sz w:val="30"/>
          <w:szCs w:val="30"/>
        </w:rPr>
      </w:pPr>
      <w:r>
        <w:rPr>
          <w:rFonts w:ascii="Segoe UI" w:hAnsi="Segoe UI" w:cs="Segoe UI" w:hint="cs"/>
          <w:color w:val="2C2F34"/>
          <w:sz w:val="30"/>
          <w:szCs w:val="30"/>
          <w:rtl/>
        </w:rPr>
        <w:t xml:space="preserve">  </w:t>
      </w:r>
      <w:r>
        <w:rPr>
          <w:rFonts w:ascii="Segoe UI" w:hAnsi="Segoe UI" w:cs="Segoe UI"/>
          <w:color w:val="2C2F34"/>
          <w:sz w:val="30"/>
          <w:szCs w:val="30"/>
          <w:rtl/>
        </w:rPr>
        <w:t xml:space="preserve">ومن المنتظر أن توقع الجزائر اتفاق شراكة مع روسيا الاتحادية، في حال قام الرئيس </w:t>
      </w:r>
      <w:proofErr w:type="spellStart"/>
      <w:r>
        <w:rPr>
          <w:rFonts w:ascii="Segoe UI" w:hAnsi="Segoe UI" w:cs="Segoe UI"/>
          <w:color w:val="2C2F34"/>
          <w:sz w:val="30"/>
          <w:szCs w:val="30"/>
          <w:rtl/>
        </w:rPr>
        <w:t>تبون</w:t>
      </w:r>
      <w:proofErr w:type="spellEnd"/>
      <w:r>
        <w:rPr>
          <w:rFonts w:ascii="Segoe UI" w:hAnsi="Segoe UI" w:cs="Segoe UI"/>
          <w:color w:val="2C2F34"/>
          <w:sz w:val="30"/>
          <w:szCs w:val="30"/>
          <w:rtl/>
        </w:rPr>
        <w:t xml:space="preserve"> بزيارة إلى موسكو، خاصة وأن وزير الخارجية الروسي، </w:t>
      </w:r>
      <w:proofErr w:type="spellStart"/>
      <w:r>
        <w:rPr>
          <w:rFonts w:ascii="Segoe UI" w:hAnsi="Segoe UI" w:cs="Segoe UI"/>
          <w:color w:val="2C2F34"/>
          <w:sz w:val="30"/>
          <w:szCs w:val="30"/>
          <w:rtl/>
        </w:rPr>
        <w:t>سيرجي</w:t>
      </w:r>
      <w:proofErr w:type="spellEnd"/>
      <w:r>
        <w:rPr>
          <w:rFonts w:ascii="Segoe UI" w:hAnsi="Segoe UI" w:cs="Segoe UI"/>
          <w:color w:val="2C2F34"/>
          <w:sz w:val="30"/>
          <w:szCs w:val="30"/>
          <w:rtl/>
        </w:rPr>
        <w:t xml:space="preserve"> </w:t>
      </w:r>
      <w:proofErr w:type="spellStart"/>
      <w:r>
        <w:rPr>
          <w:rFonts w:ascii="Segoe UI" w:hAnsi="Segoe UI" w:cs="Segoe UI"/>
          <w:color w:val="2C2F34"/>
          <w:sz w:val="30"/>
          <w:szCs w:val="30"/>
          <w:rtl/>
        </w:rPr>
        <w:t>لافروف</w:t>
      </w:r>
      <w:proofErr w:type="spellEnd"/>
      <w:r>
        <w:rPr>
          <w:rFonts w:ascii="Segoe UI" w:hAnsi="Segoe UI" w:cs="Segoe UI"/>
          <w:color w:val="2C2F34"/>
          <w:sz w:val="30"/>
          <w:szCs w:val="30"/>
          <w:rtl/>
        </w:rPr>
        <w:t xml:space="preserve">، قد كشف خلال زيارته إلى الجزائر، في شهر مايو الماضي، عن ترتيبات لزيارة الرئيس </w:t>
      </w:r>
      <w:proofErr w:type="spellStart"/>
      <w:r>
        <w:rPr>
          <w:rFonts w:ascii="Segoe UI" w:hAnsi="Segoe UI" w:cs="Segoe UI"/>
          <w:color w:val="2C2F34"/>
          <w:sz w:val="30"/>
          <w:szCs w:val="30"/>
          <w:rtl/>
        </w:rPr>
        <w:t>تبون</w:t>
      </w:r>
      <w:proofErr w:type="spellEnd"/>
      <w:r>
        <w:rPr>
          <w:rFonts w:ascii="Segoe UI" w:hAnsi="Segoe UI" w:cs="Segoe UI"/>
          <w:color w:val="2C2F34"/>
          <w:sz w:val="30"/>
          <w:szCs w:val="30"/>
          <w:rtl/>
        </w:rPr>
        <w:t xml:space="preserve"> إلى موسكو، إلا أنه لم يحدد موعدا لها</w:t>
      </w:r>
      <w:r>
        <w:rPr>
          <w:rFonts w:ascii="Segoe UI" w:hAnsi="Segoe UI" w:cs="Segoe UI"/>
          <w:color w:val="2C2F34"/>
          <w:sz w:val="30"/>
          <w:szCs w:val="30"/>
        </w:rPr>
        <w:t>.</w:t>
      </w:r>
    </w:p>
    <w:p w:rsidR="00491AB2" w:rsidRDefault="00491AB2" w:rsidP="00491AB2">
      <w:pPr>
        <w:pStyle w:val="NormalWeb"/>
        <w:shd w:val="clear" w:color="auto" w:fill="FFFFFF"/>
        <w:bidi/>
        <w:spacing w:before="0" w:beforeAutospacing="0" w:after="396" w:afterAutospacing="0" w:line="411" w:lineRule="atLeast"/>
        <w:rPr>
          <w:rFonts w:ascii="Segoe UI" w:hAnsi="Segoe UI" w:cs="Segoe UI"/>
          <w:color w:val="2C2F34"/>
          <w:sz w:val="30"/>
          <w:szCs w:val="30"/>
        </w:rPr>
      </w:pPr>
      <w:r>
        <w:rPr>
          <w:rFonts w:ascii="Segoe UI" w:hAnsi="Segoe UI" w:cs="Segoe UI" w:hint="cs"/>
          <w:color w:val="2C2F34"/>
          <w:sz w:val="30"/>
          <w:szCs w:val="30"/>
          <w:rtl/>
        </w:rPr>
        <w:t xml:space="preserve">   </w:t>
      </w:r>
      <w:r>
        <w:rPr>
          <w:rFonts w:ascii="Segoe UI" w:hAnsi="Segoe UI" w:cs="Segoe UI"/>
          <w:color w:val="2C2F34"/>
          <w:sz w:val="30"/>
          <w:szCs w:val="30"/>
          <w:rtl/>
        </w:rPr>
        <w:t xml:space="preserve">هذه الزيارة إن تجسدت فسيكون لها الأثر الكبير على العلاقات بين البلدين، حيث يرتقب أن تتوج الزيارة بتوقيع وثيقة الشراكة </w:t>
      </w:r>
      <w:proofErr w:type="spellStart"/>
      <w:r>
        <w:rPr>
          <w:rFonts w:ascii="Segoe UI" w:hAnsi="Segoe UI" w:cs="Segoe UI"/>
          <w:color w:val="2C2F34"/>
          <w:sz w:val="30"/>
          <w:szCs w:val="30"/>
          <w:rtl/>
        </w:rPr>
        <w:t>الاستراتيجية</w:t>
      </w:r>
      <w:proofErr w:type="spellEnd"/>
      <w:r>
        <w:rPr>
          <w:rFonts w:ascii="Segoe UI" w:hAnsi="Segoe UI" w:cs="Segoe UI"/>
          <w:color w:val="2C2F34"/>
          <w:sz w:val="30"/>
          <w:szCs w:val="30"/>
          <w:rtl/>
        </w:rPr>
        <w:t xml:space="preserve"> الشاملة</w:t>
      </w:r>
      <w:r>
        <w:rPr>
          <w:rFonts w:ascii="Segoe UI" w:hAnsi="Segoe UI" w:cs="Segoe UI"/>
          <w:color w:val="2C2F34"/>
          <w:sz w:val="30"/>
          <w:szCs w:val="30"/>
        </w:rPr>
        <w:t>..</w:t>
      </w:r>
    </w:p>
    <w:p w:rsidR="00491AB2" w:rsidRDefault="00491AB2" w:rsidP="00491AB2">
      <w:pPr>
        <w:pStyle w:val="NormalWeb"/>
        <w:shd w:val="clear" w:color="auto" w:fill="FFFFFF"/>
        <w:bidi/>
        <w:spacing w:before="0" w:beforeAutospacing="0" w:after="396" w:afterAutospacing="0" w:line="411" w:lineRule="atLeast"/>
        <w:rPr>
          <w:rFonts w:ascii="Segoe UI" w:hAnsi="Segoe UI" w:cs="Segoe UI"/>
          <w:color w:val="2C2F34"/>
          <w:sz w:val="30"/>
          <w:szCs w:val="30"/>
        </w:rPr>
      </w:pPr>
      <w:r>
        <w:rPr>
          <w:rFonts w:ascii="Segoe UI" w:hAnsi="Segoe UI" w:cs="Segoe UI" w:hint="cs"/>
          <w:color w:val="2C2F34"/>
          <w:sz w:val="30"/>
          <w:szCs w:val="30"/>
          <w:rtl/>
        </w:rPr>
        <w:t xml:space="preserve">    </w:t>
      </w:r>
      <w:r>
        <w:rPr>
          <w:rFonts w:ascii="Segoe UI" w:hAnsi="Segoe UI" w:cs="Segoe UI"/>
          <w:color w:val="2C2F34"/>
          <w:sz w:val="30"/>
          <w:szCs w:val="30"/>
          <w:rtl/>
        </w:rPr>
        <w:t xml:space="preserve">هذه الاتفاقية التي سيكون لها الأثر الاقتصادي الكبير على الجانب الجزائري، في ظل قانون </w:t>
      </w:r>
      <w:r>
        <w:rPr>
          <w:rFonts w:ascii="Segoe UI" w:hAnsi="Segoe UI" w:cs="Segoe UI" w:hint="cs"/>
          <w:color w:val="2C2F34"/>
          <w:sz w:val="30"/>
          <w:szCs w:val="30"/>
          <w:rtl/>
        </w:rPr>
        <w:t xml:space="preserve"> </w:t>
      </w:r>
      <w:r>
        <w:rPr>
          <w:rFonts w:ascii="Segoe UI" w:hAnsi="Segoe UI" w:cs="Segoe UI"/>
          <w:color w:val="2C2F34"/>
          <w:sz w:val="30"/>
          <w:szCs w:val="30"/>
          <w:rtl/>
        </w:rPr>
        <w:t xml:space="preserve">الاستثمار الجديد؛ الذي يمنح المستثمرين امتيازات وتسهيلات في مختلف المجالات، كما أن هذه الاتفاقية ستسهل ولوج الجزائر لمنطقة </w:t>
      </w:r>
      <w:proofErr w:type="spellStart"/>
      <w:r>
        <w:rPr>
          <w:rFonts w:ascii="Segoe UI" w:hAnsi="Segoe UI" w:cs="Segoe UI"/>
          <w:color w:val="2C2F34"/>
          <w:sz w:val="30"/>
          <w:szCs w:val="30"/>
          <w:rtl/>
        </w:rPr>
        <w:t>بريكس</w:t>
      </w:r>
      <w:proofErr w:type="spellEnd"/>
      <w:r>
        <w:rPr>
          <w:rFonts w:ascii="Segoe UI" w:hAnsi="Segoe UI" w:cs="Segoe UI"/>
          <w:color w:val="2C2F34"/>
          <w:sz w:val="30"/>
          <w:szCs w:val="30"/>
          <w:rtl/>
        </w:rPr>
        <w:t xml:space="preserve"> الاقتصادية؛ مع العلم </w:t>
      </w:r>
      <w:proofErr w:type="spellStart"/>
      <w:r>
        <w:rPr>
          <w:rFonts w:ascii="Segoe UI" w:hAnsi="Segoe UI" w:cs="Segoe UI"/>
          <w:color w:val="2C2F34"/>
          <w:sz w:val="30"/>
          <w:szCs w:val="30"/>
          <w:rtl/>
        </w:rPr>
        <w:t>ان</w:t>
      </w:r>
      <w:proofErr w:type="spellEnd"/>
      <w:r>
        <w:rPr>
          <w:rFonts w:ascii="Segoe UI" w:hAnsi="Segoe UI" w:cs="Segoe UI"/>
          <w:color w:val="2C2F34"/>
          <w:sz w:val="30"/>
          <w:szCs w:val="30"/>
          <w:rtl/>
        </w:rPr>
        <w:t xml:space="preserve"> الصين وروسيا لا تمانعان انضمام الجزائر، كما أن العلاقة التي نجمع الجزائر وجنوب أفريقيا متميزة، ونفس </w:t>
      </w:r>
      <w:proofErr w:type="spellStart"/>
      <w:r>
        <w:rPr>
          <w:rFonts w:ascii="Segoe UI" w:hAnsi="Segoe UI" w:cs="Segoe UI"/>
          <w:color w:val="2C2F34"/>
          <w:sz w:val="30"/>
          <w:szCs w:val="30"/>
          <w:rtl/>
        </w:rPr>
        <w:t>السيء</w:t>
      </w:r>
      <w:proofErr w:type="spellEnd"/>
      <w:r>
        <w:rPr>
          <w:rFonts w:ascii="Segoe UI" w:hAnsi="Segoe UI" w:cs="Segoe UI"/>
          <w:color w:val="2C2F34"/>
          <w:sz w:val="30"/>
          <w:szCs w:val="30"/>
          <w:rtl/>
        </w:rPr>
        <w:t xml:space="preserve"> بالنسبة للهند والبرازيل</w:t>
      </w:r>
      <w:r>
        <w:rPr>
          <w:rFonts w:ascii="Segoe UI" w:hAnsi="Segoe UI" w:cs="Segoe UI"/>
          <w:color w:val="2C2F34"/>
          <w:sz w:val="30"/>
          <w:szCs w:val="30"/>
        </w:rPr>
        <w:t>..</w:t>
      </w:r>
    </w:p>
    <w:p w:rsidR="00491AB2" w:rsidRDefault="00491AB2" w:rsidP="00491AB2">
      <w:pPr>
        <w:pStyle w:val="NormalWeb"/>
        <w:shd w:val="clear" w:color="auto" w:fill="FFFFFF"/>
        <w:bidi/>
        <w:spacing w:before="0" w:beforeAutospacing="0" w:after="396" w:afterAutospacing="0" w:line="411" w:lineRule="atLeast"/>
        <w:rPr>
          <w:rFonts w:ascii="Segoe UI" w:hAnsi="Segoe UI" w:cs="Segoe UI"/>
          <w:color w:val="2C2F34"/>
          <w:sz w:val="30"/>
          <w:szCs w:val="30"/>
        </w:rPr>
      </w:pPr>
      <w:r>
        <w:rPr>
          <w:rFonts w:ascii="Segoe UI" w:hAnsi="Segoe UI" w:cs="Segoe UI" w:hint="cs"/>
          <w:color w:val="2C2F34"/>
          <w:sz w:val="30"/>
          <w:szCs w:val="30"/>
          <w:rtl/>
        </w:rPr>
        <w:t xml:space="preserve">     </w:t>
      </w:r>
      <w:r>
        <w:rPr>
          <w:rFonts w:ascii="Segoe UI" w:hAnsi="Segoe UI" w:cs="Segoe UI"/>
          <w:color w:val="2C2F34"/>
          <w:sz w:val="30"/>
          <w:szCs w:val="30"/>
          <w:rtl/>
        </w:rPr>
        <w:t xml:space="preserve">كما أن وثيقة “التعاون الاستراتيجي” المنتظر توقيعها مع روسيا الاتحادية خلال الزيارة المرتقبة للرئيس </w:t>
      </w:r>
      <w:proofErr w:type="spellStart"/>
      <w:r>
        <w:rPr>
          <w:rFonts w:ascii="Segoe UI" w:hAnsi="Segoe UI" w:cs="Segoe UI"/>
          <w:color w:val="2C2F34"/>
          <w:sz w:val="30"/>
          <w:szCs w:val="30"/>
          <w:rtl/>
        </w:rPr>
        <w:t>تبون</w:t>
      </w:r>
      <w:proofErr w:type="spellEnd"/>
      <w:r>
        <w:rPr>
          <w:rFonts w:ascii="Segoe UI" w:hAnsi="Segoe UI" w:cs="Segoe UI"/>
          <w:color w:val="2C2F34"/>
          <w:sz w:val="30"/>
          <w:szCs w:val="30"/>
          <w:rtl/>
        </w:rPr>
        <w:t xml:space="preserve"> إلى موسكو، ستؤدي إلى دعم العلاقات الجزائرية الروسية سياسيا واقتصاديا، إضافة إلى زيادة التعاون العسكري، القوي أساسا، بين البلدين</w:t>
      </w:r>
      <w:r>
        <w:rPr>
          <w:rFonts w:ascii="Segoe UI" w:hAnsi="Segoe UI" w:cs="Segoe UI"/>
          <w:color w:val="2C2F34"/>
          <w:sz w:val="30"/>
          <w:szCs w:val="30"/>
        </w:rPr>
        <w:t>..</w:t>
      </w:r>
    </w:p>
    <w:p w:rsidR="00491AB2" w:rsidRDefault="00491AB2" w:rsidP="00491AB2">
      <w:pPr>
        <w:pStyle w:val="NormalWeb"/>
        <w:shd w:val="clear" w:color="auto" w:fill="FFFFFF"/>
        <w:bidi/>
        <w:spacing w:before="0" w:beforeAutospacing="0" w:after="396" w:afterAutospacing="0" w:line="411" w:lineRule="atLeast"/>
        <w:rPr>
          <w:rFonts w:ascii="Segoe UI" w:hAnsi="Segoe UI" w:cs="Segoe UI"/>
          <w:color w:val="2C2F34"/>
          <w:sz w:val="30"/>
          <w:szCs w:val="30"/>
        </w:rPr>
      </w:pPr>
      <w:r>
        <w:rPr>
          <w:rFonts w:ascii="Segoe UI" w:hAnsi="Segoe UI" w:cs="Segoe UI" w:hint="cs"/>
          <w:color w:val="2C2F34"/>
          <w:sz w:val="30"/>
          <w:szCs w:val="30"/>
          <w:rtl/>
        </w:rPr>
        <w:t xml:space="preserve">   </w:t>
      </w:r>
      <w:r>
        <w:rPr>
          <w:rFonts w:ascii="Segoe UI" w:hAnsi="Segoe UI" w:cs="Segoe UI"/>
          <w:color w:val="2C2F34"/>
          <w:sz w:val="30"/>
          <w:szCs w:val="30"/>
          <w:rtl/>
        </w:rPr>
        <w:t xml:space="preserve">وفي هذا السياق، فقد سبق وأن زار الفريق أول السعيد </w:t>
      </w:r>
      <w:proofErr w:type="spellStart"/>
      <w:r>
        <w:rPr>
          <w:rFonts w:ascii="Segoe UI" w:hAnsi="Segoe UI" w:cs="Segoe UI"/>
          <w:color w:val="2C2F34"/>
          <w:sz w:val="30"/>
          <w:szCs w:val="30"/>
          <w:rtl/>
        </w:rPr>
        <w:t>شنقريحة</w:t>
      </w:r>
      <w:proofErr w:type="spellEnd"/>
      <w:r>
        <w:rPr>
          <w:rFonts w:ascii="Segoe UI" w:hAnsi="Segoe UI" w:cs="Segoe UI"/>
          <w:color w:val="2C2F34"/>
          <w:sz w:val="30"/>
          <w:szCs w:val="30"/>
          <w:rtl/>
        </w:rPr>
        <w:t xml:space="preserve">، رئيس أركان الجيش روسيا، </w:t>
      </w:r>
      <w:r>
        <w:rPr>
          <w:rFonts w:ascii="Segoe UI" w:hAnsi="Segoe UI" w:cs="Segoe UI" w:hint="cs"/>
          <w:color w:val="2C2F34"/>
          <w:sz w:val="30"/>
          <w:szCs w:val="30"/>
          <w:rtl/>
        </w:rPr>
        <w:t xml:space="preserve"> </w:t>
      </w:r>
      <w:r>
        <w:rPr>
          <w:rFonts w:ascii="Segoe UI" w:hAnsi="Segoe UI" w:cs="Segoe UI"/>
          <w:color w:val="2C2F34"/>
          <w:sz w:val="30"/>
          <w:szCs w:val="30"/>
          <w:rtl/>
        </w:rPr>
        <w:t xml:space="preserve">مرتين، كما شارك شهر أوت المنصرم عبر تقنية </w:t>
      </w:r>
      <w:proofErr w:type="spellStart"/>
      <w:r>
        <w:rPr>
          <w:rFonts w:ascii="Segoe UI" w:hAnsi="Segoe UI" w:cs="Segoe UI"/>
          <w:color w:val="2C2F34"/>
          <w:sz w:val="30"/>
          <w:szCs w:val="30"/>
          <w:rtl/>
        </w:rPr>
        <w:t>التحاضر</w:t>
      </w:r>
      <w:proofErr w:type="spellEnd"/>
      <w:r>
        <w:rPr>
          <w:rFonts w:ascii="Segoe UI" w:hAnsi="Segoe UI" w:cs="Segoe UI"/>
          <w:color w:val="2C2F34"/>
          <w:sz w:val="30"/>
          <w:szCs w:val="30"/>
          <w:rtl/>
        </w:rPr>
        <w:t xml:space="preserve"> عن بعد في الندوة العاشرة للأمن الدولي، التي نظمتها موسكو</w:t>
      </w:r>
      <w:r>
        <w:rPr>
          <w:rFonts w:ascii="Segoe UI" w:hAnsi="Segoe UI" w:cs="Segoe UI"/>
          <w:color w:val="2C2F34"/>
          <w:sz w:val="30"/>
          <w:szCs w:val="30"/>
        </w:rPr>
        <w:t>..</w:t>
      </w:r>
    </w:p>
    <w:p w:rsidR="00491AB2" w:rsidRDefault="00491AB2" w:rsidP="00491AB2">
      <w:pPr>
        <w:pStyle w:val="NormalWeb"/>
        <w:shd w:val="clear" w:color="auto" w:fill="FFFFFF"/>
        <w:bidi/>
        <w:spacing w:before="0" w:beforeAutospacing="0" w:after="396" w:afterAutospacing="0" w:line="411" w:lineRule="atLeast"/>
        <w:rPr>
          <w:rFonts w:ascii="Segoe UI" w:hAnsi="Segoe UI" w:cs="Segoe UI"/>
          <w:color w:val="2C2F34"/>
          <w:sz w:val="30"/>
          <w:szCs w:val="30"/>
        </w:rPr>
      </w:pPr>
      <w:r>
        <w:rPr>
          <w:rFonts w:ascii="Segoe UI" w:hAnsi="Segoe UI" w:cs="Segoe UI" w:hint="cs"/>
          <w:color w:val="2C2F34"/>
          <w:sz w:val="30"/>
          <w:szCs w:val="30"/>
          <w:rtl/>
        </w:rPr>
        <w:lastRenderedPageBreak/>
        <w:t xml:space="preserve">    </w:t>
      </w:r>
      <w:r>
        <w:rPr>
          <w:rFonts w:ascii="Segoe UI" w:hAnsi="Segoe UI" w:cs="Segoe UI"/>
          <w:color w:val="2C2F34"/>
          <w:sz w:val="30"/>
          <w:szCs w:val="30"/>
          <w:rtl/>
        </w:rPr>
        <w:t xml:space="preserve">وللإشارة، اتفقت الجزائر وروسيا على تكثيف مشاريع الشراكة والاستثمار الثنائي المربح لكلا </w:t>
      </w:r>
      <w:r>
        <w:rPr>
          <w:rFonts w:ascii="Segoe UI" w:hAnsi="Segoe UI" w:cs="Segoe UI" w:hint="cs"/>
          <w:color w:val="2C2F34"/>
          <w:sz w:val="30"/>
          <w:szCs w:val="30"/>
          <w:rtl/>
        </w:rPr>
        <w:t xml:space="preserve">  </w:t>
      </w:r>
      <w:r>
        <w:rPr>
          <w:rFonts w:ascii="Segoe UI" w:hAnsi="Segoe UI" w:cs="Segoe UI"/>
          <w:color w:val="2C2F34"/>
          <w:sz w:val="30"/>
          <w:szCs w:val="30"/>
          <w:rtl/>
        </w:rPr>
        <w:t>البلدين، وهذا على هامش الدورة العاشرة للجنة الحكومية للتعاون الاقتصادي والتجاري والعلمي والتقني، التي نظمت شهر سبتمبر الماضي بالجزائر العاصمة</w:t>
      </w:r>
      <w:r>
        <w:rPr>
          <w:rFonts w:ascii="Segoe UI" w:hAnsi="Segoe UI" w:cs="Segoe UI"/>
          <w:color w:val="2C2F34"/>
          <w:sz w:val="30"/>
          <w:szCs w:val="30"/>
        </w:rPr>
        <w:t>..</w:t>
      </w:r>
    </w:p>
    <w:p w:rsidR="00491AB2" w:rsidRDefault="00491AB2" w:rsidP="00491AB2">
      <w:pPr>
        <w:pStyle w:val="NormalWeb"/>
        <w:shd w:val="clear" w:color="auto" w:fill="FFFFFF"/>
        <w:bidi/>
        <w:spacing w:before="0" w:beforeAutospacing="0" w:after="396" w:afterAutospacing="0" w:line="411" w:lineRule="atLeast"/>
        <w:rPr>
          <w:rFonts w:ascii="Segoe UI" w:hAnsi="Segoe UI" w:cs="Segoe UI"/>
          <w:color w:val="2C2F34"/>
          <w:sz w:val="30"/>
          <w:szCs w:val="30"/>
        </w:rPr>
      </w:pPr>
      <w:r>
        <w:rPr>
          <w:rFonts w:ascii="Segoe UI" w:hAnsi="Segoe UI" w:cs="Segoe UI" w:hint="cs"/>
          <w:color w:val="2C2F34"/>
          <w:sz w:val="30"/>
          <w:szCs w:val="30"/>
          <w:rtl/>
        </w:rPr>
        <w:t xml:space="preserve">   </w:t>
      </w:r>
      <w:r>
        <w:rPr>
          <w:rFonts w:ascii="Segoe UI" w:hAnsi="Segoe UI" w:cs="Segoe UI"/>
          <w:color w:val="2C2F34"/>
          <w:sz w:val="30"/>
          <w:szCs w:val="30"/>
          <w:rtl/>
        </w:rPr>
        <w:t xml:space="preserve">وقام الطرفان بتقييم مسار التعاون الثنائي ووضعية تجسيد التوصيات التي تم تسجيلها في محضر الدورة التاسعة لها التي انعقدت في موسكو في 30 </w:t>
      </w:r>
      <w:proofErr w:type="spellStart"/>
      <w:r>
        <w:rPr>
          <w:rFonts w:ascii="Segoe UI" w:hAnsi="Segoe UI" w:cs="Segoe UI"/>
          <w:color w:val="2C2F34"/>
          <w:sz w:val="30"/>
          <w:szCs w:val="30"/>
          <w:rtl/>
        </w:rPr>
        <w:t>جانفي</w:t>
      </w:r>
      <w:proofErr w:type="spellEnd"/>
      <w:r>
        <w:rPr>
          <w:rFonts w:ascii="Segoe UI" w:hAnsi="Segoe UI" w:cs="Segoe UI"/>
          <w:color w:val="2C2F34"/>
          <w:sz w:val="30"/>
          <w:szCs w:val="30"/>
          <w:rtl/>
        </w:rPr>
        <w:t xml:space="preserve"> 2019 وكذا تحديد مجالات التعاون القادمة بين البلدين</w:t>
      </w:r>
      <w:r>
        <w:rPr>
          <w:rFonts w:ascii="Segoe UI" w:hAnsi="Segoe UI" w:cs="Segoe UI"/>
          <w:color w:val="2C2F34"/>
          <w:sz w:val="30"/>
          <w:szCs w:val="30"/>
        </w:rPr>
        <w:t>..</w:t>
      </w:r>
    </w:p>
    <w:p w:rsidR="00491AB2" w:rsidRDefault="00491AB2" w:rsidP="00491AB2">
      <w:pPr>
        <w:pStyle w:val="NormalWeb"/>
        <w:shd w:val="clear" w:color="auto" w:fill="FFFFFF"/>
        <w:bidi/>
        <w:spacing w:before="0" w:beforeAutospacing="0" w:after="396" w:afterAutospacing="0" w:line="411" w:lineRule="atLeast"/>
        <w:rPr>
          <w:rFonts w:ascii="Segoe UI" w:hAnsi="Segoe UI" w:cs="Segoe UI" w:hint="cs"/>
          <w:color w:val="2C2F34"/>
          <w:sz w:val="30"/>
          <w:szCs w:val="30"/>
          <w:rtl/>
        </w:rPr>
      </w:pPr>
      <w:r>
        <w:rPr>
          <w:rFonts w:ascii="Segoe UI" w:hAnsi="Segoe UI" w:cs="Segoe UI" w:hint="cs"/>
          <w:color w:val="2C2F34"/>
          <w:sz w:val="30"/>
          <w:szCs w:val="30"/>
          <w:rtl/>
        </w:rPr>
        <w:t xml:space="preserve">   </w:t>
      </w:r>
      <w:r>
        <w:rPr>
          <w:rFonts w:ascii="Segoe UI" w:hAnsi="Segoe UI" w:cs="Segoe UI"/>
          <w:color w:val="2C2F34"/>
          <w:sz w:val="30"/>
          <w:szCs w:val="30"/>
          <w:rtl/>
        </w:rPr>
        <w:t xml:space="preserve">كما أعرب الطرفان عن عزم البلدين على إعطاء نفس جديد للعلاقات الثنائية بما يعكس إمكانات وقدرات الجزائر وروسيا لا </w:t>
      </w:r>
      <w:proofErr w:type="spellStart"/>
      <w:r>
        <w:rPr>
          <w:rFonts w:ascii="Segoe UI" w:hAnsi="Segoe UI" w:cs="Segoe UI"/>
          <w:color w:val="2C2F34"/>
          <w:sz w:val="30"/>
          <w:szCs w:val="30"/>
          <w:rtl/>
        </w:rPr>
        <w:t>سيما</w:t>
      </w:r>
      <w:proofErr w:type="spellEnd"/>
      <w:r>
        <w:rPr>
          <w:rFonts w:ascii="Segoe UI" w:hAnsi="Segoe UI" w:cs="Segoe UI"/>
          <w:color w:val="2C2F34"/>
          <w:sz w:val="30"/>
          <w:szCs w:val="30"/>
          <w:rtl/>
        </w:rPr>
        <w:t xml:space="preserve"> في المجال الاقتصادي وذلك عبر تكثيف مشاريع الشراكة والاستثمار الثنائي المربح لكلا الطرفين</w:t>
      </w:r>
      <w:r>
        <w:rPr>
          <w:rFonts w:ascii="Segoe UI" w:hAnsi="Segoe UI" w:cs="Segoe UI"/>
          <w:color w:val="2C2F34"/>
          <w:sz w:val="30"/>
          <w:szCs w:val="30"/>
        </w:rPr>
        <w:t>..</w:t>
      </w:r>
    </w:p>
    <w:p w:rsidR="00491AB2" w:rsidRDefault="00491AB2" w:rsidP="00491AB2">
      <w:pPr>
        <w:pStyle w:val="NormalWeb"/>
        <w:shd w:val="clear" w:color="auto" w:fill="FFFFFF"/>
        <w:bidi/>
        <w:spacing w:before="0" w:beforeAutospacing="0" w:after="396" w:afterAutospacing="0" w:line="411" w:lineRule="atLeast"/>
        <w:jc w:val="right"/>
        <w:rPr>
          <w:rFonts w:ascii="Segoe UI" w:hAnsi="Segoe UI" w:cs="Segoe UI"/>
          <w:color w:val="2C2F34"/>
          <w:sz w:val="30"/>
          <w:szCs w:val="30"/>
        </w:rPr>
      </w:pPr>
      <w:r>
        <w:rPr>
          <w:rFonts w:ascii="Segoe UI" w:hAnsi="Segoe UI" w:cs="Segoe UI" w:hint="cs"/>
          <w:color w:val="2C2F34"/>
          <w:sz w:val="30"/>
          <w:szCs w:val="30"/>
          <w:rtl/>
        </w:rPr>
        <w:t xml:space="preserve">(من الموقع </w:t>
      </w:r>
      <w:proofErr w:type="spellStart"/>
      <w:r>
        <w:rPr>
          <w:rFonts w:ascii="Segoe UI" w:hAnsi="Segoe UI" w:cs="Segoe UI" w:hint="cs"/>
          <w:color w:val="2C2F34"/>
          <w:sz w:val="30"/>
          <w:szCs w:val="30"/>
          <w:rtl/>
        </w:rPr>
        <w:t>الاكتروني</w:t>
      </w:r>
      <w:proofErr w:type="spellEnd"/>
      <w:r>
        <w:rPr>
          <w:rFonts w:ascii="Segoe UI" w:hAnsi="Segoe UI" w:cs="Segoe UI" w:hint="cs"/>
          <w:color w:val="2C2F34"/>
          <w:sz w:val="30"/>
          <w:szCs w:val="30"/>
          <w:rtl/>
        </w:rPr>
        <w:t xml:space="preserve"> الجزائر اليوم)</w:t>
      </w:r>
    </w:p>
    <w:p w:rsidR="00FD3945" w:rsidRDefault="00491AB2" w:rsidP="00491AB2">
      <w:pPr>
        <w:bidi/>
      </w:pPr>
    </w:p>
    <w:sectPr w:rsidR="00FD3945" w:rsidSect="003262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491AB2"/>
    <w:rsid w:val="00326231"/>
    <w:rsid w:val="00385314"/>
    <w:rsid w:val="00491AB2"/>
    <w:rsid w:val="00B955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31"/>
  </w:style>
  <w:style w:type="paragraph" w:styleId="Titre1">
    <w:name w:val="heading 1"/>
    <w:basedOn w:val="Normal"/>
    <w:link w:val="Titre1Car"/>
    <w:uiPriority w:val="9"/>
    <w:qFormat/>
    <w:rsid w:val="00491A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91AB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1AB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91AB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91A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34278420">
      <w:bodyDiv w:val="1"/>
      <w:marLeft w:val="0"/>
      <w:marRight w:val="0"/>
      <w:marTop w:val="0"/>
      <w:marBottom w:val="0"/>
      <w:divBdr>
        <w:top w:val="none" w:sz="0" w:space="0" w:color="auto"/>
        <w:left w:val="none" w:sz="0" w:space="0" w:color="auto"/>
        <w:bottom w:val="none" w:sz="0" w:space="0" w:color="auto"/>
        <w:right w:val="none" w:sz="0" w:space="0" w:color="auto"/>
      </w:divBdr>
    </w:div>
    <w:div w:id="15565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2025</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2022-11-11T13:49:00Z</dcterms:created>
  <dcterms:modified xsi:type="dcterms:W3CDTF">2022-11-11T13:54:00Z</dcterms:modified>
</cp:coreProperties>
</file>