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B1E" w:rsidRDefault="003C4B1E" w:rsidP="006366D8">
      <w:pPr>
        <w:shd w:val="clear" w:color="auto" w:fill="FFFFFF"/>
        <w:spacing w:after="113" w:line="582" w:lineRule="atLeast"/>
        <w:outlineLvl w:val="0"/>
        <w:rPr>
          <w:rFonts w:asciiTheme="majorBidi" w:eastAsia="Times New Roman" w:hAnsiTheme="majorBidi" w:cstheme="majorBidi"/>
          <w:b/>
          <w:bCs/>
          <w:color w:val="111111"/>
          <w:kern w:val="36"/>
          <w:sz w:val="24"/>
          <w:szCs w:val="24"/>
          <w:u w:val="single"/>
          <w:lang w:eastAsia="fr-FR" w:bidi="ar-DZ"/>
        </w:rPr>
      </w:pPr>
      <w:r>
        <w:rPr>
          <w:rFonts w:asciiTheme="majorBidi" w:eastAsia="Times New Roman" w:hAnsiTheme="majorBidi" w:cstheme="majorBidi"/>
          <w:b/>
          <w:bCs/>
          <w:color w:val="111111"/>
          <w:kern w:val="36"/>
          <w:sz w:val="24"/>
          <w:szCs w:val="24"/>
          <w:u w:val="single"/>
          <w:lang w:eastAsia="fr-FR" w:bidi="ar-DZ"/>
        </w:rPr>
        <w:t>TD</w:t>
      </w:r>
    </w:p>
    <w:p w:rsidR="007C2FFE" w:rsidRDefault="007C2FFE" w:rsidP="003C4B1E">
      <w:pPr>
        <w:shd w:val="clear" w:color="auto" w:fill="FFFFFF"/>
        <w:bidi/>
        <w:spacing w:after="113" w:line="582" w:lineRule="atLeast"/>
        <w:outlineLvl w:val="0"/>
        <w:rPr>
          <w:rFonts w:asciiTheme="majorBidi" w:eastAsia="Times New Roman" w:hAnsiTheme="majorBidi" w:cstheme="majorBidi"/>
          <w:b/>
          <w:bCs/>
          <w:color w:val="111111"/>
          <w:kern w:val="36"/>
          <w:sz w:val="24"/>
          <w:szCs w:val="24"/>
          <w:u w:val="single"/>
          <w:rtl/>
          <w:lang w:eastAsia="fr-FR" w:bidi="ar-DZ"/>
        </w:rPr>
      </w:pPr>
      <w:r>
        <w:rPr>
          <w:rFonts w:asciiTheme="majorBidi" w:eastAsia="Times New Roman" w:hAnsiTheme="majorBidi" w:cstheme="majorBidi" w:hint="cs"/>
          <w:b/>
          <w:bCs/>
          <w:color w:val="111111"/>
          <w:kern w:val="36"/>
          <w:sz w:val="24"/>
          <w:szCs w:val="24"/>
          <w:u w:val="single"/>
          <w:rtl/>
          <w:lang w:eastAsia="fr-FR" w:bidi="ar-DZ"/>
        </w:rPr>
        <w:t xml:space="preserve">عرب النص التالي: </w:t>
      </w:r>
    </w:p>
    <w:p w:rsidR="007C2FFE" w:rsidRPr="007C2FFE" w:rsidRDefault="0061757C" w:rsidP="007C2FFE">
      <w:pPr>
        <w:shd w:val="clear" w:color="auto" w:fill="FFFFFF"/>
        <w:spacing w:after="113" w:line="582" w:lineRule="atLeast"/>
        <w:jc w:val="center"/>
        <w:outlineLvl w:val="0"/>
        <w:rPr>
          <w:rFonts w:asciiTheme="majorBidi" w:eastAsia="Times New Roman" w:hAnsiTheme="majorBidi" w:cstheme="majorBidi"/>
          <w:b/>
          <w:bCs/>
          <w:color w:val="111111"/>
          <w:kern w:val="36"/>
          <w:sz w:val="24"/>
          <w:szCs w:val="24"/>
          <w:u w:val="single"/>
          <w:lang w:eastAsia="fr-FR"/>
        </w:rPr>
      </w:pPr>
      <w:r w:rsidRPr="007C2FFE">
        <w:rPr>
          <w:rFonts w:asciiTheme="majorBidi" w:eastAsia="Times New Roman" w:hAnsiTheme="majorBidi" w:cstheme="majorBidi"/>
          <w:b/>
          <w:bCs/>
          <w:color w:val="111111"/>
          <w:kern w:val="36"/>
          <w:sz w:val="24"/>
          <w:szCs w:val="24"/>
          <w:u w:val="single"/>
          <w:lang w:eastAsia="fr-FR"/>
        </w:rPr>
        <w:t>Tebboune annonce la création d’un prix nat</w:t>
      </w:r>
      <w:r w:rsidR="007C2FFE">
        <w:rPr>
          <w:rFonts w:asciiTheme="majorBidi" w:eastAsia="Times New Roman" w:hAnsiTheme="majorBidi" w:cstheme="majorBidi"/>
          <w:b/>
          <w:bCs/>
          <w:color w:val="111111"/>
          <w:kern w:val="36"/>
          <w:sz w:val="24"/>
          <w:szCs w:val="24"/>
          <w:u w:val="single"/>
          <w:lang w:eastAsia="fr-FR"/>
        </w:rPr>
        <w:t>ional pour les femmes innovantes</w:t>
      </w:r>
    </w:p>
    <w:p w:rsidR="00A826EA" w:rsidRPr="007C2FFE" w:rsidRDefault="00A826EA" w:rsidP="007C2FFE">
      <w:pPr>
        <w:jc w:val="center"/>
        <w:rPr>
          <w:rFonts w:asciiTheme="majorBidi" w:hAnsiTheme="majorBidi" w:cstheme="majorBidi"/>
          <w:b/>
          <w:bCs/>
          <w:sz w:val="24"/>
          <w:szCs w:val="24"/>
          <w:u w:val="single"/>
        </w:rPr>
      </w:pPr>
    </w:p>
    <w:p w:rsidR="0061757C" w:rsidRPr="007C2FFE" w:rsidRDefault="007C2FFE" w:rsidP="007C2FFE">
      <w:pPr>
        <w:rPr>
          <w:rFonts w:asciiTheme="majorBidi" w:hAnsiTheme="majorBidi" w:cstheme="majorBidi"/>
          <w:color w:val="222222"/>
          <w:sz w:val="28"/>
          <w:szCs w:val="28"/>
          <w:shd w:val="clear" w:color="auto" w:fill="FFFFFF"/>
        </w:rPr>
      </w:pPr>
      <w:r>
        <w:rPr>
          <w:rFonts w:ascii="Helvetica" w:hAnsi="Helvetica" w:cs="Helvetica"/>
          <w:color w:val="222222"/>
          <w:sz w:val="26"/>
          <w:szCs w:val="26"/>
          <w:shd w:val="clear" w:color="auto" w:fill="FFFFFF"/>
        </w:rPr>
        <w:t xml:space="preserve">   </w:t>
      </w:r>
      <w:r w:rsidR="0061757C" w:rsidRPr="007C2FFE">
        <w:rPr>
          <w:rFonts w:asciiTheme="majorBidi" w:hAnsiTheme="majorBidi" w:cstheme="majorBidi"/>
          <w:color w:val="222222"/>
          <w:sz w:val="28"/>
          <w:szCs w:val="28"/>
          <w:shd w:val="clear" w:color="auto" w:fill="FFFFFF"/>
        </w:rPr>
        <w:t>Le président de la République Abdelma</w:t>
      </w:r>
      <w:r w:rsidRPr="007C2FFE">
        <w:rPr>
          <w:rFonts w:asciiTheme="majorBidi" w:hAnsiTheme="majorBidi" w:cstheme="majorBidi"/>
          <w:color w:val="222222"/>
          <w:sz w:val="28"/>
          <w:szCs w:val="28"/>
          <w:shd w:val="clear" w:color="auto" w:fill="FFFFFF"/>
        </w:rPr>
        <w:t>djid</w:t>
      </w:r>
      <w:r w:rsidR="0061757C" w:rsidRPr="007C2FFE">
        <w:rPr>
          <w:rFonts w:asciiTheme="majorBidi" w:hAnsiTheme="majorBidi" w:cstheme="majorBidi"/>
          <w:color w:val="222222"/>
          <w:sz w:val="28"/>
          <w:szCs w:val="28"/>
          <w:shd w:val="clear" w:color="auto" w:fill="FFFFFF"/>
        </w:rPr>
        <w:t xml:space="preserve"> Tebboune, a décidé de créer une récompense nationale pour la femme algérienne innovante dans tous les domaines.</w:t>
      </w:r>
    </w:p>
    <w:p w:rsidR="0061757C" w:rsidRPr="007C2FFE" w:rsidRDefault="007C2FFE" w:rsidP="00CC1A96">
      <w:pPr>
        <w:rPr>
          <w:rFonts w:asciiTheme="majorBidi" w:hAnsiTheme="majorBidi" w:cstheme="majorBidi"/>
          <w:color w:val="222222"/>
          <w:sz w:val="28"/>
          <w:szCs w:val="28"/>
          <w:shd w:val="clear" w:color="auto" w:fill="FFFFFF"/>
        </w:rPr>
      </w:pPr>
      <w:r w:rsidRPr="007C2FFE">
        <w:rPr>
          <w:rFonts w:asciiTheme="majorBidi" w:hAnsiTheme="majorBidi" w:cstheme="majorBidi"/>
          <w:color w:val="222222"/>
          <w:sz w:val="28"/>
          <w:szCs w:val="28"/>
          <w:shd w:val="clear" w:color="auto" w:fill="FFFFFF"/>
        </w:rPr>
        <w:t xml:space="preserve">   </w:t>
      </w:r>
      <w:r w:rsidR="0061757C" w:rsidRPr="007C2FFE">
        <w:rPr>
          <w:rFonts w:asciiTheme="majorBidi" w:hAnsiTheme="majorBidi" w:cstheme="majorBidi"/>
          <w:color w:val="222222"/>
          <w:sz w:val="28"/>
          <w:szCs w:val="28"/>
          <w:shd w:val="clear" w:color="auto" w:fill="FFFFFF"/>
        </w:rPr>
        <w:t>L’annonce a été faite le dimanche 8 mars lors d’une cérémonie organisée au p</w:t>
      </w:r>
      <w:r w:rsidR="000D48FA" w:rsidRPr="007C2FFE">
        <w:rPr>
          <w:rFonts w:asciiTheme="majorBidi" w:hAnsiTheme="majorBidi" w:cstheme="majorBidi"/>
          <w:color w:val="222222"/>
          <w:sz w:val="28"/>
          <w:szCs w:val="28"/>
          <w:shd w:val="clear" w:color="auto" w:fill="FFFFFF"/>
        </w:rPr>
        <w:t>a</w:t>
      </w:r>
      <w:r w:rsidR="0061757C" w:rsidRPr="007C2FFE">
        <w:rPr>
          <w:rFonts w:asciiTheme="majorBidi" w:hAnsiTheme="majorBidi" w:cstheme="majorBidi"/>
          <w:color w:val="222222"/>
          <w:sz w:val="28"/>
          <w:szCs w:val="28"/>
          <w:shd w:val="clear" w:color="auto" w:fill="FFFFFF"/>
        </w:rPr>
        <w:t>lais du peuple à Alger par le président de la République à l’honneur des femmes algériennes. «J’annonce la création d’une récompense pour les femmes algériennes innovantes» a indiqué Tebboune. Cette récompense annuelle destinée «aux femmes innovantes dans tous les domaines est une reconnaissance pour leurs efforts et mise en valeur de leurs réalisations et une motivation pour les encourager à tracer leurs voies dans plusieurs domaines» a ajouté le chef de l’Etat.</w:t>
      </w:r>
    </w:p>
    <w:p w:rsidR="007C2FFE" w:rsidRPr="007C2FFE" w:rsidRDefault="007C2FFE" w:rsidP="007C2FFE">
      <w:pPr>
        <w:rPr>
          <w:rFonts w:asciiTheme="majorBidi" w:hAnsiTheme="majorBidi" w:cstheme="majorBidi"/>
          <w:color w:val="222222"/>
          <w:sz w:val="28"/>
          <w:szCs w:val="28"/>
          <w:shd w:val="clear" w:color="auto" w:fill="FFFFFF"/>
        </w:rPr>
      </w:pPr>
      <w:r w:rsidRPr="007C2FFE">
        <w:rPr>
          <w:rFonts w:asciiTheme="majorBidi" w:hAnsiTheme="majorBidi" w:cstheme="majorBidi"/>
          <w:color w:val="222222"/>
          <w:sz w:val="28"/>
          <w:szCs w:val="28"/>
          <w:shd w:val="clear" w:color="auto" w:fill="FFFFFF"/>
        </w:rPr>
        <w:t xml:space="preserve">     </w:t>
      </w:r>
      <w:r w:rsidR="0061757C" w:rsidRPr="007C2FFE">
        <w:rPr>
          <w:rFonts w:asciiTheme="majorBidi" w:hAnsiTheme="majorBidi" w:cstheme="majorBidi"/>
          <w:color w:val="222222"/>
          <w:sz w:val="28"/>
          <w:szCs w:val="28"/>
          <w:shd w:val="clear" w:color="auto" w:fill="FFFFFF"/>
        </w:rPr>
        <w:t>Dans l’objectif de réaliser sa promesse de la campagne électorale, le président de la République, a rappelé la nécessité d’aider la femme au foyer à travers des crédits et des fonds pour qu’elle puisse améliorer sa situation sociale.</w:t>
      </w:r>
    </w:p>
    <w:p w:rsidR="0061757C" w:rsidRDefault="007C2FFE" w:rsidP="007C2FFE">
      <w:pPr>
        <w:rPr>
          <w:rFonts w:asciiTheme="majorBidi" w:hAnsiTheme="majorBidi" w:cstheme="majorBidi"/>
          <w:color w:val="222222"/>
          <w:sz w:val="28"/>
          <w:szCs w:val="28"/>
          <w:shd w:val="clear" w:color="auto" w:fill="FFFFFF"/>
          <w:rtl/>
        </w:rPr>
      </w:pPr>
      <w:r w:rsidRPr="007C2FFE">
        <w:rPr>
          <w:rFonts w:asciiTheme="majorBidi" w:hAnsiTheme="majorBidi" w:cstheme="majorBidi"/>
          <w:color w:val="222222"/>
          <w:sz w:val="28"/>
          <w:szCs w:val="28"/>
          <w:shd w:val="clear" w:color="auto" w:fill="FFFFFF"/>
        </w:rPr>
        <w:t xml:space="preserve">     </w:t>
      </w:r>
      <w:r w:rsidR="0061757C" w:rsidRPr="007C2FFE">
        <w:rPr>
          <w:rFonts w:asciiTheme="majorBidi" w:hAnsiTheme="majorBidi" w:cstheme="majorBidi"/>
          <w:color w:val="222222"/>
          <w:sz w:val="28"/>
          <w:szCs w:val="28"/>
          <w:shd w:val="clear" w:color="auto" w:fill="FFFFFF"/>
        </w:rPr>
        <w:t>Lors de son discours prononcé devant un panel de femmes, Abdelmadjid Tebboune s’est engagé aussi à «protéger la femme de toute forme de violence» qu’elle subit dans la société.</w:t>
      </w:r>
    </w:p>
    <w:p w:rsidR="007C2FFE" w:rsidRPr="007C2FFE" w:rsidRDefault="007C2FFE" w:rsidP="007C2FFE">
      <w:pPr>
        <w:bidi/>
        <w:rPr>
          <w:rFonts w:asciiTheme="majorBidi" w:hAnsiTheme="majorBidi" w:cstheme="majorBidi"/>
          <w:color w:val="222222"/>
          <w:sz w:val="28"/>
          <w:szCs w:val="28"/>
          <w:shd w:val="clear" w:color="auto" w:fill="FFFFFF"/>
        </w:rPr>
      </w:pPr>
      <w:r>
        <w:rPr>
          <w:rFonts w:asciiTheme="majorBidi" w:hAnsiTheme="majorBidi" w:cstheme="majorBidi"/>
          <w:color w:val="222222"/>
          <w:sz w:val="28"/>
          <w:szCs w:val="28"/>
          <w:shd w:val="clear" w:color="auto" w:fill="FFFFFF"/>
        </w:rPr>
        <w:t>(</w:t>
      </w:r>
      <w:r w:rsidR="00A96553">
        <w:rPr>
          <w:rFonts w:asciiTheme="majorBidi" w:hAnsiTheme="majorBidi" w:cstheme="majorBidi"/>
          <w:color w:val="222222"/>
          <w:sz w:val="28"/>
          <w:szCs w:val="28"/>
          <w:shd w:val="clear" w:color="auto" w:fill="FFFFFF"/>
        </w:rPr>
        <w:t>Site</w:t>
      </w:r>
      <w:r>
        <w:rPr>
          <w:rFonts w:asciiTheme="majorBidi" w:hAnsiTheme="majorBidi" w:cstheme="majorBidi"/>
          <w:color w:val="222222"/>
          <w:sz w:val="28"/>
          <w:szCs w:val="28"/>
          <w:shd w:val="clear" w:color="auto" w:fill="FFFFFF"/>
        </w:rPr>
        <w:t xml:space="preserve"> internet)</w:t>
      </w:r>
    </w:p>
    <w:p w:rsidR="00CC1A96" w:rsidRPr="00CC1A96" w:rsidRDefault="00CC1A96" w:rsidP="006B6CCA">
      <w:pPr>
        <w:tabs>
          <w:tab w:val="right" w:pos="283"/>
          <w:tab w:val="left" w:pos="2762"/>
        </w:tabs>
        <w:rPr>
          <w:rFonts w:asciiTheme="majorBidi" w:hAnsiTheme="majorBidi" w:cstheme="majorBidi"/>
          <w:b/>
          <w:bCs/>
          <w:sz w:val="28"/>
          <w:szCs w:val="28"/>
        </w:rPr>
      </w:pPr>
      <w:r>
        <w:rPr>
          <w:rFonts w:asciiTheme="majorBidi" w:hAnsiTheme="majorBidi" w:cstheme="majorBidi" w:hint="cs"/>
          <w:b/>
          <w:bCs/>
          <w:sz w:val="28"/>
          <w:szCs w:val="28"/>
          <w:rtl/>
          <w:lang w:bidi="ar-DZ"/>
        </w:rPr>
        <w:t xml:space="preserve"> </w:t>
      </w:r>
    </w:p>
    <w:sectPr w:rsidR="00CC1A96" w:rsidRPr="00CC1A96" w:rsidSect="00A826E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99B" w:rsidRDefault="0096199B" w:rsidP="00CC1A96">
      <w:pPr>
        <w:spacing w:after="0" w:line="240" w:lineRule="auto"/>
      </w:pPr>
      <w:r>
        <w:separator/>
      </w:r>
    </w:p>
  </w:endnote>
  <w:endnote w:type="continuationSeparator" w:id="1">
    <w:p w:rsidR="0096199B" w:rsidRDefault="0096199B" w:rsidP="00CC1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99B" w:rsidRDefault="0096199B" w:rsidP="00CC1A96">
      <w:pPr>
        <w:spacing w:after="0" w:line="240" w:lineRule="auto"/>
      </w:pPr>
      <w:r>
        <w:separator/>
      </w:r>
    </w:p>
  </w:footnote>
  <w:footnote w:type="continuationSeparator" w:id="1">
    <w:p w:rsidR="0096199B" w:rsidRDefault="0096199B" w:rsidP="00CC1A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hyphenationZone w:val="425"/>
  <w:characterSpacingControl w:val="doNotCompress"/>
  <w:footnotePr>
    <w:footnote w:id="0"/>
    <w:footnote w:id="1"/>
  </w:footnotePr>
  <w:endnotePr>
    <w:endnote w:id="0"/>
    <w:endnote w:id="1"/>
  </w:endnotePr>
  <w:compat/>
  <w:rsids>
    <w:rsidRoot w:val="0061757C"/>
    <w:rsid w:val="0003143C"/>
    <w:rsid w:val="00050465"/>
    <w:rsid w:val="000B45B9"/>
    <w:rsid w:val="000D48FA"/>
    <w:rsid w:val="000F1DA8"/>
    <w:rsid w:val="001A0673"/>
    <w:rsid w:val="002C0B3B"/>
    <w:rsid w:val="003C4B1E"/>
    <w:rsid w:val="0045246D"/>
    <w:rsid w:val="004B5C42"/>
    <w:rsid w:val="005C6487"/>
    <w:rsid w:val="0061757C"/>
    <w:rsid w:val="006366D8"/>
    <w:rsid w:val="00642AB3"/>
    <w:rsid w:val="00685D6B"/>
    <w:rsid w:val="006B6CCA"/>
    <w:rsid w:val="00733C9B"/>
    <w:rsid w:val="00794FEF"/>
    <w:rsid w:val="007C2FFE"/>
    <w:rsid w:val="008A1082"/>
    <w:rsid w:val="008E2E21"/>
    <w:rsid w:val="0096199B"/>
    <w:rsid w:val="00A420D7"/>
    <w:rsid w:val="00A826EA"/>
    <w:rsid w:val="00A96553"/>
    <w:rsid w:val="00BD4E3E"/>
    <w:rsid w:val="00CC1A96"/>
    <w:rsid w:val="00D900B9"/>
    <w:rsid w:val="00E377E1"/>
    <w:rsid w:val="00E96F15"/>
    <w:rsid w:val="00FF02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6EA"/>
  </w:style>
  <w:style w:type="paragraph" w:styleId="Titre1">
    <w:name w:val="heading 1"/>
    <w:basedOn w:val="Normal"/>
    <w:link w:val="Titre1Car"/>
    <w:uiPriority w:val="9"/>
    <w:qFormat/>
    <w:rsid w:val="006175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757C"/>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CC1A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C1A96"/>
    <w:rPr>
      <w:sz w:val="20"/>
      <w:szCs w:val="20"/>
    </w:rPr>
  </w:style>
  <w:style w:type="character" w:styleId="Appelnotedebasdep">
    <w:name w:val="footnote reference"/>
    <w:basedOn w:val="Policepardfaut"/>
    <w:uiPriority w:val="99"/>
    <w:semiHidden/>
    <w:unhideWhenUsed/>
    <w:rsid w:val="00CC1A96"/>
    <w:rPr>
      <w:vertAlign w:val="superscript"/>
    </w:rPr>
  </w:style>
</w:styles>
</file>

<file path=word/webSettings.xml><?xml version="1.0" encoding="utf-8"?>
<w:webSettings xmlns:r="http://schemas.openxmlformats.org/officeDocument/2006/relationships" xmlns:w="http://schemas.openxmlformats.org/wordprocessingml/2006/main">
  <w:divs>
    <w:div w:id="62103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5C850-0F8B-4CE5-B65F-57FC9217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1051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2022-11-10T13:16:00Z</dcterms:created>
  <dcterms:modified xsi:type="dcterms:W3CDTF">2022-11-10T13:16:00Z</dcterms:modified>
</cp:coreProperties>
</file>