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93" w:rsidRPr="004139E1" w:rsidRDefault="00862A93" w:rsidP="00862A93">
      <w:pPr>
        <w:bidi/>
        <w:jc w:val="both"/>
        <w:rPr>
          <w:rFonts w:ascii="Simplified Arabic" w:hAnsi="Simplified Arabic" w:cs="Simplified Arabic"/>
          <w:b/>
          <w:bCs/>
          <w:sz w:val="28"/>
          <w:szCs w:val="28"/>
          <w:rtl/>
          <w:lang w:bidi="ar-DZ"/>
        </w:rPr>
      </w:pPr>
    </w:p>
    <w:p w:rsidR="00862A93" w:rsidRDefault="00862A93" w:rsidP="00862A93">
      <w:pPr>
        <w:bidi/>
        <w:jc w:val="both"/>
        <w:rPr>
          <w:rFonts w:ascii="Simplified Arabic" w:hAnsi="Simplified Arabic" w:cs="Simplified Arabic" w:hint="cs"/>
          <w:b/>
          <w:bCs/>
          <w:sz w:val="28"/>
          <w:szCs w:val="28"/>
          <w:rtl/>
          <w:lang w:bidi="ar-DZ"/>
        </w:rPr>
      </w:pPr>
      <w:r w:rsidRPr="004139E1">
        <w:rPr>
          <w:rFonts w:ascii="Simplified Arabic" w:hAnsi="Simplified Arabic" w:cs="Simplified Arabic"/>
          <w:b/>
          <w:bCs/>
          <w:sz w:val="28"/>
          <w:szCs w:val="28"/>
          <w:rtl/>
          <w:lang w:bidi="ar-DZ"/>
        </w:rPr>
        <w:t xml:space="preserve">7- </w:t>
      </w:r>
      <w:r>
        <w:rPr>
          <w:rFonts w:ascii="Simplified Arabic" w:hAnsi="Simplified Arabic" w:cs="Simplified Arabic" w:hint="cs"/>
          <w:b/>
          <w:bCs/>
          <w:sz w:val="28"/>
          <w:szCs w:val="28"/>
          <w:rtl/>
          <w:lang w:bidi="ar-DZ"/>
        </w:rPr>
        <w:t>جدول حسابات النتائج حسب النتيجة:</w:t>
      </w:r>
    </w:p>
    <w:p w:rsidR="00862A93" w:rsidRPr="0088325B" w:rsidRDefault="00862A93" w:rsidP="00862A93">
      <w:pPr>
        <w:bidi/>
        <w:jc w:val="both"/>
        <w:rPr>
          <w:rFonts w:ascii="Simplified Arabic" w:hAnsi="Simplified Arabic" w:cs="Simplified Arabic" w:hint="cs"/>
          <w:sz w:val="28"/>
          <w:szCs w:val="28"/>
          <w:rtl/>
          <w:lang w:bidi="ar-DZ"/>
        </w:rPr>
      </w:pPr>
      <w:r w:rsidRPr="0088325B">
        <w:rPr>
          <w:rFonts w:ascii="Simplified Arabic" w:hAnsi="Simplified Arabic" w:cs="Simplified Arabic" w:hint="cs"/>
          <w:sz w:val="28"/>
          <w:szCs w:val="28"/>
          <w:rtl/>
          <w:lang w:bidi="ar-DZ"/>
        </w:rPr>
        <w:t>يعرف حساب النتائج على أنه كشف إجمالي للأعباء والمنتوجات التي التي أنجزتها المؤسسة خلال سنة، حيث يبرز حساب النتائج النتيجة الصافية لهذه المدة؛</w:t>
      </w:r>
      <w:r>
        <w:rPr>
          <w:rFonts w:ascii="Simplified Arabic" w:hAnsi="Simplified Arabic" w:cs="Simplified Arabic" w:hint="cs"/>
          <w:sz w:val="28"/>
          <w:szCs w:val="28"/>
          <w:rtl/>
          <w:lang w:bidi="ar-DZ"/>
        </w:rPr>
        <w:t xml:space="preserve"> وحسب النظام المحاسبي المالي الجديد للمؤسسات هناك نوعين من حساب النتائج: حساب النتائج حسب الطبيعة، حساب النتائج حسب الوظيفة.</w:t>
      </w:r>
    </w:p>
    <w:p w:rsidR="00862A93" w:rsidRPr="0088325B" w:rsidRDefault="00862A93" w:rsidP="00862A93">
      <w:pPr>
        <w:bidi/>
        <w:jc w:val="both"/>
        <w:rPr>
          <w:rFonts w:ascii="Simplified Arabic" w:hAnsi="Simplified Arabic" w:cs="Simplified Arabic"/>
          <w:sz w:val="28"/>
          <w:szCs w:val="28"/>
          <w:rtl/>
          <w:lang w:bidi="ar-DZ"/>
        </w:rPr>
      </w:pPr>
      <w:r w:rsidRPr="0088325B">
        <w:rPr>
          <w:rFonts w:ascii="Simplified Arabic" w:hAnsi="Simplified Arabic" w:cs="Simplified Arabic" w:hint="cs"/>
          <w:b/>
          <w:bCs/>
          <w:sz w:val="28"/>
          <w:szCs w:val="28"/>
          <w:rtl/>
          <w:lang w:bidi="ar-DZ"/>
        </w:rPr>
        <w:t>*</w:t>
      </w:r>
      <w:r>
        <w:rPr>
          <w:rFonts w:ascii="Simplified Arabic" w:hAnsi="Simplified Arabic" w:cs="Simplified Arabic"/>
          <w:b/>
          <w:bCs/>
          <w:sz w:val="28"/>
          <w:szCs w:val="28"/>
          <w:rtl/>
          <w:lang w:bidi="ar-DZ"/>
        </w:rPr>
        <w:t xml:space="preserve"> </w:t>
      </w:r>
      <w:r w:rsidRPr="0088325B">
        <w:rPr>
          <w:rFonts w:ascii="Simplified Arabic" w:hAnsi="Simplified Arabic" w:cs="Simplified Arabic"/>
          <w:b/>
          <w:bCs/>
          <w:sz w:val="28"/>
          <w:szCs w:val="28"/>
          <w:rtl/>
          <w:lang w:bidi="ar-DZ"/>
        </w:rPr>
        <w:t xml:space="preserve">الارصدة الوسيطية للتسيير ( الدراسة التفصيلية لعناصر حساب النتائج): </w:t>
      </w:r>
      <w:r w:rsidRPr="0088325B">
        <w:rPr>
          <w:rFonts w:ascii="Simplified Arabic" w:hAnsi="Simplified Arabic" w:cs="Simplified Arabic"/>
          <w:sz w:val="28"/>
          <w:szCs w:val="28"/>
          <w:rtl/>
          <w:lang w:bidi="ar-DZ"/>
        </w:rPr>
        <w:t>بالاعتماد على الأرصدة الوسيطية للتسيير يمكن تحليل كيفية تشكل نتيجة الدورة، من خلال تحليل الهوامش وتحديد النتائج كما يلي:</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Times New Roman"/>
          <w:b/>
          <w:bCs/>
          <w:sz w:val="28"/>
          <w:szCs w:val="28"/>
          <w:rtl/>
          <w:lang w:bidi="ar-DZ"/>
        </w:rPr>
        <w:t>√</w:t>
      </w:r>
      <w:r w:rsidRPr="004139E1">
        <w:rPr>
          <w:rFonts w:ascii="Simplified Arabic" w:hAnsi="Simplified Arabic" w:cs="Simplified Arabic"/>
          <w:b/>
          <w:bCs/>
          <w:sz w:val="28"/>
          <w:szCs w:val="28"/>
          <w:rtl/>
          <w:lang w:bidi="ar-DZ"/>
        </w:rPr>
        <w:t xml:space="preserve">- إنتاج السنة المالية: </w:t>
      </w:r>
      <w:r w:rsidRPr="004139E1">
        <w:rPr>
          <w:rFonts w:ascii="Simplified Arabic" w:hAnsi="Simplified Arabic" w:cs="Simplified Arabic"/>
          <w:sz w:val="28"/>
          <w:szCs w:val="28"/>
          <w:rtl/>
          <w:lang w:bidi="ar-DZ"/>
        </w:rPr>
        <w:t>يتمثل في إجمالي المنتجات المصنعة من طرف المؤسسة والإيرادات المتولدة عن النشاط الاستغلالي، وهو مؤشر مرجعي للحكم عن القدرة الإنتاجية للمؤسسة، ويدخل في حسابه أربع حسابات هي:</w:t>
      </w:r>
    </w:p>
    <w:p w:rsidR="00862A93" w:rsidRPr="004139E1" w:rsidRDefault="00862A93" w:rsidP="00862A9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w:t>
      </w:r>
      <w:r w:rsidRPr="004139E1">
        <w:rPr>
          <w:rFonts w:ascii="Simplified Arabic" w:hAnsi="Simplified Arabic" w:cs="Simplified Arabic"/>
          <w:sz w:val="28"/>
          <w:szCs w:val="28"/>
          <w:rtl/>
          <w:lang w:bidi="ar-DZ"/>
        </w:rPr>
        <w:t>نتاج السنة المالية = رقم الأعمال± التغير في المخزونات + الإنتاج المثبت + إعانات الاستغلال</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إنتاج السنة المالية= ح /70 ± ح/72+ ح/73+ح/74.</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ح/70: المبيعات من البضائع والمنتجات المصنعة والخدمات المقدمة و المنتوجات الملحقة</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ح/72:الإنتاج المخزن أو المنتقص من المخزون، أي أن هذا الحساب يمكن أن يكون موجبا أو سالبا وذلك حسب التغير في المخزون بالزيادة أو النقصان.</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 xml:space="preserve">ح/ 73: الإنتاج المثبت، أي إنتاج المؤسسة لحاجتها الخاصة. </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ح/74: إعانات الاستغلال.</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Times New Roman"/>
          <w:b/>
          <w:bCs/>
          <w:sz w:val="28"/>
          <w:szCs w:val="28"/>
          <w:rtl/>
          <w:lang w:bidi="ar-DZ"/>
        </w:rPr>
        <w:t>√</w:t>
      </w:r>
      <w:r w:rsidRPr="004139E1">
        <w:rPr>
          <w:rFonts w:ascii="Simplified Arabic" w:hAnsi="Simplified Arabic" w:cs="Simplified Arabic"/>
          <w:b/>
          <w:bCs/>
          <w:sz w:val="28"/>
          <w:szCs w:val="28"/>
          <w:rtl/>
          <w:lang w:bidi="ar-DZ"/>
        </w:rPr>
        <w:t>- إستهلاك السنة المالية</w:t>
      </w:r>
      <w:r w:rsidRPr="004139E1">
        <w:rPr>
          <w:rFonts w:ascii="Simplified Arabic" w:hAnsi="Simplified Arabic" w:cs="Simplified Arabic"/>
          <w:sz w:val="28"/>
          <w:szCs w:val="28"/>
          <w:rtl/>
          <w:lang w:bidi="ar-DZ"/>
        </w:rPr>
        <w:t>: يتمثل في استهلاكات الدورة ويتشكل على النحو التالي:</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استهلاك السنة المالية= المشتريات المستهلكة+الخدمات الخارجية+ الاستهلاكيات الخارجية الاخرى.</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استهلاك السنة المالية= ح/60+ ح/61+ح/61.</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ح/60: المشتريات المستهلكة: من البضائع المبيعة والمواد الأولية والتموينات الاخرى.</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lastRenderedPageBreak/>
        <w:t>ح/61: الخدمات الخارجية: أي الخدمات المستلمة من الغير.</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ح/62: الاستهلاكات الخارجية الأخرى.</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Times New Roman"/>
          <w:b/>
          <w:bCs/>
          <w:sz w:val="28"/>
          <w:szCs w:val="28"/>
          <w:rtl/>
          <w:lang w:bidi="ar-DZ"/>
        </w:rPr>
        <w:t>√</w:t>
      </w:r>
      <w:r w:rsidRPr="004139E1">
        <w:rPr>
          <w:rFonts w:ascii="Simplified Arabic" w:hAnsi="Simplified Arabic" w:cs="Simplified Arabic"/>
          <w:b/>
          <w:bCs/>
          <w:sz w:val="28"/>
          <w:szCs w:val="28"/>
          <w:rtl/>
          <w:lang w:bidi="ar-DZ"/>
        </w:rPr>
        <w:t>- القيمة المضافة:</w:t>
      </w:r>
      <w:r w:rsidRPr="004139E1">
        <w:rPr>
          <w:rFonts w:ascii="Simplified Arabic" w:hAnsi="Simplified Arabic" w:cs="Simplified Arabic"/>
          <w:sz w:val="28"/>
          <w:szCs w:val="28"/>
          <w:rtl/>
          <w:lang w:bidi="ar-DZ"/>
        </w:rPr>
        <w:t xml:space="preserve"> وتعني الإضافة التي قدمنها المؤسسة من خلال نشاطها الأساسي، نساعد في تحليل الوضع المالي للمؤسسة من خلال: قياس معدل النمو، قياس الوزن الاقتصادي للمؤسسة.</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sz w:val="28"/>
          <w:szCs w:val="28"/>
          <w:rtl/>
          <w:lang w:bidi="ar-DZ"/>
        </w:rPr>
        <w:t xml:space="preserve">  وهي عبارة عن الفرق بين إنتاج السنة المالية  واستهلاك السنة المالية.</w:t>
      </w:r>
    </w:p>
    <w:p w:rsidR="00862A93" w:rsidRPr="004139E1" w:rsidRDefault="00862A93" w:rsidP="00862A93">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القيمة المضافة: إنتاج السنة المالية- استهلاك السنة المالية.</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Times New Roman"/>
          <w:b/>
          <w:bCs/>
          <w:sz w:val="28"/>
          <w:szCs w:val="28"/>
          <w:rtl/>
          <w:lang w:bidi="ar-DZ"/>
        </w:rPr>
        <w:t>√</w:t>
      </w:r>
      <w:r w:rsidRPr="004139E1">
        <w:rPr>
          <w:rFonts w:ascii="Simplified Arabic" w:hAnsi="Simplified Arabic" w:cs="Simplified Arabic"/>
          <w:b/>
          <w:bCs/>
          <w:sz w:val="28"/>
          <w:szCs w:val="28"/>
          <w:rtl/>
          <w:lang w:bidi="ar-DZ"/>
        </w:rPr>
        <w:t>- إجمالي فائض الاستغلال:</w:t>
      </w:r>
      <w:r w:rsidRPr="004139E1">
        <w:rPr>
          <w:rFonts w:ascii="Simplified Arabic" w:hAnsi="Simplified Arabic" w:cs="Simplified Arabic"/>
          <w:sz w:val="28"/>
          <w:szCs w:val="28"/>
          <w:rtl/>
          <w:lang w:bidi="ar-DZ"/>
        </w:rPr>
        <w:t xml:space="preserve"> هو رصيد التدفقات الحقيقية للاستغلال أي مقياس للثروة المالية المحققة من النشاط الاستغلالي للمؤسسة ، وهو القيمة المضافة للاستغلال مطروح منها أعباء المستخدمين والضرائب والرسوم والمدفوعات المماثلة.</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إجمالي فائض الاستغلال=</w:t>
      </w:r>
      <w:r w:rsidRPr="004139E1">
        <w:rPr>
          <w:rFonts w:ascii="Simplified Arabic" w:hAnsi="Simplified Arabic" w:cs="Simplified Arabic"/>
          <w:sz w:val="28"/>
          <w:szCs w:val="28"/>
          <w:rtl/>
          <w:lang w:bidi="ar-DZ"/>
        </w:rPr>
        <w:t xml:space="preserve"> القيمة المضافة للاستغلال-أعبا أعباء المستخدمين- الضرائب والرسوم والمدفوعات المماثلة.</w:t>
      </w:r>
    </w:p>
    <w:p w:rsidR="00862A93" w:rsidRPr="004139E1" w:rsidRDefault="00862A93" w:rsidP="00862A93">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إجمالي فائض الاستغلال= القيمة المضافة- ح/63-ح/64.</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Times New Roman"/>
          <w:b/>
          <w:bCs/>
          <w:sz w:val="28"/>
          <w:szCs w:val="28"/>
          <w:rtl/>
          <w:lang w:bidi="ar-DZ"/>
        </w:rPr>
        <w:t>√</w:t>
      </w:r>
      <w:r w:rsidRPr="004139E1">
        <w:rPr>
          <w:rFonts w:ascii="Simplified Arabic" w:hAnsi="Simplified Arabic" w:cs="Simplified Arabic"/>
          <w:b/>
          <w:bCs/>
          <w:sz w:val="28"/>
          <w:szCs w:val="28"/>
          <w:rtl/>
          <w:lang w:bidi="ar-DZ"/>
        </w:rPr>
        <w:t>- النتيجة العملياتية:</w:t>
      </w:r>
      <w:r w:rsidRPr="004139E1">
        <w:rPr>
          <w:rFonts w:ascii="Simplified Arabic" w:hAnsi="Simplified Arabic" w:cs="Simplified Arabic"/>
          <w:sz w:val="28"/>
          <w:szCs w:val="28"/>
          <w:rtl/>
          <w:lang w:bidi="ar-DZ"/>
        </w:rPr>
        <w:t>عبارة عن رصيد دورة الاستغلال، عبارة عن إجمالي فائض الاستغلال مضافا إليه المنتجات العملياتية الأخرى ومطروحا منه الأعباء العملياتية الأخرى وكذا مخصصات الاهتلاك والمؤونات وخسارة القيمة ومضافا إليه أسترجاع خسائر القيمة والمؤونات.</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النتيجة العملياتية=</w:t>
      </w:r>
      <w:r w:rsidRPr="004139E1">
        <w:rPr>
          <w:rFonts w:ascii="Simplified Arabic" w:hAnsi="Simplified Arabic" w:cs="Simplified Arabic"/>
          <w:sz w:val="28"/>
          <w:szCs w:val="28"/>
          <w:rtl/>
          <w:lang w:bidi="ar-DZ"/>
        </w:rPr>
        <w:t xml:space="preserve"> إجمالي فائض الاستغلال+ المنتجات العملياتية الأخرى – الاعباء العملياتية الاخرى- مخصصات الاهتلاك والمؤونات وخسارة القيمة +استرجاع على خسائر القيمة والمؤونات.</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النتيجة العملياتية=  أجمالي فائض الاستغلال+ ح/75 - ح/65 – ح/68 + ح/78</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Times New Roman"/>
          <w:b/>
          <w:bCs/>
          <w:sz w:val="28"/>
          <w:szCs w:val="28"/>
          <w:rtl/>
          <w:lang w:bidi="ar-DZ"/>
        </w:rPr>
        <w:t>√</w:t>
      </w:r>
      <w:r w:rsidRPr="004139E1">
        <w:rPr>
          <w:rFonts w:ascii="Simplified Arabic" w:hAnsi="Simplified Arabic" w:cs="Simplified Arabic"/>
          <w:b/>
          <w:bCs/>
          <w:sz w:val="28"/>
          <w:szCs w:val="28"/>
          <w:rtl/>
          <w:lang w:bidi="ar-DZ"/>
        </w:rPr>
        <w:t xml:space="preserve">- النتيجة المالية: </w:t>
      </w:r>
      <w:r w:rsidRPr="004139E1">
        <w:rPr>
          <w:rFonts w:ascii="Simplified Arabic" w:hAnsi="Simplified Arabic" w:cs="Simplified Arabic"/>
          <w:sz w:val="28"/>
          <w:szCs w:val="28"/>
          <w:rtl/>
          <w:lang w:bidi="ar-DZ"/>
        </w:rPr>
        <w:t>وهي النتيجة التي تم تحقيقها من خلال العمليات المالية التي تم القيام بها حيث تمثل الفرق بين المنتوجات المالية الناتجة عن عمليات الاقراض والأعباء المالية الناتجة عن عملية الاقتراض:</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t>النتيجة المالية=</w:t>
      </w:r>
      <w:r w:rsidRPr="004139E1">
        <w:rPr>
          <w:rFonts w:ascii="Simplified Arabic" w:hAnsi="Simplified Arabic" w:cs="Simplified Arabic"/>
          <w:sz w:val="28"/>
          <w:szCs w:val="28"/>
          <w:rtl/>
          <w:lang w:bidi="ar-DZ"/>
        </w:rPr>
        <w:t xml:space="preserve"> المنتجات المالية- الأعباء المالية.</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Simplified Arabic"/>
          <w:b/>
          <w:bCs/>
          <w:sz w:val="28"/>
          <w:szCs w:val="28"/>
          <w:rtl/>
          <w:lang w:bidi="ar-DZ"/>
        </w:rPr>
        <w:lastRenderedPageBreak/>
        <w:t>النتيجة المالية= ح/76- ح/66</w:t>
      </w:r>
      <w:r w:rsidRPr="004139E1">
        <w:rPr>
          <w:rFonts w:ascii="Simplified Arabic" w:hAnsi="Simplified Arabic" w:cs="Simplified Arabic"/>
          <w:sz w:val="28"/>
          <w:szCs w:val="28"/>
          <w:rtl/>
          <w:lang w:bidi="ar-DZ"/>
        </w:rPr>
        <w:t>.</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Times New Roman"/>
          <w:b/>
          <w:bCs/>
          <w:sz w:val="28"/>
          <w:szCs w:val="28"/>
          <w:rtl/>
          <w:lang w:bidi="ar-DZ"/>
        </w:rPr>
        <w:t>√</w:t>
      </w:r>
      <w:r w:rsidRPr="004139E1">
        <w:rPr>
          <w:rFonts w:ascii="Simplified Arabic" w:hAnsi="Simplified Arabic" w:cs="Simplified Arabic"/>
          <w:b/>
          <w:bCs/>
          <w:sz w:val="28"/>
          <w:szCs w:val="28"/>
          <w:rtl/>
          <w:lang w:bidi="ar-DZ"/>
        </w:rPr>
        <w:t xml:space="preserve">- النتيجة العادية قبل الضرائب: </w:t>
      </w:r>
      <w:r w:rsidRPr="004139E1">
        <w:rPr>
          <w:rFonts w:ascii="Simplified Arabic" w:hAnsi="Simplified Arabic" w:cs="Simplified Arabic"/>
          <w:sz w:val="28"/>
          <w:szCs w:val="28"/>
          <w:rtl/>
          <w:lang w:bidi="ar-DZ"/>
        </w:rPr>
        <w:t>وهي مجموع كل من النتيجة العملياتية والنتيجة المالية.</w:t>
      </w:r>
    </w:p>
    <w:p w:rsidR="00862A93" w:rsidRPr="004139E1" w:rsidRDefault="00862A93" w:rsidP="00862A93">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النتيجة العادية قبل الضرائب= النتيجة العملياتية + النتيجة المالية.</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Times New Roman"/>
          <w:b/>
          <w:bCs/>
          <w:sz w:val="28"/>
          <w:szCs w:val="28"/>
          <w:rtl/>
          <w:lang w:bidi="ar-DZ"/>
        </w:rPr>
        <w:t>√</w:t>
      </w:r>
      <w:r w:rsidRPr="004139E1">
        <w:rPr>
          <w:rFonts w:ascii="Simplified Arabic" w:hAnsi="Simplified Arabic" w:cs="Simplified Arabic"/>
          <w:b/>
          <w:bCs/>
          <w:sz w:val="28"/>
          <w:szCs w:val="28"/>
          <w:rtl/>
          <w:lang w:bidi="ar-DZ"/>
        </w:rPr>
        <w:t xml:space="preserve">- النتيجة الصافية للأنشطة العادية: </w:t>
      </w:r>
      <w:r w:rsidRPr="004139E1">
        <w:rPr>
          <w:rFonts w:ascii="Simplified Arabic" w:hAnsi="Simplified Arabic" w:cs="Simplified Arabic"/>
          <w:sz w:val="28"/>
          <w:szCs w:val="28"/>
          <w:rtl/>
          <w:lang w:bidi="ar-DZ"/>
        </w:rPr>
        <w:t>وذلك بعد طرح الضرائب الواجب دفعها عن النتائج العادية والضرائب المؤجلة عن النتائج العادية:</w:t>
      </w:r>
    </w:p>
    <w:p w:rsidR="00862A93" w:rsidRPr="004139E1" w:rsidRDefault="00862A93" w:rsidP="00862A93">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النتيجة الصافية للأنشطة العادية= النتيجة العادية قبل الضرائب- ح/695 –ح/698 – ح/ 692 –ح/693.</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Times New Roman"/>
          <w:b/>
          <w:bCs/>
          <w:sz w:val="28"/>
          <w:szCs w:val="28"/>
          <w:rtl/>
          <w:lang w:bidi="ar-DZ"/>
        </w:rPr>
        <w:t>√</w:t>
      </w:r>
      <w:r w:rsidRPr="004139E1">
        <w:rPr>
          <w:rFonts w:ascii="Simplified Arabic" w:hAnsi="Simplified Arabic" w:cs="Simplified Arabic"/>
          <w:b/>
          <w:bCs/>
          <w:sz w:val="28"/>
          <w:szCs w:val="28"/>
          <w:rtl/>
          <w:lang w:bidi="ar-DZ"/>
        </w:rPr>
        <w:t xml:space="preserve">- النتيجة غير العادية (الاستثنائية): </w:t>
      </w:r>
      <w:r w:rsidRPr="004139E1">
        <w:rPr>
          <w:rFonts w:ascii="Simplified Arabic" w:hAnsi="Simplified Arabic" w:cs="Simplified Arabic"/>
          <w:sz w:val="28"/>
          <w:szCs w:val="28"/>
          <w:rtl/>
          <w:lang w:bidi="ar-DZ"/>
        </w:rPr>
        <w:t>وهي عبارة عن الفرق بين العناصر غير العادية( المنتجات) والعناصر غير العادية(الاعباء).</w:t>
      </w:r>
    </w:p>
    <w:p w:rsidR="00862A93" w:rsidRPr="004139E1" w:rsidRDefault="00862A93" w:rsidP="00862A93">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النتيجة غير العادية= العناصر غير العادية( المنتجات)- العناصر غير العادية ( الأعباء).</w:t>
      </w:r>
    </w:p>
    <w:p w:rsidR="00862A93" w:rsidRPr="004139E1" w:rsidRDefault="00862A93" w:rsidP="00862A93">
      <w:pPr>
        <w:bidi/>
        <w:jc w:val="both"/>
        <w:rPr>
          <w:rFonts w:ascii="Simplified Arabic" w:hAnsi="Simplified Arabic" w:cs="Simplified Arabic"/>
          <w:b/>
          <w:bCs/>
          <w:sz w:val="28"/>
          <w:szCs w:val="28"/>
          <w:rtl/>
          <w:lang w:bidi="ar-DZ"/>
        </w:rPr>
      </w:pPr>
      <w:r w:rsidRPr="004139E1">
        <w:rPr>
          <w:rFonts w:ascii="Simplified Arabic" w:hAnsi="Simplified Arabic" w:cs="Simplified Arabic"/>
          <w:b/>
          <w:bCs/>
          <w:sz w:val="28"/>
          <w:szCs w:val="28"/>
          <w:rtl/>
          <w:lang w:bidi="ar-DZ"/>
        </w:rPr>
        <w:t>النتيجة غير العادية= ح/77 - ح/67.</w:t>
      </w:r>
    </w:p>
    <w:p w:rsidR="00862A93" w:rsidRPr="004139E1" w:rsidRDefault="00862A93" w:rsidP="00862A93">
      <w:pPr>
        <w:bidi/>
        <w:jc w:val="both"/>
        <w:rPr>
          <w:rFonts w:ascii="Simplified Arabic" w:hAnsi="Simplified Arabic" w:cs="Simplified Arabic"/>
          <w:sz w:val="28"/>
          <w:szCs w:val="28"/>
          <w:rtl/>
          <w:lang w:bidi="ar-DZ"/>
        </w:rPr>
      </w:pPr>
      <w:r w:rsidRPr="004139E1">
        <w:rPr>
          <w:rFonts w:ascii="Simplified Arabic" w:hAnsi="Simplified Arabic" w:cs="Times New Roman"/>
          <w:b/>
          <w:bCs/>
          <w:sz w:val="28"/>
          <w:szCs w:val="28"/>
          <w:rtl/>
          <w:lang w:bidi="ar-DZ"/>
        </w:rPr>
        <w:t>√</w:t>
      </w:r>
      <w:r w:rsidRPr="004139E1">
        <w:rPr>
          <w:rFonts w:ascii="Simplified Arabic" w:hAnsi="Simplified Arabic" w:cs="Simplified Arabic"/>
          <w:b/>
          <w:bCs/>
          <w:sz w:val="28"/>
          <w:szCs w:val="28"/>
          <w:rtl/>
          <w:lang w:bidi="ar-DZ"/>
        </w:rPr>
        <w:t>- النتيجة الصافية للسنة المالية</w:t>
      </w:r>
      <w:r w:rsidRPr="004139E1">
        <w:rPr>
          <w:rFonts w:ascii="Simplified Arabic" w:hAnsi="Simplified Arabic" w:cs="Simplified Arabic"/>
          <w:sz w:val="28"/>
          <w:szCs w:val="28"/>
          <w:rtl/>
          <w:lang w:bidi="ar-DZ"/>
        </w:rPr>
        <w:t>: وهي عبارة عن جمع أو طرح ( حسب الحالة) النتيجة الصافية للأنشطة العادية و النتيجة غير العادية.</w:t>
      </w:r>
    </w:p>
    <w:p w:rsidR="00862A93" w:rsidRDefault="00862A93" w:rsidP="00862A93">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w:t>
      </w:r>
      <w:r w:rsidRPr="004139E1">
        <w:rPr>
          <w:rFonts w:ascii="Simplified Arabic" w:hAnsi="Simplified Arabic" w:cs="Simplified Arabic"/>
          <w:b/>
          <w:bCs/>
          <w:sz w:val="28"/>
          <w:szCs w:val="28"/>
          <w:rtl/>
          <w:lang w:bidi="ar-DZ"/>
        </w:rPr>
        <w:t>صافي نتيجة السنة المالية=النتيجة الصافية للأنشطة العادية ± النتيجة غير العادية.</w:t>
      </w:r>
    </w:p>
    <w:p w:rsidR="00862A93" w:rsidRDefault="00862A93" w:rsidP="00862A93">
      <w:pPr>
        <w:bidi/>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شكل جدول حسابات النتائج</w:t>
      </w:r>
    </w:p>
    <w:tbl>
      <w:tblPr>
        <w:tblStyle w:val="Grilledutableau"/>
        <w:bidiVisual/>
        <w:tblW w:w="10187" w:type="dxa"/>
        <w:tblInd w:w="-559" w:type="dxa"/>
        <w:tblLook w:val="04A0"/>
      </w:tblPr>
      <w:tblGrid>
        <w:gridCol w:w="1134"/>
        <w:gridCol w:w="3543"/>
        <w:gridCol w:w="1134"/>
        <w:gridCol w:w="1276"/>
        <w:gridCol w:w="992"/>
        <w:gridCol w:w="2108"/>
      </w:tblGrid>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رقم الحساب</w:t>
            </w:r>
          </w:p>
        </w:tc>
        <w:tc>
          <w:tcPr>
            <w:tcW w:w="3543"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البيان</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المبلغ المدين</w:t>
            </w:r>
          </w:p>
        </w:tc>
        <w:tc>
          <w:tcPr>
            <w:tcW w:w="1276"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المبلغ الدائن </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ملاحظة</w:t>
            </w:r>
          </w:p>
        </w:tc>
        <w:tc>
          <w:tcPr>
            <w:tcW w:w="2108"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أرصدة الدورة السابقة</w:t>
            </w: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70</w:t>
            </w:r>
          </w:p>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72</w:t>
            </w: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b/>
                <w:bCs/>
                <w:sz w:val="28"/>
                <w:szCs w:val="28"/>
                <w:lang w:bidi="ar-DZ"/>
              </w:rPr>
              <w:t>73</w:t>
            </w: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74</w:t>
            </w:r>
          </w:p>
        </w:tc>
        <w:tc>
          <w:tcPr>
            <w:tcW w:w="3543" w:type="dxa"/>
          </w:tcPr>
          <w:p w:rsidR="00862A93" w:rsidRPr="009E568C" w:rsidRDefault="00862A93" w:rsidP="00B85B38">
            <w:pPr>
              <w:bidi/>
              <w:jc w:val="both"/>
              <w:rPr>
                <w:rFonts w:ascii="Simplified Arabic" w:hAnsi="Simplified Arabic" w:cs="Simplified Arabic" w:hint="cs"/>
                <w:sz w:val="28"/>
                <w:szCs w:val="28"/>
                <w:rtl/>
                <w:lang w:bidi="ar-DZ"/>
              </w:rPr>
            </w:pPr>
            <w:r w:rsidRPr="009E568C">
              <w:rPr>
                <w:rFonts w:ascii="Simplified Arabic" w:hAnsi="Simplified Arabic" w:cs="Simplified Arabic" w:hint="cs"/>
                <w:sz w:val="28"/>
                <w:szCs w:val="28"/>
                <w:rtl/>
                <w:lang w:bidi="ar-DZ"/>
              </w:rPr>
              <w:t>رقم الاعمال</w:t>
            </w:r>
          </w:p>
          <w:p w:rsidR="00862A93" w:rsidRPr="009E568C" w:rsidRDefault="00862A93" w:rsidP="00B85B38">
            <w:pPr>
              <w:bidi/>
              <w:jc w:val="both"/>
              <w:rPr>
                <w:rFonts w:ascii="Simplified Arabic" w:hAnsi="Simplified Arabic" w:cs="Simplified Arabic"/>
                <w:sz w:val="28"/>
                <w:szCs w:val="28"/>
                <w:lang w:bidi="ar-DZ"/>
              </w:rPr>
            </w:pPr>
            <w:r w:rsidRPr="009E568C">
              <w:rPr>
                <w:rFonts w:ascii="Simplified Arabic" w:hAnsi="Simplified Arabic" w:cs="Simplified Arabic" w:hint="cs"/>
                <w:sz w:val="28"/>
                <w:szCs w:val="28"/>
                <w:rtl/>
                <w:lang w:bidi="ar-DZ"/>
              </w:rPr>
              <w:t>التغير في المخزون</w:t>
            </w:r>
          </w:p>
          <w:p w:rsidR="00862A93" w:rsidRPr="009E568C" w:rsidRDefault="00862A93" w:rsidP="00B85B38">
            <w:pPr>
              <w:bidi/>
              <w:jc w:val="both"/>
              <w:rPr>
                <w:rFonts w:ascii="Simplified Arabic" w:hAnsi="Simplified Arabic" w:cs="Simplified Arabic" w:hint="cs"/>
                <w:sz w:val="28"/>
                <w:szCs w:val="28"/>
                <w:rtl/>
                <w:lang w:bidi="ar-DZ"/>
              </w:rPr>
            </w:pPr>
            <w:r w:rsidRPr="009E568C">
              <w:rPr>
                <w:rFonts w:ascii="Simplified Arabic" w:hAnsi="Simplified Arabic" w:cs="Simplified Arabic" w:hint="cs"/>
                <w:sz w:val="28"/>
                <w:szCs w:val="28"/>
                <w:rtl/>
                <w:lang w:bidi="ar-DZ"/>
              </w:rPr>
              <w:t>الانتاج المثبت</w:t>
            </w:r>
          </w:p>
          <w:p w:rsidR="00862A93" w:rsidRDefault="00862A93" w:rsidP="00B85B38">
            <w:pPr>
              <w:bidi/>
              <w:jc w:val="both"/>
              <w:rPr>
                <w:rFonts w:ascii="Simplified Arabic" w:hAnsi="Simplified Arabic" w:cs="Simplified Arabic" w:hint="cs"/>
                <w:b/>
                <w:bCs/>
                <w:sz w:val="28"/>
                <w:szCs w:val="28"/>
                <w:rtl/>
                <w:lang w:bidi="ar-DZ"/>
              </w:rPr>
            </w:pPr>
            <w:r w:rsidRPr="009E568C">
              <w:rPr>
                <w:rFonts w:ascii="Simplified Arabic" w:hAnsi="Simplified Arabic" w:cs="Simplified Arabic" w:hint="cs"/>
                <w:sz w:val="28"/>
                <w:szCs w:val="28"/>
                <w:rtl/>
                <w:lang w:bidi="ar-DZ"/>
              </w:rPr>
              <w:t>إعانات الاستغلال</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1276" w:type="dxa"/>
          </w:tcPr>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b/>
                <w:bCs/>
                <w:sz w:val="28"/>
                <w:szCs w:val="28"/>
                <w:lang w:bidi="ar-DZ"/>
              </w:rPr>
              <w:t>xx</w:t>
            </w:r>
          </w:p>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3543"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إنتاج السنة المالية</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1276" w:type="dxa"/>
          </w:tcPr>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60</w:t>
            </w: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61 و62</w:t>
            </w:r>
          </w:p>
        </w:tc>
        <w:tc>
          <w:tcPr>
            <w:tcW w:w="3543" w:type="dxa"/>
          </w:tcPr>
          <w:p w:rsidR="00862A93" w:rsidRPr="009E568C" w:rsidRDefault="00862A93" w:rsidP="00B85B38">
            <w:pPr>
              <w:bidi/>
              <w:jc w:val="both"/>
              <w:rPr>
                <w:rFonts w:ascii="Simplified Arabic" w:hAnsi="Simplified Arabic" w:cs="Simplified Arabic" w:hint="cs"/>
                <w:sz w:val="28"/>
                <w:szCs w:val="28"/>
                <w:rtl/>
                <w:lang w:bidi="ar-DZ"/>
              </w:rPr>
            </w:pPr>
            <w:r w:rsidRPr="009E568C">
              <w:rPr>
                <w:rFonts w:ascii="Simplified Arabic" w:hAnsi="Simplified Arabic" w:cs="Simplified Arabic" w:hint="cs"/>
                <w:sz w:val="28"/>
                <w:szCs w:val="28"/>
                <w:rtl/>
                <w:lang w:bidi="ar-DZ"/>
              </w:rPr>
              <w:t>المشتريات المستهلكة</w:t>
            </w:r>
          </w:p>
          <w:p w:rsidR="00862A93" w:rsidRDefault="00862A93" w:rsidP="00B85B38">
            <w:pPr>
              <w:bidi/>
              <w:jc w:val="both"/>
              <w:rPr>
                <w:rFonts w:ascii="Simplified Arabic" w:hAnsi="Simplified Arabic" w:cs="Simplified Arabic" w:hint="cs"/>
                <w:b/>
                <w:bCs/>
                <w:sz w:val="28"/>
                <w:szCs w:val="28"/>
                <w:rtl/>
                <w:lang w:bidi="ar-DZ"/>
              </w:rPr>
            </w:pPr>
            <w:r w:rsidRPr="009E568C">
              <w:rPr>
                <w:rFonts w:ascii="Simplified Arabic" w:hAnsi="Simplified Arabic" w:cs="Simplified Arabic" w:hint="cs"/>
                <w:sz w:val="28"/>
                <w:szCs w:val="28"/>
                <w:rtl/>
                <w:lang w:bidi="ar-DZ"/>
              </w:rPr>
              <w:t xml:space="preserve">الخدمات الخارجية والاستهلاكات </w:t>
            </w:r>
            <w:r w:rsidRPr="009E568C">
              <w:rPr>
                <w:rFonts w:ascii="Simplified Arabic" w:hAnsi="Simplified Arabic" w:cs="Simplified Arabic" w:hint="cs"/>
                <w:sz w:val="28"/>
                <w:szCs w:val="28"/>
                <w:rtl/>
                <w:lang w:bidi="ar-DZ"/>
              </w:rPr>
              <w:lastRenderedPageBreak/>
              <w:t>الأخرى</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b/>
                <w:bCs/>
                <w:sz w:val="28"/>
                <w:szCs w:val="28"/>
                <w:lang w:bidi="ar-DZ"/>
              </w:rPr>
              <w:lastRenderedPageBreak/>
              <w:t>Xx</w:t>
            </w: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b/>
                <w:bCs/>
                <w:sz w:val="28"/>
                <w:szCs w:val="28"/>
                <w:lang w:bidi="ar-DZ"/>
              </w:rPr>
              <w:t>xx</w:t>
            </w:r>
          </w:p>
        </w:tc>
        <w:tc>
          <w:tcPr>
            <w:tcW w:w="1276" w:type="dxa"/>
          </w:tcPr>
          <w:p w:rsidR="00862A93" w:rsidRDefault="00862A93" w:rsidP="00B85B38">
            <w:pPr>
              <w:bidi/>
              <w:jc w:val="both"/>
              <w:rPr>
                <w:rFonts w:ascii="Simplified Arabic" w:hAnsi="Simplified Arabic" w:cs="Simplified Arabic"/>
                <w:b/>
                <w:bCs/>
                <w:sz w:val="28"/>
                <w:szCs w:val="28"/>
                <w:lang w:bidi="ar-DZ"/>
              </w:rPr>
            </w:pP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3543"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استهلاك السنة المالية</w:t>
            </w:r>
          </w:p>
        </w:tc>
        <w:tc>
          <w:tcPr>
            <w:tcW w:w="1134" w:type="dxa"/>
          </w:tcPr>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1276" w:type="dxa"/>
          </w:tcPr>
          <w:p w:rsidR="00862A93" w:rsidRDefault="00862A93" w:rsidP="00B85B38">
            <w:pPr>
              <w:bidi/>
              <w:jc w:val="both"/>
              <w:rPr>
                <w:rFonts w:ascii="Simplified Arabic" w:hAnsi="Simplified Arabic" w:cs="Simplified Arabic"/>
                <w:b/>
                <w:bCs/>
                <w:sz w:val="28"/>
                <w:szCs w:val="28"/>
                <w:lang w:bidi="ar-DZ"/>
              </w:rPr>
            </w:pP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3543"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القيمة المضافة للاستغلال</w:t>
            </w:r>
          </w:p>
        </w:tc>
        <w:tc>
          <w:tcPr>
            <w:tcW w:w="1134" w:type="dxa"/>
          </w:tcPr>
          <w:p w:rsidR="00862A93" w:rsidRDefault="00862A93" w:rsidP="00B85B38">
            <w:pPr>
              <w:bidi/>
              <w:jc w:val="both"/>
              <w:rPr>
                <w:rFonts w:ascii="Simplified Arabic" w:hAnsi="Simplified Arabic" w:cs="Simplified Arabic"/>
                <w:b/>
                <w:bCs/>
                <w:sz w:val="28"/>
                <w:szCs w:val="28"/>
                <w:lang w:bidi="ar-DZ"/>
              </w:rPr>
            </w:pPr>
          </w:p>
        </w:tc>
        <w:tc>
          <w:tcPr>
            <w:tcW w:w="1276" w:type="dxa"/>
          </w:tcPr>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63</w:t>
            </w: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64</w:t>
            </w:r>
          </w:p>
        </w:tc>
        <w:tc>
          <w:tcPr>
            <w:tcW w:w="3543" w:type="dxa"/>
          </w:tcPr>
          <w:p w:rsidR="00862A93" w:rsidRPr="009E568C" w:rsidRDefault="00862A93" w:rsidP="00B85B38">
            <w:pPr>
              <w:bidi/>
              <w:jc w:val="both"/>
              <w:rPr>
                <w:rFonts w:ascii="Simplified Arabic" w:hAnsi="Simplified Arabic" w:cs="Simplified Arabic" w:hint="cs"/>
                <w:sz w:val="28"/>
                <w:szCs w:val="28"/>
                <w:rtl/>
                <w:lang w:bidi="ar-DZ"/>
              </w:rPr>
            </w:pPr>
            <w:r w:rsidRPr="009E568C">
              <w:rPr>
                <w:rFonts w:ascii="Simplified Arabic" w:hAnsi="Simplified Arabic" w:cs="Simplified Arabic" w:hint="cs"/>
                <w:sz w:val="28"/>
                <w:szCs w:val="28"/>
                <w:rtl/>
                <w:lang w:bidi="ar-DZ"/>
              </w:rPr>
              <w:t>أعباء المستخدمين</w:t>
            </w:r>
          </w:p>
          <w:p w:rsidR="00862A93" w:rsidRDefault="00862A93" w:rsidP="00B85B38">
            <w:pPr>
              <w:bidi/>
              <w:jc w:val="both"/>
              <w:rPr>
                <w:rFonts w:ascii="Simplified Arabic" w:hAnsi="Simplified Arabic" w:cs="Simplified Arabic" w:hint="cs"/>
                <w:b/>
                <w:bCs/>
                <w:sz w:val="28"/>
                <w:szCs w:val="28"/>
                <w:rtl/>
                <w:lang w:bidi="ar-DZ"/>
              </w:rPr>
            </w:pPr>
            <w:r w:rsidRPr="009E568C">
              <w:rPr>
                <w:rFonts w:ascii="Simplified Arabic" w:hAnsi="Simplified Arabic" w:cs="Simplified Arabic" w:hint="cs"/>
                <w:sz w:val="28"/>
                <w:szCs w:val="28"/>
                <w:rtl/>
                <w:lang w:bidi="ar-DZ"/>
              </w:rPr>
              <w:t>الضرائب والرسوم والمدفوعات المشابهة</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b/>
                <w:bCs/>
                <w:sz w:val="28"/>
                <w:szCs w:val="28"/>
                <w:lang w:bidi="ar-DZ"/>
              </w:rPr>
              <w:t>Xx</w:t>
            </w:r>
          </w:p>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1276" w:type="dxa"/>
          </w:tcPr>
          <w:p w:rsidR="00862A93" w:rsidRDefault="00862A93" w:rsidP="00B85B38">
            <w:pPr>
              <w:bidi/>
              <w:jc w:val="both"/>
              <w:rPr>
                <w:rFonts w:ascii="Simplified Arabic" w:hAnsi="Simplified Arabic" w:cs="Simplified Arabic"/>
                <w:b/>
                <w:bCs/>
                <w:sz w:val="28"/>
                <w:szCs w:val="28"/>
                <w:lang w:bidi="ar-DZ"/>
              </w:rPr>
            </w:pP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3543"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الفائض الاجمالي عن الاستغلال</w:t>
            </w:r>
          </w:p>
        </w:tc>
        <w:tc>
          <w:tcPr>
            <w:tcW w:w="1134" w:type="dxa"/>
          </w:tcPr>
          <w:p w:rsidR="00862A93" w:rsidRDefault="00862A93" w:rsidP="00B85B38">
            <w:pPr>
              <w:bidi/>
              <w:jc w:val="both"/>
              <w:rPr>
                <w:rFonts w:ascii="Simplified Arabic" w:hAnsi="Simplified Arabic" w:cs="Simplified Arabic"/>
                <w:b/>
                <w:bCs/>
                <w:sz w:val="28"/>
                <w:szCs w:val="28"/>
                <w:lang w:bidi="ar-DZ"/>
              </w:rPr>
            </w:pPr>
          </w:p>
        </w:tc>
        <w:tc>
          <w:tcPr>
            <w:tcW w:w="1276" w:type="dxa"/>
          </w:tcPr>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75</w:t>
            </w: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65</w:t>
            </w: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68</w:t>
            </w: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78</w:t>
            </w:r>
          </w:p>
        </w:tc>
        <w:tc>
          <w:tcPr>
            <w:tcW w:w="3543" w:type="dxa"/>
          </w:tcPr>
          <w:p w:rsidR="00862A93" w:rsidRPr="009E568C" w:rsidRDefault="00862A93" w:rsidP="00B85B38">
            <w:pPr>
              <w:bidi/>
              <w:jc w:val="both"/>
              <w:rPr>
                <w:rFonts w:ascii="Simplified Arabic" w:hAnsi="Simplified Arabic" w:cs="Simplified Arabic" w:hint="cs"/>
                <w:sz w:val="28"/>
                <w:szCs w:val="28"/>
                <w:rtl/>
                <w:lang w:bidi="ar-DZ"/>
              </w:rPr>
            </w:pPr>
            <w:r w:rsidRPr="009E568C">
              <w:rPr>
                <w:rFonts w:ascii="Simplified Arabic" w:hAnsi="Simplified Arabic" w:cs="Simplified Arabic" w:hint="cs"/>
                <w:sz w:val="28"/>
                <w:szCs w:val="28"/>
                <w:rtl/>
                <w:lang w:bidi="ar-DZ"/>
              </w:rPr>
              <w:t>الايرادات العملياتية الأخرى</w:t>
            </w:r>
          </w:p>
          <w:p w:rsidR="00862A93" w:rsidRPr="009E568C" w:rsidRDefault="00862A93" w:rsidP="00B85B38">
            <w:pPr>
              <w:bidi/>
              <w:jc w:val="both"/>
              <w:rPr>
                <w:rFonts w:ascii="Simplified Arabic" w:hAnsi="Simplified Arabic" w:cs="Simplified Arabic" w:hint="cs"/>
                <w:sz w:val="28"/>
                <w:szCs w:val="28"/>
                <w:rtl/>
                <w:lang w:bidi="ar-DZ"/>
              </w:rPr>
            </w:pPr>
            <w:r w:rsidRPr="009E568C">
              <w:rPr>
                <w:rFonts w:ascii="Simplified Arabic" w:hAnsi="Simplified Arabic" w:cs="Simplified Arabic" w:hint="cs"/>
                <w:sz w:val="28"/>
                <w:szCs w:val="28"/>
                <w:rtl/>
                <w:lang w:bidi="ar-DZ"/>
              </w:rPr>
              <w:t>الاعباء العملياتية الاخرى</w:t>
            </w:r>
          </w:p>
          <w:p w:rsidR="00862A93" w:rsidRPr="009E568C" w:rsidRDefault="00862A93" w:rsidP="00B85B38">
            <w:pPr>
              <w:bidi/>
              <w:jc w:val="both"/>
              <w:rPr>
                <w:rFonts w:ascii="Simplified Arabic" w:hAnsi="Simplified Arabic" w:cs="Simplified Arabic" w:hint="cs"/>
                <w:sz w:val="28"/>
                <w:szCs w:val="28"/>
                <w:rtl/>
                <w:lang w:bidi="ar-DZ"/>
              </w:rPr>
            </w:pPr>
            <w:r w:rsidRPr="009E568C">
              <w:rPr>
                <w:rFonts w:ascii="Simplified Arabic" w:hAnsi="Simplified Arabic" w:cs="Simplified Arabic" w:hint="cs"/>
                <w:sz w:val="28"/>
                <w:szCs w:val="28"/>
                <w:rtl/>
                <w:lang w:bidi="ar-DZ"/>
              </w:rPr>
              <w:t>المخصصات للاهتلاك والمؤونات</w:t>
            </w:r>
          </w:p>
          <w:p w:rsidR="00862A93" w:rsidRDefault="00862A93" w:rsidP="00B85B38">
            <w:pPr>
              <w:bidi/>
              <w:jc w:val="both"/>
              <w:rPr>
                <w:rFonts w:ascii="Simplified Arabic" w:hAnsi="Simplified Arabic" w:cs="Simplified Arabic" w:hint="cs"/>
                <w:b/>
                <w:bCs/>
                <w:sz w:val="28"/>
                <w:szCs w:val="28"/>
                <w:rtl/>
                <w:lang w:bidi="ar-DZ"/>
              </w:rPr>
            </w:pPr>
            <w:r w:rsidRPr="009E568C">
              <w:rPr>
                <w:rFonts w:ascii="Simplified Arabic" w:hAnsi="Simplified Arabic" w:cs="Simplified Arabic" w:hint="cs"/>
                <w:sz w:val="28"/>
                <w:szCs w:val="28"/>
                <w:rtl/>
                <w:lang w:bidi="ar-DZ"/>
              </w:rPr>
              <w:t>الاسترجاعات عن خسائر القيمة والمؤونات</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b/>
                <w:bCs/>
                <w:sz w:val="28"/>
                <w:szCs w:val="28"/>
                <w:lang w:bidi="ar-DZ"/>
              </w:rPr>
              <w:t>Xx</w:t>
            </w:r>
          </w:p>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1276"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b/>
                <w:bCs/>
                <w:sz w:val="28"/>
                <w:szCs w:val="28"/>
                <w:lang w:bidi="ar-DZ"/>
              </w:rPr>
              <w:t>Xx</w:t>
            </w:r>
          </w:p>
          <w:p w:rsidR="00862A93" w:rsidRDefault="00862A93" w:rsidP="00B85B38">
            <w:pPr>
              <w:bidi/>
              <w:jc w:val="both"/>
              <w:rPr>
                <w:rFonts w:ascii="Simplified Arabic" w:hAnsi="Simplified Arabic" w:cs="Simplified Arabic" w:hint="cs"/>
                <w:b/>
                <w:bCs/>
                <w:sz w:val="28"/>
                <w:szCs w:val="28"/>
                <w:rtl/>
                <w:lang w:bidi="ar-DZ"/>
              </w:rPr>
            </w:pPr>
          </w:p>
          <w:p w:rsidR="00862A93" w:rsidRDefault="00862A93" w:rsidP="00B85B38">
            <w:pPr>
              <w:bidi/>
              <w:jc w:val="both"/>
              <w:rPr>
                <w:rFonts w:ascii="Simplified Arabic" w:hAnsi="Simplified Arabic" w:cs="Simplified Arabic" w:hint="cs"/>
                <w:b/>
                <w:bCs/>
                <w:sz w:val="28"/>
                <w:szCs w:val="28"/>
                <w:rtl/>
                <w:lang w:bidi="ar-DZ"/>
              </w:rPr>
            </w:pPr>
          </w:p>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3543" w:type="dxa"/>
          </w:tcPr>
          <w:p w:rsidR="00862A93" w:rsidRPr="009E568C" w:rsidRDefault="00862A93" w:rsidP="00B85B38">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النتيجة العملياتية</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1276" w:type="dxa"/>
          </w:tcPr>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76</w:t>
            </w: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66</w:t>
            </w:r>
          </w:p>
        </w:tc>
        <w:tc>
          <w:tcPr>
            <w:tcW w:w="3543" w:type="dxa"/>
          </w:tcPr>
          <w:p w:rsidR="00862A93" w:rsidRDefault="00862A93" w:rsidP="00B85B38">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الايرادات المالية</w:t>
            </w:r>
          </w:p>
          <w:p w:rsidR="00862A93" w:rsidRDefault="00862A93" w:rsidP="00B85B38">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الاعباء المالية</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b/>
                <w:bCs/>
                <w:sz w:val="28"/>
                <w:szCs w:val="28"/>
                <w:lang w:bidi="ar-DZ"/>
              </w:rPr>
              <w:t>xx</w:t>
            </w:r>
          </w:p>
        </w:tc>
        <w:tc>
          <w:tcPr>
            <w:tcW w:w="1276" w:type="dxa"/>
          </w:tcPr>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3543" w:type="dxa"/>
          </w:tcPr>
          <w:p w:rsidR="00862A93" w:rsidRPr="009E568C" w:rsidRDefault="00862A93" w:rsidP="00B85B38">
            <w:pPr>
              <w:bidi/>
              <w:jc w:val="both"/>
              <w:rPr>
                <w:rFonts w:ascii="Simplified Arabic" w:hAnsi="Simplified Arabic" w:cs="Simplified Arabic" w:hint="cs"/>
                <w:b/>
                <w:bCs/>
                <w:sz w:val="28"/>
                <w:szCs w:val="28"/>
                <w:rtl/>
                <w:lang w:bidi="ar-DZ"/>
              </w:rPr>
            </w:pPr>
            <w:r w:rsidRPr="009E568C">
              <w:rPr>
                <w:rFonts w:ascii="Simplified Arabic" w:hAnsi="Simplified Arabic" w:cs="Simplified Arabic" w:hint="cs"/>
                <w:b/>
                <w:bCs/>
                <w:sz w:val="28"/>
                <w:szCs w:val="28"/>
                <w:rtl/>
                <w:lang w:bidi="ar-DZ"/>
              </w:rPr>
              <w:t>النتيجة المالية</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1276" w:type="dxa"/>
          </w:tcPr>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3543" w:type="dxa"/>
          </w:tcPr>
          <w:p w:rsidR="00862A93" w:rsidRPr="009E568C"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النتيجة العادية قبل الضرائب</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1276" w:type="dxa"/>
          </w:tcPr>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695-698-692-693</w:t>
            </w:r>
          </w:p>
        </w:tc>
        <w:tc>
          <w:tcPr>
            <w:tcW w:w="3543"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الضرائب المستحقة على النتيجة العادية</w:t>
            </w: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الضرائب المؤجلة على النتيجة العادية</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b/>
                <w:bCs/>
                <w:sz w:val="28"/>
                <w:szCs w:val="28"/>
                <w:lang w:bidi="ar-DZ"/>
              </w:rPr>
              <w:t>Xx</w:t>
            </w:r>
          </w:p>
          <w:p w:rsidR="00862A93" w:rsidRDefault="00862A93" w:rsidP="00B85B38">
            <w:pPr>
              <w:bidi/>
              <w:jc w:val="both"/>
              <w:rPr>
                <w:rFonts w:ascii="Simplified Arabic" w:hAnsi="Simplified Arabic" w:cs="Simplified Arabic" w:hint="cs"/>
                <w:b/>
                <w:bCs/>
                <w:sz w:val="28"/>
                <w:szCs w:val="28"/>
                <w:rtl/>
                <w:lang w:bidi="ar-DZ"/>
              </w:rPr>
            </w:pP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b/>
                <w:bCs/>
                <w:sz w:val="28"/>
                <w:szCs w:val="28"/>
                <w:lang w:bidi="ar-DZ"/>
              </w:rPr>
              <w:t>Xx</w:t>
            </w:r>
          </w:p>
        </w:tc>
        <w:tc>
          <w:tcPr>
            <w:tcW w:w="1276" w:type="dxa"/>
          </w:tcPr>
          <w:p w:rsidR="00862A93" w:rsidRDefault="00862A93" w:rsidP="00B85B38">
            <w:pPr>
              <w:bidi/>
              <w:jc w:val="both"/>
              <w:rPr>
                <w:rFonts w:ascii="Simplified Arabic" w:hAnsi="Simplified Arabic" w:cs="Simplified Arabic"/>
                <w:b/>
                <w:bCs/>
                <w:sz w:val="28"/>
                <w:szCs w:val="28"/>
                <w:lang w:bidi="ar-DZ"/>
              </w:rPr>
            </w:pP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3543"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النتيجة الصافية للأنشطة العادية</w:t>
            </w:r>
          </w:p>
        </w:tc>
        <w:tc>
          <w:tcPr>
            <w:tcW w:w="1134" w:type="dxa"/>
          </w:tcPr>
          <w:p w:rsidR="00862A93" w:rsidRDefault="00862A93" w:rsidP="00B85B38">
            <w:pPr>
              <w:bidi/>
              <w:jc w:val="both"/>
              <w:rPr>
                <w:rFonts w:ascii="Simplified Arabic" w:hAnsi="Simplified Arabic" w:cs="Simplified Arabic"/>
                <w:b/>
                <w:bCs/>
                <w:sz w:val="28"/>
                <w:szCs w:val="28"/>
                <w:lang w:bidi="ar-DZ"/>
              </w:rPr>
            </w:pPr>
          </w:p>
        </w:tc>
        <w:tc>
          <w:tcPr>
            <w:tcW w:w="1276" w:type="dxa"/>
          </w:tcPr>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77</w:t>
            </w: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67</w:t>
            </w:r>
          </w:p>
        </w:tc>
        <w:tc>
          <w:tcPr>
            <w:tcW w:w="3543"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العناصر غير العادية- إيرادات-</w:t>
            </w:r>
          </w:p>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العناصر غير العادية- الاعباء-</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p>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1276" w:type="dxa"/>
          </w:tcPr>
          <w:p w:rsidR="00862A93" w:rsidRPr="0052017B"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3543"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النتيجة غير العادية</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1276" w:type="dxa"/>
          </w:tcPr>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r w:rsidR="00862A93" w:rsidTr="00B85B38">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3543" w:type="dxa"/>
          </w:tcPr>
          <w:p w:rsidR="00862A93" w:rsidRDefault="00862A93" w:rsidP="00B85B38">
            <w:p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النتيجة الصافية للسنة المالية</w:t>
            </w:r>
          </w:p>
        </w:tc>
        <w:tc>
          <w:tcPr>
            <w:tcW w:w="1134" w:type="dxa"/>
          </w:tcPr>
          <w:p w:rsidR="00862A93" w:rsidRDefault="00862A93" w:rsidP="00B85B38">
            <w:pPr>
              <w:bidi/>
              <w:jc w:val="both"/>
              <w:rPr>
                <w:rFonts w:ascii="Simplified Arabic" w:hAnsi="Simplified Arabic" w:cs="Simplified Arabic" w:hint="cs"/>
                <w:b/>
                <w:bCs/>
                <w:sz w:val="28"/>
                <w:szCs w:val="28"/>
                <w:rtl/>
                <w:lang w:bidi="ar-DZ"/>
              </w:rPr>
            </w:pPr>
          </w:p>
        </w:tc>
        <w:tc>
          <w:tcPr>
            <w:tcW w:w="1276" w:type="dxa"/>
          </w:tcPr>
          <w:p w:rsidR="00862A93" w:rsidRDefault="00862A93" w:rsidP="00B85B3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Xx</w:t>
            </w:r>
          </w:p>
        </w:tc>
        <w:tc>
          <w:tcPr>
            <w:tcW w:w="992" w:type="dxa"/>
          </w:tcPr>
          <w:p w:rsidR="00862A93" w:rsidRDefault="00862A93" w:rsidP="00B85B38">
            <w:pPr>
              <w:bidi/>
              <w:jc w:val="both"/>
              <w:rPr>
                <w:rFonts w:ascii="Simplified Arabic" w:hAnsi="Simplified Arabic" w:cs="Simplified Arabic" w:hint="cs"/>
                <w:b/>
                <w:bCs/>
                <w:sz w:val="28"/>
                <w:szCs w:val="28"/>
                <w:rtl/>
                <w:lang w:bidi="ar-DZ"/>
              </w:rPr>
            </w:pPr>
          </w:p>
        </w:tc>
        <w:tc>
          <w:tcPr>
            <w:tcW w:w="2108" w:type="dxa"/>
          </w:tcPr>
          <w:p w:rsidR="00862A93" w:rsidRDefault="00862A93" w:rsidP="00B85B38">
            <w:pPr>
              <w:bidi/>
              <w:jc w:val="both"/>
              <w:rPr>
                <w:rFonts w:ascii="Simplified Arabic" w:hAnsi="Simplified Arabic" w:cs="Simplified Arabic" w:hint="cs"/>
                <w:b/>
                <w:bCs/>
                <w:sz w:val="28"/>
                <w:szCs w:val="28"/>
                <w:rtl/>
                <w:lang w:bidi="ar-DZ"/>
              </w:rPr>
            </w:pPr>
          </w:p>
        </w:tc>
      </w:tr>
    </w:tbl>
    <w:p w:rsidR="00862A93" w:rsidRDefault="00862A93" w:rsidP="00862A93">
      <w:pPr>
        <w:bidi/>
        <w:jc w:val="both"/>
        <w:rPr>
          <w:rFonts w:ascii="Simplified Arabic" w:hAnsi="Simplified Arabic" w:cs="Simplified Arabic" w:hint="cs"/>
          <w:b/>
          <w:bCs/>
          <w:sz w:val="28"/>
          <w:szCs w:val="28"/>
          <w:rtl/>
          <w:lang w:bidi="ar-DZ"/>
        </w:rPr>
      </w:pPr>
    </w:p>
    <w:p w:rsidR="00862A93" w:rsidRPr="006A264B" w:rsidRDefault="00862A93" w:rsidP="00862A93">
      <w:pPr>
        <w:bidi/>
        <w:jc w:val="both"/>
        <w:rPr>
          <w:rFonts w:ascii="Simplified Arabic" w:hAnsi="Simplified Arabic" w:cs="Simplified Arabic"/>
          <w:b/>
          <w:bCs/>
          <w:sz w:val="28"/>
          <w:szCs w:val="28"/>
          <w:rtl/>
          <w:lang w:bidi="ar-DZ"/>
        </w:rPr>
      </w:pPr>
      <w:r w:rsidRPr="00EE7DCB">
        <w:rPr>
          <w:rFonts w:ascii="Simplified Arabic" w:hAnsi="Simplified Arabic" w:cs="Simplified Arabic"/>
          <w:b/>
          <w:bCs/>
          <w:sz w:val="28"/>
          <w:szCs w:val="28"/>
          <w:rtl/>
          <w:lang w:bidi="ar-DZ"/>
        </w:rPr>
        <w:lastRenderedPageBreak/>
        <w:t xml:space="preserve">التمويل الذاتي: </w:t>
      </w:r>
      <w:r w:rsidRPr="00EE7DCB">
        <w:rPr>
          <w:rFonts w:ascii="Simplified Arabic" w:hAnsi="Simplified Arabic" w:cs="Simplified Arabic"/>
          <w:sz w:val="28"/>
          <w:szCs w:val="28"/>
          <w:rtl/>
          <w:lang w:bidi="ar-DZ"/>
        </w:rPr>
        <w:t>التمويل الذاتي للمؤسسة هو إمكانية المؤسسة تمويل إستثماراتها من خلال مواردها المالية الذاتية، وهذه العملية لا تتم إلا بعد الحصول على نتيجة الدورة، وهذه النتيجة يضاف إليها عنصرين هما الاهتلاكات والمؤونات.</w:t>
      </w:r>
    </w:p>
    <w:p w:rsidR="00862A93" w:rsidRDefault="00862A93" w:rsidP="00862A93">
      <w:pPr>
        <w:bidi/>
        <w:spacing w:line="360" w:lineRule="auto"/>
        <w:jc w:val="both"/>
        <w:rPr>
          <w:rFonts w:ascii="Simplified Arabic" w:hAnsi="Simplified Arabic" w:cs="Simplified Arabic" w:hint="cs"/>
          <w:sz w:val="28"/>
          <w:szCs w:val="28"/>
          <w:rtl/>
          <w:lang w:bidi="ar-DZ"/>
        </w:rPr>
      </w:pPr>
      <w:r w:rsidRPr="00175D80">
        <w:rPr>
          <w:rFonts w:ascii="Simplified Arabic" w:hAnsi="Simplified Arabic" w:cs="Simplified Arabic"/>
          <w:b/>
          <w:bCs/>
          <w:sz w:val="28"/>
          <w:szCs w:val="28"/>
          <w:rtl/>
          <w:lang w:bidi="ar-DZ"/>
        </w:rPr>
        <w:t xml:space="preserve">الفائض النقدي: </w:t>
      </w:r>
      <w:r w:rsidRPr="00EE7DCB">
        <w:rPr>
          <w:rFonts w:ascii="Simplified Arabic" w:hAnsi="Simplified Arabic" w:cs="Simplified Arabic"/>
          <w:sz w:val="28"/>
          <w:szCs w:val="28"/>
          <w:rtl/>
          <w:lang w:bidi="ar-DZ"/>
        </w:rPr>
        <w:t>إن اعتبار النتيجة الصافية وحدها مصدرا لتمويل المؤسسة ذاتيا أو كمقياس مردودية المؤسسة لا يمكن أن يكون كاملا لأن المؤسسة تستعمل طرقا معينة من الاهتلاكات والمؤونات التي تؤثر على تحديد النتيجة النهائية للمؤسسة، وفي هذه الحالة</w:t>
      </w:r>
      <w:r>
        <w:rPr>
          <w:rFonts w:ascii="Simplified Arabic" w:hAnsi="Simplified Arabic" w:cs="Simplified Arabic" w:hint="cs"/>
          <w:sz w:val="28"/>
          <w:szCs w:val="28"/>
          <w:rtl/>
          <w:lang w:bidi="ar-DZ"/>
        </w:rPr>
        <w:t xml:space="preserve"> </w:t>
      </w:r>
      <w:r w:rsidRPr="00EE7DCB">
        <w:rPr>
          <w:rFonts w:ascii="Simplified Arabic" w:hAnsi="Simplified Arabic" w:cs="Simplified Arabic"/>
          <w:sz w:val="28"/>
          <w:szCs w:val="28"/>
          <w:rtl/>
          <w:lang w:bidi="ar-DZ"/>
        </w:rPr>
        <w:t>تعتبر الاهتلاكات والمؤونات إيرادات وليست تكاليف</w:t>
      </w:r>
      <w:r>
        <w:rPr>
          <w:rFonts w:ascii="Simplified Arabic" w:hAnsi="Simplified Arabic" w:cs="Simplified Arabic" w:hint="cs"/>
          <w:sz w:val="28"/>
          <w:szCs w:val="28"/>
          <w:rtl/>
          <w:lang w:bidi="ar-DZ"/>
        </w:rPr>
        <w:t>؛ وتكون صيغة حساب الفائض النقدي كما يلي:</w:t>
      </w:r>
    </w:p>
    <w:p w:rsidR="00862A93" w:rsidRPr="00C50BF7" w:rsidRDefault="00862A93" w:rsidP="00862A93">
      <w:pPr>
        <w:bidi/>
        <w:spacing w:line="360" w:lineRule="auto"/>
        <w:jc w:val="both"/>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 xml:space="preserve">   </w:t>
      </w:r>
      <w:r w:rsidRPr="00C50BF7">
        <w:rPr>
          <w:rFonts w:ascii="Simplified Arabic" w:hAnsi="Simplified Arabic" w:cs="Simplified Arabic" w:hint="cs"/>
          <w:b/>
          <w:bCs/>
          <w:sz w:val="28"/>
          <w:szCs w:val="28"/>
          <w:rtl/>
          <w:lang w:bidi="ar-DZ"/>
        </w:rPr>
        <w:t>الفائض النقدي= النتيجة الصافية+ الاهتلاكات + المؤونات.</w:t>
      </w:r>
    </w:p>
    <w:p w:rsidR="00862A93" w:rsidRDefault="00862A93" w:rsidP="00862A93">
      <w:pPr>
        <w:bidi/>
        <w:spacing w:line="360" w:lineRule="auto"/>
        <w:jc w:val="both"/>
        <w:rPr>
          <w:rFonts w:ascii="Simplified Arabic" w:hAnsi="Simplified Arabic" w:cs="Simplified Arabic" w:hint="cs"/>
          <w:sz w:val="28"/>
          <w:szCs w:val="28"/>
          <w:rtl/>
          <w:lang w:bidi="ar-DZ"/>
        </w:rPr>
      </w:pPr>
      <w:r w:rsidRPr="00C50BF7">
        <w:rPr>
          <w:rFonts w:ascii="Simplified Arabic" w:hAnsi="Simplified Arabic" w:cs="Simplified Arabic" w:hint="cs"/>
          <w:b/>
          <w:bCs/>
          <w:sz w:val="28"/>
          <w:szCs w:val="28"/>
          <w:rtl/>
          <w:lang w:bidi="ar-DZ"/>
        </w:rPr>
        <w:t>حساب التمويل الذاتي:</w:t>
      </w:r>
      <w:r>
        <w:rPr>
          <w:rFonts w:ascii="Simplified Arabic" w:hAnsi="Simplified Arabic" w:cs="Simplified Arabic" w:hint="cs"/>
          <w:sz w:val="28"/>
          <w:szCs w:val="28"/>
          <w:rtl/>
          <w:lang w:bidi="ar-DZ"/>
        </w:rPr>
        <w:t xml:space="preserve"> إن مبلغ النتيجة الصافية المحصل عليها والتي تكون أحد عناصر الفائض النقدي الصافي ليست نهائية أو تحت تصرف المؤسسة بعد، لأنها سوف توزع على الشركاء أو العمال، ولهذا فالمقدار الذي تستطيع المؤسسة أن تتصرف فيه فعلا بعد نهاية الدورة يتكون من النتيجة الصافية غير الموزعة والاهتلاكات والمؤونات، وتكون صيغة حساب التمويل الذاتي على النحو التالي:</w:t>
      </w:r>
    </w:p>
    <w:p w:rsidR="00862A93" w:rsidRDefault="00862A93" w:rsidP="00862A93">
      <w:pPr>
        <w:bidi/>
        <w:spacing w:line="360" w:lineRule="auto"/>
        <w:jc w:val="both"/>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 xml:space="preserve">      </w:t>
      </w:r>
      <w:r w:rsidRPr="00C50BF7">
        <w:rPr>
          <w:rFonts w:ascii="Simplified Arabic" w:hAnsi="Simplified Arabic" w:cs="Simplified Arabic" w:hint="cs"/>
          <w:b/>
          <w:bCs/>
          <w:sz w:val="28"/>
          <w:szCs w:val="28"/>
          <w:rtl/>
          <w:lang w:bidi="ar-DZ"/>
        </w:rPr>
        <w:t>التمويل الذاتي= الفائض النقدي- الأرباح الموزعة</w:t>
      </w:r>
    </w:p>
    <w:p w:rsidR="00862A93" w:rsidRDefault="00862A93" w:rsidP="00862A93">
      <w:pPr>
        <w:bidi/>
        <w:spacing w:line="360" w:lineRule="auto"/>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إستعمالات التمويل الذاتي:</w:t>
      </w:r>
    </w:p>
    <w:p w:rsidR="00862A93" w:rsidRDefault="00862A93" w:rsidP="00862A93">
      <w:pPr>
        <w:bidi/>
        <w:spacing w:line="360" w:lineRule="auto"/>
        <w:jc w:val="both"/>
        <w:rPr>
          <w:rFonts w:ascii="Simplified Arabic" w:hAnsi="Simplified Arabic" w:cs="Simplified Arabic" w:hint="cs"/>
          <w:sz w:val="28"/>
          <w:szCs w:val="28"/>
          <w:rtl/>
          <w:lang w:bidi="ar-DZ"/>
        </w:rPr>
      </w:pPr>
      <w:r w:rsidRPr="00C50BF7">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Pr="00C50BF7">
        <w:rPr>
          <w:rFonts w:ascii="Simplified Arabic" w:hAnsi="Simplified Arabic" w:cs="Simplified Arabic" w:hint="cs"/>
          <w:sz w:val="28"/>
          <w:szCs w:val="28"/>
          <w:rtl/>
          <w:lang w:bidi="ar-DZ"/>
        </w:rPr>
        <w:t>تمويل الاستثمارات</w:t>
      </w:r>
      <w:r>
        <w:rPr>
          <w:rFonts w:ascii="Simplified Arabic" w:hAnsi="Simplified Arabic" w:cs="Simplified Arabic" w:hint="cs"/>
          <w:sz w:val="28"/>
          <w:szCs w:val="28"/>
          <w:rtl/>
          <w:lang w:bidi="ar-DZ"/>
        </w:rPr>
        <w:t>.</w:t>
      </w:r>
    </w:p>
    <w:p w:rsidR="00862A93" w:rsidRDefault="00862A93" w:rsidP="00862A93">
      <w:pPr>
        <w:bidi/>
        <w:spacing w:line="360" w:lineRule="auto"/>
        <w:jc w:val="both"/>
        <w:rPr>
          <w:rFonts w:ascii="Simplified Arabic" w:hAnsi="Simplified Arabic" w:cs="Simplified Arabic" w:hint="cs"/>
          <w:sz w:val="28"/>
          <w:szCs w:val="28"/>
          <w:rtl/>
          <w:lang w:bidi="ar-DZ"/>
        </w:rPr>
      </w:pPr>
      <w:r w:rsidRPr="006B34C7">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دفع فوائد الأسهم والسندات</w:t>
      </w:r>
    </w:p>
    <w:p w:rsidR="00862A93" w:rsidRPr="00C50BF7" w:rsidRDefault="00862A93" w:rsidP="00862A93">
      <w:pPr>
        <w:bidi/>
        <w:spacing w:line="360" w:lineRule="auto"/>
        <w:jc w:val="both"/>
        <w:rPr>
          <w:rFonts w:ascii="Simplified Arabic" w:hAnsi="Simplified Arabic" w:cs="Simplified Arabic"/>
          <w:b/>
          <w:bCs/>
          <w:sz w:val="28"/>
          <w:szCs w:val="28"/>
          <w:lang w:bidi="ar-DZ"/>
        </w:rPr>
      </w:pPr>
      <w:r w:rsidRPr="006B34C7">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تصحيح أو تعديل كفاية رأس المال العامل، أي استعمال مبلغ التمويل الذاتي في احقيق التوازن المالي، وذلك يرفع الأموال الخاصة.</w:t>
      </w:r>
    </w:p>
    <w:p w:rsidR="00434391" w:rsidRPr="00862A93" w:rsidRDefault="00434391" w:rsidP="00862A93">
      <w:pPr>
        <w:bidi/>
        <w:rPr>
          <w:rFonts w:ascii="Simplified Arabic" w:hAnsi="Simplified Arabic" w:cs="Simplified Arabic"/>
        </w:rPr>
      </w:pPr>
    </w:p>
    <w:sectPr w:rsidR="00434391" w:rsidRPr="00862A93" w:rsidSect="00862A93">
      <w:headerReference w:type="default" r:id="rId6"/>
      <w:pgSz w:w="11906" w:h="16838"/>
      <w:pgMar w:top="851" w:right="1133"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94A" w:rsidRDefault="0029594A" w:rsidP="00862A93">
      <w:pPr>
        <w:spacing w:after="0" w:line="240" w:lineRule="auto"/>
      </w:pPr>
      <w:r>
        <w:separator/>
      </w:r>
    </w:p>
  </w:endnote>
  <w:endnote w:type="continuationSeparator" w:id="1">
    <w:p w:rsidR="0029594A" w:rsidRDefault="0029594A" w:rsidP="00862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94A" w:rsidRDefault="0029594A" w:rsidP="00862A93">
      <w:pPr>
        <w:spacing w:after="0" w:line="240" w:lineRule="auto"/>
      </w:pPr>
      <w:r>
        <w:separator/>
      </w:r>
    </w:p>
  </w:footnote>
  <w:footnote w:type="continuationSeparator" w:id="1">
    <w:p w:rsidR="0029594A" w:rsidRDefault="0029594A" w:rsidP="00862A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3D52FA3BA90D4364A7562638FE8257A7"/>
      </w:placeholder>
      <w:dataBinding w:prefixMappings="xmlns:ns0='http://schemas.openxmlformats.org/package/2006/metadata/core-properties' xmlns:ns1='http://purl.org/dc/elements/1.1/'" w:xpath="/ns0:coreProperties[1]/ns1:title[1]" w:storeItemID="{6C3C8BC8-F283-45AE-878A-BAB7291924A1}"/>
      <w:text/>
    </w:sdtPr>
    <w:sdtContent>
      <w:p w:rsidR="00862A93" w:rsidRDefault="00862A93" w:rsidP="00862A9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المحاضررة رقم:2                                                                                   القوائم المالية</w:t>
        </w:r>
      </w:p>
    </w:sdtContent>
  </w:sdt>
  <w:p w:rsidR="00862A93" w:rsidRDefault="00862A9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862A93"/>
    <w:rsid w:val="0029594A"/>
    <w:rsid w:val="00434391"/>
    <w:rsid w:val="00606445"/>
    <w:rsid w:val="00862A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93"/>
    <w:pPr>
      <w:jc w:val="left"/>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A93"/>
    <w:pPr>
      <w:tabs>
        <w:tab w:val="center" w:pos="4153"/>
        <w:tab w:val="right" w:pos="8306"/>
      </w:tabs>
      <w:spacing w:after="0" w:line="240" w:lineRule="auto"/>
      <w:jc w:val="both"/>
    </w:pPr>
    <w:rPr>
      <w:rFonts w:eastAsiaTheme="minorHAnsi"/>
      <w:lang w:eastAsia="en-US"/>
    </w:rPr>
  </w:style>
  <w:style w:type="character" w:customStyle="1" w:styleId="En-tteCar">
    <w:name w:val="En-tête Car"/>
    <w:basedOn w:val="Policepardfaut"/>
    <w:link w:val="En-tte"/>
    <w:uiPriority w:val="99"/>
    <w:rsid w:val="00862A93"/>
  </w:style>
  <w:style w:type="paragraph" w:styleId="Pieddepage">
    <w:name w:val="footer"/>
    <w:basedOn w:val="Normal"/>
    <w:link w:val="PieddepageCar"/>
    <w:uiPriority w:val="99"/>
    <w:semiHidden/>
    <w:unhideWhenUsed/>
    <w:rsid w:val="00862A93"/>
    <w:pPr>
      <w:tabs>
        <w:tab w:val="center" w:pos="4153"/>
        <w:tab w:val="right" w:pos="8306"/>
      </w:tabs>
      <w:spacing w:after="0" w:line="240" w:lineRule="auto"/>
      <w:jc w:val="both"/>
    </w:pPr>
    <w:rPr>
      <w:rFonts w:eastAsiaTheme="minorHAnsi"/>
      <w:lang w:eastAsia="en-US"/>
    </w:rPr>
  </w:style>
  <w:style w:type="character" w:customStyle="1" w:styleId="PieddepageCar">
    <w:name w:val="Pied de page Car"/>
    <w:basedOn w:val="Policepardfaut"/>
    <w:link w:val="Pieddepage"/>
    <w:uiPriority w:val="99"/>
    <w:semiHidden/>
    <w:rsid w:val="00862A93"/>
  </w:style>
  <w:style w:type="paragraph" w:styleId="Textedebulles">
    <w:name w:val="Balloon Text"/>
    <w:basedOn w:val="Normal"/>
    <w:link w:val="TextedebullesCar"/>
    <w:uiPriority w:val="99"/>
    <w:semiHidden/>
    <w:unhideWhenUsed/>
    <w:rsid w:val="00862A93"/>
    <w:pPr>
      <w:spacing w:after="0" w:line="240" w:lineRule="auto"/>
      <w:jc w:val="both"/>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862A93"/>
    <w:rPr>
      <w:rFonts w:ascii="Tahoma" w:hAnsi="Tahoma" w:cs="Tahoma"/>
      <w:sz w:val="16"/>
      <w:szCs w:val="16"/>
    </w:rPr>
  </w:style>
  <w:style w:type="table" w:styleId="Grilledutableau">
    <w:name w:val="Table Grid"/>
    <w:basedOn w:val="TableauNormal"/>
    <w:uiPriority w:val="59"/>
    <w:rsid w:val="00862A93"/>
    <w:pPr>
      <w:spacing w:after="0" w:line="240" w:lineRule="auto"/>
      <w:jc w:val="left"/>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52FA3BA90D4364A7562638FE8257A7"/>
        <w:category>
          <w:name w:val="Général"/>
          <w:gallery w:val="placeholder"/>
        </w:category>
        <w:types>
          <w:type w:val="bbPlcHdr"/>
        </w:types>
        <w:behaviors>
          <w:behavior w:val="content"/>
        </w:behaviors>
        <w:guid w:val="{5FA07D33-9EB4-4F20-ADD5-594103224D94}"/>
      </w:docPartPr>
      <w:docPartBody>
        <w:p w:rsidR="00000000" w:rsidRDefault="009379B7" w:rsidP="009379B7">
          <w:pPr>
            <w:pStyle w:val="3D52FA3BA90D4364A7562638FE8257A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379B7"/>
    <w:rsid w:val="009379B7"/>
    <w:rsid w:val="00BD20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D52FA3BA90D4364A7562638FE8257A7">
    <w:name w:val="3D52FA3BA90D4364A7562638FE8257A7"/>
    <w:rsid w:val="009379B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926</Words>
  <Characters>5096</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المحاضررة رقم:2                                                                                   القوائم المالية</dc:title>
  <dc:creator>computer</dc:creator>
  <cp:lastModifiedBy>computer</cp:lastModifiedBy>
  <cp:revision>1</cp:revision>
  <dcterms:created xsi:type="dcterms:W3CDTF">2022-11-08T08:25:00Z</dcterms:created>
  <dcterms:modified xsi:type="dcterms:W3CDTF">2022-11-08T08:28:00Z</dcterms:modified>
</cp:coreProperties>
</file>