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BBDD4" w14:textId="298A0966" w:rsidR="001D193E" w:rsidRPr="00712610" w:rsidRDefault="001D193E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2610">
        <w:rPr>
          <w:rFonts w:asciiTheme="majorBidi" w:hAnsiTheme="majorBidi" w:cstheme="majorBidi"/>
          <w:b/>
          <w:bCs/>
          <w:sz w:val="32"/>
          <w:szCs w:val="32"/>
        </w:rPr>
        <w:t>Accompagnement pédagogique des enseignants</w:t>
      </w:r>
    </w:p>
    <w:p w14:paraId="2EAE2F5B" w14:textId="57C4FD2B" w:rsidR="001D193E" w:rsidRDefault="001D193E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Session </w:t>
      </w:r>
      <w:r w:rsidR="00444E56">
        <w:rPr>
          <w:rFonts w:asciiTheme="majorBidi" w:hAnsiTheme="majorBidi" w:cstheme="majorBidi"/>
          <w:b/>
          <w:bCs/>
          <w:sz w:val="44"/>
          <w:szCs w:val="44"/>
        </w:rPr>
        <w:t>mars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2022</w:t>
      </w:r>
    </w:p>
    <w:p w14:paraId="6B5B7885" w14:textId="3F465D33" w:rsidR="001D193E" w:rsidRPr="001C20BF" w:rsidRDefault="001C20BF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</w:pPr>
      <w:r w:rsidRPr="001C20BF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  <w:t>GRILLE D’ÉVALUATION D’UN COURS EN LIGNE</w:t>
      </w:r>
    </w:p>
    <w:p w14:paraId="2F2B6494" w14:textId="27409357" w:rsidR="001D193E" w:rsidRPr="00CB53AC" w:rsidRDefault="001D193E" w:rsidP="00CB53AC">
      <w:pPr>
        <w:pStyle w:val="Titre3"/>
        <w:shd w:val="clear" w:color="auto" w:fill="FFFFFF"/>
        <w:spacing w:before="0" w:after="300" w:line="600" w:lineRule="auto"/>
        <w:jc w:val="center"/>
        <w:rPr>
          <w:rFonts w:ascii="Arial" w:eastAsia="Times New Roman" w:hAnsi="Arial" w:cs="Arial"/>
          <w:b/>
          <w:bCs/>
          <w:color w:val="3A454B"/>
          <w:sz w:val="27"/>
          <w:szCs w:val="27"/>
          <w:lang w:val="en-US"/>
        </w:rPr>
      </w:pPr>
      <w:r w:rsidRPr="00114DB9">
        <w:rPr>
          <w:rFonts w:asciiTheme="majorBidi" w:hAnsiTheme="majorBidi"/>
          <w:b/>
          <w:bCs/>
          <w:color w:val="0000CC"/>
          <w:sz w:val="28"/>
          <w:szCs w:val="28"/>
        </w:rPr>
        <w:t xml:space="preserve">Atelier </w:t>
      </w:r>
      <w:r w:rsidR="00CB53AC">
        <w:rPr>
          <w:rFonts w:asciiTheme="majorBidi" w:hAnsiTheme="majorBidi"/>
          <w:b/>
          <w:bCs/>
          <w:color w:val="0000CC"/>
          <w:sz w:val="28"/>
          <w:szCs w:val="28"/>
        </w:rPr>
        <w:t>3</w:t>
      </w:r>
      <w:r w:rsidRPr="00114DB9">
        <w:rPr>
          <w:rFonts w:asciiTheme="majorBidi" w:hAnsiTheme="majorBidi"/>
          <w:b/>
          <w:bCs/>
          <w:color w:val="0000CC"/>
          <w:sz w:val="28"/>
          <w:szCs w:val="28"/>
        </w:rPr>
        <w:t xml:space="preserve"> : </w:t>
      </w:r>
      <w:r w:rsidR="00CB53AC" w:rsidRPr="00CB53AC">
        <w:rPr>
          <w:rFonts w:asciiTheme="majorBidi" w:eastAsiaTheme="minorHAnsi" w:hAnsiTheme="majorBidi"/>
          <w:bCs/>
          <w:color w:val="auto"/>
          <w:sz w:val="28"/>
          <w:szCs w:val="28"/>
        </w:rPr>
        <w:t>J'enseigne avec Moodle</w:t>
      </w:r>
    </w:p>
    <w:p w14:paraId="54F8BB92" w14:textId="3BA79A05" w:rsidR="001D193E" w:rsidRPr="00114DB9" w:rsidRDefault="001D193E" w:rsidP="00EF260B">
      <w:pPr>
        <w:pBdr>
          <w:bottom w:val="single" w:sz="2" w:space="1" w:color="auto"/>
        </w:pBd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CC"/>
          <w:sz w:val="28"/>
          <w:szCs w:val="28"/>
        </w:rPr>
      </w:pPr>
      <w:r w:rsidRPr="00114DB9">
        <w:rPr>
          <w:rFonts w:asciiTheme="majorBidi" w:hAnsiTheme="majorBidi" w:cstheme="majorBidi"/>
          <w:b/>
          <w:color w:val="0000CC"/>
          <w:sz w:val="28"/>
          <w:szCs w:val="28"/>
        </w:rPr>
        <w:t>Groupe :</w:t>
      </w:r>
      <w:r w:rsidRPr="00114D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F260B">
        <w:rPr>
          <w:rFonts w:asciiTheme="majorBidi" w:hAnsiTheme="majorBidi" w:cstheme="majorBidi"/>
          <w:b/>
          <w:bCs/>
          <w:sz w:val="28"/>
          <w:szCs w:val="28"/>
        </w:rPr>
        <w:t>18</w:t>
      </w:r>
    </w:p>
    <w:p w14:paraId="6540AC20" w14:textId="143572FD" w:rsidR="001D193E" w:rsidRPr="00052B41" w:rsidRDefault="00963EA1" w:rsidP="00EF260B">
      <w:pPr>
        <w:pBdr>
          <w:bottom w:val="single" w:sz="2" w:space="1" w:color="auto"/>
        </w:pBd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</w:pPr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lang w:val="fr-FR"/>
        </w:rPr>
        <w:t>Tuteur</w:t>
      </w:r>
      <w:r w:rsidRPr="00114DB9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DZ"/>
        </w:rPr>
        <w:t> </w:t>
      </w:r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DZ"/>
        </w:rPr>
        <w:t>:</w:t>
      </w:r>
      <w:r w:rsidR="001C20BF" w:rsidRPr="00114DB9">
        <w:rPr>
          <w:rFonts w:asciiTheme="majorBidi" w:hAnsiTheme="majorBidi" w:cstheme="majorBidi"/>
          <w:b/>
          <w:bCs/>
          <w:color w:val="0000CC"/>
          <w:sz w:val="24"/>
          <w:szCs w:val="24"/>
          <w:lang w:val="fr-FR" w:bidi="ar-DZ"/>
        </w:rPr>
        <w:t xml:space="preserve"> </w:t>
      </w:r>
      <w:r w:rsidR="001C20BF" w:rsidRPr="00052B4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>Dr.</w:t>
      </w:r>
      <w:r w:rsidRPr="00052B4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 xml:space="preserve"> </w:t>
      </w:r>
      <w:r w:rsidR="00EF260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>SORAYA BOURROUBEY</w:t>
      </w:r>
      <w:bookmarkStart w:id="0" w:name="_GoBack"/>
      <w:bookmarkEnd w:id="0"/>
    </w:p>
    <w:p w14:paraId="01148957" w14:textId="7F751754" w:rsidR="004B7D25" w:rsidRPr="00CB53AC" w:rsidRDefault="001D193E" w:rsidP="00EF260B">
      <w:pPr>
        <w:spacing w:line="600" w:lineRule="auto"/>
        <w:jc w:val="center"/>
        <w:rPr>
          <w:rFonts w:asciiTheme="majorBidi" w:hAnsiTheme="majorBidi" w:cstheme="majorBidi"/>
          <w:sz w:val="28"/>
          <w:szCs w:val="28"/>
          <w:u w:val="single"/>
        </w:rPr>
        <w:sectPr w:rsidR="004B7D25" w:rsidRPr="00CB53AC" w:rsidSect="00A66589">
          <w:footerReference w:type="default" r:id="rId9"/>
          <w:pgSz w:w="15840" w:h="12240" w:orient="landscape"/>
          <w:pgMar w:top="900" w:right="1134" w:bottom="1134" w:left="1134" w:header="708" w:footer="708" w:gutter="0"/>
          <w:cols w:space="708"/>
          <w:docGrid w:linePitch="360"/>
        </w:sectPr>
      </w:pPr>
      <w:r w:rsidRPr="00114DB9">
        <w:rPr>
          <w:rFonts w:asciiTheme="majorBidi" w:hAnsiTheme="majorBidi" w:cstheme="majorBidi"/>
          <w:b/>
          <w:sz w:val="28"/>
          <w:szCs w:val="28"/>
          <w:u w:val="single"/>
        </w:rPr>
        <w:t>NB :</w:t>
      </w:r>
      <w:r w:rsidRPr="00114DB9">
        <w:rPr>
          <w:rFonts w:asciiTheme="majorBidi" w:hAnsiTheme="majorBidi" w:cstheme="majorBidi"/>
          <w:sz w:val="28"/>
          <w:szCs w:val="28"/>
        </w:rPr>
        <w:t xml:space="preserve"> La </w:t>
      </w:r>
      <w:r w:rsidR="00DF7ED4" w:rsidRPr="00114DB9">
        <w:rPr>
          <w:rFonts w:asciiTheme="majorBidi" w:hAnsiTheme="majorBidi" w:cstheme="majorBidi"/>
          <w:sz w:val="28"/>
          <w:szCs w:val="28"/>
        </w:rPr>
        <w:t>grille d’évaluation</w:t>
      </w:r>
      <w:r w:rsidRPr="00114DB9">
        <w:rPr>
          <w:rFonts w:asciiTheme="majorBidi" w:hAnsiTheme="majorBidi" w:cstheme="majorBidi"/>
          <w:sz w:val="28"/>
          <w:szCs w:val="28"/>
        </w:rPr>
        <w:t xml:space="preserve"> </w:t>
      </w:r>
      <w:r w:rsidR="005619B8" w:rsidRPr="00114DB9">
        <w:rPr>
          <w:rFonts w:asciiTheme="majorBidi" w:hAnsiTheme="majorBidi" w:cstheme="majorBidi"/>
          <w:sz w:val="28"/>
          <w:szCs w:val="28"/>
        </w:rPr>
        <w:t>(</w:t>
      </w:r>
      <w:r w:rsidR="00963EA1" w:rsidRPr="00114DB9">
        <w:rPr>
          <w:rFonts w:asciiTheme="majorBidi" w:hAnsiTheme="majorBidi" w:cstheme="majorBidi"/>
          <w:sz w:val="28"/>
          <w:szCs w:val="28"/>
        </w:rPr>
        <w:t>Tableau</w:t>
      </w:r>
      <w:r w:rsidR="005619B8" w:rsidRPr="00114DB9">
        <w:rPr>
          <w:rFonts w:asciiTheme="majorBidi" w:hAnsiTheme="majorBidi" w:cstheme="majorBidi"/>
          <w:sz w:val="28"/>
          <w:szCs w:val="28"/>
        </w:rPr>
        <w:t>)</w:t>
      </w:r>
      <w:r w:rsidRPr="00114DB9">
        <w:rPr>
          <w:rFonts w:asciiTheme="majorBidi" w:hAnsiTheme="majorBidi" w:cstheme="majorBidi"/>
          <w:sz w:val="28"/>
          <w:szCs w:val="28"/>
        </w:rPr>
        <w:t xml:space="preserve"> a été réalisée par </w:t>
      </w:r>
      <w:r w:rsidR="00EF260B">
        <w:rPr>
          <w:rFonts w:asciiTheme="majorBidi" w:hAnsiTheme="majorBidi" w:cstheme="majorBidi"/>
          <w:sz w:val="28"/>
          <w:szCs w:val="28"/>
        </w:rPr>
        <w:t>DIF RADHEWANE</w:t>
      </w:r>
      <w:r w:rsidRPr="00114DB9">
        <w:rPr>
          <w:rFonts w:asciiTheme="majorBidi" w:hAnsiTheme="majorBidi" w:cstheme="majorBidi"/>
          <w:sz w:val="28"/>
          <w:szCs w:val="28"/>
        </w:rPr>
        <w:t>.</w:t>
      </w:r>
    </w:p>
    <w:p w14:paraId="331918FB" w14:textId="406BA88B" w:rsidR="00D94141" w:rsidRPr="00114DB9" w:rsidRDefault="00D94141">
      <w:pPr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</w:p>
    <w:p w14:paraId="006038BC" w14:textId="58FAF01C" w:rsidR="00685C79" w:rsidRPr="00114DB9" w:rsidRDefault="44C191E1" w:rsidP="00963EA1">
      <w:pPr>
        <w:pStyle w:val="Lgende"/>
        <w:rPr>
          <w:rFonts w:asciiTheme="majorBidi" w:hAnsiTheme="majorBidi" w:cstheme="majorBidi"/>
          <w:color w:val="0000CC"/>
          <w:sz w:val="28"/>
          <w:szCs w:val="28"/>
        </w:rPr>
      </w:pPr>
      <w:bookmarkStart w:id="1" w:name="_Ref97577293"/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</w:rPr>
        <w:t>Tableau</w:t>
      </w:r>
      <w:bookmarkEnd w:id="1"/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</w:rPr>
        <w:t> :</w:t>
      </w:r>
      <w:r w:rsidRPr="00114DB9">
        <w:rPr>
          <w:rFonts w:asciiTheme="majorBidi" w:hAnsiTheme="majorBidi" w:cstheme="majorBidi"/>
          <w:color w:val="0000CC"/>
          <w:sz w:val="28"/>
          <w:szCs w:val="28"/>
        </w:rPr>
        <w:t xml:space="preserve"> </w:t>
      </w:r>
      <w:r w:rsidR="00444E56" w:rsidRPr="00114DB9">
        <w:rPr>
          <w:rFonts w:asciiTheme="majorBidi" w:hAnsiTheme="majorBidi" w:cstheme="majorBidi"/>
          <w:color w:val="0000CC"/>
          <w:sz w:val="28"/>
          <w:szCs w:val="28"/>
        </w:rPr>
        <w:t>la grille d’évaluation.</w:t>
      </w:r>
    </w:p>
    <w:tbl>
      <w:tblPr>
        <w:tblStyle w:val="Grilledutableau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  <w:gridCol w:w="1134"/>
        <w:gridCol w:w="850"/>
        <w:gridCol w:w="851"/>
        <w:gridCol w:w="1275"/>
        <w:gridCol w:w="1276"/>
      </w:tblGrid>
      <w:tr w:rsidR="00963EA1" w:rsidRPr="001C20BF" w14:paraId="4BA565A0" w14:textId="77777777" w:rsidTr="002C2E38">
        <w:trPr>
          <w:trHeight w:val="20"/>
          <w:jc w:val="center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6ABBC8" w14:textId="77777777" w:rsidR="00963EA1" w:rsidRPr="00EB4408" w:rsidRDefault="00963EA1" w:rsidP="00EB4408">
            <w:pPr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EB440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Critères d’analyse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B2A65E" w14:textId="77777777" w:rsidR="00963EA1" w:rsidRPr="001C20BF" w:rsidRDefault="00963EA1" w:rsidP="007706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20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Évaluation</w:t>
            </w:r>
          </w:p>
        </w:tc>
      </w:tr>
      <w:tr w:rsidR="00EB4408" w:rsidRPr="001C20BF" w14:paraId="2B83AA7C" w14:textId="77777777" w:rsidTr="002C2E38">
        <w:trPr>
          <w:cantSplit/>
          <w:trHeight w:val="20"/>
          <w:jc w:val="center"/>
        </w:trPr>
        <w:tc>
          <w:tcPr>
            <w:tcW w:w="9493" w:type="dxa"/>
            <w:vMerge/>
            <w:vAlign w:val="center"/>
            <w:hideMark/>
          </w:tcPr>
          <w:p w14:paraId="2338802C" w14:textId="77777777" w:rsidR="00963EA1" w:rsidRPr="001C20BF" w:rsidRDefault="00963EA1" w:rsidP="007706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5DB8D0" w14:textId="77777777" w:rsidR="00963EA1" w:rsidRPr="002C2E38" w:rsidRDefault="00963EA1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  <w:p w14:paraId="4999D1AE" w14:textId="485407E5" w:rsidR="002C2E38" w:rsidRPr="002C2E38" w:rsidRDefault="002C2E38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(100 %)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0DD4CE" w14:textId="48C293E6" w:rsidR="00963EA1" w:rsidRPr="002C2E38" w:rsidRDefault="00963EA1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Très bien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(75%)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A9BF73" w14:textId="72003288" w:rsidR="00963EA1" w:rsidRPr="002C2E38" w:rsidRDefault="00963EA1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Bien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2265BC" w14:textId="044F1E73" w:rsidR="00963EA1" w:rsidRPr="002C2E38" w:rsidRDefault="00963EA1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Insuffisant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(25</w:t>
            </w:r>
            <w:r w:rsidR="002C2E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A5B7A8" w14:textId="6A4FD9AC" w:rsidR="00963EA1" w:rsidRPr="002C2E38" w:rsidRDefault="002C2E38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Très insuffisant (0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2E38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</w:tr>
      <w:tr w:rsidR="00EB4408" w:rsidRPr="001C20BF" w14:paraId="3075D3A3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170DB7" w14:textId="27880405" w:rsidR="00EB4408" w:rsidRPr="00EB4408" w:rsidRDefault="00EB4408" w:rsidP="007706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408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Modalités d’accès et les espaces d’échange</w:t>
            </w:r>
          </w:p>
        </w:tc>
      </w:tr>
      <w:tr w:rsidR="00EB4408" w:rsidRPr="001C20BF" w14:paraId="5E5D3F82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C67FF" w14:textId="646390B2" w:rsidR="00EB4408" w:rsidRPr="007706BC" w:rsidRDefault="00EB4408" w:rsidP="00EB440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Accessibilité au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342543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EA1FD" w14:textId="60B128CE" w:rsidR="00EB4408" w:rsidRPr="001C20BF" w:rsidRDefault="00410540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559469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757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60D55" w14:textId="134ECD77" w:rsidR="00EB4408" w:rsidRPr="001C20BF" w:rsidRDefault="006606CA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6A671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516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1EF2B" w14:textId="1E5100BE" w:rsidR="00EB4408" w:rsidRPr="001C20BF" w:rsidRDefault="00CB53AC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4410A3B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58098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24975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A38E70B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50791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46D28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DC816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4408" w:rsidRPr="001C20BF" w14:paraId="27AA3A4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B5D9" w14:textId="5CF204F1" w:rsidR="00EB4408" w:rsidRPr="007706BC" w:rsidRDefault="00EB4408" w:rsidP="00EB440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Possibilité d’impression ou de téléchargement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7210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E1F38" w14:textId="74FE6A41" w:rsidR="00EB4408" w:rsidRPr="001C20BF" w:rsidRDefault="00CB53AC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7C09BEE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5796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AEB94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9C58D2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2839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831C6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A6A6FB1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02655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BAF51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291A45A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2944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AAFB8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A13E0F7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B96A91C" w14:textId="77777777" w:rsidTr="002C2E38">
        <w:trPr>
          <w:cantSplit/>
          <w:trHeight w:val="599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EECD9" w14:textId="7BA1EB1C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Présence d’espace d’échange (Forum de discussion sur les chapitres,…)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39375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D7852" w14:textId="144CF70B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20F2BD" w14:textId="71C4CE95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9048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95F5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B0CEF16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9417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4AD8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A3D023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87632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2B62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18A24E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39957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B2949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B5E17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55DA34BF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6F3893" w14:textId="6A3D737C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Aspect organisationnel</w:t>
            </w:r>
          </w:p>
        </w:tc>
      </w:tr>
      <w:tr w:rsidR="008726EC" w:rsidRPr="001C20BF" w14:paraId="02E2DED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F3B74" w14:textId="13BC6517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résentation de l’auteur (coordonnées, espaces de communication qui permettent l’échange des idées)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18513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A8B9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FE8B03A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63706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4EED5" w14:textId="1FA9F72D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CBD67CE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5879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FC6D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9440F4B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847140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9F27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30B98B2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2316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B9E2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EEDC671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76BEE74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731C" w14:textId="576A058B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Présentation et description du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60838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FFDA5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D92822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29310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8CD0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FDF60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3602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47A1B" w14:textId="6F5D5C91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F5D388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4737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F2B6C" w14:textId="39FCF8C6" w:rsidR="008726EC" w:rsidRPr="001C20BF" w:rsidRDefault="00C930DD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641C2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83561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EC45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41F7F8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6089DD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EEA78" w14:textId="178E1871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D56">
              <w:rPr>
                <w:rFonts w:asciiTheme="majorBidi" w:hAnsiTheme="majorBidi" w:cstheme="majorBidi"/>
                <w:sz w:val="28"/>
                <w:szCs w:val="28"/>
              </w:rPr>
              <w:t>Présentation de la carte conceptuelle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(le public visé, coefficient et crédit, volume horaire, type d’évaluation, 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les coordonnées du professeur)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75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5DC4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7B1669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85830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988EC" w14:textId="6E53B03D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7C685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942648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D884D" w14:textId="3FF9F367" w:rsidR="008726EC" w:rsidRPr="001C20BF" w:rsidRDefault="00C930DD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032E7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20156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F0C2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CB1028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1800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A421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D8658C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4003329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47C5F" w14:textId="766B728C" w:rsidR="008726EC" w:rsidRPr="00387D56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espect de la structure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générale du cours (le système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d'entrée, d'apprentissage et de sortie)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4264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4B55" w14:textId="393F2CBA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E2402E1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08645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1E0B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68F6A2F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01012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75281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E962A4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05651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5004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27A180E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5881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8360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0F988D5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3F92BB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0A6A0" w14:textId="44AE8BE4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Simplicité et la clarté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 xml:space="preserve"> de la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langue utilisée au public ciblé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3242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5191E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31A1A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1105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3C3B5" w14:textId="32E6188C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B47E59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28382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F04A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CA35D9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8579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AC76B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D131F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00134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7496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4862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3A9EF7F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DD42A" w14:textId="3145467D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Qualité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 xml:space="preserve">de l’interface (lisibilité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des textes, qualité des images et figures)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18978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127D3" w14:textId="75A1D6E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CB197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59092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F3E5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A83DA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85012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19DD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20EBB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58773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0990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BFCC7C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08585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8729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CA0A9C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611D6223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E6483B4" w14:textId="559F47E5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Système d'entrée</w:t>
            </w:r>
          </w:p>
        </w:tc>
      </w:tr>
      <w:tr w:rsidR="008726EC" w:rsidRPr="001C20BF" w14:paraId="31405730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AD802" w14:textId="6067EE39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>Formulation des objectifs généraux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0399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D90D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01AEA0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6503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067BC" w14:textId="637EE41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5E8475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3105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5258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F7E695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2551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CF82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3E8515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7405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6909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F66AE7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1BD5CB1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31FC4" w14:textId="1B52F1C5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Objectifs pédagogiques principaux, intermédiaires et spécifiques (existes, clairs et mesurables)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255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6764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0042DA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3853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736EE" w14:textId="7572664E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BE3203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90474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7394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3CBF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70519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D09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2A5900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769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2915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5DD9C2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ADD6ED2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4D05" w14:textId="661DABC1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Présence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 et leur clarté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03987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6DC7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B5298F2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023481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479F4" w14:textId="55A8EF0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AC27DD7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5244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74C5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26279BE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8136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9C45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6E569A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18206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DD95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A1320C7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0E651499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CD62E" w14:textId="0EB0E857" w:rsidR="008726EC" w:rsidRPr="007F2D45" w:rsidRDefault="008726EC" w:rsidP="0093757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Respect du principe de polyvalence (max d’objectifs et min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1885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966DB" w14:textId="7B493852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791922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24852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BE03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9FD9A6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3157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54CD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D6D911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0063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08F33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F640CC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7273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23D85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C4A0316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75103CC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7C8CF" w14:textId="5AE090A2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Existence d’un Test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0474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F82D9" w14:textId="04EF2EA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7BB63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1819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6CBD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27237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89744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7773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AF4AE8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233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74F9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A14839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96159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9BCE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0A0E3D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4E6A4998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CB52C" w14:textId="202B7FC8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>Orientation vers des ressources (en cas d’échec au test) afin d’atteindre le seuil de connaissance nécessaire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55623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F400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CC783A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6871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1E82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049F7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39035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65D2D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56A12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64725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2D1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389AD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57695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992AF" w14:textId="1E4B3CC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D9D163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63747C0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98B34" w14:textId="22D92433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Cohérence entre les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 et le contenu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8886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E34C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B1CF11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2996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AF8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D0C343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941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C5B6F" w14:textId="7AB14B5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E8C540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2239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FFB1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0D1635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5932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C2E3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E4A26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7706BC" w14:paraId="2F73B482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AD09868" w14:textId="17CBDAE3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Système d’apprentissage</w:t>
            </w:r>
          </w:p>
        </w:tc>
      </w:tr>
      <w:tr w:rsidR="008726EC" w:rsidRPr="001C20BF" w14:paraId="0BD0AB21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4C0E" w14:textId="0E45969D" w:rsidR="008726EC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C626A">
              <w:rPr>
                <w:rFonts w:asciiTheme="majorBidi" w:hAnsiTheme="majorBidi" w:cstheme="majorBidi"/>
                <w:sz w:val="28"/>
                <w:szCs w:val="28"/>
              </w:rPr>
              <w:t>Cohérence entre les objectifs et le contenu du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783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D16E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23E665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603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354DC" w14:textId="2298407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E7F1DD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4730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B44F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3368D3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8683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2087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D46054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999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C3278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805F3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255F9F8B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86672" w14:textId="18D6770B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ivision du cours en chapitres cohérents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8890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F0EA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7C15A5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2217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4386A" w14:textId="5B04EB3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FE50EC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2684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5B59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C39FD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28001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7FA5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AAB848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87746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90C8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331B7A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A5958C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DD72A" w14:textId="6B6DF0BE" w:rsidR="008726EC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C626A">
              <w:rPr>
                <w:rFonts w:asciiTheme="majorBidi" w:hAnsiTheme="majorBidi" w:cstheme="majorBidi"/>
                <w:sz w:val="28"/>
                <w:szCs w:val="28"/>
              </w:rPr>
              <w:t>Progression logique des apprentissages.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301468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0D221" w14:textId="43DE735F" w:rsidR="008726EC" w:rsidRPr="001C20BF" w:rsidRDefault="00022411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AB45C33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4434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A17D9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441C069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77500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1D431" w14:textId="7B31F379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7F323E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326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65F6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FB753E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56674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5BE3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1ACDE4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59683D3E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00BAC" w14:textId="76A191B2" w:rsidR="008726EC" w:rsidRPr="001C20BF" w:rsidRDefault="008726EC" w:rsidP="008726E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résentation du contenu (cours, TD ou TP) bien adaptée au public cible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4012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C858C" w14:textId="3A2F298F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2C315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10618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CA1A7" w14:textId="533A889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F826A7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18231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B5F8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CC811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7233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1B2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79CC88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5170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C4CF2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4B362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06E659D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50B61" w14:textId="7AECA1FE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A7C5D">
              <w:rPr>
                <w:rFonts w:asciiTheme="majorBidi" w:hAnsiTheme="majorBidi" w:cstheme="majorBidi"/>
                <w:sz w:val="28"/>
                <w:szCs w:val="28"/>
              </w:rPr>
              <w:t>Enrichissement du cours par différentes ressources pédagogiques : liens intern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et au site spécialisé, vidéos, 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PDF…etc.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61589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28419" w14:textId="66131EC2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DD2703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7522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81CF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6EB020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6296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A5E8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CA190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11392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FA25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A73102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009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EDB3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56CB84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10A063C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B8CF1" w14:textId="7032BBB2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xistence des activités d'apprentissage dans chaque un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ité d’apprentissage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62995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B031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43829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68355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6D6BF" w14:textId="73866CDC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F990DB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807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0056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4CB93F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59319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90F6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DD0A8A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13135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1E38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CE2B75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6A34C143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E3C9F" w14:textId="21DA299A" w:rsidR="008726EC" w:rsidRPr="001C20BF" w:rsidRDefault="008726EC" w:rsidP="008726E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xistence des plusieurs types d'exercic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es (QCM, question à trous, 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3815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8623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1D02F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3991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7AAE7" w14:textId="7E0A5FF9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4342C5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9034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6104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FC15C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14329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BD81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8FDF88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5352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4597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58FED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B5ADE0A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071C2" w14:textId="6CAEF791" w:rsidR="008726EC" w:rsidRPr="00D04DF7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4DF7">
              <w:rPr>
                <w:rFonts w:asciiTheme="majorBidi" w:hAnsiTheme="majorBidi" w:cstheme="majorBidi"/>
                <w:sz w:val="28"/>
                <w:szCs w:val="28"/>
              </w:rPr>
              <w:t>Outils d’aides et ressources (balises) pédag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ogiques permettant de faciliter </w:t>
            </w:r>
            <w:r w:rsidRPr="00D04DF7">
              <w:rPr>
                <w:rFonts w:asciiTheme="majorBidi" w:hAnsiTheme="majorBidi" w:cstheme="majorBidi"/>
                <w:sz w:val="28"/>
                <w:szCs w:val="28"/>
              </w:rPr>
              <w:t xml:space="preserve">l’apprentissage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9572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8FB91" w14:textId="6DDBB1A2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207A63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7109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0833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F35DF4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977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32632" w14:textId="33737E53" w:rsidR="008726EC" w:rsidRPr="001C20BF" w:rsidRDefault="000C0BE4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99D149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844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CE40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352A2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6160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FD25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75462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7706BC" w14:paraId="5C7E3DE2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248C36F" w14:textId="2E7CFECD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114DB9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lastRenderedPageBreak/>
              <w:t>Système de sortie</w:t>
            </w:r>
          </w:p>
        </w:tc>
      </w:tr>
      <w:tr w:rsidR="008726EC" w:rsidRPr="001C20BF" w14:paraId="50B61048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3DB7D" w14:textId="0B2EE357" w:rsidR="008726EC" w:rsidRPr="007D1EA1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1EA1">
              <w:rPr>
                <w:rFonts w:asciiTheme="majorBidi" w:hAnsiTheme="majorBidi" w:cstheme="majorBidi"/>
                <w:sz w:val="28"/>
                <w:szCs w:val="28"/>
              </w:rPr>
              <w:t>Test d’évaluation du contenu de la formation (examen final)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9737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810B1" w14:textId="5292CF3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053EA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5910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24DB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CAD0BC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9050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A7D8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9E9DE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07740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B818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245DCA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75613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E079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E63CC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13660DC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EAD1D" w14:textId="12CF17AF" w:rsidR="008726EC" w:rsidRPr="007D1EA1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1EA1">
              <w:rPr>
                <w:rFonts w:asciiTheme="majorBidi" w:hAnsiTheme="majorBidi" w:cstheme="majorBidi"/>
                <w:sz w:val="28"/>
                <w:szCs w:val="28"/>
              </w:rPr>
              <w:t>Clarté de la présentation des critères d’évaluation et de correction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03425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3EB4E" w14:textId="3D0682D9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216EA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62125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E520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DE5D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807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D2624" w14:textId="20251C84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6D20F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23406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7C27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B0BEA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6807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1746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11C2EA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6572E27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893B" w14:textId="08443040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Orientation basée sur le système de feedback pour chaque unité d’apprentissage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9360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96AF4" w14:textId="586014F7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D920A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46187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5A26B" w14:textId="453B3185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FF4CC3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6343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B69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10E74F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7809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9A8D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1BFA8D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97493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CDF7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D59F9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C2E861A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C6404" w14:textId="7A854603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Proposition de stratégies de remédiation (en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cas d’échec à l’examen final)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984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5E0F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6154D9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51398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D4641" w14:textId="5E8578BC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18D2D9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8733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BBF9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3910E3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24604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B58F1" w14:textId="15BDA72A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FEFE89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79347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A0CC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88B25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EB4408" w14:paraId="67A43F2F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47A6C95" w14:textId="3361A30D" w:rsidR="008726EC" w:rsidRPr="00EB4408" w:rsidRDefault="008726EC" w:rsidP="008726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Bibliographie</w:t>
            </w:r>
          </w:p>
        </w:tc>
      </w:tr>
      <w:tr w:rsidR="008726EC" w:rsidRPr="001C20BF" w14:paraId="41C4E97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5C038" w14:textId="79DC81E4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Actualité des références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35191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BD82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70EE47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041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EB252" w14:textId="7DF405A6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EBDA8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53962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AD4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37027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9904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6EA9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43A99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87508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E82F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483078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085CBAF1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81FF3" w14:textId="41BB0DA9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Variété ou diversité des ressources bibliographiques utilisées (lien, site web, livres, articles,…)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187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E9222" w14:textId="6C0A38DE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868E88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1014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E975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F15CF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79083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95B8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885E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8343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D5AE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885E08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70161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2ADB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CF6B8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32F8A03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1866B" w14:textId="0969055C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Nombre suffisant de références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6694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E74E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A17F7C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62397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9146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E0E3C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922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FF946" w14:textId="058959B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5AEF6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201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F681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A68DED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5500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9EF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DB5CFF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3D0131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A49E8" w14:textId="0C787E68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Respect des normes de rédaction des références bibliographiques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7340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2332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31525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4902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067B0" w14:textId="44B45AC1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006987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03611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14CD2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110020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29072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B8A3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762EDA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3971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3C89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72B68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704BC3A" w14:textId="1D3CD448" w:rsidR="00F24EDF" w:rsidRPr="002C2E38" w:rsidRDefault="002C2E38" w:rsidP="002C2E38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BA2AD0">
        <w:rPr>
          <w:rFonts w:asciiTheme="majorBidi" w:hAnsiTheme="majorBidi" w:cstheme="majorBidi"/>
          <w:b/>
          <w:bCs/>
          <w:i/>
          <w:iCs/>
          <w:sz w:val="40"/>
          <w:szCs w:val="40"/>
        </w:rPr>
        <w:t>R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é</w:t>
      </w:r>
      <w:r w:rsidRPr="00BA2AD0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sultat d’évaluation du cours 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038"/>
        <w:gridCol w:w="4706"/>
      </w:tblGrid>
      <w:tr w:rsidR="002C2E38" w:rsidRPr="00212DC5" w14:paraId="464AB051" w14:textId="77777777" w:rsidTr="002C2E38">
        <w:trPr>
          <w:jc w:val="center"/>
        </w:trPr>
        <w:tc>
          <w:tcPr>
            <w:tcW w:w="6038" w:type="dxa"/>
            <w:shd w:val="clear" w:color="auto" w:fill="BFBFBF" w:themeFill="background1" w:themeFillShade="BF"/>
          </w:tcPr>
          <w:p w14:paraId="44992834" w14:textId="77777777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  <w:r w:rsidRPr="00212D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xes d’évaluation </w:t>
            </w:r>
          </w:p>
        </w:tc>
        <w:tc>
          <w:tcPr>
            <w:tcW w:w="4706" w:type="dxa"/>
            <w:shd w:val="clear" w:color="auto" w:fill="BFBFBF" w:themeFill="background1" w:themeFillShade="BF"/>
          </w:tcPr>
          <w:p w14:paraId="42A81C19" w14:textId="77777777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12D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Pourcentage (%)</w:t>
            </w:r>
          </w:p>
        </w:tc>
      </w:tr>
      <w:tr w:rsidR="002C2E38" w:rsidRPr="00212DC5" w14:paraId="188A6F21" w14:textId="77777777" w:rsidTr="00CB53AC">
        <w:trPr>
          <w:trHeight w:val="467"/>
          <w:jc w:val="center"/>
        </w:trPr>
        <w:tc>
          <w:tcPr>
            <w:tcW w:w="6038" w:type="dxa"/>
            <w:shd w:val="clear" w:color="auto" w:fill="FFFFFF" w:themeFill="background1"/>
          </w:tcPr>
          <w:p w14:paraId="6D7D8511" w14:textId="4796809A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Modalités d’accès et les espaces d’échange</w:t>
            </w:r>
          </w:p>
        </w:tc>
        <w:tc>
          <w:tcPr>
            <w:tcW w:w="4706" w:type="dxa"/>
            <w:shd w:val="clear" w:color="auto" w:fill="FFFFFF" w:themeFill="background1"/>
          </w:tcPr>
          <w:p w14:paraId="0366C46E" w14:textId="623400D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73054C72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3A5AE6F9" w14:textId="35AAB139" w:rsidR="002C2E38" w:rsidRPr="002C2E38" w:rsidRDefault="002C2E38" w:rsidP="002C2E38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Aspect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organisationnel</w:t>
            </w:r>
          </w:p>
        </w:tc>
        <w:tc>
          <w:tcPr>
            <w:tcW w:w="4706" w:type="dxa"/>
            <w:shd w:val="clear" w:color="auto" w:fill="FFFFFF" w:themeFill="background1"/>
          </w:tcPr>
          <w:p w14:paraId="4C5BA63D" w14:textId="6154C5E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707198D0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2D52ACE6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d’entrée</w:t>
            </w:r>
          </w:p>
        </w:tc>
        <w:tc>
          <w:tcPr>
            <w:tcW w:w="4706" w:type="dxa"/>
            <w:shd w:val="clear" w:color="auto" w:fill="FFFFFF" w:themeFill="background1"/>
          </w:tcPr>
          <w:p w14:paraId="57BFB437" w14:textId="0C3A525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1396D50C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510066E9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d’apprentissage</w:t>
            </w:r>
          </w:p>
        </w:tc>
        <w:tc>
          <w:tcPr>
            <w:tcW w:w="4706" w:type="dxa"/>
            <w:shd w:val="clear" w:color="auto" w:fill="FFFFFF" w:themeFill="background1"/>
          </w:tcPr>
          <w:p w14:paraId="1778E285" w14:textId="3476B33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1E9C12E6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1C77E0D6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de sortie</w:t>
            </w:r>
          </w:p>
        </w:tc>
        <w:tc>
          <w:tcPr>
            <w:tcW w:w="4706" w:type="dxa"/>
            <w:shd w:val="clear" w:color="auto" w:fill="FFFFFF" w:themeFill="background1"/>
          </w:tcPr>
          <w:p w14:paraId="3DF9436A" w14:textId="48C73C39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68E8431F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648DCFC7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Bibliographie</w:t>
            </w:r>
          </w:p>
        </w:tc>
        <w:tc>
          <w:tcPr>
            <w:tcW w:w="4706" w:type="dxa"/>
            <w:shd w:val="clear" w:color="auto" w:fill="FFFFFF" w:themeFill="background1"/>
          </w:tcPr>
          <w:p w14:paraId="2F68F769" w14:textId="1E5E235C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0F89BB03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3163DD25" w14:textId="77777777" w:rsidR="002C2E38" w:rsidRPr="00A54F4C" w:rsidRDefault="002C2E38" w:rsidP="006606CA">
            <w:pPr>
              <w:jc w:val="center"/>
              <w:rPr>
                <w:rFonts w:asciiTheme="majorBidi" w:hAnsiTheme="majorBidi" w:cstheme="majorBidi"/>
                <w:b/>
                <w:color w:val="FF0000"/>
                <w:sz w:val="44"/>
                <w:szCs w:val="44"/>
              </w:rPr>
            </w:pPr>
            <w:r w:rsidRPr="00A54F4C">
              <w:rPr>
                <w:rFonts w:asciiTheme="majorBidi" w:hAnsiTheme="majorBidi" w:cstheme="majorBidi"/>
                <w:b/>
                <w:color w:val="FF0000"/>
                <w:sz w:val="44"/>
                <w:szCs w:val="44"/>
              </w:rPr>
              <w:t>La moyenne</w:t>
            </w:r>
          </w:p>
        </w:tc>
        <w:tc>
          <w:tcPr>
            <w:tcW w:w="4706" w:type="dxa"/>
            <w:shd w:val="clear" w:color="auto" w:fill="FFFFFF" w:themeFill="background1"/>
          </w:tcPr>
          <w:p w14:paraId="5F27A8F5" w14:textId="1C7F534C" w:rsidR="002C2E38" w:rsidRPr="00A54F4C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</w:rPr>
            </w:pPr>
          </w:p>
        </w:tc>
      </w:tr>
    </w:tbl>
    <w:p w14:paraId="5DDDD376" w14:textId="77777777" w:rsidR="002C2E38" w:rsidRPr="001C20BF" w:rsidRDefault="002C2E38" w:rsidP="00963EA1">
      <w:pPr>
        <w:rPr>
          <w:rFonts w:asciiTheme="majorBidi" w:hAnsiTheme="majorBidi" w:cstheme="majorBidi"/>
          <w:sz w:val="24"/>
          <w:szCs w:val="24"/>
        </w:rPr>
      </w:pPr>
    </w:p>
    <w:sectPr w:rsidR="002C2E38" w:rsidRPr="001C20BF" w:rsidSect="001C20B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FA8FCB" w16cex:dateUtc="2022-03-08T20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E962D" w14:textId="77777777" w:rsidR="009766E1" w:rsidRDefault="009766E1" w:rsidP="00D94141">
      <w:pPr>
        <w:spacing w:after="0" w:line="240" w:lineRule="auto"/>
      </w:pPr>
      <w:r>
        <w:separator/>
      </w:r>
    </w:p>
  </w:endnote>
  <w:endnote w:type="continuationSeparator" w:id="0">
    <w:p w14:paraId="1FA63D6B" w14:textId="77777777" w:rsidR="009766E1" w:rsidRDefault="009766E1" w:rsidP="00D94141">
      <w:pPr>
        <w:spacing w:after="0" w:line="240" w:lineRule="auto"/>
      </w:pPr>
      <w:r>
        <w:continuationSeparator/>
      </w:r>
    </w:p>
  </w:endnote>
  <w:endnote w:type="continuationNotice" w:id="1">
    <w:p w14:paraId="5511BEAD" w14:textId="77777777" w:rsidR="009766E1" w:rsidRDefault="00976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A331" w14:textId="684C0BBA" w:rsidR="006C308B" w:rsidRDefault="006C308B" w:rsidP="00D94141">
    <w:pPr>
      <w:ind w:right="2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5C9E3" wp14:editId="487EFF8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6715" cy="309245"/>
              <wp:effectExtent l="0" t="0" r="0" b="0"/>
              <wp:wrapNone/>
              <wp:docPr id="49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D2108" w14:textId="77777777" w:rsidR="006C308B" w:rsidRPr="00712610" w:rsidRDefault="006C308B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F260B" w:rsidRPr="00EF260B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fr-FR"/>
                            </w:rPr>
                            <w:t>1</w:t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45pt;height:24.3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" fillcolor="white [3201]" stroked="f" strokeweight=".5pt">
              <v:path arrowok="t"/>
              <v:textbox style="mso-fit-shape-to-text:t" inset="0,,0">
                <w:txbxContent>
                  <w:p w14:paraId="015D2108" w14:textId="77777777" w:rsidR="006C308B" w:rsidRPr="00712610" w:rsidRDefault="006C308B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F260B" w:rsidRPr="00EF260B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fr-FR"/>
                      </w:rPr>
                      <w:t>1</w:t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FBED2" w14:textId="77777777" w:rsidR="009766E1" w:rsidRDefault="009766E1" w:rsidP="00D94141">
      <w:pPr>
        <w:spacing w:after="0" w:line="240" w:lineRule="auto"/>
      </w:pPr>
      <w:r>
        <w:separator/>
      </w:r>
    </w:p>
  </w:footnote>
  <w:footnote w:type="continuationSeparator" w:id="0">
    <w:p w14:paraId="0287BB7F" w14:textId="77777777" w:rsidR="009766E1" w:rsidRDefault="009766E1" w:rsidP="00D94141">
      <w:pPr>
        <w:spacing w:after="0" w:line="240" w:lineRule="auto"/>
      </w:pPr>
      <w:r>
        <w:continuationSeparator/>
      </w:r>
    </w:p>
  </w:footnote>
  <w:footnote w:type="continuationNotice" w:id="1">
    <w:p w14:paraId="5FAF95FF" w14:textId="77777777" w:rsidR="009766E1" w:rsidRDefault="009766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AAB"/>
    <w:multiLevelType w:val="hybridMultilevel"/>
    <w:tmpl w:val="FFFFFFFF"/>
    <w:lvl w:ilvl="0" w:tplc="869A6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92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8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A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F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2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9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1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0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944"/>
    <w:multiLevelType w:val="hybridMultilevel"/>
    <w:tmpl w:val="FFFFFFFF"/>
    <w:lvl w:ilvl="0" w:tplc="67E4F7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6E3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6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6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25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C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A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4C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03A0"/>
    <w:multiLevelType w:val="hybridMultilevel"/>
    <w:tmpl w:val="FFFFFFFF"/>
    <w:lvl w:ilvl="0" w:tplc="75DE3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04B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F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E3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0C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A8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A9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96062"/>
    <w:multiLevelType w:val="hybridMultilevel"/>
    <w:tmpl w:val="FFFFFFFF"/>
    <w:lvl w:ilvl="0" w:tplc="91BA0C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402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24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8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2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6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2D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87C28"/>
    <w:multiLevelType w:val="hybridMultilevel"/>
    <w:tmpl w:val="FFFFFFFF"/>
    <w:lvl w:ilvl="0" w:tplc="BB123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50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F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5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4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F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6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112B9"/>
    <w:multiLevelType w:val="hybridMultilevel"/>
    <w:tmpl w:val="FFFFFFFF"/>
    <w:lvl w:ilvl="0" w:tplc="FE28D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9E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A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08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A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F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8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61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2D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06081"/>
    <w:multiLevelType w:val="hybridMultilevel"/>
    <w:tmpl w:val="FFFFFFFF"/>
    <w:lvl w:ilvl="0" w:tplc="F24A8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88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0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24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8D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E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A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43FC1"/>
    <w:multiLevelType w:val="hybridMultilevel"/>
    <w:tmpl w:val="FFFFFFFF"/>
    <w:lvl w:ilvl="0" w:tplc="38CA1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A3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CB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2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C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64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4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01238"/>
    <w:multiLevelType w:val="hybridMultilevel"/>
    <w:tmpl w:val="FFFFFFFF"/>
    <w:lvl w:ilvl="0" w:tplc="4CF85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26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A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A3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E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AE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F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F6A00"/>
    <w:multiLevelType w:val="hybridMultilevel"/>
    <w:tmpl w:val="FFFFFFFF"/>
    <w:lvl w:ilvl="0" w:tplc="964687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2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6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4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C8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79"/>
    <w:rsid w:val="00002AE2"/>
    <w:rsid w:val="00021812"/>
    <w:rsid w:val="00022411"/>
    <w:rsid w:val="000332DD"/>
    <w:rsid w:val="00052B41"/>
    <w:rsid w:val="00081B10"/>
    <w:rsid w:val="00094514"/>
    <w:rsid w:val="00095646"/>
    <w:rsid w:val="000A14F4"/>
    <w:rsid w:val="000A4674"/>
    <w:rsid w:val="000C0BE4"/>
    <w:rsid w:val="000E08CE"/>
    <w:rsid w:val="000F017B"/>
    <w:rsid w:val="001078BA"/>
    <w:rsid w:val="00114DB9"/>
    <w:rsid w:val="0017797B"/>
    <w:rsid w:val="001C20BF"/>
    <w:rsid w:val="001D193E"/>
    <w:rsid w:val="001F4CDA"/>
    <w:rsid w:val="00231A75"/>
    <w:rsid w:val="00241BA1"/>
    <w:rsid w:val="00297DD9"/>
    <w:rsid w:val="002C2E38"/>
    <w:rsid w:val="00387D56"/>
    <w:rsid w:val="003952C9"/>
    <w:rsid w:val="003B2F36"/>
    <w:rsid w:val="00410540"/>
    <w:rsid w:val="004115A7"/>
    <w:rsid w:val="00444E56"/>
    <w:rsid w:val="004805B0"/>
    <w:rsid w:val="004837BC"/>
    <w:rsid w:val="004B7D25"/>
    <w:rsid w:val="004C2AAE"/>
    <w:rsid w:val="004F176E"/>
    <w:rsid w:val="00504C24"/>
    <w:rsid w:val="005619B8"/>
    <w:rsid w:val="00585FC5"/>
    <w:rsid w:val="005B7779"/>
    <w:rsid w:val="00644327"/>
    <w:rsid w:val="00656EF8"/>
    <w:rsid w:val="006606CA"/>
    <w:rsid w:val="00677685"/>
    <w:rsid w:val="00685C79"/>
    <w:rsid w:val="006A2B1C"/>
    <w:rsid w:val="006C308B"/>
    <w:rsid w:val="007706BC"/>
    <w:rsid w:val="007D1EA1"/>
    <w:rsid w:val="007E27FF"/>
    <w:rsid w:val="007F2D45"/>
    <w:rsid w:val="00836739"/>
    <w:rsid w:val="008726EC"/>
    <w:rsid w:val="008876BC"/>
    <w:rsid w:val="008B7B2A"/>
    <w:rsid w:val="008E2F4F"/>
    <w:rsid w:val="008E4133"/>
    <w:rsid w:val="008F06A7"/>
    <w:rsid w:val="008F6B6E"/>
    <w:rsid w:val="00904D8F"/>
    <w:rsid w:val="00927CDF"/>
    <w:rsid w:val="00937577"/>
    <w:rsid w:val="00963EA1"/>
    <w:rsid w:val="009766E1"/>
    <w:rsid w:val="00981BF9"/>
    <w:rsid w:val="009A094E"/>
    <w:rsid w:val="009A541A"/>
    <w:rsid w:val="009B6DFA"/>
    <w:rsid w:val="009C626A"/>
    <w:rsid w:val="00A41CE3"/>
    <w:rsid w:val="00A66589"/>
    <w:rsid w:val="00AD049C"/>
    <w:rsid w:val="00AF3148"/>
    <w:rsid w:val="00B011D1"/>
    <w:rsid w:val="00B06AF8"/>
    <w:rsid w:val="00B10193"/>
    <w:rsid w:val="00B35331"/>
    <w:rsid w:val="00B43F8D"/>
    <w:rsid w:val="00B52025"/>
    <w:rsid w:val="00B749C0"/>
    <w:rsid w:val="00BD6A6A"/>
    <w:rsid w:val="00BD74F3"/>
    <w:rsid w:val="00C23BB7"/>
    <w:rsid w:val="00C930DD"/>
    <w:rsid w:val="00CA1325"/>
    <w:rsid w:val="00CA1990"/>
    <w:rsid w:val="00CA2707"/>
    <w:rsid w:val="00CA5865"/>
    <w:rsid w:val="00CA7C5D"/>
    <w:rsid w:val="00CB145B"/>
    <w:rsid w:val="00CB53AC"/>
    <w:rsid w:val="00CB7EE0"/>
    <w:rsid w:val="00D0477C"/>
    <w:rsid w:val="00D04DF7"/>
    <w:rsid w:val="00D94141"/>
    <w:rsid w:val="00DF7ED4"/>
    <w:rsid w:val="00EA6D27"/>
    <w:rsid w:val="00EB4408"/>
    <w:rsid w:val="00EC6D72"/>
    <w:rsid w:val="00EE7FDD"/>
    <w:rsid w:val="00EF260B"/>
    <w:rsid w:val="00F24EDF"/>
    <w:rsid w:val="00F42004"/>
    <w:rsid w:val="00F92F2C"/>
    <w:rsid w:val="00FA039A"/>
    <w:rsid w:val="00FD28BA"/>
    <w:rsid w:val="00FD3A1A"/>
    <w:rsid w:val="04630E6C"/>
    <w:rsid w:val="142723BD"/>
    <w:rsid w:val="2335BA07"/>
    <w:rsid w:val="3C002C14"/>
    <w:rsid w:val="44C191E1"/>
    <w:rsid w:val="483AC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7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3E"/>
    <w:rPr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193E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D19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93E"/>
    <w:rPr>
      <w:lang w:val="fr-CA"/>
    </w:rPr>
  </w:style>
  <w:style w:type="paragraph" w:styleId="Corpsdetexte">
    <w:name w:val="Body Text"/>
    <w:basedOn w:val="Normal"/>
    <w:link w:val="CorpsdetexteCar"/>
    <w:rsid w:val="001D19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1D193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Lgende">
    <w:name w:val="caption"/>
    <w:basedOn w:val="Normal"/>
    <w:next w:val="Normal"/>
    <w:uiPriority w:val="35"/>
    <w:unhideWhenUsed/>
    <w:qFormat/>
    <w:rsid w:val="00685C79"/>
    <w:pPr>
      <w:keepNext/>
      <w:spacing w:after="200" w:line="240" w:lineRule="auto"/>
    </w:pPr>
    <w:rPr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D9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141"/>
    <w:rPr>
      <w:lang w:val="fr-CA"/>
    </w:rPr>
  </w:style>
  <w:style w:type="paragraph" w:styleId="NormalWeb">
    <w:name w:val="Normal (Web)"/>
    <w:basedOn w:val="Normal"/>
    <w:uiPriority w:val="99"/>
    <w:semiHidden/>
    <w:unhideWhenUsed/>
    <w:rsid w:val="004115A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331"/>
    <w:rPr>
      <w:rFonts w:ascii="Segoe UI" w:hAnsi="Segoe UI" w:cs="Segoe UI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B53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3E"/>
    <w:rPr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193E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D19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93E"/>
    <w:rPr>
      <w:lang w:val="fr-CA"/>
    </w:rPr>
  </w:style>
  <w:style w:type="paragraph" w:styleId="Corpsdetexte">
    <w:name w:val="Body Text"/>
    <w:basedOn w:val="Normal"/>
    <w:link w:val="CorpsdetexteCar"/>
    <w:rsid w:val="001D19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1D193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Lgende">
    <w:name w:val="caption"/>
    <w:basedOn w:val="Normal"/>
    <w:next w:val="Normal"/>
    <w:uiPriority w:val="35"/>
    <w:unhideWhenUsed/>
    <w:qFormat/>
    <w:rsid w:val="00685C79"/>
    <w:pPr>
      <w:keepNext/>
      <w:spacing w:after="200" w:line="240" w:lineRule="auto"/>
    </w:pPr>
    <w:rPr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D9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141"/>
    <w:rPr>
      <w:lang w:val="fr-CA"/>
    </w:rPr>
  </w:style>
  <w:style w:type="paragraph" w:styleId="NormalWeb">
    <w:name w:val="Normal (Web)"/>
    <w:basedOn w:val="Normal"/>
    <w:uiPriority w:val="99"/>
    <w:semiHidden/>
    <w:unhideWhenUsed/>
    <w:rsid w:val="004115A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331"/>
    <w:rPr>
      <w:rFonts w:ascii="Segoe UI" w:hAnsi="Segoe UI" w:cs="Segoe UI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B53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7EA7DFAD-0C40-4936-A357-BC7F01C4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Bouazza</dc:creator>
  <cp:keywords/>
  <dc:description/>
  <cp:lastModifiedBy>PC</cp:lastModifiedBy>
  <cp:revision>6</cp:revision>
  <dcterms:created xsi:type="dcterms:W3CDTF">2022-05-16T22:06:00Z</dcterms:created>
  <dcterms:modified xsi:type="dcterms:W3CDTF">2022-08-03T01:03:00Z</dcterms:modified>
</cp:coreProperties>
</file>