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3C" w:rsidRDefault="00CC4820" w:rsidP="00C61AB5">
      <w:pPr>
        <w:bidi/>
        <w:jc w:val="both"/>
        <w:rPr>
          <w:rFonts w:cs="Traditional Arabic"/>
          <w:b/>
          <w:bCs/>
          <w:sz w:val="32"/>
          <w:szCs w:val="32"/>
          <w:rtl/>
          <w:lang w:val="en-US" w:bidi="ar-DZ"/>
        </w:rPr>
      </w:pPr>
      <w:r>
        <w:rPr>
          <w:rFonts w:cs="Traditional Arabic" w:hint="cs"/>
          <w:b/>
          <w:bCs/>
          <w:sz w:val="32"/>
          <w:szCs w:val="32"/>
          <w:rtl/>
          <w:lang w:val="en-US" w:bidi="ar-DZ"/>
        </w:rPr>
        <w:t>تمهي</w:t>
      </w:r>
      <w:r w:rsidR="00785196">
        <w:rPr>
          <w:rFonts w:cs="Traditional Arabic" w:hint="cs"/>
          <w:b/>
          <w:bCs/>
          <w:sz w:val="32"/>
          <w:szCs w:val="32"/>
          <w:rtl/>
          <w:lang w:val="en-US" w:bidi="ar-DZ"/>
        </w:rPr>
        <w:t>ـــ</w:t>
      </w:r>
      <w:r w:rsidR="00D25069">
        <w:rPr>
          <w:rFonts w:cs="Traditional Arabic" w:hint="cs"/>
          <w:b/>
          <w:bCs/>
          <w:sz w:val="32"/>
          <w:szCs w:val="32"/>
          <w:rtl/>
          <w:lang w:val="en-US" w:bidi="ar-DZ"/>
        </w:rPr>
        <w:t>د</w:t>
      </w:r>
      <w:r>
        <w:rPr>
          <w:rFonts w:cs="Traditional Arabic" w:hint="cs"/>
          <w:b/>
          <w:bCs/>
          <w:sz w:val="32"/>
          <w:szCs w:val="32"/>
          <w:rtl/>
          <w:lang w:val="en-US" w:bidi="ar-DZ"/>
        </w:rPr>
        <w:t xml:space="preserve"> </w:t>
      </w:r>
    </w:p>
    <w:p w:rsidR="004927BD" w:rsidRPr="002F1BC5" w:rsidRDefault="00DB11D2" w:rsidP="00C61AB5">
      <w:pPr>
        <w:bidi/>
        <w:ind w:firstLine="567"/>
        <w:jc w:val="both"/>
        <w:rPr>
          <w:rFonts w:cs="Traditional Arabic"/>
          <w:sz w:val="32"/>
          <w:szCs w:val="32"/>
          <w:rtl/>
          <w:lang w:val="en-US" w:bidi="ar-DZ"/>
        </w:rPr>
      </w:pPr>
      <w:r w:rsidRPr="002F1BC5">
        <w:rPr>
          <w:rFonts w:cs="Traditional Arabic" w:hint="cs"/>
          <w:sz w:val="32"/>
          <w:szCs w:val="32"/>
          <w:rtl/>
          <w:lang w:val="en-US" w:bidi="ar-DZ"/>
        </w:rPr>
        <w:t xml:space="preserve">إن </w:t>
      </w:r>
      <w:r w:rsidR="004927BD" w:rsidRPr="002F1BC5">
        <w:rPr>
          <w:rFonts w:cs="Traditional Arabic" w:hint="cs"/>
          <w:sz w:val="32"/>
          <w:szCs w:val="32"/>
          <w:rtl/>
          <w:lang w:val="en-US" w:bidi="ar-DZ"/>
        </w:rPr>
        <w:t>استخدامات الأموال في البنوك التقليدية</w:t>
      </w:r>
      <w:r w:rsidRPr="002F1BC5">
        <w:rPr>
          <w:rFonts w:cs="Traditional Arabic" w:hint="cs"/>
          <w:sz w:val="32"/>
          <w:szCs w:val="32"/>
          <w:rtl/>
          <w:lang w:val="en-US" w:bidi="ar-DZ"/>
        </w:rPr>
        <w:t xml:space="preserve"> تتركز أساساً حول</w:t>
      </w:r>
      <w:r w:rsidR="004927BD" w:rsidRPr="002F1BC5">
        <w:rPr>
          <w:rFonts w:cs="Traditional Arabic" w:hint="cs"/>
          <w:sz w:val="32"/>
          <w:szCs w:val="32"/>
          <w:rtl/>
          <w:lang w:val="en-US" w:bidi="ar-DZ"/>
        </w:rPr>
        <w:t xml:space="preserve"> القروض والسلفيات التي يقدمها البنك لعملائه مقابل فائدة محددة مقدماً.</w:t>
      </w:r>
      <w:r w:rsidRPr="002F1BC5">
        <w:rPr>
          <w:rFonts w:cs="Traditional Arabic" w:hint="cs"/>
          <w:sz w:val="32"/>
          <w:szCs w:val="32"/>
          <w:rtl/>
          <w:lang w:val="en-US" w:bidi="ar-DZ"/>
        </w:rPr>
        <w:t xml:space="preserve"> </w:t>
      </w:r>
      <w:r w:rsidR="004927BD" w:rsidRPr="002F1BC5">
        <w:rPr>
          <w:rFonts w:cs="Traditional Arabic" w:hint="cs"/>
          <w:sz w:val="32"/>
          <w:szCs w:val="32"/>
          <w:rtl/>
          <w:lang w:val="en-US" w:bidi="ar-DZ"/>
        </w:rPr>
        <w:t>أما البنو</w:t>
      </w:r>
      <w:r w:rsidRPr="002F1BC5">
        <w:rPr>
          <w:rFonts w:cs="Traditional Arabic" w:hint="cs"/>
          <w:sz w:val="32"/>
          <w:szCs w:val="32"/>
          <w:rtl/>
          <w:lang w:val="en-US" w:bidi="ar-DZ"/>
        </w:rPr>
        <w:t xml:space="preserve">ك الإسلامية فيتم استخدام الأموال فيها عن طريق صيغ </w:t>
      </w:r>
      <w:r w:rsidR="004927BD" w:rsidRPr="002F1BC5">
        <w:rPr>
          <w:rFonts w:cs="Traditional Arabic" w:hint="cs"/>
          <w:sz w:val="32"/>
          <w:szCs w:val="32"/>
          <w:rtl/>
          <w:lang w:val="en-US" w:bidi="ar-DZ"/>
        </w:rPr>
        <w:t xml:space="preserve">تمويل </w:t>
      </w:r>
      <w:r w:rsidRPr="002F1BC5">
        <w:rPr>
          <w:rFonts w:cs="Traditional Arabic" w:hint="cs"/>
          <w:sz w:val="32"/>
          <w:szCs w:val="32"/>
          <w:rtl/>
          <w:lang w:val="en-US" w:bidi="ar-DZ"/>
        </w:rPr>
        <w:t>متعددة و</w:t>
      </w:r>
      <w:r w:rsidR="004927BD" w:rsidRPr="002F1BC5">
        <w:rPr>
          <w:rFonts w:cs="Traditional Arabic" w:hint="cs"/>
          <w:sz w:val="32"/>
          <w:szCs w:val="32"/>
          <w:rtl/>
          <w:lang w:val="en-US" w:bidi="ar-DZ"/>
        </w:rPr>
        <w:t>مشروعة</w:t>
      </w:r>
      <w:r w:rsidRPr="002F1BC5">
        <w:rPr>
          <w:rFonts w:cs="Traditional Arabic" w:hint="cs"/>
          <w:sz w:val="32"/>
          <w:szCs w:val="32"/>
          <w:rtl/>
          <w:lang w:val="en-US" w:bidi="ar-DZ"/>
        </w:rPr>
        <w:t xml:space="preserve"> استنبطها الفقهاء والكتاب والمفكرون الإسلاميون ممن نظروا للمصرفية الإسلامية من عقود مؤصلة في الفقه</w:t>
      </w:r>
      <w:r w:rsidR="00091202">
        <w:rPr>
          <w:rFonts w:cs="Traditional Arabic" w:hint="cs"/>
          <w:sz w:val="32"/>
          <w:szCs w:val="32"/>
          <w:rtl/>
          <w:lang w:val="en-US" w:bidi="ar-DZ"/>
        </w:rPr>
        <w:t xml:space="preserve"> الإسلامي مثل الشركة، والمضاربة</w:t>
      </w:r>
      <w:r w:rsidRPr="002F1BC5">
        <w:rPr>
          <w:rFonts w:cs="Traditional Arabic" w:hint="cs"/>
          <w:sz w:val="32"/>
          <w:szCs w:val="32"/>
          <w:rtl/>
          <w:lang w:val="en-US" w:bidi="ar-DZ"/>
        </w:rPr>
        <w:t>، والمرابحة، والإجارة،</w:t>
      </w:r>
      <w:r w:rsidR="004927BD" w:rsidRPr="002F1BC5">
        <w:rPr>
          <w:rFonts w:cs="Traditional Arabic" w:hint="cs"/>
          <w:sz w:val="32"/>
          <w:szCs w:val="32"/>
          <w:rtl/>
          <w:lang w:val="en-US" w:bidi="ar-DZ"/>
        </w:rPr>
        <w:t xml:space="preserve"> والتي تناسب كافة الأنشطة أكانت تجارية، صناعية، زراعية</w:t>
      </w:r>
      <w:r w:rsidR="00FC5733" w:rsidRPr="002F1BC5">
        <w:rPr>
          <w:rFonts w:cs="Traditional Arabic" w:hint="cs"/>
          <w:sz w:val="32"/>
          <w:szCs w:val="32"/>
          <w:rtl/>
          <w:lang w:val="en-US" w:bidi="ar-DZ"/>
        </w:rPr>
        <w:t>،</w:t>
      </w:r>
      <w:r w:rsidRPr="002F1BC5">
        <w:rPr>
          <w:rFonts w:cs="Traditional Arabic" w:hint="cs"/>
          <w:sz w:val="32"/>
          <w:szCs w:val="32"/>
          <w:rtl/>
          <w:lang w:val="en-US" w:bidi="ar-DZ"/>
        </w:rPr>
        <w:t xml:space="preserve"> عقارية، مهنية، حرفية</w:t>
      </w:r>
      <w:r w:rsidR="000C5E01" w:rsidRPr="002F1BC5">
        <w:rPr>
          <w:rFonts w:cs="Traditional Arabic" w:hint="cs"/>
          <w:sz w:val="32"/>
          <w:szCs w:val="32"/>
          <w:rtl/>
          <w:lang w:val="en-US" w:bidi="ar-DZ"/>
        </w:rPr>
        <w:t>.</w:t>
      </w:r>
    </w:p>
    <w:p w:rsidR="00DB11D2" w:rsidRPr="00DB11D2" w:rsidRDefault="00DB11D2" w:rsidP="00C61AB5">
      <w:pPr>
        <w:bidi/>
        <w:ind w:firstLine="594"/>
        <w:jc w:val="both"/>
        <w:rPr>
          <w:rFonts w:ascii="Traditional Arabic" w:cs="Traditional Arabic"/>
          <w:sz w:val="32"/>
          <w:szCs w:val="32"/>
          <w:rtl/>
        </w:rPr>
      </w:pPr>
      <w:r>
        <w:rPr>
          <w:rFonts w:cs="Traditional Arabic" w:hint="cs"/>
          <w:sz w:val="32"/>
          <w:szCs w:val="32"/>
          <w:rtl/>
          <w:lang w:val="en-US" w:bidi="ar-DZ"/>
        </w:rPr>
        <w:t xml:space="preserve">لكن </w:t>
      </w:r>
      <w:r w:rsidRPr="000B0BE2">
        <w:rPr>
          <w:rFonts w:cs="Traditional Arabic" w:hint="cs"/>
          <w:sz w:val="32"/>
          <w:szCs w:val="32"/>
          <w:rtl/>
          <w:lang w:val="en-US" w:bidi="ar-DZ"/>
        </w:rPr>
        <w:t>تصور المنظرون</w:t>
      </w:r>
      <w:r>
        <w:rPr>
          <w:rFonts w:cs="Traditional Arabic" w:hint="cs"/>
          <w:sz w:val="32"/>
          <w:szCs w:val="32"/>
          <w:rtl/>
          <w:lang w:val="en-US" w:bidi="ar-DZ"/>
        </w:rPr>
        <w:t xml:space="preserve"> الأوائل</w:t>
      </w:r>
      <w:r w:rsidRPr="000B0BE2">
        <w:rPr>
          <w:rFonts w:cs="Traditional Arabic" w:hint="cs"/>
          <w:sz w:val="32"/>
          <w:szCs w:val="32"/>
          <w:rtl/>
          <w:lang w:val="en-US" w:bidi="ar-DZ"/>
        </w:rPr>
        <w:t xml:space="preserve"> لنموذج البنك الإسلامي عندما ظهرت الكتابات الأولى في هذا الموضوع منذ الخمسينيات، </w:t>
      </w:r>
      <w:r>
        <w:rPr>
          <w:rFonts w:cs="Traditional Arabic" w:hint="cs"/>
          <w:sz w:val="32"/>
          <w:szCs w:val="32"/>
          <w:rtl/>
          <w:lang w:val="en-US" w:bidi="ar-DZ"/>
        </w:rPr>
        <w:t xml:space="preserve">كان </w:t>
      </w:r>
      <w:r w:rsidRPr="000B0BE2">
        <w:rPr>
          <w:rFonts w:cs="Traditional Arabic" w:hint="cs"/>
          <w:sz w:val="32"/>
          <w:szCs w:val="32"/>
          <w:rtl/>
          <w:lang w:val="en-US" w:bidi="ar-DZ"/>
        </w:rPr>
        <w:t xml:space="preserve">أن عقود الشركة والمضاربة هما البديل الحقيقي للتمويل بالفائدة، </w:t>
      </w:r>
      <w:r w:rsidRPr="00FB0CE3">
        <w:rPr>
          <w:rFonts w:ascii="Traditional Arabic" w:cs="Traditional Arabic" w:hint="cs"/>
          <w:sz w:val="32"/>
          <w:szCs w:val="32"/>
          <w:rtl/>
        </w:rPr>
        <w:t>ثم</w:t>
      </w:r>
      <w:r w:rsidRPr="00FB0CE3">
        <w:rPr>
          <w:rFonts w:ascii="Traditional Arabic" w:cs="Traditional Arabic"/>
          <w:sz w:val="32"/>
          <w:szCs w:val="32"/>
        </w:rPr>
        <w:t xml:space="preserve"> </w:t>
      </w:r>
      <w:r w:rsidRPr="00FB0CE3">
        <w:rPr>
          <w:rFonts w:ascii="Traditional Arabic" w:cs="Traditional Arabic" w:hint="cs"/>
          <w:sz w:val="32"/>
          <w:szCs w:val="32"/>
          <w:rtl/>
        </w:rPr>
        <w:t>تأتي</w:t>
      </w:r>
      <w:r w:rsidRPr="00FB0CE3">
        <w:rPr>
          <w:rFonts w:ascii="Traditional Arabic" w:cs="Traditional Arabic"/>
          <w:sz w:val="32"/>
          <w:szCs w:val="32"/>
        </w:rPr>
        <w:t xml:space="preserve"> </w:t>
      </w:r>
      <w:r w:rsidRPr="00FB0CE3">
        <w:rPr>
          <w:rFonts w:ascii="Traditional Arabic" w:cs="Traditional Arabic" w:hint="cs"/>
          <w:sz w:val="32"/>
          <w:szCs w:val="32"/>
          <w:rtl/>
        </w:rPr>
        <w:t>باقي</w:t>
      </w:r>
      <w:r w:rsidRPr="00FB0CE3">
        <w:rPr>
          <w:rFonts w:ascii="Traditional Arabic" w:cs="Traditional Arabic"/>
          <w:sz w:val="32"/>
          <w:szCs w:val="32"/>
        </w:rPr>
        <w:t xml:space="preserve"> </w:t>
      </w:r>
      <w:r w:rsidRPr="00FB0CE3">
        <w:rPr>
          <w:rFonts w:ascii="Traditional Arabic" w:cs="Traditional Arabic" w:hint="cs"/>
          <w:sz w:val="32"/>
          <w:szCs w:val="32"/>
          <w:rtl/>
        </w:rPr>
        <w:t>صيغ</w:t>
      </w:r>
      <w:r w:rsidRPr="00FB0CE3">
        <w:rPr>
          <w:rFonts w:ascii="Traditional Arabic" w:cs="Traditional Arabic"/>
          <w:sz w:val="32"/>
          <w:szCs w:val="32"/>
        </w:rPr>
        <w:t xml:space="preserve"> </w:t>
      </w:r>
      <w:r w:rsidRPr="00FB0CE3">
        <w:rPr>
          <w:rFonts w:ascii="Traditional Arabic" w:cs="Traditional Arabic" w:hint="cs"/>
          <w:sz w:val="32"/>
          <w:szCs w:val="32"/>
          <w:rtl/>
        </w:rPr>
        <w:t>الاستثمار</w:t>
      </w:r>
      <w:r w:rsidRPr="00FB0CE3">
        <w:rPr>
          <w:rFonts w:ascii="Traditional Arabic" w:cs="Traditional Arabic"/>
          <w:sz w:val="32"/>
          <w:szCs w:val="32"/>
        </w:rPr>
        <w:t xml:space="preserve"> </w:t>
      </w:r>
      <w:r w:rsidRPr="00FB0CE3">
        <w:rPr>
          <w:rFonts w:ascii="Traditional Arabic" w:cs="Traditional Arabic" w:hint="cs"/>
          <w:sz w:val="32"/>
          <w:szCs w:val="32"/>
          <w:rtl/>
        </w:rPr>
        <w:t>الأخرى</w:t>
      </w:r>
      <w:r w:rsidRPr="00FB0CE3">
        <w:rPr>
          <w:rFonts w:ascii="Traditional Arabic" w:cs="Traditional Arabic"/>
          <w:sz w:val="32"/>
          <w:szCs w:val="32"/>
        </w:rPr>
        <w:t xml:space="preserve"> </w:t>
      </w:r>
      <w:r w:rsidRPr="00FB0CE3">
        <w:rPr>
          <w:rFonts w:ascii="Traditional Arabic" w:cs="Traditional Arabic" w:hint="cs"/>
          <w:sz w:val="32"/>
          <w:szCs w:val="32"/>
          <w:rtl/>
        </w:rPr>
        <w:t>وذلك</w:t>
      </w:r>
      <w:r>
        <w:rPr>
          <w:rFonts w:ascii="Traditional Arabic" w:cs="Traditional Arabic" w:hint="cs"/>
          <w:sz w:val="32"/>
          <w:szCs w:val="32"/>
          <w:rtl/>
          <w:lang w:bidi="ar-DZ"/>
        </w:rPr>
        <w:t xml:space="preserve"> </w:t>
      </w:r>
      <w:r w:rsidRPr="00FB0CE3">
        <w:rPr>
          <w:rFonts w:ascii="Traditional Arabic" w:cs="Traditional Arabic" w:hint="cs"/>
          <w:sz w:val="32"/>
          <w:szCs w:val="32"/>
          <w:rtl/>
        </w:rPr>
        <w:t>بحسبان</w:t>
      </w:r>
      <w:r w:rsidRPr="00FB0CE3">
        <w:rPr>
          <w:rFonts w:ascii="Traditional Arabic" w:cs="Traditional Arabic"/>
          <w:sz w:val="32"/>
          <w:szCs w:val="32"/>
        </w:rPr>
        <w:t xml:space="preserve"> </w:t>
      </w:r>
      <w:r>
        <w:rPr>
          <w:rFonts w:ascii="Traditional Arabic" w:cs="Traditional Arabic" w:hint="cs"/>
          <w:sz w:val="32"/>
          <w:szCs w:val="32"/>
          <w:rtl/>
        </w:rPr>
        <w:t>الشركة</w:t>
      </w:r>
      <w:r w:rsidR="009C6BB2">
        <w:rPr>
          <w:rFonts w:ascii="Traditional Arabic" w:cs="Traditional Arabic" w:hint="cs"/>
          <w:sz w:val="32"/>
          <w:szCs w:val="32"/>
          <w:rtl/>
        </w:rPr>
        <w:t xml:space="preserve"> </w:t>
      </w:r>
      <w:r w:rsidRPr="00FB0CE3">
        <w:rPr>
          <w:rFonts w:ascii="Traditional Arabic" w:cs="Traditional Arabic"/>
          <w:sz w:val="32"/>
          <w:szCs w:val="32"/>
        </w:rPr>
        <w:t xml:space="preserve"> </w:t>
      </w:r>
      <w:r w:rsidRPr="00FB0CE3">
        <w:rPr>
          <w:rFonts w:ascii="Traditional Arabic" w:cs="Traditional Arabic" w:hint="cs"/>
          <w:sz w:val="32"/>
          <w:szCs w:val="32"/>
          <w:rtl/>
        </w:rPr>
        <w:t>والمضاربة</w:t>
      </w:r>
      <w:r w:rsidRPr="00FB0CE3">
        <w:rPr>
          <w:rFonts w:ascii="Traditional Arabic" w:cs="Traditional Arabic"/>
          <w:sz w:val="32"/>
          <w:szCs w:val="32"/>
        </w:rPr>
        <w:t xml:space="preserve"> </w:t>
      </w:r>
      <w:r w:rsidRPr="00FB0CE3">
        <w:rPr>
          <w:rFonts w:ascii="Traditional Arabic" w:cs="Traditional Arabic" w:hint="cs"/>
          <w:sz w:val="32"/>
          <w:szCs w:val="32"/>
          <w:rtl/>
        </w:rPr>
        <w:t>هما</w:t>
      </w:r>
      <w:r w:rsidRPr="00FB0CE3">
        <w:rPr>
          <w:rFonts w:ascii="Traditional Arabic" w:cs="Traditional Arabic"/>
          <w:sz w:val="32"/>
          <w:szCs w:val="32"/>
        </w:rPr>
        <w:t xml:space="preserve"> </w:t>
      </w:r>
      <w:r w:rsidRPr="00FB0CE3">
        <w:rPr>
          <w:rFonts w:ascii="Traditional Arabic" w:cs="Traditional Arabic" w:hint="cs"/>
          <w:sz w:val="32"/>
          <w:szCs w:val="32"/>
          <w:rtl/>
        </w:rPr>
        <w:t>العلامة</w:t>
      </w:r>
      <w:r w:rsidRPr="00FB0CE3">
        <w:rPr>
          <w:rFonts w:ascii="Traditional Arabic" w:cs="Traditional Arabic"/>
          <w:sz w:val="32"/>
          <w:szCs w:val="32"/>
        </w:rPr>
        <w:t xml:space="preserve"> </w:t>
      </w:r>
      <w:r w:rsidRPr="00FB0CE3">
        <w:rPr>
          <w:rFonts w:ascii="Traditional Arabic" w:cs="Traditional Arabic" w:hint="cs"/>
          <w:sz w:val="32"/>
          <w:szCs w:val="32"/>
          <w:rtl/>
        </w:rPr>
        <w:t>الفارقة</w:t>
      </w:r>
      <w:r>
        <w:rPr>
          <w:rFonts w:ascii="Traditional Arabic" w:cs="Traditional Arabic" w:hint="cs"/>
          <w:sz w:val="32"/>
          <w:szCs w:val="32"/>
          <w:rtl/>
        </w:rPr>
        <w:t xml:space="preserve"> </w:t>
      </w:r>
      <w:r w:rsidRPr="00FB0CE3">
        <w:rPr>
          <w:rFonts w:ascii="Traditional Arabic" w:cs="Traditional Arabic" w:hint="cs"/>
          <w:sz w:val="32"/>
          <w:szCs w:val="32"/>
          <w:rtl/>
        </w:rPr>
        <w:t>والميزة</w:t>
      </w:r>
      <w:r w:rsidRPr="00FB0CE3">
        <w:rPr>
          <w:rFonts w:ascii="Traditional Arabic" w:cs="Traditional Arabic"/>
          <w:sz w:val="32"/>
          <w:szCs w:val="32"/>
        </w:rPr>
        <w:t xml:space="preserve"> </w:t>
      </w:r>
      <w:r w:rsidRPr="00FB0CE3">
        <w:rPr>
          <w:rFonts w:ascii="Traditional Arabic" w:cs="Traditional Arabic" w:hint="cs"/>
          <w:sz w:val="32"/>
          <w:szCs w:val="32"/>
          <w:rtl/>
        </w:rPr>
        <w:t>الأساسية</w:t>
      </w:r>
      <w:r w:rsidRPr="00FB0CE3">
        <w:rPr>
          <w:rFonts w:ascii="Traditional Arabic" w:cs="Traditional Arabic"/>
          <w:sz w:val="32"/>
          <w:szCs w:val="32"/>
        </w:rPr>
        <w:t xml:space="preserve"> </w:t>
      </w:r>
      <w:r w:rsidRPr="00FB0CE3">
        <w:rPr>
          <w:rFonts w:ascii="Traditional Arabic" w:cs="Traditional Arabic" w:hint="cs"/>
          <w:sz w:val="32"/>
          <w:szCs w:val="32"/>
          <w:rtl/>
        </w:rPr>
        <w:t>للعمل</w:t>
      </w:r>
      <w:r w:rsidRPr="00FB0CE3">
        <w:rPr>
          <w:rFonts w:ascii="Traditional Arabic" w:cs="Traditional Arabic"/>
          <w:sz w:val="32"/>
          <w:szCs w:val="32"/>
        </w:rPr>
        <w:t xml:space="preserve"> </w:t>
      </w:r>
      <w:r w:rsidRPr="00FB0CE3">
        <w:rPr>
          <w:rFonts w:ascii="Traditional Arabic" w:cs="Traditional Arabic" w:hint="cs"/>
          <w:sz w:val="32"/>
          <w:szCs w:val="32"/>
          <w:rtl/>
        </w:rPr>
        <w:t>المصرفي</w:t>
      </w:r>
      <w:r w:rsidRPr="00FB0CE3">
        <w:rPr>
          <w:rFonts w:ascii="Traditional Arabic" w:cs="Traditional Arabic"/>
          <w:sz w:val="32"/>
          <w:szCs w:val="32"/>
        </w:rPr>
        <w:t xml:space="preserve"> </w:t>
      </w:r>
      <w:r w:rsidRPr="00FB0CE3">
        <w:rPr>
          <w:rFonts w:ascii="Traditional Arabic" w:cs="Traditional Arabic" w:hint="cs"/>
          <w:sz w:val="32"/>
          <w:szCs w:val="32"/>
          <w:rtl/>
        </w:rPr>
        <w:t>الإسلامي</w:t>
      </w:r>
      <w:r>
        <w:rPr>
          <w:rFonts w:ascii="Traditional Arabic" w:cs="Traditional Arabic" w:hint="cs"/>
          <w:sz w:val="32"/>
          <w:szCs w:val="32"/>
          <w:rtl/>
          <w:lang w:bidi="ar-DZ"/>
        </w:rPr>
        <w:t xml:space="preserve"> </w:t>
      </w:r>
      <w:r w:rsidRPr="00FB0CE3">
        <w:rPr>
          <w:rFonts w:ascii="Traditional Arabic" w:cs="Traditional Arabic" w:hint="cs"/>
          <w:sz w:val="32"/>
          <w:szCs w:val="32"/>
          <w:rtl/>
        </w:rPr>
        <w:t>والتي</w:t>
      </w:r>
      <w:r w:rsidRPr="00FB0CE3">
        <w:rPr>
          <w:rFonts w:ascii="Traditional Arabic" w:cs="Traditional Arabic"/>
          <w:sz w:val="32"/>
          <w:szCs w:val="32"/>
        </w:rPr>
        <w:t xml:space="preserve"> </w:t>
      </w:r>
      <w:r w:rsidRPr="00FB0CE3">
        <w:rPr>
          <w:rFonts w:ascii="Traditional Arabic" w:cs="Traditional Arabic" w:hint="cs"/>
          <w:sz w:val="32"/>
          <w:szCs w:val="32"/>
          <w:rtl/>
        </w:rPr>
        <w:t>تميزه</w:t>
      </w:r>
      <w:r w:rsidRPr="00FB0CE3">
        <w:rPr>
          <w:rFonts w:ascii="Traditional Arabic" w:cs="Traditional Arabic"/>
          <w:sz w:val="32"/>
          <w:szCs w:val="32"/>
        </w:rPr>
        <w:t xml:space="preserve"> </w:t>
      </w:r>
      <w:r w:rsidRPr="00FB0CE3">
        <w:rPr>
          <w:rFonts w:ascii="Traditional Arabic" w:cs="Traditional Arabic" w:hint="cs"/>
          <w:sz w:val="32"/>
          <w:szCs w:val="32"/>
          <w:rtl/>
        </w:rPr>
        <w:t>عن</w:t>
      </w:r>
      <w:r w:rsidRPr="00FB0CE3">
        <w:rPr>
          <w:rFonts w:ascii="Traditional Arabic" w:cs="Traditional Arabic"/>
          <w:sz w:val="32"/>
          <w:szCs w:val="32"/>
        </w:rPr>
        <w:t xml:space="preserve"> </w:t>
      </w:r>
      <w:r w:rsidRPr="00FB0CE3">
        <w:rPr>
          <w:rFonts w:ascii="Traditional Arabic" w:cs="Traditional Arabic" w:hint="cs"/>
          <w:sz w:val="32"/>
          <w:szCs w:val="32"/>
          <w:rtl/>
        </w:rPr>
        <w:t>أنشطة</w:t>
      </w:r>
      <w:r w:rsidRPr="00FB0CE3">
        <w:rPr>
          <w:rFonts w:ascii="Traditional Arabic" w:cs="Traditional Arabic"/>
          <w:sz w:val="32"/>
          <w:szCs w:val="32"/>
        </w:rPr>
        <w:t xml:space="preserve"> </w:t>
      </w:r>
      <w:r w:rsidRPr="00FB0CE3">
        <w:rPr>
          <w:rFonts w:ascii="Traditional Arabic" w:cs="Traditional Arabic" w:hint="cs"/>
          <w:sz w:val="32"/>
          <w:szCs w:val="32"/>
          <w:rtl/>
        </w:rPr>
        <w:t>المصارف</w:t>
      </w:r>
      <w:r w:rsidRPr="00FB0CE3">
        <w:rPr>
          <w:rFonts w:ascii="Traditional Arabic" w:cs="Traditional Arabic"/>
          <w:sz w:val="32"/>
          <w:szCs w:val="32"/>
        </w:rPr>
        <w:t xml:space="preserve"> </w:t>
      </w:r>
      <w:r w:rsidRPr="00FB0CE3">
        <w:rPr>
          <w:rFonts w:ascii="Traditional Arabic" w:cs="Traditional Arabic" w:hint="cs"/>
          <w:sz w:val="32"/>
          <w:szCs w:val="32"/>
          <w:rtl/>
        </w:rPr>
        <w:t>الربوية</w:t>
      </w:r>
      <w:r>
        <w:rPr>
          <w:rFonts w:ascii="Traditional Arabic" w:cs="Traditional Arabic" w:hint="cs"/>
          <w:sz w:val="32"/>
          <w:szCs w:val="32"/>
          <w:rtl/>
        </w:rPr>
        <w:t>،</w:t>
      </w:r>
      <w:r w:rsidRPr="000B0BE2">
        <w:rPr>
          <w:rFonts w:cs="Traditional Arabic" w:hint="cs"/>
          <w:sz w:val="32"/>
          <w:szCs w:val="32"/>
          <w:rtl/>
          <w:lang w:val="en-US" w:bidi="ar-DZ"/>
        </w:rPr>
        <w:t xml:space="preserve"> وهي القادرة على أن تقدم للمجتمع النتائج الحميدة لصيغ التمويل الإسلامي، من عدالة في توزيع الدخول والثروات، ومحاربة الفقر، واستقرار اقتصادي</w:t>
      </w:r>
      <w:r>
        <w:rPr>
          <w:rFonts w:cs="Traditional Arabic" w:hint="cs"/>
          <w:sz w:val="32"/>
          <w:szCs w:val="32"/>
          <w:rtl/>
          <w:lang w:val="en-US" w:bidi="ar-DZ"/>
        </w:rPr>
        <w:t>.</w:t>
      </w:r>
      <w:r w:rsidRPr="00FB0CE3">
        <w:rPr>
          <w:rFonts w:ascii="Traditional Arabic" w:cs="Traditional Arabic" w:hint="cs"/>
          <w:sz w:val="32"/>
          <w:szCs w:val="32"/>
          <w:rtl/>
        </w:rPr>
        <w:t xml:space="preserve"> </w:t>
      </w:r>
    </w:p>
    <w:p w:rsidR="00885A21" w:rsidRDefault="00885A21" w:rsidP="00C61AB5">
      <w:pPr>
        <w:bidi/>
        <w:ind w:firstLine="594"/>
        <w:jc w:val="both"/>
        <w:rPr>
          <w:rFonts w:cs="Traditional Arabic"/>
          <w:sz w:val="32"/>
          <w:szCs w:val="32"/>
          <w:rtl/>
          <w:lang w:val="en-US" w:bidi="ar-DZ"/>
        </w:rPr>
      </w:pPr>
      <w:r w:rsidRPr="00885A21">
        <w:rPr>
          <w:rFonts w:cs="Traditional Arabic" w:hint="cs"/>
          <w:sz w:val="32"/>
          <w:szCs w:val="32"/>
          <w:rtl/>
          <w:lang w:val="en-US" w:bidi="ar-DZ"/>
        </w:rPr>
        <w:t>وبالتالي يهدف هذا الفصل إلى التعرف على عقدي المشاركة والمضاربة من حيث المفهوم والتأصيل الشرعي لكليهما، وكيفية</w:t>
      </w:r>
      <w:r w:rsidR="00DB11D2">
        <w:rPr>
          <w:rFonts w:cs="Traditional Arabic" w:hint="cs"/>
          <w:sz w:val="32"/>
          <w:szCs w:val="32"/>
          <w:rtl/>
          <w:lang w:val="en-US" w:bidi="ar-DZ"/>
        </w:rPr>
        <w:t xml:space="preserve"> الصياغة</w:t>
      </w:r>
      <w:r w:rsidRPr="00885A21">
        <w:rPr>
          <w:rFonts w:cs="Traditional Arabic" w:hint="cs"/>
          <w:sz w:val="32"/>
          <w:szCs w:val="32"/>
          <w:rtl/>
          <w:lang w:val="en-US" w:bidi="ar-DZ"/>
        </w:rPr>
        <w:t xml:space="preserve"> </w:t>
      </w:r>
      <w:r w:rsidR="00DB11D2">
        <w:rPr>
          <w:rFonts w:cs="Traditional Arabic" w:hint="cs"/>
          <w:sz w:val="32"/>
          <w:szCs w:val="32"/>
          <w:rtl/>
          <w:lang w:val="en-US" w:bidi="ar-DZ"/>
        </w:rPr>
        <w:t>و</w:t>
      </w:r>
      <w:r w:rsidRPr="00885A21">
        <w:rPr>
          <w:rFonts w:cs="Traditional Arabic" w:hint="cs"/>
          <w:sz w:val="32"/>
          <w:szCs w:val="32"/>
          <w:rtl/>
          <w:lang w:val="en-US" w:bidi="ar-DZ"/>
        </w:rPr>
        <w:t>التطبيق المعاصر لهذين العقدين في البنوك الإسلامية، والأهمية الاقتصادية الناتجة عن الاعتماد عليهما في الاستثمار والتمويل</w:t>
      </w:r>
      <w:r w:rsidR="00DB11D2">
        <w:rPr>
          <w:rFonts w:cs="Traditional Arabic" w:hint="cs"/>
          <w:sz w:val="32"/>
          <w:szCs w:val="32"/>
          <w:rtl/>
          <w:lang w:val="en-US" w:bidi="ar-DZ"/>
        </w:rPr>
        <w:t>، وذلك من خلال المبحثين التالين:</w:t>
      </w:r>
    </w:p>
    <w:p w:rsidR="00DB11D2" w:rsidRPr="00DB11D2" w:rsidRDefault="00DB11D2" w:rsidP="00785196">
      <w:pPr>
        <w:pStyle w:val="Paragraphedeliste"/>
        <w:numPr>
          <w:ilvl w:val="0"/>
          <w:numId w:val="28"/>
        </w:numPr>
        <w:tabs>
          <w:tab w:val="right" w:pos="850"/>
        </w:tabs>
        <w:bidi/>
        <w:ind w:left="567" w:firstLine="0"/>
        <w:jc w:val="both"/>
        <w:rPr>
          <w:rFonts w:cs="Traditional Arabic"/>
          <w:b/>
          <w:bCs/>
          <w:sz w:val="32"/>
          <w:szCs w:val="32"/>
          <w:lang w:val="en-US" w:bidi="ar-DZ"/>
        </w:rPr>
      </w:pPr>
      <w:r w:rsidRPr="00DB11D2">
        <w:rPr>
          <w:rFonts w:cs="Traditional Arabic" w:hint="cs"/>
          <w:b/>
          <w:bCs/>
          <w:sz w:val="32"/>
          <w:szCs w:val="32"/>
          <w:rtl/>
          <w:lang w:val="en-US" w:bidi="ar-DZ"/>
        </w:rPr>
        <w:t>المبحث الأول: التمويل بالمشاركة (تمويل رأس المال)</w:t>
      </w:r>
    </w:p>
    <w:p w:rsidR="00DB11D2" w:rsidRPr="00DB11D2" w:rsidRDefault="00DB11D2" w:rsidP="00785196">
      <w:pPr>
        <w:pStyle w:val="Paragraphedeliste"/>
        <w:numPr>
          <w:ilvl w:val="0"/>
          <w:numId w:val="28"/>
        </w:numPr>
        <w:tabs>
          <w:tab w:val="right" w:pos="850"/>
        </w:tabs>
        <w:bidi/>
        <w:ind w:left="567" w:firstLine="27"/>
        <w:jc w:val="both"/>
        <w:rPr>
          <w:rFonts w:cs="Traditional Arabic"/>
          <w:b/>
          <w:bCs/>
          <w:sz w:val="32"/>
          <w:szCs w:val="32"/>
          <w:rtl/>
          <w:lang w:val="en-US" w:bidi="ar-DZ"/>
        </w:rPr>
      </w:pPr>
      <w:r w:rsidRPr="00DB11D2">
        <w:rPr>
          <w:rFonts w:cs="Traditional Arabic" w:hint="cs"/>
          <w:b/>
          <w:bCs/>
          <w:sz w:val="32"/>
          <w:szCs w:val="32"/>
          <w:rtl/>
          <w:lang w:val="en-US" w:bidi="ar-DZ"/>
        </w:rPr>
        <w:t>المبحث الثاني: التمويل بالمضاربة (تمويل العمل)</w:t>
      </w:r>
    </w:p>
    <w:p w:rsidR="00350C76" w:rsidRPr="00366E1E" w:rsidRDefault="00350C76" w:rsidP="00C61AB5">
      <w:pPr>
        <w:bidi/>
        <w:jc w:val="both"/>
        <w:rPr>
          <w:rFonts w:ascii="Arabic Transparent" w:hAnsi="Arabic Transparent" w:cs="Traditional Arabic"/>
          <w:b/>
          <w:bCs/>
          <w:sz w:val="24"/>
          <w:szCs w:val="24"/>
          <w:rtl/>
          <w:lang w:val="en-US" w:bidi="ar-DZ"/>
        </w:rPr>
      </w:pPr>
    </w:p>
    <w:p w:rsidR="00871913" w:rsidRPr="00366E1E" w:rsidRDefault="00871913" w:rsidP="00C61AB5">
      <w:pPr>
        <w:rPr>
          <w:rFonts w:ascii="Arabic Transparent" w:hAnsi="Arabic Transparent" w:cs="Traditional Arabic"/>
          <w:b/>
          <w:bCs/>
          <w:sz w:val="24"/>
          <w:szCs w:val="24"/>
          <w:rtl/>
          <w:lang w:val="en-US" w:bidi="ar-DZ"/>
        </w:rPr>
      </w:pPr>
      <w:r w:rsidRPr="00366E1E">
        <w:rPr>
          <w:rFonts w:ascii="Arabic Transparent" w:hAnsi="Arabic Transparent" w:cs="Traditional Arabic"/>
          <w:b/>
          <w:bCs/>
          <w:sz w:val="24"/>
          <w:szCs w:val="24"/>
          <w:rtl/>
          <w:lang w:val="en-US" w:bidi="ar-DZ"/>
        </w:rPr>
        <w:br w:type="page"/>
      </w:r>
    </w:p>
    <w:p w:rsidR="009D613C" w:rsidRDefault="00101EFF" w:rsidP="00C61AB5">
      <w:pPr>
        <w:bidi/>
        <w:jc w:val="both"/>
        <w:rPr>
          <w:rFonts w:ascii="Arabic Transparent" w:hAnsi="Arabic Transparent" w:cs="Traditional Arabic"/>
          <w:b/>
          <w:bCs/>
          <w:sz w:val="32"/>
          <w:szCs w:val="32"/>
          <w:rtl/>
          <w:lang w:val="en-US" w:bidi="ar-DZ"/>
        </w:rPr>
      </w:pPr>
      <w:r>
        <w:rPr>
          <w:rFonts w:ascii="Arabic Transparent" w:hAnsi="Arabic Transparent" w:cs="Traditional Arabic" w:hint="cs"/>
          <w:b/>
          <w:bCs/>
          <w:sz w:val="32"/>
          <w:szCs w:val="32"/>
          <w:rtl/>
          <w:lang w:val="en-US" w:bidi="ar-DZ"/>
        </w:rPr>
        <w:lastRenderedPageBreak/>
        <w:t>المبحث الأول</w:t>
      </w:r>
      <w:r w:rsidR="00C53AA2">
        <w:rPr>
          <w:rFonts w:ascii="Arabic Transparent" w:hAnsi="Arabic Transparent" w:cs="Traditional Arabic" w:hint="cs"/>
          <w:b/>
          <w:bCs/>
          <w:sz w:val="32"/>
          <w:szCs w:val="32"/>
          <w:rtl/>
          <w:lang w:val="en-US" w:bidi="ar-DZ"/>
        </w:rPr>
        <w:t xml:space="preserve">: </w:t>
      </w:r>
      <w:r>
        <w:rPr>
          <w:rFonts w:ascii="Arabic Transparent" w:hAnsi="Arabic Transparent" w:cs="Traditional Arabic" w:hint="cs"/>
          <w:b/>
          <w:bCs/>
          <w:sz w:val="32"/>
          <w:szCs w:val="32"/>
          <w:rtl/>
          <w:lang w:val="en-US" w:bidi="ar-DZ"/>
        </w:rPr>
        <w:t>التمويل ب</w:t>
      </w:r>
      <w:r w:rsidR="009D613C">
        <w:rPr>
          <w:rFonts w:ascii="Arabic Transparent" w:hAnsi="Arabic Transparent" w:cs="Traditional Arabic" w:hint="cs"/>
          <w:b/>
          <w:bCs/>
          <w:sz w:val="32"/>
          <w:szCs w:val="32"/>
          <w:rtl/>
          <w:lang w:val="en-US" w:bidi="ar-DZ"/>
        </w:rPr>
        <w:t xml:space="preserve">المشاركة </w:t>
      </w:r>
      <w:r w:rsidR="00785196">
        <w:rPr>
          <w:rFonts w:ascii="Arabic Transparent" w:hAnsi="Arabic Transparent" w:cs="Traditional Arabic" w:hint="cs"/>
          <w:b/>
          <w:bCs/>
          <w:sz w:val="32"/>
          <w:szCs w:val="32"/>
          <w:rtl/>
          <w:lang w:val="en-US" w:bidi="ar-DZ"/>
        </w:rPr>
        <w:t>(تمويل رأس المال)</w:t>
      </w:r>
    </w:p>
    <w:p w:rsidR="002C2D89" w:rsidRDefault="006C58AD" w:rsidP="00EF5A4F">
      <w:pPr>
        <w:bidi/>
        <w:ind w:firstLine="594"/>
        <w:jc w:val="both"/>
        <w:rPr>
          <w:rFonts w:cs="Traditional Arabic"/>
          <w:sz w:val="32"/>
          <w:szCs w:val="32"/>
          <w:rtl/>
          <w:lang w:val="en-US" w:bidi="ar-DZ"/>
        </w:rPr>
      </w:pPr>
      <w:r>
        <w:rPr>
          <w:rFonts w:cs="Traditional Arabic" w:hint="cs"/>
          <w:sz w:val="32"/>
          <w:szCs w:val="32"/>
          <w:rtl/>
          <w:lang w:val="en-US" w:bidi="ar-DZ"/>
        </w:rPr>
        <w:t>إن</w:t>
      </w:r>
      <w:r w:rsidR="002C2D89" w:rsidRPr="002C2D89">
        <w:rPr>
          <w:rFonts w:cs="Traditional Arabic" w:hint="cs"/>
          <w:sz w:val="32"/>
          <w:szCs w:val="32"/>
          <w:rtl/>
          <w:lang w:val="en-US" w:bidi="ar-DZ"/>
        </w:rPr>
        <w:t xml:space="preserve"> الاستثمار في المجالات الاقتصادية عملية تحتاج إلى رأس مال كبير في المجتمعات الحديثة، وقد يكون من المتعذر على صاحب رأس المال الصغير أن يقوم باستثمار رأس ماله في محيط المنافسة الشديدة التي يفرضها التنافس في المجال الاقتصادي، </w:t>
      </w:r>
      <w:r w:rsidR="00EF5A4F">
        <w:rPr>
          <w:rFonts w:cs="Traditional Arabic" w:hint="cs"/>
          <w:sz w:val="32"/>
          <w:szCs w:val="32"/>
          <w:rtl/>
          <w:lang w:val="en-US" w:bidi="ar-DZ"/>
        </w:rPr>
        <w:t>وهنا يأتي دور المشاركات التي تؤلف من رؤوس الأموال الصغيرة قوة كبرى تكون قادرة على المضي في طريق الاستثمار بخطى ثابتة</w:t>
      </w:r>
      <w:r w:rsidR="002C2D89" w:rsidRPr="002C2D89">
        <w:rPr>
          <w:rFonts w:cs="Traditional Arabic" w:hint="cs"/>
          <w:sz w:val="32"/>
          <w:szCs w:val="32"/>
          <w:rtl/>
          <w:lang w:val="en-US" w:bidi="ar-DZ"/>
        </w:rPr>
        <w:t>،</w:t>
      </w:r>
      <w:r w:rsidR="00EF5A4F">
        <w:rPr>
          <w:rFonts w:cs="Traditional Arabic" w:hint="cs"/>
          <w:sz w:val="32"/>
          <w:szCs w:val="32"/>
          <w:rtl/>
          <w:lang w:val="en-US" w:bidi="ar-DZ"/>
        </w:rPr>
        <w:t xml:space="preserve"> وتتمكن من مواجهة التحديات القائمة في هذ الطريق.</w:t>
      </w:r>
      <w:r w:rsidR="002C2D89" w:rsidRPr="002C2D89">
        <w:rPr>
          <w:rFonts w:cs="Traditional Arabic" w:hint="cs"/>
          <w:sz w:val="32"/>
          <w:szCs w:val="32"/>
          <w:rtl/>
          <w:lang w:val="en-US" w:bidi="ar-DZ"/>
        </w:rPr>
        <w:t xml:space="preserve"> </w:t>
      </w:r>
    </w:p>
    <w:p w:rsidR="00101EFF" w:rsidRDefault="00101EFF" w:rsidP="00C61AB5">
      <w:pPr>
        <w:bidi/>
        <w:ind w:firstLine="27"/>
        <w:jc w:val="both"/>
        <w:rPr>
          <w:rFonts w:cs="Traditional Arabic"/>
          <w:b/>
          <w:bCs/>
          <w:sz w:val="32"/>
          <w:szCs w:val="32"/>
          <w:rtl/>
          <w:lang w:val="en-US" w:bidi="ar-DZ"/>
        </w:rPr>
      </w:pPr>
      <w:r w:rsidRPr="00101EFF">
        <w:rPr>
          <w:rFonts w:cs="Traditional Arabic" w:hint="cs"/>
          <w:b/>
          <w:bCs/>
          <w:sz w:val="32"/>
          <w:szCs w:val="32"/>
          <w:rtl/>
          <w:lang w:val="en-US" w:bidi="ar-DZ"/>
        </w:rPr>
        <w:t>المطلب الأول: المشاركة في الفقه الإسلامي</w:t>
      </w:r>
    </w:p>
    <w:p w:rsidR="00101EFF" w:rsidRPr="00101EFF" w:rsidRDefault="00101EFF" w:rsidP="00C61AB5">
      <w:pPr>
        <w:bidi/>
        <w:ind w:firstLine="594"/>
        <w:jc w:val="both"/>
        <w:rPr>
          <w:rFonts w:ascii="Arabic Transparent" w:hAnsi="Arabic Transparent" w:cs="Traditional Arabic"/>
          <w:sz w:val="32"/>
          <w:szCs w:val="32"/>
          <w:rtl/>
          <w:lang w:val="en-US" w:bidi="ar-DZ"/>
        </w:rPr>
      </w:pPr>
      <w:r w:rsidRPr="00101EFF">
        <w:rPr>
          <w:rFonts w:cs="Traditional Arabic" w:hint="cs"/>
          <w:sz w:val="32"/>
          <w:szCs w:val="32"/>
          <w:rtl/>
          <w:lang w:val="en-US" w:bidi="ar-DZ"/>
        </w:rPr>
        <w:t>أفردت كتب الفقه الإسلامي القديم أ</w:t>
      </w:r>
      <w:r w:rsidR="00FB1294">
        <w:rPr>
          <w:rFonts w:cs="Traditional Arabic" w:hint="cs"/>
          <w:sz w:val="32"/>
          <w:szCs w:val="32"/>
          <w:rtl/>
          <w:lang w:val="en-US" w:bidi="ar-DZ"/>
        </w:rPr>
        <w:t>بوابا</w:t>
      </w:r>
      <w:r w:rsidRPr="00101EFF">
        <w:rPr>
          <w:rFonts w:cs="Traditional Arabic" w:hint="cs"/>
          <w:sz w:val="32"/>
          <w:szCs w:val="32"/>
          <w:rtl/>
          <w:lang w:val="en-US" w:bidi="ar-DZ"/>
        </w:rPr>
        <w:t xml:space="preserve"> بكاملها للحديث عن عقد الشركة، جاء فيها تفصيلا لجزئياتها المختلفة، من أركان لها،</w:t>
      </w:r>
      <w:r>
        <w:rPr>
          <w:rFonts w:cs="Traditional Arabic" w:hint="cs"/>
          <w:sz w:val="32"/>
          <w:szCs w:val="32"/>
          <w:rtl/>
          <w:lang w:val="en-US" w:bidi="ar-DZ"/>
        </w:rPr>
        <w:t xml:space="preserve"> </w:t>
      </w:r>
      <w:r w:rsidRPr="00101EFF">
        <w:rPr>
          <w:rFonts w:cs="Traditional Arabic" w:hint="cs"/>
          <w:sz w:val="32"/>
          <w:szCs w:val="32"/>
          <w:rtl/>
          <w:lang w:val="en-US" w:bidi="ar-DZ"/>
        </w:rPr>
        <w:t>وشروط صحتها وما يجب أن يكون فيها وما لا</w:t>
      </w:r>
      <w:r w:rsidR="009C6BB2">
        <w:rPr>
          <w:rFonts w:cs="Traditional Arabic" w:hint="cs"/>
          <w:sz w:val="32"/>
          <w:szCs w:val="32"/>
          <w:rtl/>
          <w:lang w:val="en-US" w:bidi="ar-DZ"/>
        </w:rPr>
        <w:t xml:space="preserve"> يجب أن</w:t>
      </w:r>
      <w:r w:rsidRPr="00101EFF">
        <w:rPr>
          <w:rFonts w:cs="Traditional Arabic" w:hint="cs"/>
          <w:sz w:val="32"/>
          <w:szCs w:val="32"/>
          <w:rtl/>
          <w:lang w:val="en-US" w:bidi="ar-DZ"/>
        </w:rPr>
        <w:t xml:space="preserve"> يكون، وهذا نظرا لأهمية هذا العقد في الحياة الاقتصادية للأفراد، وحفظا لأموال الناس من أن تأكل بالباطل.</w:t>
      </w:r>
    </w:p>
    <w:p w:rsidR="00C53AA2" w:rsidRDefault="002C2D89" w:rsidP="00C61AB5">
      <w:pPr>
        <w:bidi/>
        <w:jc w:val="both"/>
        <w:rPr>
          <w:rFonts w:ascii="Arabic Transparent" w:hAnsi="Arabic Transparent" w:cs="Traditional Arabic"/>
          <w:b/>
          <w:bCs/>
          <w:sz w:val="32"/>
          <w:szCs w:val="32"/>
          <w:rtl/>
          <w:lang w:val="en-US" w:bidi="ar-DZ"/>
        </w:rPr>
      </w:pPr>
      <w:r>
        <w:rPr>
          <w:rFonts w:ascii="Arabic Transparent" w:hAnsi="Arabic Transparent" w:cs="Traditional Arabic" w:hint="cs"/>
          <w:b/>
          <w:bCs/>
          <w:sz w:val="32"/>
          <w:szCs w:val="32"/>
          <w:rtl/>
          <w:lang w:val="en-US" w:bidi="ar-DZ"/>
        </w:rPr>
        <w:t xml:space="preserve">الفرع الأول: </w:t>
      </w:r>
      <w:r w:rsidR="00532188">
        <w:rPr>
          <w:rFonts w:ascii="Arabic Transparent" w:hAnsi="Arabic Transparent" w:cs="Traditional Arabic" w:hint="cs"/>
          <w:b/>
          <w:bCs/>
          <w:sz w:val="32"/>
          <w:szCs w:val="32"/>
          <w:rtl/>
          <w:lang w:val="en-US" w:bidi="ar-DZ"/>
        </w:rPr>
        <w:t xml:space="preserve"> تعريف </w:t>
      </w:r>
      <w:r w:rsidR="00C53AA2">
        <w:rPr>
          <w:rFonts w:ascii="Arabic Transparent" w:hAnsi="Arabic Transparent" w:cs="Traditional Arabic" w:hint="cs"/>
          <w:b/>
          <w:bCs/>
          <w:sz w:val="32"/>
          <w:szCs w:val="32"/>
          <w:rtl/>
          <w:lang w:val="en-US" w:bidi="ar-DZ"/>
        </w:rPr>
        <w:t>الشركة</w:t>
      </w:r>
      <w:r w:rsidR="00FB1294">
        <w:rPr>
          <w:rFonts w:ascii="Arabic Transparent" w:hAnsi="Arabic Transparent" w:cs="Traditional Arabic" w:hint="cs"/>
          <w:b/>
          <w:bCs/>
          <w:sz w:val="32"/>
          <w:szCs w:val="32"/>
          <w:rtl/>
          <w:lang w:val="en-US" w:bidi="ar-DZ"/>
        </w:rPr>
        <w:t xml:space="preserve"> </w:t>
      </w:r>
    </w:p>
    <w:p w:rsidR="009513AD" w:rsidRPr="009513AD" w:rsidRDefault="009513AD" w:rsidP="00C61AB5">
      <w:pPr>
        <w:bidi/>
        <w:ind w:firstLine="594"/>
        <w:jc w:val="both"/>
        <w:rPr>
          <w:rFonts w:cs="Traditional Arabic"/>
          <w:sz w:val="32"/>
          <w:szCs w:val="32"/>
          <w:rtl/>
          <w:lang w:val="en-US" w:bidi="ar-DZ"/>
        </w:rPr>
      </w:pPr>
      <w:r w:rsidRPr="009513AD">
        <w:rPr>
          <w:rFonts w:ascii="Arabic Transparent" w:hAnsi="Arabic Transparent" w:cs="Traditional Arabic" w:hint="cs"/>
          <w:sz w:val="32"/>
          <w:szCs w:val="32"/>
          <w:rtl/>
          <w:lang w:val="en-US" w:bidi="ar-DZ"/>
        </w:rPr>
        <w:t>يقترب معنى الشركة</w:t>
      </w:r>
      <w:r w:rsidR="000E70A0">
        <w:rPr>
          <w:rFonts w:ascii="Arabic Transparent" w:hAnsi="Arabic Transparent" w:cs="Traditional Arabic"/>
          <w:sz w:val="32"/>
          <w:szCs w:val="32"/>
          <w:lang w:val="en-US" w:bidi="ar-DZ"/>
        </w:rPr>
        <w:t xml:space="preserve"> </w:t>
      </w:r>
      <w:r w:rsidRPr="009513AD">
        <w:rPr>
          <w:rFonts w:ascii="Arabic Transparent" w:hAnsi="Arabic Transparent" w:cs="Traditional Arabic" w:hint="cs"/>
          <w:sz w:val="32"/>
          <w:szCs w:val="32"/>
          <w:rtl/>
          <w:lang w:val="en-US" w:bidi="ar-DZ"/>
        </w:rPr>
        <w:t>في ال</w:t>
      </w:r>
      <w:r w:rsidR="00235595">
        <w:rPr>
          <w:rFonts w:ascii="Arabic Transparent" w:hAnsi="Arabic Transparent" w:cs="Traditional Arabic" w:hint="cs"/>
          <w:sz w:val="32"/>
          <w:szCs w:val="32"/>
          <w:rtl/>
          <w:lang w:val="en-US" w:bidi="ar-DZ"/>
        </w:rPr>
        <w:t>ل</w:t>
      </w:r>
      <w:r w:rsidRPr="009513AD">
        <w:rPr>
          <w:rFonts w:ascii="Arabic Transparent" w:hAnsi="Arabic Transparent" w:cs="Traditional Arabic" w:hint="cs"/>
          <w:sz w:val="32"/>
          <w:szCs w:val="32"/>
          <w:rtl/>
          <w:lang w:val="en-US" w:bidi="ar-DZ"/>
        </w:rPr>
        <w:t xml:space="preserve">غة من معناها في </w:t>
      </w:r>
      <w:r w:rsidR="005445C8" w:rsidRPr="009513AD">
        <w:rPr>
          <w:rFonts w:ascii="Arabic Transparent" w:hAnsi="Arabic Transparent" w:cs="Traditional Arabic" w:hint="cs"/>
          <w:sz w:val="32"/>
          <w:szCs w:val="32"/>
          <w:rtl/>
          <w:lang w:val="en-US" w:bidi="ar-DZ"/>
        </w:rPr>
        <w:t>الاصطلاح</w:t>
      </w:r>
      <w:r w:rsidRPr="009513AD">
        <w:rPr>
          <w:rFonts w:ascii="Arabic Transparent" w:hAnsi="Arabic Transparent" w:cs="Traditional Arabic" w:hint="cs"/>
          <w:sz w:val="32"/>
          <w:szCs w:val="32"/>
          <w:rtl/>
          <w:lang w:val="en-US" w:bidi="ar-DZ"/>
        </w:rPr>
        <w:t>، فكلاهما يتحدث عن خلط المال، وعن التعاقد بين المتشاركين، وفيما يلي تفصيل ذلك:</w:t>
      </w:r>
    </w:p>
    <w:p w:rsidR="00532188" w:rsidRDefault="00532188" w:rsidP="00C61AB5">
      <w:pPr>
        <w:bidi/>
        <w:ind w:left="27"/>
        <w:jc w:val="both"/>
        <w:rPr>
          <w:rFonts w:cs="Traditional Arabic"/>
          <w:b/>
          <w:bCs/>
          <w:sz w:val="32"/>
          <w:szCs w:val="32"/>
          <w:rtl/>
          <w:lang w:bidi="ar-DZ"/>
        </w:rPr>
      </w:pPr>
      <w:r>
        <w:rPr>
          <w:rFonts w:cs="Traditional Arabic" w:hint="cs"/>
          <w:b/>
          <w:bCs/>
          <w:sz w:val="32"/>
          <w:szCs w:val="32"/>
          <w:rtl/>
          <w:lang w:bidi="ar-DZ"/>
        </w:rPr>
        <w:t xml:space="preserve">أولا: </w:t>
      </w:r>
      <w:r w:rsidR="00515C2D" w:rsidRPr="00532188">
        <w:rPr>
          <w:rFonts w:cs="Traditional Arabic" w:hint="cs"/>
          <w:b/>
          <w:bCs/>
          <w:sz w:val="32"/>
          <w:szCs w:val="32"/>
          <w:rtl/>
          <w:lang w:bidi="ar-DZ"/>
        </w:rPr>
        <w:t>تعريف الشركة في اللغة</w:t>
      </w:r>
    </w:p>
    <w:p w:rsidR="00F447EB" w:rsidRPr="00532188" w:rsidRDefault="00501AC1" w:rsidP="00C61AB5">
      <w:pPr>
        <w:bidi/>
        <w:ind w:left="27" w:firstLine="567"/>
        <w:jc w:val="both"/>
        <w:rPr>
          <w:rFonts w:cs="Traditional Arabic"/>
          <w:b/>
          <w:bCs/>
          <w:sz w:val="32"/>
          <w:szCs w:val="32"/>
          <w:rtl/>
          <w:lang w:bidi="ar-DZ"/>
        </w:rPr>
      </w:pPr>
      <w:r w:rsidRPr="00532188">
        <w:rPr>
          <w:rFonts w:cs="Traditional Arabic" w:hint="cs"/>
          <w:sz w:val="32"/>
          <w:szCs w:val="32"/>
          <w:rtl/>
          <w:lang w:bidi="ar-DZ"/>
        </w:rPr>
        <w:t>في اللغة لفظ المشاركة يرتبط بلفظ الشركة، و</w:t>
      </w:r>
      <w:r w:rsidR="007139EA" w:rsidRPr="00532188">
        <w:rPr>
          <w:rFonts w:cs="Traditional Arabic" w:hint="cs"/>
          <w:sz w:val="32"/>
          <w:szCs w:val="32"/>
          <w:rtl/>
          <w:lang w:bidi="ar-DZ"/>
        </w:rPr>
        <w:t>الشركة في اللغة مصدر من الفعل الثلاثي: شَرك يَشْرَكُ شِرْكاً، أو اسم مصدر</w:t>
      </w:r>
      <w:r w:rsidR="00B60AE0" w:rsidRPr="00532188">
        <w:rPr>
          <w:rFonts w:cs="Traditional Arabic" w:hint="cs"/>
          <w:sz w:val="32"/>
          <w:szCs w:val="32"/>
          <w:rtl/>
          <w:lang w:bidi="ar-DZ"/>
        </w:rPr>
        <w:t xml:space="preserve"> من الثلاثي المزيد: شَارَكَ يشرك مشاركة، أو من المضعف شَرَّكَ يُشَرِّك تَشْرْكاَ</w:t>
      </w:r>
      <w:r w:rsidR="000E70A0" w:rsidRPr="00532188">
        <w:rPr>
          <w:rFonts w:cs="Traditional Arabic" w:hint="cs"/>
          <w:sz w:val="32"/>
          <w:szCs w:val="32"/>
          <w:rtl/>
          <w:lang w:bidi="ar-DZ"/>
        </w:rPr>
        <w:t>، وفي لفظ الشركة لغات أشهرها ث</w:t>
      </w:r>
      <w:r w:rsidR="000E70A0" w:rsidRPr="00532188">
        <w:rPr>
          <w:rFonts w:cs="Traditional Arabic" w:hint="cs"/>
          <w:sz w:val="32"/>
          <w:szCs w:val="32"/>
          <w:rtl/>
          <w:lang w:val="en-US" w:bidi="ar-DZ"/>
        </w:rPr>
        <w:t>لا</w:t>
      </w:r>
      <w:r w:rsidR="00B60AE0" w:rsidRPr="00532188">
        <w:rPr>
          <w:rFonts w:cs="Traditional Arabic" w:hint="cs"/>
          <w:sz w:val="32"/>
          <w:szCs w:val="32"/>
          <w:rtl/>
          <w:lang w:bidi="ar-DZ"/>
        </w:rPr>
        <w:t>ث هي: "شِرْكة" بكسر فسكون و"شَرِكَة" بفتح فكسر و"شَرْكة" بفتح فسكون</w:t>
      </w:r>
      <w:r w:rsidR="00B60AE0" w:rsidRPr="00B940C5">
        <w:rPr>
          <w:rStyle w:val="Appelnotedebasdep"/>
          <w:rFonts w:cs="Traditional Arabic"/>
          <w:b/>
          <w:bCs/>
          <w:sz w:val="28"/>
          <w:szCs w:val="28"/>
          <w:rtl/>
          <w:lang w:bidi="ar-DZ"/>
        </w:rPr>
        <w:footnoteReference w:id="1"/>
      </w:r>
      <w:r w:rsidR="002B2BEA" w:rsidRPr="00532188">
        <w:rPr>
          <w:rFonts w:cs="Traditional Arabic" w:hint="cs"/>
          <w:sz w:val="32"/>
          <w:szCs w:val="32"/>
          <w:rtl/>
          <w:lang w:bidi="ar-DZ"/>
        </w:rPr>
        <w:t>،</w:t>
      </w:r>
      <w:r w:rsidR="00414B8E">
        <w:rPr>
          <w:rFonts w:cs="Traditional Arabic" w:hint="cs"/>
          <w:sz w:val="32"/>
          <w:szCs w:val="32"/>
          <w:rtl/>
          <w:lang w:bidi="ar-DZ"/>
        </w:rPr>
        <w:t xml:space="preserve"> </w:t>
      </w:r>
      <w:r w:rsidR="00B60AE0" w:rsidRPr="00532188">
        <w:rPr>
          <w:rFonts w:cs="Traditional Arabic" w:hint="cs"/>
          <w:sz w:val="32"/>
          <w:szCs w:val="32"/>
          <w:rtl/>
          <w:lang w:bidi="ar-DZ"/>
        </w:rPr>
        <w:t>و</w:t>
      </w:r>
      <w:r w:rsidR="0046665A" w:rsidRPr="00532188">
        <w:rPr>
          <w:rFonts w:cs="Traditional Arabic" w:hint="cs"/>
          <w:sz w:val="32"/>
          <w:szCs w:val="32"/>
          <w:rtl/>
          <w:lang w:bidi="ar-DZ"/>
        </w:rPr>
        <w:t>جاء في لسان</w:t>
      </w:r>
      <w:r w:rsidR="00515C2D" w:rsidRPr="00532188">
        <w:rPr>
          <w:rFonts w:cs="Traditional Arabic" w:hint="cs"/>
          <w:sz w:val="32"/>
          <w:szCs w:val="32"/>
          <w:rtl/>
          <w:lang w:bidi="ar-DZ"/>
        </w:rPr>
        <w:t xml:space="preserve"> العرب: الشِّرْكَةُ والشَّرِكة سواء: مخالطة الشريكين، يقال اشترَكنا بمعنى تَشارَكنا، وقد اشترك الرجلان وتَشارَكا وشارك أحدهما الآخر</w:t>
      </w:r>
      <w:r w:rsidR="00515C2D" w:rsidRPr="00B940C5">
        <w:rPr>
          <w:rStyle w:val="Appelnotedebasdep"/>
          <w:rFonts w:asciiTheme="majorBidi" w:hAnsiTheme="majorBidi" w:cstheme="majorBidi"/>
          <w:b/>
          <w:bCs/>
          <w:sz w:val="28"/>
          <w:szCs w:val="28"/>
          <w:rtl/>
          <w:lang w:bidi="ar-DZ"/>
        </w:rPr>
        <w:footnoteReference w:id="2"/>
      </w:r>
      <w:r w:rsidR="00515C2D" w:rsidRPr="00532188">
        <w:rPr>
          <w:rFonts w:cs="Traditional Arabic" w:hint="cs"/>
          <w:sz w:val="32"/>
          <w:szCs w:val="32"/>
          <w:rtl/>
          <w:lang w:bidi="ar-DZ"/>
        </w:rPr>
        <w:t>.</w:t>
      </w:r>
      <w:r w:rsidR="0046665A" w:rsidRPr="00532188">
        <w:rPr>
          <w:rFonts w:cs="Traditional Arabic" w:hint="cs"/>
          <w:sz w:val="32"/>
          <w:szCs w:val="32"/>
          <w:rtl/>
          <w:lang w:bidi="ar-DZ"/>
        </w:rPr>
        <w:t xml:space="preserve"> </w:t>
      </w:r>
    </w:p>
    <w:p w:rsidR="00E76FCB" w:rsidRPr="00E76FCB" w:rsidRDefault="0046665A" w:rsidP="00371992">
      <w:pPr>
        <w:bidi/>
        <w:ind w:firstLine="594"/>
        <w:jc w:val="both"/>
        <w:rPr>
          <w:rFonts w:ascii="Times-Roman" w:hAnsi="Times-Roman" w:cs="Arabic Transparent"/>
          <w:sz w:val="32"/>
          <w:szCs w:val="32"/>
          <w:rtl/>
        </w:rPr>
      </w:pPr>
      <w:r>
        <w:rPr>
          <w:rFonts w:cs="Traditional Arabic" w:hint="cs"/>
          <w:sz w:val="32"/>
          <w:szCs w:val="32"/>
          <w:rtl/>
          <w:lang w:bidi="ar-DZ"/>
        </w:rPr>
        <w:t xml:space="preserve">ومعناها </w:t>
      </w:r>
      <w:r w:rsidR="00F447EB">
        <w:rPr>
          <w:rFonts w:cs="Traditional Arabic" w:hint="cs"/>
          <w:sz w:val="32"/>
          <w:szCs w:val="32"/>
          <w:rtl/>
          <w:lang w:bidi="ar-DZ"/>
        </w:rPr>
        <w:t>الاختلاط، أي</w:t>
      </w:r>
      <w:r w:rsidR="00D32015">
        <w:rPr>
          <w:rFonts w:cs="Traditional Arabic" w:hint="cs"/>
          <w:sz w:val="32"/>
          <w:szCs w:val="32"/>
          <w:rtl/>
          <w:lang w:bidi="ar-DZ"/>
        </w:rPr>
        <w:t xml:space="preserve"> خلط أحد المالين بالآخر بحيث لا يمتازان عن بعضهما</w:t>
      </w:r>
      <w:r w:rsidR="002651EE">
        <w:rPr>
          <w:rFonts w:cs="Traditional Arabic" w:hint="cs"/>
          <w:sz w:val="32"/>
          <w:szCs w:val="32"/>
          <w:rtl/>
          <w:lang w:bidi="ar-DZ"/>
        </w:rPr>
        <w:t xml:space="preserve">، ثم أطلقت </w:t>
      </w:r>
      <w:r w:rsidR="002651EE">
        <w:rPr>
          <w:rFonts w:cs="Traditional Arabic" w:hint="cs"/>
          <w:sz w:val="32"/>
          <w:szCs w:val="32"/>
          <w:rtl/>
          <w:lang w:val="en-US" w:bidi="ar-DZ"/>
        </w:rPr>
        <w:t>ف</w:t>
      </w:r>
      <w:r w:rsidR="00F447EB">
        <w:rPr>
          <w:rFonts w:cs="Traditional Arabic" w:hint="cs"/>
          <w:sz w:val="32"/>
          <w:szCs w:val="32"/>
          <w:rtl/>
          <w:lang w:bidi="ar-DZ"/>
        </w:rPr>
        <w:t>ي رأي الجمهور على العقد الخاص بها، وإن لم يحصل اختلاط النصيبين، لأن العقد سبب الخلط</w:t>
      </w:r>
      <w:r w:rsidR="00D32015" w:rsidRPr="00B940C5">
        <w:rPr>
          <w:rStyle w:val="Appelnotedebasdep"/>
          <w:rFonts w:asciiTheme="majorBidi" w:hAnsiTheme="majorBidi" w:cstheme="majorBidi"/>
          <w:b/>
          <w:bCs/>
          <w:sz w:val="28"/>
          <w:szCs w:val="28"/>
          <w:rtl/>
          <w:lang w:bidi="ar-DZ"/>
        </w:rPr>
        <w:footnoteReference w:id="3"/>
      </w:r>
      <w:r w:rsidR="00D32015">
        <w:rPr>
          <w:rFonts w:cs="Traditional Arabic" w:hint="cs"/>
          <w:sz w:val="32"/>
          <w:szCs w:val="32"/>
          <w:rtl/>
          <w:lang w:bidi="ar-DZ"/>
        </w:rPr>
        <w:t>.</w:t>
      </w:r>
      <w:r w:rsidR="00211DEE">
        <w:rPr>
          <w:rFonts w:cs="Traditional Arabic" w:hint="cs"/>
          <w:sz w:val="32"/>
          <w:szCs w:val="32"/>
          <w:rtl/>
          <w:lang w:bidi="ar-DZ"/>
        </w:rPr>
        <w:t>وقد ورد في المعنى اللغوي قوله تعالى:</w:t>
      </w:r>
      <w:r w:rsidR="00211DEE">
        <w:rPr>
          <w:rFonts w:cs="Arabic Transparent" w:hint="cs"/>
          <w:sz w:val="32"/>
          <w:szCs w:val="32"/>
          <w:rtl/>
          <w:lang w:bidi="ar-DZ"/>
        </w:rPr>
        <w:t>﴿</w:t>
      </w:r>
      <w:r w:rsidR="003470F3" w:rsidRPr="003470F3">
        <w:rPr>
          <w:rFonts w:ascii="Times-Roman" w:hAnsi="Times-Roman" w:cs="Traditional Arabic" w:hint="cs"/>
          <w:b/>
          <w:bCs/>
          <w:sz w:val="32"/>
          <w:szCs w:val="32"/>
          <w:rtl/>
        </w:rPr>
        <w:t xml:space="preserve"> </w:t>
      </w:r>
      <w:r w:rsidR="003470F3">
        <w:rPr>
          <w:rFonts w:ascii="Times-Roman" w:hAnsi="Times-Roman" w:cs="Traditional Arabic" w:hint="cs"/>
          <w:b/>
          <w:bCs/>
          <w:sz w:val="32"/>
          <w:szCs w:val="32"/>
          <w:rtl/>
        </w:rPr>
        <w:t>وَأَشْرِكْهُ فِي أَمْرِي</w:t>
      </w:r>
      <w:r w:rsidR="003470F3">
        <w:rPr>
          <w:rFonts w:ascii="Times-Roman" w:hAnsi="Times-Roman" w:cs="Arabic Transparent" w:hint="cs"/>
          <w:b/>
          <w:bCs/>
          <w:sz w:val="32"/>
          <w:szCs w:val="32"/>
          <w:rtl/>
        </w:rPr>
        <w:t>﴾</w:t>
      </w:r>
      <w:r w:rsidR="003470F3" w:rsidRPr="00B940C5">
        <w:rPr>
          <w:rStyle w:val="Appelnotedebasdep"/>
          <w:rFonts w:asciiTheme="majorBidi" w:hAnsiTheme="majorBidi" w:cstheme="majorBidi"/>
          <w:b/>
          <w:bCs/>
          <w:sz w:val="28"/>
          <w:szCs w:val="28"/>
          <w:rtl/>
        </w:rPr>
        <w:footnoteReference w:id="4"/>
      </w:r>
      <w:r w:rsidR="003470F3" w:rsidRPr="003470F3">
        <w:rPr>
          <w:rFonts w:ascii="Times-Roman" w:hAnsi="Times-Roman" w:cs="Traditional Arabic" w:hint="cs"/>
          <w:b/>
          <w:bCs/>
          <w:sz w:val="32"/>
          <w:szCs w:val="32"/>
          <w:rtl/>
        </w:rPr>
        <w:t xml:space="preserve">، </w:t>
      </w:r>
      <w:r w:rsidR="003470F3" w:rsidRPr="00F44E7D">
        <w:rPr>
          <w:rFonts w:ascii="Times-Roman" w:hAnsi="Times-Roman" w:cs="Traditional Arabic" w:hint="cs"/>
          <w:sz w:val="32"/>
          <w:szCs w:val="32"/>
          <w:rtl/>
        </w:rPr>
        <w:t>وقوله أيضا</w:t>
      </w:r>
      <w:r w:rsidR="003470F3" w:rsidRPr="003470F3">
        <w:rPr>
          <w:rFonts w:ascii="Times-Roman" w:hAnsi="Times-Roman" w:cs="Traditional Arabic" w:hint="cs"/>
          <w:b/>
          <w:bCs/>
          <w:sz w:val="32"/>
          <w:szCs w:val="32"/>
          <w:rtl/>
        </w:rPr>
        <w:t xml:space="preserve">: </w:t>
      </w:r>
      <w:r w:rsidR="003470F3">
        <w:rPr>
          <w:rFonts w:ascii="Times-Roman" w:hAnsi="Times-Roman" w:cs="Arabic Transparent" w:hint="cs"/>
          <w:b/>
          <w:bCs/>
          <w:sz w:val="32"/>
          <w:szCs w:val="32"/>
          <w:rtl/>
        </w:rPr>
        <w:t>﴿</w:t>
      </w:r>
      <w:r w:rsidR="003470F3" w:rsidRPr="003470F3">
        <w:rPr>
          <w:rFonts w:ascii="Times-Roman" w:hAnsi="Times-Roman" w:cs="Traditional Arabic" w:hint="cs"/>
          <w:b/>
          <w:bCs/>
          <w:sz w:val="32"/>
          <w:szCs w:val="32"/>
          <w:rtl/>
        </w:rPr>
        <w:t xml:space="preserve"> </w:t>
      </w:r>
      <w:r w:rsidR="003470F3">
        <w:rPr>
          <w:rFonts w:ascii="Times-Roman" w:hAnsi="Times-Roman" w:cs="Traditional Arabic" w:hint="cs"/>
          <w:b/>
          <w:bCs/>
          <w:sz w:val="32"/>
          <w:szCs w:val="32"/>
          <w:rtl/>
        </w:rPr>
        <w:t>أَمْ لَهُمْ شِرْكٌ فِي السَّمَاوَاتِ</w:t>
      </w:r>
      <w:r w:rsidR="00AD5580">
        <w:rPr>
          <w:rFonts w:ascii="Times-Roman" w:hAnsi="Times-Roman" w:cs="Arabic Transparent" w:hint="cs"/>
          <w:b/>
          <w:bCs/>
          <w:sz w:val="32"/>
          <w:szCs w:val="32"/>
          <w:rtl/>
        </w:rPr>
        <w:t>﴾</w:t>
      </w:r>
      <w:r w:rsidR="00AD5580" w:rsidRPr="00B940C5">
        <w:rPr>
          <w:rStyle w:val="Appelnotedebasdep"/>
          <w:rFonts w:asciiTheme="majorBidi" w:hAnsiTheme="majorBidi" w:cstheme="majorBidi"/>
          <w:b/>
          <w:bCs/>
          <w:sz w:val="28"/>
          <w:szCs w:val="28"/>
          <w:rtl/>
        </w:rPr>
        <w:footnoteReference w:id="5"/>
      </w:r>
      <w:r w:rsidR="00F44E7D" w:rsidRPr="00B14494">
        <w:rPr>
          <w:rFonts w:ascii="Times-Roman" w:hAnsi="Times-Roman" w:cs="Arabic Transparent" w:hint="cs"/>
          <w:sz w:val="32"/>
          <w:szCs w:val="32"/>
          <w:rtl/>
        </w:rPr>
        <w:t>.</w:t>
      </w:r>
    </w:p>
    <w:p w:rsidR="00E76FCB" w:rsidRDefault="00532188" w:rsidP="006C58AD">
      <w:pPr>
        <w:bidi/>
        <w:jc w:val="both"/>
        <w:rPr>
          <w:rFonts w:cs="Traditional Arabic"/>
          <w:b/>
          <w:bCs/>
          <w:sz w:val="32"/>
          <w:szCs w:val="32"/>
          <w:rtl/>
          <w:lang w:bidi="ar-DZ"/>
        </w:rPr>
      </w:pPr>
      <w:r>
        <w:rPr>
          <w:rFonts w:cs="Traditional Arabic" w:hint="cs"/>
          <w:b/>
          <w:bCs/>
          <w:sz w:val="32"/>
          <w:szCs w:val="32"/>
          <w:rtl/>
          <w:lang w:bidi="ar-DZ"/>
        </w:rPr>
        <w:t xml:space="preserve">ثانيا: </w:t>
      </w:r>
      <w:r w:rsidR="0046665A" w:rsidRPr="00532188">
        <w:rPr>
          <w:rFonts w:cs="Traditional Arabic" w:hint="cs"/>
          <w:b/>
          <w:bCs/>
          <w:sz w:val="32"/>
          <w:szCs w:val="32"/>
          <w:rtl/>
          <w:lang w:bidi="ar-DZ"/>
        </w:rPr>
        <w:t xml:space="preserve">تعريف الشركة في </w:t>
      </w:r>
      <w:r w:rsidR="005445C8" w:rsidRPr="00532188">
        <w:rPr>
          <w:rFonts w:cs="Traditional Arabic" w:hint="cs"/>
          <w:b/>
          <w:bCs/>
          <w:sz w:val="32"/>
          <w:szCs w:val="32"/>
          <w:rtl/>
          <w:lang w:bidi="ar-DZ"/>
        </w:rPr>
        <w:t>الاصطلاح</w:t>
      </w:r>
      <w:r w:rsidR="0046665A" w:rsidRPr="00532188">
        <w:rPr>
          <w:rFonts w:cs="Traditional Arabic" w:hint="cs"/>
          <w:b/>
          <w:bCs/>
          <w:sz w:val="32"/>
          <w:szCs w:val="32"/>
          <w:rtl/>
          <w:lang w:bidi="ar-DZ"/>
        </w:rPr>
        <w:t xml:space="preserve"> الفقهي</w:t>
      </w:r>
    </w:p>
    <w:p w:rsidR="00273C75" w:rsidRPr="00532188" w:rsidRDefault="00F431C7" w:rsidP="00C61AB5">
      <w:pPr>
        <w:bidi/>
        <w:ind w:left="27" w:firstLine="567"/>
        <w:jc w:val="both"/>
        <w:rPr>
          <w:rFonts w:cs="Traditional Arabic"/>
          <w:b/>
          <w:bCs/>
          <w:sz w:val="32"/>
          <w:szCs w:val="32"/>
          <w:rtl/>
          <w:lang w:bidi="ar-DZ"/>
        </w:rPr>
      </w:pPr>
      <w:r w:rsidRPr="00532188">
        <w:rPr>
          <w:rFonts w:cs="Traditional Arabic" w:hint="cs"/>
          <w:b/>
          <w:bCs/>
          <w:sz w:val="32"/>
          <w:szCs w:val="32"/>
          <w:rtl/>
          <w:lang w:bidi="ar-DZ"/>
        </w:rPr>
        <w:t xml:space="preserve"> </w:t>
      </w:r>
      <w:r w:rsidR="005445C8" w:rsidRPr="00532188">
        <w:rPr>
          <w:rFonts w:cs="Traditional Arabic" w:hint="cs"/>
          <w:sz w:val="32"/>
          <w:szCs w:val="32"/>
          <w:rtl/>
          <w:lang w:bidi="ar-DZ"/>
        </w:rPr>
        <w:t>اختلفت</w:t>
      </w:r>
      <w:r w:rsidR="00273C75" w:rsidRPr="00532188">
        <w:rPr>
          <w:rFonts w:cs="Traditional Arabic" w:hint="cs"/>
          <w:sz w:val="32"/>
          <w:szCs w:val="32"/>
          <w:rtl/>
          <w:lang w:bidi="ar-DZ"/>
        </w:rPr>
        <w:t xml:space="preserve"> عبارات الفقهاء في تعريف الشركة </w:t>
      </w:r>
      <w:r w:rsidR="005445C8" w:rsidRPr="00532188">
        <w:rPr>
          <w:rFonts w:cs="Traditional Arabic" w:hint="cs"/>
          <w:sz w:val="32"/>
          <w:szCs w:val="32"/>
          <w:rtl/>
          <w:lang w:bidi="ar-DZ"/>
        </w:rPr>
        <w:t>اصطلاحا</w:t>
      </w:r>
      <w:r w:rsidR="00574213">
        <w:rPr>
          <w:rFonts w:cs="Traditional Arabic" w:hint="cs"/>
          <w:sz w:val="32"/>
          <w:szCs w:val="32"/>
          <w:rtl/>
          <w:lang w:bidi="ar-DZ"/>
        </w:rPr>
        <w:t>،</w:t>
      </w:r>
      <w:r w:rsidR="00273C75" w:rsidRPr="00532188">
        <w:rPr>
          <w:rFonts w:cs="Traditional Arabic" w:hint="cs"/>
          <w:sz w:val="32"/>
          <w:szCs w:val="32"/>
          <w:rtl/>
          <w:lang w:bidi="ar-DZ"/>
        </w:rPr>
        <w:t xml:space="preserve"> حيث</w:t>
      </w:r>
      <w:r w:rsidR="002E6104" w:rsidRPr="00532188">
        <w:rPr>
          <w:rFonts w:cs="Traditional Arabic" w:hint="cs"/>
          <w:sz w:val="32"/>
          <w:szCs w:val="32"/>
          <w:rtl/>
          <w:lang w:bidi="ar-DZ"/>
        </w:rPr>
        <w:t xml:space="preserve"> نجد من التعريفات العامة للشركة ما يلي</w:t>
      </w:r>
      <w:r w:rsidR="00273C75" w:rsidRPr="00532188">
        <w:rPr>
          <w:rFonts w:cs="Traditional Arabic" w:hint="cs"/>
          <w:sz w:val="32"/>
          <w:szCs w:val="32"/>
          <w:rtl/>
          <w:lang w:bidi="ar-DZ"/>
        </w:rPr>
        <w:t>:</w:t>
      </w:r>
    </w:p>
    <w:p w:rsidR="00D22AED" w:rsidRPr="00E76FCB" w:rsidRDefault="00B14494" w:rsidP="00E92EF7">
      <w:pPr>
        <w:pStyle w:val="Paragraphedeliste"/>
        <w:numPr>
          <w:ilvl w:val="0"/>
          <w:numId w:val="13"/>
        </w:numPr>
        <w:tabs>
          <w:tab w:val="right" w:pos="594"/>
          <w:tab w:val="right" w:pos="736"/>
        </w:tabs>
        <w:bidi/>
        <w:ind w:left="27" w:firstLine="283"/>
        <w:jc w:val="both"/>
        <w:rPr>
          <w:rFonts w:cs="Traditional Arabic"/>
          <w:sz w:val="32"/>
          <w:szCs w:val="32"/>
          <w:rtl/>
          <w:lang w:bidi="ar-DZ"/>
        </w:rPr>
      </w:pPr>
      <w:r w:rsidRPr="00E76FCB">
        <w:rPr>
          <w:rFonts w:cs="Traditional Arabic" w:hint="cs"/>
          <w:b/>
          <w:bCs/>
          <w:sz w:val="32"/>
          <w:szCs w:val="32"/>
          <w:rtl/>
          <w:lang w:bidi="ar-DZ"/>
        </w:rPr>
        <w:t>تعريف</w:t>
      </w:r>
      <w:r w:rsidR="00273C75" w:rsidRPr="00E76FCB">
        <w:rPr>
          <w:rFonts w:cs="Traditional Arabic" w:hint="cs"/>
          <w:b/>
          <w:bCs/>
          <w:sz w:val="32"/>
          <w:szCs w:val="32"/>
          <w:rtl/>
          <w:lang w:bidi="ar-DZ"/>
        </w:rPr>
        <w:t xml:space="preserve"> الحنابلة</w:t>
      </w:r>
      <w:r w:rsidRPr="00E76FCB">
        <w:rPr>
          <w:rFonts w:cs="Traditional Arabic" w:hint="cs"/>
          <w:b/>
          <w:bCs/>
          <w:sz w:val="32"/>
          <w:szCs w:val="32"/>
          <w:rtl/>
          <w:lang w:bidi="ar-DZ"/>
        </w:rPr>
        <w:t xml:space="preserve">: </w:t>
      </w:r>
      <w:r w:rsidRPr="00E76FCB">
        <w:rPr>
          <w:rFonts w:cs="Traditional Arabic" w:hint="cs"/>
          <w:sz w:val="32"/>
          <w:szCs w:val="32"/>
          <w:rtl/>
          <w:lang w:bidi="ar-DZ"/>
        </w:rPr>
        <w:t xml:space="preserve">عرفها </w:t>
      </w:r>
      <w:r w:rsidR="00F431C7" w:rsidRPr="00E76FCB">
        <w:rPr>
          <w:rFonts w:cs="Traditional Arabic" w:hint="cs"/>
          <w:sz w:val="32"/>
          <w:szCs w:val="32"/>
          <w:rtl/>
          <w:lang w:bidi="ar-DZ"/>
        </w:rPr>
        <w:t>ابن</w:t>
      </w:r>
      <w:r w:rsidRPr="00E76FCB">
        <w:rPr>
          <w:rFonts w:cs="Traditional Arabic" w:hint="cs"/>
          <w:sz w:val="32"/>
          <w:szCs w:val="32"/>
          <w:rtl/>
          <w:lang w:bidi="ar-DZ"/>
        </w:rPr>
        <w:t xml:space="preserve"> قدامة</w:t>
      </w:r>
      <w:r w:rsidR="00C50638" w:rsidRPr="00E76FCB">
        <w:rPr>
          <w:rFonts w:cs="Traditional Arabic" w:hint="cs"/>
          <w:sz w:val="32"/>
          <w:szCs w:val="32"/>
          <w:rtl/>
          <w:lang w:bidi="ar-DZ"/>
        </w:rPr>
        <w:t xml:space="preserve"> بأنها: "الاجتماع في استحقاق أو تصرف"</w:t>
      </w:r>
      <w:r w:rsidR="00C50638" w:rsidRPr="00B940C5">
        <w:rPr>
          <w:rStyle w:val="Appelnotedebasdep"/>
          <w:rFonts w:asciiTheme="majorBidi" w:hAnsiTheme="majorBidi" w:cstheme="majorBidi"/>
          <w:b/>
          <w:bCs/>
          <w:sz w:val="32"/>
          <w:szCs w:val="32"/>
          <w:rtl/>
          <w:lang w:bidi="ar-DZ"/>
        </w:rPr>
        <w:footnoteReference w:id="6"/>
      </w:r>
      <w:r w:rsidR="00D22AED" w:rsidRPr="00E76FCB">
        <w:rPr>
          <w:rFonts w:cs="Traditional Arabic" w:hint="cs"/>
          <w:sz w:val="32"/>
          <w:szCs w:val="32"/>
          <w:rtl/>
          <w:lang w:bidi="ar-DZ"/>
        </w:rPr>
        <w:t>؛</w:t>
      </w:r>
    </w:p>
    <w:p w:rsidR="001F62F9" w:rsidRPr="00F431C7" w:rsidRDefault="00F431C7" w:rsidP="00E92EF7">
      <w:pPr>
        <w:pStyle w:val="Paragraphedeliste"/>
        <w:numPr>
          <w:ilvl w:val="0"/>
          <w:numId w:val="13"/>
        </w:numPr>
        <w:tabs>
          <w:tab w:val="right" w:pos="594"/>
          <w:tab w:val="right" w:pos="736"/>
        </w:tabs>
        <w:bidi/>
        <w:ind w:left="27" w:firstLine="283"/>
        <w:jc w:val="both"/>
        <w:rPr>
          <w:rFonts w:cs="Traditional Arabic"/>
          <w:sz w:val="32"/>
          <w:szCs w:val="32"/>
          <w:rtl/>
          <w:lang w:bidi="ar-DZ"/>
        </w:rPr>
      </w:pPr>
      <w:r>
        <w:rPr>
          <w:rFonts w:cs="Traditional Arabic" w:hint="cs"/>
          <w:b/>
          <w:bCs/>
          <w:sz w:val="32"/>
          <w:szCs w:val="32"/>
          <w:rtl/>
          <w:lang w:bidi="ar-DZ"/>
        </w:rPr>
        <w:lastRenderedPageBreak/>
        <w:t xml:space="preserve"> </w:t>
      </w:r>
      <w:r w:rsidR="00CA0ABF" w:rsidRPr="00F431C7">
        <w:rPr>
          <w:rFonts w:cs="Traditional Arabic" w:hint="cs"/>
          <w:b/>
          <w:bCs/>
          <w:sz w:val="32"/>
          <w:szCs w:val="32"/>
          <w:rtl/>
          <w:lang w:bidi="ar-DZ"/>
        </w:rPr>
        <w:t>تعريف</w:t>
      </w:r>
      <w:r w:rsidR="00C059A4" w:rsidRPr="00F431C7">
        <w:rPr>
          <w:rFonts w:cs="Traditional Arabic" w:hint="cs"/>
          <w:b/>
          <w:bCs/>
          <w:sz w:val="32"/>
          <w:szCs w:val="32"/>
          <w:rtl/>
          <w:lang w:bidi="ar-DZ"/>
        </w:rPr>
        <w:t xml:space="preserve"> </w:t>
      </w:r>
      <w:r w:rsidR="002E6104" w:rsidRPr="00F431C7">
        <w:rPr>
          <w:rFonts w:cs="Traditional Arabic" w:hint="cs"/>
          <w:b/>
          <w:bCs/>
          <w:sz w:val="32"/>
          <w:szCs w:val="32"/>
          <w:rtl/>
          <w:lang w:bidi="ar-DZ"/>
        </w:rPr>
        <w:t>الشافعية</w:t>
      </w:r>
      <w:r w:rsidR="00CA0ABF" w:rsidRPr="00F431C7">
        <w:rPr>
          <w:rFonts w:cs="Traditional Arabic" w:hint="cs"/>
          <w:b/>
          <w:bCs/>
          <w:sz w:val="32"/>
          <w:szCs w:val="32"/>
          <w:rtl/>
          <w:lang w:bidi="ar-DZ"/>
        </w:rPr>
        <w:t xml:space="preserve">: </w:t>
      </w:r>
      <w:r w:rsidR="00CA0ABF" w:rsidRPr="00F431C7">
        <w:rPr>
          <w:rFonts w:cs="Traditional Arabic" w:hint="cs"/>
          <w:sz w:val="32"/>
          <w:szCs w:val="32"/>
          <w:rtl/>
          <w:lang w:bidi="ar-DZ"/>
        </w:rPr>
        <w:t>عرفها الخطيب الشربيني</w:t>
      </w:r>
      <w:r w:rsidR="002E6104" w:rsidRPr="00F431C7">
        <w:rPr>
          <w:rFonts w:cs="Traditional Arabic" w:hint="cs"/>
          <w:b/>
          <w:bCs/>
          <w:sz w:val="32"/>
          <w:szCs w:val="32"/>
          <w:rtl/>
          <w:lang w:bidi="ar-DZ"/>
        </w:rPr>
        <w:t xml:space="preserve"> </w:t>
      </w:r>
      <w:r w:rsidR="00D740D2">
        <w:rPr>
          <w:rFonts w:cs="Traditional Arabic" w:hint="cs"/>
          <w:sz w:val="32"/>
          <w:szCs w:val="32"/>
          <w:rtl/>
          <w:lang w:bidi="ar-DZ"/>
        </w:rPr>
        <w:t>بأنها:</w:t>
      </w:r>
      <w:r w:rsidR="002E6104" w:rsidRPr="00F431C7">
        <w:rPr>
          <w:rFonts w:cs="Traditional Arabic" w:hint="cs"/>
          <w:sz w:val="32"/>
          <w:szCs w:val="32"/>
          <w:rtl/>
          <w:lang w:bidi="ar-DZ"/>
        </w:rPr>
        <w:t xml:space="preserve">" ثبوت الحق في </w:t>
      </w:r>
      <w:r w:rsidR="005445C8" w:rsidRPr="00F431C7">
        <w:rPr>
          <w:rFonts w:cs="Traditional Arabic" w:hint="cs"/>
          <w:sz w:val="32"/>
          <w:szCs w:val="32"/>
          <w:rtl/>
          <w:lang w:bidi="ar-DZ"/>
        </w:rPr>
        <w:t>شيء</w:t>
      </w:r>
      <w:r w:rsidR="002E6104" w:rsidRPr="00F431C7">
        <w:rPr>
          <w:rFonts w:cs="Traditional Arabic" w:hint="cs"/>
          <w:sz w:val="32"/>
          <w:szCs w:val="32"/>
          <w:rtl/>
          <w:lang w:bidi="ar-DZ"/>
        </w:rPr>
        <w:t xml:space="preserve"> لاثنين فأكثر على جهة الشيوع"</w:t>
      </w:r>
      <w:r w:rsidR="002E6104" w:rsidRPr="00916BFF">
        <w:rPr>
          <w:rStyle w:val="Appelnotedebasdep"/>
          <w:rFonts w:cs="Traditional Arabic"/>
          <w:b/>
          <w:bCs/>
          <w:sz w:val="32"/>
          <w:szCs w:val="32"/>
          <w:rtl/>
          <w:lang w:bidi="ar-DZ"/>
        </w:rPr>
        <w:footnoteReference w:id="7"/>
      </w:r>
      <w:r w:rsidR="00D22AED" w:rsidRPr="00F431C7">
        <w:rPr>
          <w:rFonts w:cs="Traditional Arabic" w:hint="cs"/>
          <w:sz w:val="32"/>
          <w:szCs w:val="32"/>
          <w:rtl/>
          <w:lang w:bidi="ar-DZ"/>
        </w:rPr>
        <w:t>؛</w:t>
      </w:r>
    </w:p>
    <w:p w:rsidR="00E76FCB" w:rsidRDefault="00F431C7" w:rsidP="00E92EF7">
      <w:pPr>
        <w:pStyle w:val="Paragraphedeliste"/>
        <w:numPr>
          <w:ilvl w:val="0"/>
          <w:numId w:val="13"/>
        </w:numPr>
        <w:tabs>
          <w:tab w:val="right" w:pos="452"/>
          <w:tab w:val="right" w:pos="594"/>
        </w:tabs>
        <w:bidi/>
        <w:ind w:left="27" w:firstLine="283"/>
        <w:jc w:val="both"/>
        <w:rPr>
          <w:rFonts w:cs="Traditional Arabic"/>
          <w:sz w:val="32"/>
          <w:szCs w:val="32"/>
          <w:lang w:bidi="ar-DZ"/>
        </w:rPr>
      </w:pPr>
      <w:r w:rsidRPr="00E76FCB">
        <w:rPr>
          <w:rFonts w:cs="Traditional Arabic" w:hint="cs"/>
          <w:b/>
          <w:bCs/>
          <w:sz w:val="32"/>
          <w:szCs w:val="32"/>
          <w:rtl/>
          <w:lang w:bidi="ar-DZ"/>
        </w:rPr>
        <w:t xml:space="preserve"> </w:t>
      </w:r>
      <w:r w:rsidR="00CA0ABF" w:rsidRPr="00E76FCB">
        <w:rPr>
          <w:rFonts w:cs="Traditional Arabic" w:hint="cs"/>
          <w:b/>
          <w:bCs/>
          <w:sz w:val="32"/>
          <w:szCs w:val="32"/>
          <w:rtl/>
          <w:lang w:bidi="ar-DZ"/>
        </w:rPr>
        <w:t>تعريف</w:t>
      </w:r>
      <w:r w:rsidR="00D22AED" w:rsidRPr="00E76FCB">
        <w:rPr>
          <w:rFonts w:cs="Traditional Arabic" w:hint="cs"/>
          <w:b/>
          <w:bCs/>
          <w:sz w:val="32"/>
          <w:szCs w:val="32"/>
          <w:rtl/>
          <w:lang w:bidi="ar-DZ"/>
        </w:rPr>
        <w:t xml:space="preserve"> الحنفية</w:t>
      </w:r>
      <w:r w:rsidR="00CA0ABF" w:rsidRPr="00E76FCB">
        <w:rPr>
          <w:rFonts w:cs="Traditional Arabic" w:hint="cs"/>
          <w:b/>
          <w:bCs/>
          <w:sz w:val="32"/>
          <w:szCs w:val="32"/>
          <w:rtl/>
          <w:lang w:bidi="ar-DZ"/>
        </w:rPr>
        <w:t xml:space="preserve">: </w:t>
      </w:r>
      <w:r w:rsidR="00CA0ABF" w:rsidRPr="00E76FCB">
        <w:rPr>
          <w:rFonts w:cs="Traditional Arabic" w:hint="cs"/>
          <w:sz w:val="32"/>
          <w:szCs w:val="32"/>
          <w:rtl/>
          <w:lang w:bidi="ar-DZ"/>
        </w:rPr>
        <w:t>عرفها ابن عابدين</w:t>
      </w:r>
      <w:r w:rsidR="00D22AED" w:rsidRPr="00E76FCB">
        <w:rPr>
          <w:rFonts w:cs="Traditional Arabic" w:hint="cs"/>
          <w:b/>
          <w:bCs/>
          <w:sz w:val="32"/>
          <w:szCs w:val="32"/>
          <w:rtl/>
          <w:lang w:bidi="ar-DZ"/>
        </w:rPr>
        <w:t xml:space="preserve"> </w:t>
      </w:r>
      <w:r w:rsidR="00D22AED" w:rsidRPr="00E76FCB">
        <w:rPr>
          <w:rFonts w:cs="Traditional Arabic" w:hint="cs"/>
          <w:sz w:val="32"/>
          <w:szCs w:val="32"/>
          <w:rtl/>
          <w:lang w:bidi="ar-DZ"/>
        </w:rPr>
        <w:t>بأنها:" عبارة عن اختلاط النصيبين فصاعدا بحيث لا يعرف أحد النصيبين من الآخر"</w:t>
      </w:r>
      <w:r w:rsidR="00FE5DD5" w:rsidRPr="0062073A">
        <w:rPr>
          <w:rStyle w:val="Appelnotedebasdep"/>
          <w:rFonts w:cs="Traditional Arabic"/>
          <w:b/>
          <w:bCs/>
          <w:sz w:val="32"/>
          <w:szCs w:val="32"/>
          <w:rtl/>
          <w:lang w:bidi="ar-DZ"/>
        </w:rPr>
        <w:footnoteReference w:id="8"/>
      </w:r>
      <w:r w:rsidR="00D22AED" w:rsidRPr="00E76FCB">
        <w:rPr>
          <w:rFonts w:cs="Traditional Arabic" w:hint="cs"/>
          <w:sz w:val="32"/>
          <w:szCs w:val="32"/>
          <w:rtl/>
          <w:lang w:bidi="ar-DZ"/>
        </w:rPr>
        <w:t>؛</w:t>
      </w:r>
      <w:r w:rsidR="00652362" w:rsidRPr="00E76FCB">
        <w:rPr>
          <w:rFonts w:cs="Traditional Arabic" w:hint="cs"/>
          <w:sz w:val="32"/>
          <w:szCs w:val="32"/>
          <w:rtl/>
          <w:lang w:bidi="ar-DZ"/>
        </w:rPr>
        <w:t xml:space="preserve"> </w:t>
      </w:r>
    </w:p>
    <w:p w:rsidR="00D172F7" w:rsidRPr="00E76FCB" w:rsidRDefault="00CA0ABF" w:rsidP="00E92EF7">
      <w:pPr>
        <w:pStyle w:val="Paragraphedeliste"/>
        <w:numPr>
          <w:ilvl w:val="0"/>
          <w:numId w:val="13"/>
        </w:numPr>
        <w:tabs>
          <w:tab w:val="right" w:pos="452"/>
          <w:tab w:val="right" w:pos="594"/>
        </w:tabs>
        <w:bidi/>
        <w:ind w:left="27" w:firstLine="283"/>
        <w:jc w:val="both"/>
        <w:rPr>
          <w:rFonts w:cs="Traditional Arabic"/>
          <w:sz w:val="32"/>
          <w:szCs w:val="32"/>
          <w:rtl/>
          <w:lang w:bidi="ar-DZ"/>
        </w:rPr>
      </w:pPr>
      <w:r w:rsidRPr="00E76FCB">
        <w:rPr>
          <w:rFonts w:cs="Traditional Arabic" w:hint="cs"/>
          <w:b/>
          <w:bCs/>
          <w:sz w:val="32"/>
          <w:szCs w:val="32"/>
          <w:rtl/>
          <w:lang w:bidi="ar-DZ"/>
        </w:rPr>
        <w:t>تعريف</w:t>
      </w:r>
      <w:r w:rsidR="00D22AED" w:rsidRPr="00E76FCB">
        <w:rPr>
          <w:rFonts w:cs="Traditional Arabic" w:hint="cs"/>
          <w:b/>
          <w:bCs/>
          <w:sz w:val="32"/>
          <w:szCs w:val="32"/>
          <w:rtl/>
          <w:lang w:bidi="ar-DZ"/>
        </w:rPr>
        <w:t xml:space="preserve"> المالكية</w:t>
      </w:r>
      <w:r w:rsidRPr="00E76FCB">
        <w:rPr>
          <w:rFonts w:cs="Traditional Arabic" w:hint="cs"/>
          <w:b/>
          <w:bCs/>
          <w:sz w:val="32"/>
          <w:szCs w:val="32"/>
          <w:rtl/>
          <w:lang w:bidi="ar-DZ"/>
        </w:rPr>
        <w:t xml:space="preserve">: </w:t>
      </w:r>
      <w:r w:rsidRPr="00E76FCB">
        <w:rPr>
          <w:rFonts w:cs="Traditional Arabic" w:hint="cs"/>
          <w:sz w:val="32"/>
          <w:szCs w:val="32"/>
          <w:rtl/>
          <w:lang w:bidi="ar-DZ"/>
        </w:rPr>
        <w:t>عرفها الدردير</w:t>
      </w:r>
      <w:r w:rsidR="00D22AED" w:rsidRPr="00E76FCB">
        <w:rPr>
          <w:rFonts w:cs="Traditional Arabic" w:hint="cs"/>
          <w:sz w:val="32"/>
          <w:szCs w:val="32"/>
          <w:rtl/>
          <w:lang w:bidi="ar-DZ"/>
        </w:rPr>
        <w:t xml:space="preserve"> بأنها:"</w:t>
      </w:r>
      <w:r w:rsidR="0079771F" w:rsidRPr="00E76FCB">
        <w:rPr>
          <w:rFonts w:cs="Traditional Arabic" w:hint="cs"/>
          <w:sz w:val="32"/>
          <w:szCs w:val="32"/>
          <w:rtl/>
          <w:lang w:bidi="ar-DZ"/>
        </w:rPr>
        <w:t xml:space="preserve"> عقدُ مالكيْ مالين فأكثر على التجر فيهما معاً، أو على عمل بينهما والربح بينهما بما يدل عرفا ولزمت به</w:t>
      </w:r>
      <w:r w:rsidR="0079771F" w:rsidRPr="0079771F">
        <w:rPr>
          <w:rStyle w:val="Appelnotedebasdep"/>
          <w:rFonts w:cs="Traditional Arabic"/>
          <w:b/>
          <w:bCs/>
          <w:sz w:val="32"/>
          <w:szCs w:val="32"/>
          <w:rtl/>
          <w:lang w:bidi="ar-DZ"/>
        </w:rPr>
        <w:footnoteReference w:id="9"/>
      </w:r>
      <w:r w:rsidR="0079771F" w:rsidRPr="00E76FCB">
        <w:rPr>
          <w:rFonts w:cs="Traditional Arabic" w:hint="cs"/>
          <w:sz w:val="32"/>
          <w:szCs w:val="32"/>
          <w:rtl/>
          <w:lang w:bidi="ar-DZ"/>
        </w:rPr>
        <w:t>.</w:t>
      </w:r>
    </w:p>
    <w:p w:rsidR="001D1E7E" w:rsidRPr="00544588" w:rsidRDefault="002539A0" w:rsidP="00574213">
      <w:pPr>
        <w:bidi/>
        <w:ind w:firstLine="594"/>
        <w:jc w:val="both"/>
        <w:rPr>
          <w:rFonts w:cs="Traditional Arabic"/>
          <w:sz w:val="32"/>
          <w:szCs w:val="32"/>
          <w:rtl/>
          <w:lang w:val="en-US" w:bidi="ar-DZ"/>
        </w:rPr>
      </w:pPr>
      <w:r>
        <w:rPr>
          <w:rFonts w:cs="Traditional Arabic" w:hint="cs"/>
          <w:sz w:val="32"/>
          <w:szCs w:val="32"/>
          <w:rtl/>
          <w:lang w:val="en-US" w:bidi="ar-DZ"/>
        </w:rPr>
        <w:t xml:space="preserve">ويعتبر تعريف </w:t>
      </w:r>
      <w:r w:rsidR="005445C8">
        <w:rPr>
          <w:rFonts w:cs="Traditional Arabic" w:hint="cs"/>
          <w:sz w:val="32"/>
          <w:szCs w:val="32"/>
          <w:rtl/>
          <w:lang w:val="en-US" w:bidi="ar-DZ"/>
        </w:rPr>
        <w:t>ابن</w:t>
      </w:r>
      <w:r>
        <w:rPr>
          <w:rFonts w:cs="Traditional Arabic" w:hint="cs"/>
          <w:sz w:val="32"/>
          <w:szCs w:val="32"/>
          <w:rtl/>
          <w:lang w:val="en-US" w:bidi="ar-DZ"/>
        </w:rPr>
        <w:t xml:space="preserve"> قدامة من الحنابلة، على وجازته، من أدق التعاريف للشركة بوجه عام، وأشملها.</w:t>
      </w:r>
      <w:r w:rsidR="00AD4F10" w:rsidRPr="00AD4F10">
        <w:rPr>
          <w:rFonts w:cs="Traditional Arabic" w:hint="cs"/>
          <w:sz w:val="32"/>
          <w:szCs w:val="32"/>
          <w:rtl/>
          <w:lang w:val="en-US" w:bidi="ar-DZ"/>
        </w:rPr>
        <w:t xml:space="preserve"> </w:t>
      </w:r>
      <w:r w:rsidR="00AD4F10">
        <w:rPr>
          <w:rFonts w:cs="Traditional Arabic" w:hint="cs"/>
          <w:sz w:val="32"/>
          <w:szCs w:val="32"/>
          <w:rtl/>
          <w:lang w:val="en-US" w:bidi="ar-DZ"/>
        </w:rPr>
        <w:t>فقوله الاجتماع في استحقاق يشمل استحقاق العين بالإرث أو الشركة أو الهبة أو نحو ذلك. وقوله الاجتماع في تصر</w:t>
      </w:r>
      <w:r w:rsidR="00F431C7">
        <w:rPr>
          <w:rFonts w:cs="Traditional Arabic" w:hint="cs"/>
          <w:sz w:val="32"/>
          <w:szCs w:val="32"/>
          <w:rtl/>
          <w:lang w:val="en-US" w:bidi="ar-DZ"/>
        </w:rPr>
        <w:t>ف</w:t>
      </w:r>
      <w:r w:rsidR="00AD4F10">
        <w:rPr>
          <w:rFonts w:cs="Traditional Arabic" w:hint="cs"/>
          <w:sz w:val="32"/>
          <w:szCs w:val="32"/>
          <w:rtl/>
          <w:lang w:val="en-US" w:bidi="ar-DZ"/>
        </w:rPr>
        <w:t xml:space="preserve"> يشمل شركات العقود جميعها سواء كانت شركات أموال أم أعمال أم وجوه أم أموال وأعمال</w:t>
      </w:r>
      <w:r w:rsidR="00AD4F10" w:rsidRPr="001D1E7E">
        <w:rPr>
          <w:rStyle w:val="Appelnotedebasdep"/>
          <w:rFonts w:cs="Traditional Arabic"/>
          <w:b/>
          <w:bCs/>
          <w:sz w:val="32"/>
          <w:szCs w:val="32"/>
          <w:rtl/>
          <w:lang w:val="en-US" w:bidi="ar-DZ"/>
        </w:rPr>
        <w:footnoteReference w:id="10"/>
      </w:r>
      <w:r w:rsidR="00574213">
        <w:rPr>
          <w:rFonts w:cs="Traditional Arabic" w:hint="cs"/>
          <w:sz w:val="32"/>
          <w:szCs w:val="32"/>
          <w:rtl/>
          <w:lang w:val="en-US" w:bidi="ar-DZ"/>
        </w:rPr>
        <w:t xml:space="preserve">. </w:t>
      </w:r>
      <w:r w:rsidR="001D1E7E">
        <w:rPr>
          <w:rFonts w:cs="Traditional Arabic" w:hint="cs"/>
          <w:sz w:val="32"/>
          <w:szCs w:val="32"/>
          <w:rtl/>
          <w:lang w:val="en-US" w:bidi="ar-DZ"/>
        </w:rPr>
        <w:t>ومعظم الفقهاء يقصدون شركة العقد عند إطلاق لفظ الشركة، أي الشركة التجارية، وقصدوا بلفظ الشركة، شركة العقد، لأنها هي الشركة</w:t>
      </w:r>
      <w:r w:rsidR="0090695F">
        <w:rPr>
          <w:rFonts w:cs="Traditional Arabic" w:hint="cs"/>
          <w:sz w:val="32"/>
          <w:szCs w:val="32"/>
          <w:rtl/>
          <w:lang w:val="en-US" w:bidi="ar-DZ"/>
        </w:rPr>
        <w:t xml:space="preserve"> التي</w:t>
      </w:r>
      <w:r w:rsidR="001D1E7E">
        <w:rPr>
          <w:rFonts w:cs="Traditional Arabic" w:hint="cs"/>
          <w:sz w:val="32"/>
          <w:szCs w:val="32"/>
          <w:rtl/>
          <w:lang w:val="en-US" w:bidi="ar-DZ"/>
        </w:rPr>
        <w:t xml:space="preserve"> تقصد لتنمية المال، أما شركة الملك فهي حالة شيوع تؤول غالبا إلى القسمة وتمييز أنصبة الشركاء (إزالة الشيوع)</w:t>
      </w:r>
      <w:r w:rsidR="001D1E7E" w:rsidRPr="0090695F">
        <w:rPr>
          <w:rStyle w:val="Appelnotedebasdep"/>
          <w:rFonts w:cs="Traditional Arabic"/>
          <w:b/>
          <w:bCs/>
          <w:sz w:val="32"/>
          <w:szCs w:val="32"/>
          <w:rtl/>
          <w:lang w:val="en-US" w:bidi="ar-DZ"/>
        </w:rPr>
        <w:footnoteReference w:id="11"/>
      </w:r>
      <w:r w:rsidR="001D1E7E">
        <w:rPr>
          <w:rFonts w:cs="Traditional Arabic" w:hint="cs"/>
          <w:sz w:val="32"/>
          <w:szCs w:val="32"/>
          <w:rtl/>
          <w:lang w:val="en-US" w:bidi="ar-DZ"/>
        </w:rPr>
        <w:t>.</w:t>
      </w:r>
    </w:p>
    <w:p w:rsidR="00E76FCB" w:rsidRDefault="00E76FCB" w:rsidP="00C61AB5">
      <w:pPr>
        <w:bidi/>
        <w:ind w:left="27"/>
        <w:jc w:val="both"/>
        <w:rPr>
          <w:rFonts w:cs="Traditional Arabic"/>
          <w:b/>
          <w:bCs/>
          <w:sz w:val="32"/>
          <w:szCs w:val="32"/>
          <w:rtl/>
          <w:lang w:bidi="ar-DZ"/>
        </w:rPr>
      </w:pPr>
      <w:r>
        <w:rPr>
          <w:rFonts w:cs="Traditional Arabic" w:hint="cs"/>
          <w:b/>
          <w:bCs/>
          <w:sz w:val="32"/>
          <w:szCs w:val="32"/>
          <w:rtl/>
          <w:lang w:bidi="ar-DZ"/>
        </w:rPr>
        <w:t xml:space="preserve">ثالثا: </w:t>
      </w:r>
      <w:r w:rsidR="009513AD" w:rsidRPr="00E76FCB">
        <w:rPr>
          <w:rFonts w:cs="Traditional Arabic" w:hint="cs"/>
          <w:b/>
          <w:bCs/>
          <w:sz w:val="32"/>
          <w:szCs w:val="32"/>
          <w:rtl/>
          <w:lang w:bidi="ar-DZ"/>
        </w:rPr>
        <w:t>تعريف الشركة في ال</w:t>
      </w:r>
      <w:r w:rsidR="002539A0" w:rsidRPr="00E76FCB">
        <w:rPr>
          <w:rFonts w:cs="Traditional Arabic" w:hint="cs"/>
          <w:b/>
          <w:bCs/>
          <w:sz w:val="32"/>
          <w:szCs w:val="32"/>
          <w:rtl/>
          <w:lang w:bidi="ar-DZ"/>
        </w:rPr>
        <w:t>اقتصاد الوضعي</w:t>
      </w:r>
      <w:r w:rsidR="00B940C5" w:rsidRPr="00E76FCB">
        <w:rPr>
          <w:rFonts w:cs="Traditional Arabic" w:hint="cs"/>
          <w:b/>
          <w:bCs/>
          <w:sz w:val="32"/>
          <w:szCs w:val="32"/>
          <w:rtl/>
          <w:lang w:bidi="ar-DZ"/>
        </w:rPr>
        <w:t xml:space="preserve"> </w:t>
      </w:r>
    </w:p>
    <w:p w:rsidR="008957F8" w:rsidRPr="00E76FCB" w:rsidRDefault="00981E8B" w:rsidP="00C61AB5">
      <w:pPr>
        <w:bidi/>
        <w:ind w:left="27" w:firstLine="567"/>
        <w:jc w:val="both"/>
        <w:rPr>
          <w:rFonts w:cs="Traditional Arabic"/>
          <w:sz w:val="32"/>
          <w:szCs w:val="32"/>
          <w:rtl/>
          <w:lang w:bidi="ar-DZ"/>
        </w:rPr>
      </w:pPr>
      <w:r w:rsidRPr="00E76FCB">
        <w:rPr>
          <w:rFonts w:cs="Traditional Arabic" w:hint="cs"/>
          <w:sz w:val="32"/>
          <w:szCs w:val="32"/>
          <w:rtl/>
          <w:lang w:bidi="ar-DZ"/>
        </w:rPr>
        <w:t>يمكن تعريف الشركة في الاقتصاد الوضعي بأ</w:t>
      </w:r>
      <w:r w:rsidR="000E70A0" w:rsidRPr="00E76FCB">
        <w:rPr>
          <w:rFonts w:cs="Traditional Arabic" w:hint="cs"/>
          <w:sz w:val="32"/>
          <w:szCs w:val="32"/>
          <w:rtl/>
          <w:lang w:bidi="ar-DZ"/>
        </w:rPr>
        <w:t>ن</w:t>
      </w:r>
      <w:r w:rsidRPr="00E76FCB">
        <w:rPr>
          <w:rFonts w:cs="Traditional Arabic" w:hint="cs"/>
          <w:sz w:val="32"/>
          <w:szCs w:val="32"/>
          <w:rtl/>
          <w:lang w:bidi="ar-DZ"/>
        </w:rPr>
        <w:t xml:space="preserve">ها " </w:t>
      </w:r>
      <w:r w:rsidR="00191225" w:rsidRPr="00E76FCB">
        <w:rPr>
          <w:rFonts w:cs="Traditional Arabic" w:hint="cs"/>
          <w:sz w:val="32"/>
          <w:szCs w:val="32"/>
          <w:rtl/>
          <w:lang w:bidi="ar-DZ"/>
        </w:rPr>
        <w:t>عقد  بمقتضاه يلتزم شخصان أو أكثر بأن يساهم كل منهم في مشروع مالي بتقديم حصة من مال أو من عمل لاقتسام ما</w:t>
      </w:r>
      <w:r w:rsidR="000E70A0" w:rsidRPr="00E76FCB">
        <w:rPr>
          <w:rFonts w:cs="Traditional Arabic" w:hint="cs"/>
          <w:sz w:val="32"/>
          <w:szCs w:val="32"/>
          <w:rtl/>
          <w:lang w:bidi="ar-DZ"/>
        </w:rPr>
        <w:t xml:space="preserve"> قد ينشأ عن هذا المشروع من ربح أ</w:t>
      </w:r>
      <w:r w:rsidR="00191225" w:rsidRPr="00E76FCB">
        <w:rPr>
          <w:rFonts w:cs="Traditional Arabic" w:hint="cs"/>
          <w:sz w:val="32"/>
          <w:szCs w:val="32"/>
          <w:rtl/>
          <w:lang w:bidi="ar-DZ"/>
        </w:rPr>
        <w:t>و من خسارة</w:t>
      </w:r>
      <w:r w:rsidR="00191225" w:rsidRPr="00191225">
        <w:rPr>
          <w:rStyle w:val="Appelnotedebasdep"/>
          <w:rFonts w:cs="Traditional Arabic"/>
          <w:b/>
          <w:bCs/>
          <w:sz w:val="32"/>
          <w:szCs w:val="32"/>
          <w:rtl/>
          <w:lang w:bidi="ar-DZ"/>
        </w:rPr>
        <w:footnoteReference w:id="12"/>
      </w:r>
      <w:r w:rsidR="00191225" w:rsidRPr="00E76FCB">
        <w:rPr>
          <w:rFonts w:cs="Traditional Arabic" w:hint="cs"/>
          <w:sz w:val="32"/>
          <w:szCs w:val="32"/>
          <w:rtl/>
          <w:lang w:bidi="ar-DZ"/>
        </w:rPr>
        <w:t xml:space="preserve">، وهذا التعريف </w:t>
      </w:r>
      <w:r w:rsidR="00F248B1" w:rsidRPr="00E76FCB">
        <w:rPr>
          <w:rFonts w:cs="Traditional Arabic" w:hint="cs"/>
          <w:sz w:val="32"/>
          <w:szCs w:val="32"/>
          <w:rtl/>
          <w:lang w:bidi="ar-DZ"/>
        </w:rPr>
        <w:t xml:space="preserve">يقترب من </w:t>
      </w:r>
      <w:r w:rsidR="00191225" w:rsidRPr="00E76FCB">
        <w:rPr>
          <w:rFonts w:cs="Traditional Arabic" w:hint="cs"/>
          <w:sz w:val="32"/>
          <w:szCs w:val="32"/>
          <w:rtl/>
          <w:lang w:bidi="ar-DZ"/>
        </w:rPr>
        <w:t xml:space="preserve">التعريف الذي وضعه المشرع الجزائري في المادة </w:t>
      </w:r>
      <w:r w:rsidR="00191225" w:rsidRPr="009C6BB2">
        <w:rPr>
          <w:rFonts w:asciiTheme="majorBidi" w:hAnsiTheme="majorBidi" w:cstheme="majorBidi"/>
          <w:sz w:val="28"/>
          <w:szCs w:val="28"/>
          <w:rtl/>
          <w:lang w:bidi="ar-DZ"/>
        </w:rPr>
        <w:t>4</w:t>
      </w:r>
      <w:r w:rsidR="001F2B06" w:rsidRPr="009C6BB2">
        <w:rPr>
          <w:rFonts w:asciiTheme="majorBidi" w:hAnsiTheme="majorBidi" w:cstheme="majorBidi"/>
          <w:sz w:val="28"/>
          <w:szCs w:val="28"/>
          <w:rtl/>
          <w:lang w:bidi="ar-DZ"/>
        </w:rPr>
        <w:t>1</w:t>
      </w:r>
      <w:r w:rsidR="00191225" w:rsidRPr="009C6BB2">
        <w:rPr>
          <w:rFonts w:asciiTheme="majorBidi" w:hAnsiTheme="majorBidi" w:cstheme="majorBidi"/>
          <w:sz w:val="28"/>
          <w:szCs w:val="28"/>
          <w:rtl/>
          <w:lang w:bidi="ar-DZ"/>
        </w:rPr>
        <w:t>6</w:t>
      </w:r>
      <w:r w:rsidR="00191225" w:rsidRPr="00E76FCB">
        <w:rPr>
          <w:rFonts w:cs="Traditional Arabic" w:hint="cs"/>
          <w:sz w:val="32"/>
          <w:szCs w:val="32"/>
          <w:rtl/>
          <w:lang w:bidi="ar-DZ"/>
        </w:rPr>
        <w:t xml:space="preserve"> من القانون المدني</w:t>
      </w:r>
      <w:r w:rsidR="000B3F4D" w:rsidRPr="00E76FCB">
        <w:rPr>
          <w:rFonts w:cs="Traditional Arabic" w:hint="cs"/>
          <w:sz w:val="32"/>
          <w:szCs w:val="32"/>
          <w:rtl/>
          <w:lang w:bidi="ar-DZ"/>
        </w:rPr>
        <w:t xml:space="preserve"> الجزائري</w:t>
      </w:r>
      <w:r w:rsidR="00191225" w:rsidRPr="00E76FCB">
        <w:rPr>
          <w:rFonts w:cs="Traditional Arabic" w:hint="cs"/>
          <w:sz w:val="32"/>
          <w:szCs w:val="32"/>
          <w:rtl/>
          <w:lang w:bidi="ar-DZ"/>
        </w:rPr>
        <w:t>.</w:t>
      </w:r>
    </w:p>
    <w:p w:rsidR="00C625BF" w:rsidRDefault="008957F8" w:rsidP="00C61AB5">
      <w:pPr>
        <w:bidi/>
        <w:ind w:firstLine="594"/>
        <w:jc w:val="both"/>
        <w:rPr>
          <w:rFonts w:cs="Traditional Arabic"/>
          <w:sz w:val="32"/>
          <w:szCs w:val="32"/>
          <w:rtl/>
          <w:lang w:bidi="ar-DZ"/>
        </w:rPr>
      </w:pPr>
      <w:r>
        <w:rPr>
          <w:rFonts w:cs="Traditional Arabic" w:hint="cs"/>
          <w:sz w:val="32"/>
          <w:szCs w:val="32"/>
          <w:rtl/>
          <w:lang w:bidi="ar-DZ"/>
        </w:rPr>
        <w:t>و</w:t>
      </w:r>
      <w:r w:rsidRPr="00AD6AE8">
        <w:rPr>
          <w:rFonts w:cs="Traditional Arabic" w:hint="cs"/>
          <w:sz w:val="32"/>
          <w:szCs w:val="32"/>
          <w:rtl/>
          <w:lang w:bidi="ar-DZ"/>
        </w:rPr>
        <w:t>مقارنة مع مدلول الشركة في الفقه الإسلامي فإن الفكر الرأسمالي يحصر مدلول الشركة في مدلول شركة العقد، إذ أن لفظ الشركة إذا أطلق في القانون فالمراد به هو شركة العقد فقط</w:t>
      </w:r>
      <w:r>
        <w:rPr>
          <w:rFonts w:cs="Traditional Arabic" w:hint="cs"/>
          <w:sz w:val="32"/>
          <w:szCs w:val="32"/>
          <w:rtl/>
          <w:lang w:bidi="ar-DZ"/>
        </w:rPr>
        <w:t>.</w:t>
      </w:r>
    </w:p>
    <w:p w:rsidR="00600A81" w:rsidRDefault="00600A81">
      <w:pPr>
        <w:rPr>
          <w:rFonts w:cs="Traditional Arabic"/>
          <w:b/>
          <w:bCs/>
          <w:sz w:val="32"/>
          <w:szCs w:val="32"/>
          <w:rtl/>
          <w:lang w:bidi="ar-DZ"/>
        </w:rPr>
      </w:pPr>
      <w:r>
        <w:rPr>
          <w:rFonts w:cs="Traditional Arabic"/>
          <w:b/>
          <w:bCs/>
          <w:sz w:val="32"/>
          <w:szCs w:val="32"/>
          <w:rtl/>
          <w:lang w:bidi="ar-DZ"/>
        </w:rPr>
        <w:br w:type="page"/>
      </w:r>
    </w:p>
    <w:p w:rsidR="00B14494" w:rsidRDefault="00FB1294" w:rsidP="00C61AB5">
      <w:pPr>
        <w:bidi/>
        <w:jc w:val="both"/>
        <w:rPr>
          <w:rFonts w:cs="Traditional Arabic"/>
          <w:b/>
          <w:bCs/>
          <w:sz w:val="32"/>
          <w:szCs w:val="32"/>
          <w:rtl/>
          <w:lang w:bidi="ar-DZ"/>
        </w:rPr>
      </w:pPr>
      <w:r>
        <w:rPr>
          <w:rFonts w:cs="Traditional Arabic" w:hint="cs"/>
          <w:b/>
          <w:bCs/>
          <w:sz w:val="32"/>
          <w:szCs w:val="32"/>
          <w:rtl/>
          <w:lang w:bidi="ar-DZ"/>
        </w:rPr>
        <w:lastRenderedPageBreak/>
        <w:t>الفرع الثاني:</w:t>
      </w:r>
      <w:r w:rsidR="00022959">
        <w:rPr>
          <w:rFonts w:cs="Traditional Arabic" w:hint="cs"/>
          <w:b/>
          <w:bCs/>
          <w:sz w:val="32"/>
          <w:szCs w:val="32"/>
          <w:rtl/>
          <w:lang w:bidi="ar-DZ"/>
        </w:rPr>
        <w:t xml:space="preserve"> </w:t>
      </w:r>
      <w:r w:rsidR="000B3F4D" w:rsidRPr="000B3F4D">
        <w:rPr>
          <w:rFonts w:cs="Traditional Arabic" w:hint="cs"/>
          <w:b/>
          <w:bCs/>
          <w:sz w:val="32"/>
          <w:szCs w:val="32"/>
          <w:rtl/>
          <w:lang w:bidi="ar-DZ"/>
        </w:rPr>
        <w:t>مشروعية الشركة</w:t>
      </w:r>
    </w:p>
    <w:p w:rsidR="000B3F4D" w:rsidRDefault="000F3271" w:rsidP="002E2C93">
      <w:pPr>
        <w:bidi/>
        <w:jc w:val="both"/>
        <w:rPr>
          <w:rFonts w:cs="Traditional Arabic"/>
          <w:sz w:val="32"/>
          <w:szCs w:val="32"/>
          <w:rtl/>
          <w:lang w:bidi="ar-DZ"/>
        </w:rPr>
      </w:pPr>
      <w:r>
        <w:rPr>
          <w:rFonts w:cs="Traditional Arabic" w:hint="cs"/>
          <w:b/>
          <w:bCs/>
          <w:sz w:val="32"/>
          <w:szCs w:val="32"/>
          <w:rtl/>
          <w:lang w:bidi="ar-DZ"/>
        </w:rPr>
        <w:t xml:space="preserve"> </w:t>
      </w:r>
      <w:r w:rsidRPr="000F3271">
        <w:rPr>
          <w:rFonts w:cs="Traditional Arabic" w:hint="cs"/>
          <w:sz w:val="32"/>
          <w:szCs w:val="32"/>
          <w:rtl/>
          <w:lang w:bidi="ar-DZ"/>
        </w:rPr>
        <w:t xml:space="preserve">الشركة جائزة </w:t>
      </w:r>
      <w:r w:rsidR="002E2C93">
        <w:rPr>
          <w:rFonts w:cs="Traditional Arabic" w:hint="cs"/>
          <w:sz w:val="32"/>
          <w:szCs w:val="32"/>
          <w:rtl/>
          <w:lang w:bidi="ar-DZ"/>
        </w:rPr>
        <w:t>في الجملة</w:t>
      </w:r>
      <w:r w:rsidRPr="000F3271">
        <w:rPr>
          <w:rFonts w:cs="Traditional Arabic" w:hint="cs"/>
          <w:sz w:val="32"/>
          <w:szCs w:val="32"/>
          <w:rtl/>
          <w:lang w:bidi="ar-DZ"/>
        </w:rPr>
        <w:t>، والدليل على ذلك: الكتاب والسنة والإجماع وال</w:t>
      </w:r>
      <w:r w:rsidR="002E2C93">
        <w:rPr>
          <w:rFonts w:cs="Traditional Arabic" w:hint="cs"/>
          <w:sz w:val="32"/>
          <w:szCs w:val="32"/>
          <w:rtl/>
          <w:lang w:bidi="ar-DZ"/>
        </w:rPr>
        <w:t>معقول</w:t>
      </w:r>
      <w:r w:rsidR="00600A81">
        <w:rPr>
          <w:rFonts w:cs="Traditional Arabic" w:hint="cs"/>
          <w:sz w:val="32"/>
          <w:szCs w:val="32"/>
          <w:rtl/>
          <w:lang w:bidi="ar-DZ"/>
        </w:rPr>
        <w:t>.</w:t>
      </w:r>
    </w:p>
    <w:p w:rsidR="00FB1294" w:rsidRDefault="00FB1294" w:rsidP="00C61AB5">
      <w:pPr>
        <w:tabs>
          <w:tab w:val="right" w:pos="310"/>
          <w:tab w:val="right" w:pos="594"/>
        </w:tabs>
        <w:bidi/>
        <w:ind w:left="27"/>
        <w:jc w:val="both"/>
        <w:rPr>
          <w:rFonts w:cs="Traditional Arabic"/>
          <w:b/>
          <w:bCs/>
          <w:sz w:val="32"/>
          <w:szCs w:val="32"/>
          <w:rtl/>
          <w:lang w:bidi="ar-DZ"/>
        </w:rPr>
      </w:pPr>
      <w:r>
        <w:rPr>
          <w:rFonts w:cs="Traditional Arabic" w:hint="cs"/>
          <w:b/>
          <w:bCs/>
          <w:sz w:val="32"/>
          <w:szCs w:val="32"/>
          <w:rtl/>
          <w:lang w:bidi="ar-DZ"/>
        </w:rPr>
        <w:t xml:space="preserve">أولا: </w:t>
      </w:r>
      <w:r w:rsidR="000F3271" w:rsidRPr="00FB1294">
        <w:rPr>
          <w:rFonts w:cs="Traditional Arabic" w:hint="cs"/>
          <w:b/>
          <w:bCs/>
          <w:sz w:val="32"/>
          <w:szCs w:val="32"/>
          <w:rtl/>
          <w:lang w:bidi="ar-DZ"/>
        </w:rPr>
        <w:t>ال</w:t>
      </w:r>
      <w:r w:rsidR="00CA0ABF" w:rsidRPr="00FB1294">
        <w:rPr>
          <w:rFonts w:cs="Traditional Arabic" w:hint="cs"/>
          <w:b/>
          <w:bCs/>
          <w:sz w:val="32"/>
          <w:szCs w:val="32"/>
          <w:rtl/>
          <w:lang w:bidi="ar-DZ"/>
        </w:rPr>
        <w:t>قرآن</w:t>
      </w:r>
      <w:r w:rsidR="008A6FD5" w:rsidRPr="00FB1294">
        <w:rPr>
          <w:rFonts w:cs="Traditional Arabic" w:hint="cs"/>
          <w:b/>
          <w:bCs/>
          <w:sz w:val="32"/>
          <w:szCs w:val="32"/>
          <w:rtl/>
          <w:lang w:bidi="ar-DZ"/>
        </w:rPr>
        <w:t xml:space="preserve"> الكريم</w:t>
      </w:r>
    </w:p>
    <w:p w:rsidR="00C625BF" w:rsidRPr="00FB1294" w:rsidRDefault="008A6FD5" w:rsidP="00C61AB5">
      <w:pPr>
        <w:tabs>
          <w:tab w:val="right" w:pos="310"/>
          <w:tab w:val="right" w:pos="594"/>
        </w:tabs>
        <w:bidi/>
        <w:ind w:left="27" w:firstLine="567"/>
        <w:jc w:val="both"/>
        <w:rPr>
          <w:rFonts w:cs="Traditional Arabic"/>
          <w:b/>
          <w:bCs/>
          <w:sz w:val="32"/>
          <w:szCs w:val="32"/>
          <w:lang w:bidi="ar-DZ"/>
        </w:rPr>
      </w:pPr>
      <w:r w:rsidRPr="00FB1294">
        <w:rPr>
          <w:rFonts w:cs="Traditional Arabic" w:hint="cs"/>
          <w:b/>
          <w:bCs/>
          <w:sz w:val="32"/>
          <w:szCs w:val="32"/>
          <w:rtl/>
          <w:lang w:bidi="ar-DZ"/>
        </w:rPr>
        <w:t xml:space="preserve"> </w:t>
      </w:r>
      <w:r w:rsidRPr="00FB1294">
        <w:rPr>
          <w:rFonts w:cs="Traditional Arabic" w:hint="cs"/>
          <w:sz w:val="32"/>
          <w:szCs w:val="32"/>
          <w:rtl/>
          <w:lang w:bidi="ar-DZ"/>
        </w:rPr>
        <w:t>فقد جاءت به كثير الآيات التي</w:t>
      </w:r>
      <w:r w:rsidR="00CA0ABF" w:rsidRPr="00FB1294">
        <w:rPr>
          <w:rFonts w:cs="Traditional Arabic" w:hint="cs"/>
          <w:sz w:val="32"/>
          <w:szCs w:val="32"/>
          <w:rtl/>
          <w:lang w:bidi="ar-DZ"/>
        </w:rPr>
        <w:t xml:space="preserve"> تدل على مشروعية الشركة ومن ذلك: </w:t>
      </w:r>
      <w:r w:rsidR="000F3271" w:rsidRPr="00FB1294">
        <w:rPr>
          <w:rFonts w:cs="Traditional Arabic" w:hint="cs"/>
          <w:sz w:val="32"/>
          <w:szCs w:val="32"/>
          <w:rtl/>
          <w:lang w:bidi="ar-DZ"/>
        </w:rPr>
        <w:t xml:space="preserve">قوله تعالى: </w:t>
      </w:r>
      <w:r w:rsidR="000F3271" w:rsidRPr="00FB1294">
        <w:rPr>
          <w:rFonts w:cs="Arabic Transparent" w:hint="cs"/>
          <w:sz w:val="32"/>
          <w:szCs w:val="32"/>
          <w:rtl/>
          <w:lang w:bidi="ar-DZ"/>
        </w:rPr>
        <w:t>﴿</w:t>
      </w:r>
      <w:r w:rsidR="00AF06E2" w:rsidRPr="00FB1294">
        <w:rPr>
          <w:rFonts w:ascii="Times-Roman" w:hAnsi="Times-Roman" w:cs="Traditional Arabic" w:hint="cs"/>
          <w:b/>
          <w:bCs/>
          <w:sz w:val="32"/>
          <w:szCs w:val="32"/>
          <w:rtl/>
        </w:rPr>
        <w:t xml:space="preserve"> وَإِنْ كَانَ رَجُلٌ يُورَثُ كَلَالَةً أَوِ امْرَأَةٌ وَلَهُ أَخٌ أَوْ أُخْتٌ فَلِكُلِّ وَاحِدٍ مِنْهُمَا السُّدُسُ فَإِنْ كَانُوا أَكْثَرَ مِنْ ذَلِكَ</w:t>
      </w:r>
      <w:r w:rsidR="001C0EB6" w:rsidRPr="00FB1294">
        <w:rPr>
          <w:rFonts w:ascii="Times-Roman" w:hAnsi="Times-Roman" w:cs="Traditional Arabic" w:hint="cs"/>
          <w:b/>
          <w:bCs/>
          <w:sz w:val="32"/>
          <w:szCs w:val="32"/>
          <w:rtl/>
        </w:rPr>
        <w:t xml:space="preserve"> فَهُمْ شُرَكَاءُ فِي الثُّلُثِ</w:t>
      </w:r>
      <w:r w:rsidR="001C0EB6" w:rsidRPr="00FB1294">
        <w:rPr>
          <w:rFonts w:cs="Arabic Transparent" w:hint="cs"/>
          <w:sz w:val="32"/>
          <w:szCs w:val="32"/>
          <w:rtl/>
          <w:lang w:bidi="ar-DZ"/>
        </w:rPr>
        <w:t xml:space="preserve"> </w:t>
      </w:r>
      <w:r w:rsidR="003709BC" w:rsidRPr="00FB1294">
        <w:rPr>
          <w:rFonts w:cs="Arabic Transparent" w:hint="cs"/>
          <w:sz w:val="32"/>
          <w:szCs w:val="32"/>
          <w:rtl/>
          <w:lang w:bidi="ar-DZ"/>
        </w:rPr>
        <w:t>﴾</w:t>
      </w:r>
      <w:r w:rsidR="003709BC" w:rsidRPr="00211DEE">
        <w:rPr>
          <w:rStyle w:val="Appelnotedebasdep"/>
          <w:rFonts w:cs="Arabic Transparent"/>
          <w:b/>
          <w:bCs/>
          <w:sz w:val="32"/>
          <w:szCs w:val="32"/>
          <w:rtl/>
          <w:lang w:bidi="ar-DZ"/>
        </w:rPr>
        <w:footnoteReference w:id="13"/>
      </w:r>
      <w:r w:rsidRPr="00FB1294">
        <w:rPr>
          <w:rFonts w:cs="Arabic Transparent" w:hint="cs"/>
          <w:sz w:val="32"/>
          <w:szCs w:val="32"/>
          <w:rtl/>
          <w:lang w:bidi="ar-DZ"/>
        </w:rPr>
        <w:t>،</w:t>
      </w:r>
      <w:r w:rsidRPr="00FB1294">
        <w:rPr>
          <w:rFonts w:cs="Traditional Arabic" w:hint="cs"/>
          <w:sz w:val="32"/>
          <w:szCs w:val="32"/>
          <w:rtl/>
          <w:lang w:bidi="ar-DZ"/>
        </w:rPr>
        <w:t xml:space="preserve"> وقوله أيضا: </w:t>
      </w:r>
      <w:r w:rsidRPr="00FB1294">
        <w:rPr>
          <w:rFonts w:cs="Arabic Transparent" w:hint="cs"/>
          <w:sz w:val="32"/>
          <w:szCs w:val="32"/>
          <w:rtl/>
          <w:lang w:bidi="ar-DZ"/>
        </w:rPr>
        <w:t>﴿</w:t>
      </w:r>
      <w:r w:rsidRPr="00FB1294">
        <w:rPr>
          <w:rFonts w:ascii="Times-Roman" w:hAnsi="Times-Roman" w:cs="Traditional Arabic" w:hint="cs"/>
          <w:b/>
          <w:bCs/>
          <w:sz w:val="32"/>
          <w:szCs w:val="32"/>
          <w:rtl/>
        </w:rPr>
        <w:t xml:space="preserve"> وَإِنَّ كَثِيرًا مِنَ الْخُلَطَاءِ لَيَبْغِي بَعْضُهُمْ عَلَى بَعْضٍ إِلَّا الَّذِينَ آَمَنُوا وَعَمِلُوا الصَّالِحَاتِ وَقَلِيلٌ مَا هُمْ وَظَنَّ دَاوُودُ أَنَّمَا فَتَنَّاهُ فَاسْتَغْفَرَ رَبَّهُ وَخَرَّ رَاكِعًا وَأَنَابَ</w:t>
      </w:r>
      <w:r w:rsidRPr="00FB1294">
        <w:rPr>
          <w:rFonts w:ascii="Times-Roman" w:hAnsi="Times-Roman" w:cs="Arabic Transparent" w:hint="cs"/>
          <w:b/>
          <w:bCs/>
          <w:sz w:val="32"/>
          <w:szCs w:val="32"/>
          <w:rtl/>
        </w:rPr>
        <w:t>﴾</w:t>
      </w:r>
      <w:r>
        <w:rPr>
          <w:rStyle w:val="Appelnotedebasdep"/>
          <w:rFonts w:ascii="Times-Roman" w:hAnsi="Times-Roman" w:cs="Arabic Transparent"/>
          <w:b/>
          <w:bCs/>
          <w:sz w:val="32"/>
          <w:szCs w:val="32"/>
          <w:rtl/>
        </w:rPr>
        <w:footnoteReference w:id="14"/>
      </w:r>
      <w:r w:rsidR="00ED769F" w:rsidRPr="00FB1294">
        <w:rPr>
          <w:rFonts w:ascii="Times-Roman" w:hAnsi="Times-Roman" w:cs="Arabic Transparent" w:hint="cs"/>
          <w:b/>
          <w:bCs/>
          <w:sz w:val="32"/>
          <w:szCs w:val="32"/>
          <w:rtl/>
        </w:rPr>
        <w:t xml:space="preserve">، </w:t>
      </w:r>
      <w:r w:rsidR="00211DEE" w:rsidRPr="00FB1294">
        <w:rPr>
          <w:rFonts w:ascii="Times-Roman" w:hAnsi="Times-Roman" w:cs="Traditional Arabic" w:hint="cs"/>
          <w:sz w:val="32"/>
          <w:szCs w:val="32"/>
          <w:rtl/>
        </w:rPr>
        <w:t>والخلطاء</w:t>
      </w:r>
      <w:r w:rsidR="00F248B1" w:rsidRPr="00FB1294">
        <w:rPr>
          <w:rFonts w:ascii="Times-Roman" w:hAnsi="Times-Roman" w:cs="Traditional Arabic" w:hint="cs"/>
          <w:sz w:val="32"/>
          <w:szCs w:val="32"/>
          <w:rtl/>
        </w:rPr>
        <w:t xml:space="preserve"> هنا</w:t>
      </w:r>
      <w:r w:rsidR="00211DEE" w:rsidRPr="00FB1294">
        <w:rPr>
          <w:rFonts w:ascii="Times-Roman" w:hAnsi="Times-Roman" w:cs="Traditional Arabic" w:hint="cs"/>
          <w:sz w:val="32"/>
          <w:szCs w:val="32"/>
          <w:rtl/>
        </w:rPr>
        <w:t xml:space="preserve"> هم</w:t>
      </w:r>
      <w:r w:rsidR="00ED769F" w:rsidRPr="00FB1294">
        <w:rPr>
          <w:rFonts w:ascii="Times-Roman" w:hAnsi="Times-Roman" w:cs="Traditional Arabic" w:hint="cs"/>
          <w:sz w:val="32"/>
          <w:szCs w:val="32"/>
          <w:rtl/>
        </w:rPr>
        <w:t xml:space="preserve"> الشركاء</w:t>
      </w:r>
      <w:r w:rsidR="00764433" w:rsidRPr="00764433">
        <w:rPr>
          <w:rStyle w:val="Appelnotedebasdep"/>
          <w:rFonts w:ascii="Times-Roman" w:hAnsi="Times-Roman" w:cs="Traditional Arabic"/>
          <w:b/>
          <w:bCs/>
          <w:sz w:val="32"/>
          <w:szCs w:val="32"/>
          <w:rtl/>
        </w:rPr>
        <w:footnoteReference w:id="15"/>
      </w:r>
      <w:r w:rsidR="00211DEE" w:rsidRPr="00FB1294">
        <w:rPr>
          <w:rFonts w:ascii="Times-Roman" w:hAnsi="Times-Roman" w:cs="Traditional Arabic" w:hint="cs"/>
          <w:sz w:val="32"/>
          <w:szCs w:val="32"/>
          <w:rtl/>
        </w:rPr>
        <w:t>.</w:t>
      </w:r>
    </w:p>
    <w:p w:rsidR="00FB1294" w:rsidRDefault="00FB1294" w:rsidP="00C61AB5">
      <w:pPr>
        <w:tabs>
          <w:tab w:val="right" w:pos="310"/>
          <w:tab w:val="right" w:pos="452"/>
          <w:tab w:val="right" w:pos="594"/>
        </w:tabs>
        <w:bidi/>
        <w:ind w:left="27"/>
        <w:jc w:val="both"/>
        <w:rPr>
          <w:rFonts w:ascii="Times-Roman" w:hAnsi="Times-Roman" w:cs="Traditional Arabic"/>
          <w:b/>
          <w:bCs/>
          <w:sz w:val="32"/>
          <w:szCs w:val="32"/>
          <w:rtl/>
        </w:rPr>
      </w:pPr>
      <w:r>
        <w:rPr>
          <w:rFonts w:ascii="Times-Roman" w:hAnsi="Times-Roman" w:cs="Traditional Arabic" w:hint="cs"/>
          <w:b/>
          <w:bCs/>
          <w:sz w:val="32"/>
          <w:szCs w:val="32"/>
          <w:rtl/>
        </w:rPr>
        <w:t xml:space="preserve">ثانيا: </w:t>
      </w:r>
      <w:r w:rsidR="00022959" w:rsidRPr="00FB1294">
        <w:rPr>
          <w:rFonts w:ascii="Times-Roman" w:hAnsi="Times-Roman" w:cs="Traditional Arabic" w:hint="cs"/>
          <w:b/>
          <w:bCs/>
          <w:sz w:val="32"/>
          <w:szCs w:val="32"/>
          <w:rtl/>
        </w:rPr>
        <w:t>السنة النبوية الشريفة</w:t>
      </w:r>
    </w:p>
    <w:p w:rsidR="00C625BF" w:rsidRPr="00FB1294" w:rsidRDefault="00C625BF" w:rsidP="00C61AB5">
      <w:pPr>
        <w:tabs>
          <w:tab w:val="right" w:pos="310"/>
          <w:tab w:val="right" w:pos="452"/>
          <w:tab w:val="right" w:pos="594"/>
        </w:tabs>
        <w:bidi/>
        <w:ind w:left="27" w:firstLine="567"/>
        <w:jc w:val="both"/>
        <w:rPr>
          <w:rFonts w:cs="Traditional Arabic"/>
          <w:b/>
          <w:bCs/>
          <w:sz w:val="32"/>
          <w:szCs w:val="32"/>
          <w:lang w:bidi="ar-DZ"/>
        </w:rPr>
      </w:pPr>
      <w:r w:rsidRPr="00FB1294">
        <w:rPr>
          <w:rFonts w:ascii="Times-Roman" w:hAnsi="Times-Roman" w:cs="Traditional Arabic" w:hint="cs"/>
          <w:b/>
          <w:bCs/>
          <w:sz w:val="32"/>
          <w:szCs w:val="32"/>
          <w:rtl/>
        </w:rPr>
        <w:t xml:space="preserve"> </w:t>
      </w:r>
      <w:r w:rsidR="00022959" w:rsidRPr="00FB1294">
        <w:rPr>
          <w:rFonts w:ascii="Times-Roman" w:hAnsi="Times-Roman" w:cs="Traditional Arabic" w:hint="cs"/>
          <w:sz w:val="32"/>
          <w:szCs w:val="32"/>
          <w:rtl/>
        </w:rPr>
        <w:t xml:space="preserve"> فهي كثيرة ومنها ما جاء عن أبي هريرة رضي الله عنه أنه قال: قال رسول الله</w:t>
      </w:r>
      <w:r w:rsidR="00721026">
        <w:rPr>
          <w:rFonts w:ascii="Times-Roman" w:hAnsi="Times-Roman" w:cs="Traditional Arabic" w:hint="cs"/>
          <w:sz w:val="32"/>
          <w:szCs w:val="32"/>
          <w:rtl/>
        </w:rPr>
        <w:t xml:space="preserve"> </w:t>
      </w:r>
      <w:r w:rsidR="00721026">
        <w:rPr>
          <w:rFonts w:ascii="Times-Roman" w:hAnsi="Times-Roman" w:cs="Traditional Arabic" w:hint="cs"/>
          <w:sz w:val="32"/>
          <w:szCs w:val="32"/>
        </w:rPr>
        <w:sym w:font="AGA Arabesque" w:char="F072"/>
      </w:r>
      <w:r w:rsidR="00721026">
        <w:rPr>
          <w:rFonts w:ascii="Times-Roman" w:hAnsi="Times-Roman" w:cs="Traditional Arabic" w:hint="cs"/>
          <w:sz w:val="32"/>
          <w:szCs w:val="32"/>
          <w:rtl/>
        </w:rPr>
        <w:t xml:space="preserve"> </w:t>
      </w:r>
      <w:r w:rsidR="00AD6AE8" w:rsidRPr="00FB1294">
        <w:rPr>
          <w:rFonts w:ascii="Times-Roman" w:hAnsi="Times-Roman" w:cs="Traditional Arabic" w:hint="cs"/>
          <w:sz w:val="32"/>
          <w:szCs w:val="32"/>
          <w:rtl/>
        </w:rPr>
        <w:t xml:space="preserve">: </w:t>
      </w:r>
      <w:r w:rsidR="00AD6AE8" w:rsidRPr="00FB1294">
        <w:rPr>
          <w:rFonts w:ascii="Times-Roman" w:hAnsi="Times-Roman" w:cs="Traditional Arabic" w:hint="eastAsia"/>
          <w:sz w:val="32"/>
          <w:szCs w:val="32"/>
          <w:rtl/>
        </w:rPr>
        <w:t xml:space="preserve">« </w:t>
      </w:r>
      <w:r w:rsidR="00AD6AE8" w:rsidRPr="00FB1294">
        <w:rPr>
          <w:rFonts w:ascii="Times-Roman" w:hAnsi="Times-Roman" w:cs="Traditional Arabic" w:hint="cs"/>
          <w:sz w:val="32"/>
          <w:szCs w:val="32"/>
          <w:rtl/>
        </w:rPr>
        <w:t>يقول الله تعالى: أنا ثالث الشريكين ما لم يخن أحدهما صاحبه فإن خان خرجت من بينهما</w:t>
      </w:r>
      <w:r w:rsidR="00AD6AE8" w:rsidRPr="00FB1294">
        <w:rPr>
          <w:rFonts w:ascii="Times-Roman" w:hAnsi="Times-Roman" w:cs="Traditional Arabic" w:hint="eastAsia"/>
          <w:sz w:val="32"/>
          <w:szCs w:val="32"/>
          <w:rtl/>
        </w:rPr>
        <w:t>»</w:t>
      </w:r>
      <w:r w:rsidR="00AD6AE8" w:rsidRPr="00AD6AE8">
        <w:rPr>
          <w:rStyle w:val="Appelnotedebasdep"/>
          <w:rFonts w:ascii="Times-Roman" w:hAnsi="Times-Roman" w:cs="Traditional Arabic"/>
          <w:b/>
          <w:bCs/>
          <w:sz w:val="32"/>
          <w:szCs w:val="32"/>
          <w:rtl/>
        </w:rPr>
        <w:footnoteReference w:id="16"/>
      </w:r>
      <w:r w:rsidR="00AD6AE8" w:rsidRPr="00FB1294">
        <w:rPr>
          <w:rFonts w:ascii="Times-Roman" w:hAnsi="Times-Roman" w:cs="Traditional Arabic" w:hint="cs"/>
          <w:sz w:val="32"/>
          <w:szCs w:val="32"/>
          <w:rtl/>
        </w:rPr>
        <w:t>.</w:t>
      </w:r>
      <w:r w:rsidR="009812BB" w:rsidRPr="00FB1294">
        <w:rPr>
          <w:rFonts w:ascii="Times-Roman" w:hAnsi="Times-Roman" w:cs="Traditional Arabic" w:hint="cs"/>
          <w:sz w:val="32"/>
          <w:szCs w:val="32"/>
          <w:rtl/>
        </w:rPr>
        <w:t xml:space="preserve"> وفي حديث آخر: « يد الله على الشريكين ما لم يتخاونا»</w:t>
      </w:r>
      <w:r w:rsidR="009812BB" w:rsidRPr="009812BB">
        <w:rPr>
          <w:rStyle w:val="Appelnotedebasdep"/>
          <w:rFonts w:ascii="Times-Roman" w:hAnsi="Times-Roman" w:cs="Traditional Arabic"/>
          <w:b/>
          <w:bCs/>
          <w:sz w:val="32"/>
          <w:szCs w:val="32"/>
          <w:rtl/>
        </w:rPr>
        <w:footnoteReference w:id="17"/>
      </w:r>
      <w:r w:rsidR="009812BB" w:rsidRPr="00FB1294">
        <w:rPr>
          <w:rFonts w:ascii="Times-Roman" w:hAnsi="Times-Roman" w:cs="Traditional Arabic" w:hint="cs"/>
          <w:sz w:val="32"/>
          <w:szCs w:val="32"/>
          <w:rtl/>
        </w:rPr>
        <w:t>.</w:t>
      </w:r>
    </w:p>
    <w:p w:rsidR="00FB1294" w:rsidRDefault="00FB1294" w:rsidP="00C61AB5">
      <w:pPr>
        <w:tabs>
          <w:tab w:val="right" w:pos="310"/>
          <w:tab w:val="right" w:pos="452"/>
          <w:tab w:val="right" w:pos="594"/>
        </w:tabs>
        <w:bidi/>
        <w:ind w:left="27"/>
        <w:jc w:val="both"/>
        <w:rPr>
          <w:rFonts w:ascii="Times-Roman" w:hAnsi="Times-Roman" w:cs="Traditional Arabic"/>
          <w:b/>
          <w:bCs/>
          <w:sz w:val="32"/>
          <w:szCs w:val="32"/>
          <w:rtl/>
        </w:rPr>
      </w:pPr>
      <w:r>
        <w:rPr>
          <w:rFonts w:ascii="Times-Roman" w:hAnsi="Times-Roman" w:cs="Traditional Arabic" w:hint="cs"/>
          <w:b/>
          <w:bCs/>
          <w:sz w:val="32"/>
          <w:szCs w:val="32"/>
          <w:rtl/>
        </w:rPr>
        <w:t xml:space="preserve">ثالثا: </w:t>
      </w:r>
      <w:r w:rsidR="00AD6AE8" w:rsidRPr="00FB1294">
        <w:rPr>
          <w:rFonts w:ascii="Times-Roman" w:hAnsi="Times-Roman" w:cs="Traditional Arabic" w:hint="cs"/>
          <w:b/>
          <w:bCs/>
          <w:sz w:val="32"/>
          <w:szCs w:val="32"/>
          <w:rtl/>
        </w:rPr>
        <w:t>الإجماع</w:t>
      </w:r>
    </w:p>
    <w:p w:rsidR="00234609" w:rsidRPr="00E5411F" w:rsidRDefault="00C625BF" w:rsidP="00E5411F">
      <w:pPr>
        <w:tabs>
          <w:tab w:val="right" w:pos="310"/>
          <w:tab w:val="right" w:pos="452"/>
          <w:tab w:val="right" w:pos="594"/>
        </w:tabs>
        <w:bidi/>
        <w:ind w:left="27" w:firstLine="567"/>
        <w:jc w:val="both"/>
        <w:rPr>
          <w:rFonts w:ascii="Times-Roman" w:hAnsi="Times-Roman" w:cs="Traditional Arabic"/>
          <w:sz w:val="32"/>
          <w:szCs w:val="32"/>
        </w:rPr>
      </w:pPr>
      <w:r w:rsidRPr="00FB1294">
        <w:rPr>
          <w:rFonts w:ascii="Times-Roman" w:hAnsi="Times-Roman" w:cs="Traditional Arabic" w:hint="cs"/>
          <w:sz w:val="32"/>
          <w:szCs w:val="32"/>
          <w:rtl/>
        </w:rPr>
        <w:t xml:space="preserve"> </w:t>
      </w:r>
      <w:r w:rsidR="009812BB" w:rsidRPr="00FB1294">
        <w:rPr>
          <w:rFonts w:ascii="Times-Roman" w:hAnsi="Times-Roman" w:cs="Traditional Arabic" w:hint="cs"/>
          <w:sz w:val="32"/>
          <w:szCs w:val="32"/>
          <w:rtl/>
        </w:rPr>
        <w:t>فقد أجمع الفقهاء على جواز الشركة في الجملة</w:t>
      </w:r>
      <w:r w:rsidR="0011744A" w:rsidRPr="00FB1294">
        <w:rPr>
          <w:rFonts w:ascii="Times-Roman" w:hAnsi="Times-Roman" w:cs="Traditional Arabic" w:hint="cs"/>
          <w:sz w:val="32"/>
          <w:szCs w:val="32"/>
          <w:rtl/>
        </w:rPr>
        <w:t>،</w:t>
      </w:r>
      <w:r w:rsidR="009812BB" w:rsidRPr="00FB1294">
        <w:rPr>
          <w:rFonts w:ascii="Times-Roman" w:hAnsi="Times-Roman" w:cs="Traditional Arabic" w:hint="cs"/>
          <w:sz w:val="32"/>
          <w:szCs w:val="32"/>
          <w:rtl/>
        </w:rPr>
        <w:t xml:space="preserve"> وإن كانوا قد اختلفوا </w:t>
      </w:r>
      <w:r w:rsidR="0011744A" w:rsidRPr="00FB1294">
        <w:rPr>
          <w:rFonts w:ascii="Times-Roman" w:hAnsi="Times-Roman" w:cs="Traditional Arabic" w:hint="cs"/>
          <w:sz w:val="32"/>
          <w:szCs w:val="32"/>
          <w:rtl/>
        </w:rPr>
        <w:t xml:space="preserve">في حكم بعض أنواعها، كما جاء في أقوال الفقهاء ما يفيد انعقاد الإجماع على تعامل </w:t>
      </w:r>
      <w:r w:rsidRPr="00FB1294">
        <w:rPr>
          <w:rFonts w:ascii="Times-Roman" w:hAnsi="Times-Roman" w:cs="Traditional Arabic" w:hint="cs"/>
          <w:sz w:val="32"/>
          <w:szCs w:val="32"/>
          <w:rtl/>
        </w:rPr>
        <w:t xml:space="preserve">الناس بالشركة من لدن الرسول صلى </w:t>
      </w:r>
      <w:r w:rsidR="0011744A" w:rsidRPr="00FB1294">
        <w:rPr>
          <w:rFonts w:ascii="Times-Roman" w:hAnsi="Times-Roman" w:cs="Traditional Arabic" w:hint="cs"/>
          <w:sz w:val="32"/>
          <w:szCs w:val="32"/>
          <w:rtl/>
        </w:rPr>
        <w:t>ال</w:t>
      </w:r>
      <w:r w:rsidR="00761528" w:rsidRPr="00FB1294">
        <w:rPr>
          <w:rFonts w:ascii="Times-Roman" w:hAnsi="Times-Roman" w:cs="Traditional Arabic" w:hint="cs"/>
          <w:sz w:val="32"/>
          <w:szCs w:val="32"/>
          <w:rtl/>
          <w:lang w:val="en-US" w:bidi="ar-DZ"/>
        </w:rPr>
        <w:t>ل</w:t>
      </w:r>
      <w:r w:rsidR="0011744A" w:rsidRPr="00FB1294">
        <w:rPr>
          <w:rFonts w:ascii="Times-Roman" w:hAnsi="Times-Roman" w:cs="Traditional Arabic" w:hint="cs"/>
          <w:sz w:val="32"/>
          <w:szCs w:val="32"/>
          <w:rtl/>
        </w:rPr>
        <w:t xml:space="preserve">ه عليه وسلم إلى يومنا هذا من غير نكير، وأن المسلمين أجمعوا على جواز الشركة </w:t>
      </w:r>
      <w:r w:rsidR="005445C8" w:rsidRPr="00FB1294">
        <w:rPr>
          <w:rFonts w:ascii="Times-Roman" w:hAnsi="Times-Roman" w:cs="Traditional Arabic" w:hint="cs"/>
          <w:sz w:val="32"/>
          <w:szCs w:val="32"/>
          <w:rtl/>
        </w:rPr>
        <w:t>واعتمادها</w:t>
      </w:r>
      <w:r w:rsidR="0011744A" w:rsidRPr="00FB1294">
        <w:rPr>
          <w:rFonts w:ascii="Times-Roman" w:hAnsi="Times-Roman" w:cs="Traditional Arabic" w:hint="cs"/>
          <w:sz w:val="32"/>
          <w:szCs w:val="32"/>
          <w:rtl/>
        </w:rPr>
        <w:t xml:space="preserve"> نوعا من ضروب المعاملات التي تجري بينهم</w:t>
      </w:r>
      <w:r w:rsidR="0027231F" w:rsidRPr="0027231F">
        <w:rPr>
          <w:rStyle w:val="Appelnotedebasdep"/>
          <w:rFonts w:ascii="Times-Roman" w:hAnsi="Times-Roman" w:cs="Traditional Arabic"/>
          <w:b/>
          <w:bCs/>
          <w:sz w:val="32"/>
          <w:szCs w:val="32"/>
          <w:rtl/>
        </w:rPr>
        <w:footnoteReference w:id="18"/>
      </w:r>
      <w:r w:rsidR="0011744A" w:rsidRPr="00FB1294">
        <w:rPr>
          <w:rFonts w:ascii="Times-Roman" w:hAnsi="Times-Roman" w:cs="Traditional Arabic" w:hint="cs"/>
          <w:sz w:val="32"/>
          <w:szCs w:val="32"/>
          <w:rtl/>
        </w:rPr>
        <w:t>.</w:t>
      </w:r>
      <w:r w:rsidR="00E5411F">
        <w:rPr>
          <w:rFonts w:ascii="Times-Roman" w:hAnsi="Times-Roman" w:cs="Traditional Arabic" w:hint="cs"/>
          <w:sz w:val="32"/>
          <w:szCs w:val="32"/>
          <w:rtl/>
        </w:rPr>
        <w:t xml:space="preserve"> </w:t>
      </w:r>
      <w:r w:rsidR="00234609">
        <w:rPr>
          <w:rFonts w:ascii="Times-Roman" w:hAnsi="Times-Roman" w:cs="Traditional Arabic" w:hint="cs"/>
          <w:sz w:val="32"/>
          <w:szCs w:val="32"/>
          <w:rtl/>
        </w:rPr>
        <w:t>فقد جاء في المغني لابن قدامة: " وأجمع المسلمون على جواز الشركة في الجملة وإنما اختلفوا في أنواع منها</w:t>
      </w:r>
      <w:r w:rsidR="0027231F">
        <w:rPr>
          <w:rFonts w:ascii="Times-Roman" w:hAnsi="Times-Roman" w:cs="Traditional Arabic" w:hint="cs"/>
          <w:sz w:val="32"/>
          <w:szCs w:val="32"/>
          <w:rtl/>
        </w:rPr>
        <w:t xml:space="preserve"> نبينها إن شاء الله تعالى</w:t>
      </w:r>
      <w:r w:rsidR="00234609">
        <w:rPr>
          <w:rFonts w:ascii="Times-Roman" w:hAnsi="Times-Roman" w:cs="Traditional Arabic" w:hint="cs"/>
          <w:sz w:val="32"/>
          <w:szCs w:val="32"/>
          <w:rtl/>
        </w:rPr>
        <w:t>"</w:t>
      </w:r>
      <w:r w:rsidR="0027231F" w:rsidRPr="0027231F">
        <w:rPr>
          <w:rStyle w:val="Appelnotedebasdep"/>
          <w:rFonts w:ascii="Times-Roman" w:hAnsi="Times-Roman" w:cs="Traditional Arabic"/>
          <w:b/>
          <w:bCs/>
          <w:sz w:val="32"/>
          <w:szCs w:val="32"/>
          <w:rtl/>
        </w:rPr>
        <w:footnoteReference w:id="19"/>
      </w:r>
      <w:r w:rsidR="00E5411F">
        <w:rPr>
          <w:rFonts w:ascii="Times-Roman" w:hAnsi="Times-Roman" w:cs="Traditional Arabic" w:hint="cs"/>
          <w:sz w:val="32"/>
          <w:szCs w:val="32"/>
          <w:rtl/>
        </w:rPr>
        <w:t>.</w:t>
      </w:r>
    </w:p>
    <w:p w:rsidR="00243626" w:rsidRPr="0057446F" w:rsidRDefault="00F248B1" w:rsidP="0057446F">
      <w:pPr>
        <w:tabs>
          <w:tab w:val="right" w:pos="310"/>
          <w:tab w:val="right" w:pos="452"/>
          <w:tab w:val="right" w:pos="594"/>
        </w:tabs>
        <w:bidi/>
        <w:ind w:left="27" w:firstLine="567"/>
        <w:jc w:val="both"/>
        <w:rPr>
          <w:rFonts w:cs="Traditional Arabic"/>
          <w:sz w:val="32"/>
          <w:szCs w:val="32"/>
          <w:rtl/>
          <w:lang w:bidi="ar-DZ"/>
        </w:rPr>
      </w:pPr>
      <w:r>
        <w:rPr>
          <w:rFonts w:cs="Traditional Arabic" w:hint="cs"/>
          <w:sz w:val="32"/>
          <w:szCs w:val="32"/>
          <w:rtl/>
          <w:lang w:bidi="ar-DZ"/>
        </w:rPr>
        <w:t xml:space="preserve">والعقل يقتضي مشروعيتها، </w:t>
      </w:r>
      <w:r w:rsidR="00BA0652" w:rsidRPr="00F248B1">
        <w:rPr>
          <w:rFonts w:cs="Traditional Arabic" w:hint="cs"/>
          <w:sz w:val="32"/>
          <w:szCs w:val="32"/>
          <w:rtl/>
          <w:lang w:bidi="ar-DZ"/>
        </w:rPr>
        <w:t>فلأنها مركبة من البيع والوكالة، وكلاهما جائز فتكون جائزة كجُزْءَيْها</w:t>
      </w:r>
      <w:r w:rsidR="00BA0652" w:rsidRPr="00E239BE">
        <w:rPr>
          <w:rStyle w:val="Appelnotedebasdep"/>
          <w:rFonts w:cs="Traditional Arabic"/>
          <w:b/>
          <w:bCs/>
          <w:sz w:val="32"/>
          <w:szCs w:val="32"/>
          <w:rtl/>
          <w:lang w:bidi="ar-DZ"/>
        </w:rPr>
        <w:footnoteReference w:id="20"/>
      </w:r>
      <w:r w:rsidR="00BA0652" w:rsidRPr="00F248B1">
        <w:rPr>
          <w:rFonts w:cs="Traditional Arabic" w:hint="cs"/>
          <w:sz w:val="32"/>
          <w:szCs w:val="32"/>
          <w:rtl/>
          <w:lang w:bidi="ar-DZ"/>
        </w:rPr>
        <w:t>،</w:t>
      </w:r>
      <w:r w:rsidR="00E239BE" w:rsidRPr="00F248B1">
        <w:rPr>
          <w:rFonts w:cs="Traditional Arabic" w:hint="cs"/>
          <w:sz w:val="32"/>
          <w:szCs w:val="32"/>
          <w:rtl/>
          <w:lang w:bidi="ar-DZ"/>
        </w:rPr>
        <w:t xml:space="preserve"> هذا </w:t>
      </w:r>
      <w:r w:rsidR="005445C8" w:rsidRPr="00F248B1">
        <w:rPr>
          <w:rFonts w:cs="Traditional Arabic" w:hint="cs"/>
          <w:sz w:val="32"/>
          <w:szCs w:val="32"/>
          <w:rtl/>
          <w:lang w:bidi="ar-DZ"/>
        </w:rPr>
        <w:t>وبالإضافة</w:t>
      </w:r>
      <w:r w:rsidR="00AD6AE8" w:rsidRPr="00F248B1">
        <w:rPr>
          <w:rFonts w:cs="Traditional Arabic" w:hint="cs"/>
          <w:sz w:val="32"/>
          <w:szCs w:val="32"/>
          <w:rtl/>
          <w:lang w:bidi="ar-DZ"/>
        </w:rPr>
        <w:t xml:space="preserve"> إل</w:t>
      </w:r>
      <w:r w:rsidR="00761528" w:rsidRPr="00F248B1">
        <w:rPr>
          <w:rFonts w:cs="Traditional Arabic" w:hint="cs"/>
          <w:sz w:val="32"/>
          <w:szCs w:val="32"/>
          <w:rtl/>
          <w:lang w:bidi="ar-DZ"/>
        </w:rPr>
        <w:t xml:space="preserve">ى النصوص الشرعية السابقة ينبغي </w:t>
      </w:r>
      <w:r w:rsidR="00AD6AE8" w:rsidRPr="00F248B1">
        <w:rPr>
          <w:rFonts w:cs="Traditional Arabic" w:hint="cs"/>
          <w:sz w:val="32"/>
          <w:szCs w:val="32"/>
          <w:rtl/>
          <w:lang w:bidi="ar-DZ"/>
        </w:rPr>
        <w:t xml:space="preserve">الاعتبار </w:t>
      </w:r>
      <w:r w:rsidR="00E239BE" w:rsidRPr="00F248B1">
        <w:rPr>
          <w:rFonts w:cs="Traditional Arabic" w:hint="cs"/>
          <w:sz w:val="32"/>
          <w:szCs w:val="32"/>
          <w:rtl/>
          <w:lang w:bidi="ar-DZ"/>
        </w:rPr>
        <w:t>ب</w:t>
      </w:r>
      <w:r w:rsidR="00AD6AE8" w:rsidRPr="00F248B1">
        <w:rPr>
          <w:rFonts w:cs="Traditional Arabic" w:hint="cs"/>
          <w:sz w:val="32"/>
          <w:szCs w:val="32"/>
          <w:rtl/>
          <w:lang w:bidi="ar-DZ"/>
        </w:rPr>
        <w:t>ما تحققه الشركة من مصلحة لكلا الطرفين فضلا عما تحققه من مصلحة ونفع للمجتمع، فمما لا شك فيه أن رؤوس الأموال إذا ما تجمعت وتضخمت يمكن أن تحدث نفعا كبيرا على مستوى المجتمع، لا يمكن لرؤوس الأموال الفردية أن تحققه منفردة.</w:t>
      </w:r>
    </w:p>
    <w:p w:rsidR="00294EF9" w:rsidRDefault="00FB1294" w:rsidP="00243626">
      <w:pPr>
        <w:bidi/>
        <w:ind w:firstLine="27"/>
        <w:jc w:val="both"/>
        <w:rPr>
          <w:rFonts w:cs="Traditional Arabic"/>
          <w:b/>
          <w:bCs/>
          <w:sz w:val="32"/>
          <w:szCs w:val="32"/>
          <w:rtl/>
          <w:lang w:val="en-US" w:bidi="ar-DZ"/>
        </w:rPr>
      </w:pPr>
      <w:r>
        <w:rPr>
          <w:rFonts w:cs="Traditional Arabic" w:hint="cs"/>
          <w:b/>
          <w:bCs/>
          <w:sz w:val="32"/>
          <w:szCs w:val="32"/>
          <w:rtl/>
          <w:lang w:val="en-US" w:bidi="ar-DZ"/>
        </w:rPr>
        <w:lastRenderedPageBreak/>
        <w:t xml:space="preserve">الفرع الثالث: </w:t>
      </w:r>
      <w:r w:rsidR="00294EF9" w:rsidRPr="00294EF9">
        <w:rPr>
          <w:rFonts w:cs="Traditional Arabic" w:hint="cs"/>
          <w:b/>
          <w:bCs/>
          <w:sz w:val="32"/>
          <w:szCs w:val="32"/>
          <w:rtl/>
          <w:lang w:val="en-US" w:bidi="ar-DZ"/>
        </w:rPr>
        <w:t xml:space="preserve">أقسام الشركة </w:t>
      </w:r>
      <w:r w:rsidR="00C61FD1">
        <w:rPr>
          <w:rFonts w:cs="Traditional Arabic" w:hint="cs"/>
          <w:b/>
          <w:bCs/>
          <w:sz w:val="32"/>
          <w:szCs w:val="32"/>
          <w:rtl/>
          <w:lang w:val="en-US" w:bidi="ar-DZ"/>
        </w:rPr>
        <w:t xml:space="preserve">في </w:t>
      </w:r>
      <w:r w:rsidR="00863390">
        <w:rPr>
          <w:rFonts w:cs="Traditional Arabic" w:hint="cs"/>
          <w:b/>
          <w:bCs/>
          <w:sz w:val="32"/>
          <w:szCs w:val="32"/>
          <w:rtl/>
          <w:lang w:val="en-US" w:bidi="ar-DZ"/>
        </w:rPr>
        <w:t>الفقه الإسلامي</w:t>
      </w:r>
    </w:p>
    <w:p w:rsidR="00C61FD1" w:rsidRDefault="00C61FD1" w:rsidP="00C61AB5">
      <w:pPr>
        <w:bidi/>
        <w:ind w:firstLine="594"/>
        <w:jc w:val="both"/>
        <w:rPr>
          <w:rFonts w:cs="Traditional Arabic"/>
          <w:sz w:val="32"/>
          <w:szCs w:val="32"/>
          <w:rtl/>
          <w:lang w:val="en-US" w:bidi="ar-DZ"/>
        </w:rPr>
      </w:pPr>
      <w:r>
        <w:rPr>
          <w:rFonts w:cs="Traditional Arabic" w:hint="cs"/>
          <w:sz w:val="32"/>
          <w:szCs w:val="32"/>
          <w:rtl/>
          <w:lang w:val="en-US" w:bidi="ar-DZ"/>
        </w:rPr>
        <w:t>تنقسم الشركة بمعناها العام في الفقه الإسلامي إلى قسمين:</w:t>
      </w:r>
      <w:r w:rsidR="006A511E">
        <w:rPr>
          <w:rFonts w:cs="Traditional Arabic" w:hint="cs"/>
          <w:sz w:val="32"/>
          <w:szCs w:val="32"/>
          <w:rtl/>
          <w:lang w:val="en-US" w:bidi="ar-DZ"/>
        </w:rPr>
        <w:t xml:space="preserve"> شركة الملك، وشركة العقد</w:t>
      </w:r>
      <w:r w:rsidR="006A511E" w:rsidRPr="00E239BE">
        <w:rPr>
          <w:rStyle w:val="Appelnotedebasdep"/>
          <w:rFonts w:cs="Traditional Arabic"/>
          <w:b/>
          <w:bCs/>
          <w:sz w:val="32"/>
          <w:szCs w:val="32"/>
          <w:rtl/>
          <w:lang w:val="en-US" w:bidi="ar-DZ"/>
        </w:rPr>
        <w:footnoteReference w:id="21"/>
      </w:r>
      <w:r w:rsidR="006A511E">
        <w:rPr>
          <w:rFonts w:cs="Traditional Arabic" w:hint="cs"/>
          <w:sz w:val="32"/>
          <w:szCs w:val="32"/>
          <w:rtl/>
          <w:lang w:val="en-US" w:bidi="ar-DZ"/>
        </w:rPr>
        <w:t>، وأضاف بعض الفقهاء قسم ثالث إلى هذين القسمين وهي شركة الإباحة</w:t>
      </w:r>
      <w:r w:rsidR="006A511E" w:rsidRPr="00B75F84">
        <w:rPr>
          <w:rStyle w:val="Appelnotedebasdep"/>
          <w:rFonts w:cs="Traditional Arabic"/>
          <w:b/>
          <w:bCs/>
          <w:sz w:val="32"/>
          <w:szCs w:val="32"/>
          <w:rtl/>
          <w:lang w:val="en-US" w:bidi="ar-DZ"/>
        </w:rPr>
        <w:footnoteReference w:id="22"/>
      </w:r>
      <w:r w:rsidR="006A511E">
        <w:rPr>
          <w:rFonts w:cs="Traditional Arabic" w:hint="cs"/>
          <w:sz w:val="32"/>
          <w:szCs w:val="32"/>
          <w:rtl/>
          <w:lang w:val="en-US" w:bidi="ar-DZ"/>
        </w:rPr>
        <w:t>.</w:t>
      </w:r>
      <w:r w:rsidR="00B75F84">
        <w:rPr>
          <w:rFonts w:cs="Traditional Arabic" w:hint="cs"/>
          <w:sz w:val="32"/>
          <w:szCs w:val="32"/>
          <w:rtl/>
          <w:lang w:val="en-US" w:bidi="ar-DZ"/>
        </w:rPr>
        <w:t xml:space="preserve"> </w:t>
      </w:r>
    </w:p>
    <w:p w:rsidR="00FB1294" w:rsidRDefault="00FB1294" w:rsidP="00C61AB5">
      <w:pPr>
        <w:tabs>
          <w:tab w:val="right" w:pos="594"/>
        </w:tabs>
        <w:bidi/>
        <w:ind w:left="27"/>
        <w:jc w:val="both"/>
        <w:rPr>
          <w:rFonts w:cs="Traditional Arabic"/>
          <w:b/>
          <w:bCs/>
          <w:sz w:val="32"/>
          <w:szCs w:val="32"/>
          <w:rtl/>
          <w:lang w:val="en-US" w:bidi="ar-DZ"/>
        </w:rPr>
      </w:pPr>
      <w:r>
        <w:rPr>
          <w:rFonts w:cs="Traditional Arabic" w:hint="cs"/>
          <w:b/>
          <w:bCs/>
          <w:sz w:val="32"/>
          <w:szCs w:val="32"/>
          <w:rtl/>
          <w:lang w:val="en-US" w:bidi="ar-DZ"/>
        </w:rPr>
        <w:t xml:space="preserve">أولا: </w:t>
      </w:r>
      <w:r w:rsidR="00B75F84" w:rsidRPr="00FB1294">
        <w:rPr>
          <w:rFonts w:cs="Traditional Arabic" w:hint="cs"/>
          <w:b/>
          <w:bCs/>
          <w:sz w:val="32"/>
          <w:szCs w:val="32"/>
          <w:rtl/>
          <w:lang w:val="en-US" w:bidi="ar-DZ"/>
        </w:rPr>
        <w:t xml:space="preserve">شركة </w:t>
      </w:r>
      <w:r w:rsidR="005445C8" w:rsidRPr="00FB1294">
        <w:rPr>
          <w:rFonts w:cs="Traditional Arabic" w:hint="cs"/>
          <w:b/>
          <w:bCs/>
          <w:sz w:val="32"/>
          <w:szCs w:val="32"/>
          <w:rtl/>
          <w:lang w:val="en-US" w:bidi="ar-DZ"/>
        </w:rPr>
        <w:t>الإباحة</w:t>
      </w:r>
    </w:p>
    <w:p w:rsidR="00D172F7" w:rsidRPr="00FB1294" w:rsidRDefault="001E33CE" w:rsidP="00C61AB5">
      <w:pPr>
        <w:tabs>
          <w:tab w:val="right" w:pos="594"/>
        </w:tabs>
        <w:bidi/>
        <w:ind w:left="27" w:firstLine="567"/>
        <w:jc w:val="both"/>
        <w:rPr>
          <w:rFonts w:cs="Traditional Arabic"/>
          <w:b/>
          <w:bCs/>
          <w:sz w:val="32"/>
          <w:szCs w:val="32"/>
          <w:lang w:val="en-US" w:bidi="ar-DZ"/>
        </w:rPr>
      </w:pPr>
      <w:r w:rsidRPr="00FB1294">
        <w:rPr>
          <w:rFonts w:cs="Traditional Arabic" w:hint="cs"/>
          <w:b/>
          <w:bCs/>
          <w:sz w:val="32"/>
          <w:szCs w:val="32"/>
          <w:rtl/>
          <w:lang w:val="en-US" w:bidi="ar-DZ"/>
        </w:rPr>
        <w:t xml:space="preserve"> </w:t>
      </w:r>
      <w:r w:rsidR="005445C8" w:rsidRPr="00FB1294">
        <w:rPr>
          <w:rFonts w:cs="Traditional Arabic" w:hint="cs"/>
          <w:sz w:val="32"/>
          <w:szCs w:val="32"/>
          <w:rtl/>
          <w:lang w:val="en-US" w:bidi="ar-DZ"/>
        </w:rPr>
        <w:t>والإباحة</w:t>
      </w:r>
      <w:r w:rsidRPr="00FB1294">
        <w:rPr>
          <w:rFonts w:cs="Traditional Arabic" w:hint="cs"/>
          <w:sz w:val="32"/>
          <w:szCs w:val="32"/>
          <w:rtl/>
          <w:lang w:val="en-US" w:bidi="ar-DZ"/>
        </w:rPr>
        <w:t xml:space="preserve"> لغة الإحلال والإجازة، وهي عبارة عن إعطاء الرخصة والإذن </w:t>
      </w:r>
      <w:r w:rsidR="005445C8" w:rsidRPr="00FB1294">
        <w:rPr>
          <w:rFonts w:cs="Traditional Arabic" w:hint="cs"/>
          <w:sz w:val="32"/>
          <w:szCs w:val="32"/>
          <w:rtl/>
          <w:lang w:val="en-US" w:bidi="ar-DZ"/>
        </w:rPr>
        <w:t>بالانتفاع</w:t>
      </w:r>
      <w:r w:rsidRPr="00FB1294">
        <w:rPr>
          <w:rFonts w:cs="Traditional Arabic" w:hint="cs"/>
          <w:sz w:val="32"/>
          <w:szCs w:val="32"/>
          <w:rtl/>
          <w:lang w:val="en-US" w:bidi="ar-DZ"/>
        </w:rPr>
        <w:t>، وعرفها الجرجاني بأنها: الإذن بإتيان الفعل كيف شاء الفاعل</w:t>
      </w:r>
      <w:r w:rsidR="00F05B8A" w:rsidRPr="00F05B8A">
        <w:rPr>
          <w:rStyle w:val="Appelnotedebasdep"/>
          <w:rFonts w:cs="Traditional Arabic"/>
          <w:b/>
          <w:bCs/>
          <w:sz w:val="32"/>
          <w:szCs w:val="32"/>
          <w:rtl/>
          <w:lang w:val="en-US" w:bidi="ar-DZ"/>
        </w:rPr>
        <w:footnoteReference w:id="23"/>
      </w:r>
      <w:r w:rsidR="00F05B8A" w:rsidRPr="00FB1294">
        <w:rPr>
          <w:rFonts w:cs="Traditional Arabic" w:hint="cs"/>
          <w:sz w:val="32"/>
          <w:szCs w:val="32"/>
          <w:rtl/>
          <w:lang w:val="en-US" w:bidi="ar-DZ"/>
        </w:rPr>
        <w:t>.</w:t>
      </w:r>
      <w:r w:rsidR="00F248B1" w:rsidRPr="00FB1294">
        <w:rPr>
          <w:rFonts w:cs="Traditional Arabic" w:hint="cs"/>
          <w:sz w:val="32"/>
          <w:szCs w:val="32"/>
          <w:rtl/>
          <w:lang w:val="en-US" w:bidi="ar-DZ"/>
        </w:rPr>
        <w:t xml:space="preserve"> </w:t>
      </w:r>
      <w:r w:rsidR="00F05B8A" w:rsidRPr="00FB1294">
        <w:rPr>
          <w:rFonts w:cs="Traditional Arabic" w:hint="cs"/>
          <w:sz w:val="32"/>
          <w:szCs w:val="32"/>
          <w:rtl/>
          <w:lang w:val="en-US" w:bidi="ar-DZ"/>
        </w:rPr>
        <w:t xml:space="preserve">والمراد بشركة الإباحة عند الفقهاء: </w:t>
      </w:r>
      <w:r w:rsidR="00EA0C10" w:rsidRPr="00FB1294">
        <w:rPr>
          <w:rFonts w:cs="Traditional Arabic" w:hint="cs"/>
          <w:sz w:val="32"/>
          <w:szCs w:val="32"/>
          <w:rtl/>
          <w:lang w:val="en-US" w:bidi="ar-DZ"/>
        </w:rPr>
        <w:t>هي اشتراك العامة</w:t>
      </w:r>
      <w:r w:rsidR="00245722" w:rsidRPr="00FB1294">
        <w:rPr>
          <w:rFonts w:cs="Traditional Arabic" w:hint="cs"/>
          <w:sz w:val="32"/>
          <w:szCs w:val="32"/>
          <w:rtl/>
          <w:lang w:val="en-US" w:bidi="ar-DZ"/>
        </w:rPr>
        <w:t xml:space="preserve"> في صلاحية التملك </w:t>
      </w:r>
      <w:r w:rsidR="005445C8" w:rsidRPr="00FB1294">
        <w:rPr>
          <w:rFonts w:cs="Traditional Arabic" w:hint="cs"/>
          <w:sz w:val="32"/>
          <w:szCs w:val="32"/>
          <w:rtl/>
          <w:lang w:val="en-US" w:bidi="ar-DZ"/>
        </w:rPr>
        <w:t>بالأخذ</w:t>
      </w:r>
      <w:r w:rsidR="00245722" w:rsidRPr="00FB1294">
        <w:rPr>
          <w:rFonts w:cs="Traditional Arabic" w:hint="cs"/>
          <w:sz w:val="32"/>
          <w:szCs w:val="32"/>
          <w:rtl/>
          <w:lang w:val="en-US" w:bidi="ar-DZ"/>
        </w:rPr>
        <w:t xml:space="preserve"> والإحراز للأشياء المباحة التي ليست في الأصل ملكا لأحد كالماء</w:t>
      </w:r>
      <w:r w:rsidR="00245722" w:rsidRPr="00976BAD">
        <w:rPr>
          <w:rStyle w:val="Appelnotedebasdep"/>
          <w:rFonts w:cs="Traditional Arabic"/>
          <w:b/>
          <w:bCs/>
          <w:sz w:val="32"/>
          <w:szCs w:val="32"/>
          <w:rtl/>
          <w:lang w:val="en-US" w:bidi="ar-DZ"/>
        </w:rPr>
        <w:footnoteReference w:id="24"/>
      </w:r>
      <w:r w:rsidR="00245722" w:rsidRPr="00FB1294">
        <w:rPr>
          <w:rFonts w:cs="Traditional Arabic" w:hint="cs"/>
          <w:sz w:val="32"/>
          <w:szCs w:val="32"/>
          <w:rtl/>
          <w:lang w:val="en-US" w:bidi="ar-DZ"/>
        </w:rPr>
        <w:t>.</w:t>
      </w:r>
      <w:r w:rsidR="00976BAD" w:rsidRPr="00FB1294">
        <w:rPr>
          <w:rFonts w:cs="Traditional Arabic" w:hint="cs"/>
          <w:sz w:val="32"/>
          <w:szCs w:val="32"/>
          <w:rtl/>
          <w:lang w:val="en-US" w:bidi="ar-DZ"/>
        </w:rPr>
        <w:t xml:space="preserve"> أي أن شركة الإباحة تكون فيما أبيح للناس أن ينتفعوا به جميعا.</w:t>
      </w:r>
    </w:p>
    <w:p w:rsidR="00C97135" w:rsidRPr="00F248B1" w:rsidRDefault="00EA0C10" w:rsidP="00C61AB5">
      <w:pPr>
        <w:bidi/>
        <w:ind w:firstLine="594"/>
        <w:jc w:val="both"/>
        <w:rPr>
          <w:rFonts w:cs="Traditional Arabic"/>
          <w:sz w:val="32"/>
          <w:szCs w:val="32"/>
          <w:rtl/>
          <w:lang w:val="en-US" w:bidi="ar-DZ"/>
        </w:rPr>
      </w:pPr>
      <w:r>
        <w:rPr>
          <w:rFonts w:cs="Traditional Arabic" w:hint="cs"/>
          <w:sz w:val="32"/>
          <w:szCs w:val="32"/>
          <w:rtl/>
          <w:lang w:val="en-US" w:bidi="ar-DZ"/>
        </w:rPr>
        <w:t xml:space="preserve">والأصل في شركة الإباحة قوله تعالى: </w:t>
      </w:r>
      <w:r>
        <w:rPr>
          <w:rFonts w:cs="Arabic Transparent" w:hint="cs"/>
          <w:sz w:val="32"/>
          <w:szCs w:val="32"/>
          <w:rtl/>
          <w:lang w:val="en-US" w:bidi="ar-DZ"/>
        </w:rPr>
        <w:t>﴿</w:t>
      </w:r>
      <w:r w:rsidR="00C97135">
        <w:rPr>
          <w:rFonts w:ascii="Times-Roman" w:hAnsi="Times-Roman" w:cs="Traditional Arabic" w:hint="cs"/>
          <w:b/>
          <w:bCs/>
          <w:sz w:val="32"/>
          <w:szCs w:val="32"/>
          <w:rtl/>
        </w:rPr>
        <w:t xml:space="preserve">هُوَ الَّذِي خَلَقَ لَكُمْ مَا فِي الْأَرْضِ جَمِيعًا </w:t>
      </w:r>
      <w:r>
        <w:rPr>
          <w:rFonts w:ascii="Times-Roman" w:hAnsi="Times-Roman" w:cs="Arabic Transparent" w:hint="cs"/>
          <w:b/>
          <w:bCs/>
          <w:sz w:val="32"/>
          <w:szCs w:val="32"/>
          <w:rtl/>
        </w:rPr>
        <w:t>﴾</w:t>
      </w:r>
      <w:r>
        <w:rPr>
          <w:rStyle w:val="Appelnotedebasdep"/>
          <w:rFonts w:ascii="Times-Roman" w:hAnsi="Times-Roman" w:cs="Arabic Transparent"/>
          <w:b/>
          <w:bCs/>
          <w:sz w:val="32"/>
          <w:szCs w:val="32"/>
          <w:rtl/>
        </w:rPr>
        <w:footnoteReference w:id="25"/>
      </w:r>
      <w:r w:rsidRPr="00EA0C10">
        <w:rPr>
          <w:rFonts w:ascii="Times-Roman" w:hAnsi="Times-Roman" w:cs="Traditional Arabic" w:hint="cs"/>
          <w:b/>
          <w:bCs/>
          <w:sz w:val="32"/>
          <w:szCs w:val="32"/>
          <w:rtl/>
        </w:rPr>
        <w:t>،</w:t>
      </w:r>
      <w:r>
        <w:rPr>
          <w:rFonts w:ascii="Times-Roman" w:hAnsi="Times-Roman" w:cs="Traditional Arabic" w:hint="cs"/>
          <w:b/>
          <w:bCs/>
          <w:sz w:val="32"/>
          <w:szCs w:val="32"/>
          <w:rtl/>
        </w:rPr>
        <w:t xml:space="preserve"> </w:t>
      </w:r>
      <w:r w:rsidRPr="00AA19A3">
        <w:rPr>
          <w:rFonts w:ascii="Times-Roman" w:hAnsi="Times-Roman" w:cs="Traditional Arabic" w:hint="cs"/>
          <w:sz w:val="32"/>
          <w:szCs w:val="32"/>
          <w:rtl/>
        </w:rPr>
        <w:t>وقوله صلى الله عليه وسلم:</w:t>
      </w:r>
      <w:r w:rsidRPr="00AA19A3">
        <w:rPr>
          <w:rFonts w:ascii="Times-Roman" w:hAnsi="Times-Roman" w:cs="Traditional Arabic" w:hint="eastAsia"/>
          <w:sz w:val="32"/>
          <w:szCs w:val="32"/>
          <w:rtl/>
        </w:rPr>
        <w:t>«</w:t>
      </w:r>
      <w:r w:rsidR="00AA19A3" w:rsidRPr="00AA19A3">
        <w:rPr>
          <w:rFonts w:ascii="Times-Roman" w:hAnsi="Times-Roman" w:cs="Traditional Arabic" w:hint="cs"/>
          <w:sz w:val="32"/>
          <w:szCs w:val="32"/>
          <w:rtl/>
        </w:rPr>
        <w:t>المسلمون شركاء في ثلاث: في الماء والكلأ والنار»</w:t>
      </w:r>
      <w:r w:rsidR="00AA19A3">
        <w:rPr>
          <w:rStyle w:val="Appelnotedebasdep"/>
          <w:rFonts w:ascii="Times-Roman" w:hAnsi="Times-Roman" w:cs="Traditional Arabic"/>
          <w:b/>
          <w:bCs/>
          <w:sz w:val="32"/>
          <w:szCs w:val="32"/>
          <w:rtl/>
        </w:rPr>
        <w:footnoteReference w:id="26"/>
      </w:r>
      <w:r w:rsidR="00AA19A3">
        <w:rPr>
          <w:rFonts w:ascii="Times-Roman" w:hAnsi="Times-Roman" w:cs="Traditional Arabic" w:hint="cs"/>
          <w:sz w:val="32"/>
          <w:szCs w:val="32"/>
          <w:rtl/>
        </w:rPr>
        <w:t>.</w:t>
      </w:r>
      <w:r w:rsidR="00F248B1">
        <w:rPr>
          <w:rFonts w:cs="Traditional Arabic" w:hint="cs"/>
          <w:sz w:val="32"/>
          <w:szCs w:val="32"/>
          <w:rtl/>
          <w:lang w:val="en-US"/>
        </w:rPr>
        <w:t xml:space="preserve"> </w:t>
      </w:r>
      <w:r w:rsidR="00C97135">
        <w:rPr>
          <w:rFonts w:ascii="Times-Roman" w:hAnsi="Times-Roman" w:cs="Traditional Arabic" w:hint="cs"/>
          <w:sz w:val="32"/>
          <w:szCs w:val="32"/>
          <w:rtl/>
        </w:rPr>
        <w:t>وفي حكم هذه الأشياء جميع الأموال المباحة التي لم تصل إليها يد الإنسان فتحرزها</w:t>
      </w:r>
      <w:r w:rsidR="00F248B1">
        <w:rPr>
          <w:rFonts w:ascii="Times-Roman" w:hAnsi="Times-Roman" w:cs="Traditional Arabic" w:hint="cs"/>
          <w:sz w:val="32"/>
          <w:szCs w:val="32"/>
          <w:rtl/>
        </w:rPr>
        <w:t>،</w:t>
      </w:r>
      <w:r w:rsidR="00C97135">
        <w:rPr>
          <w:rFonts w:ascii="Times-Roman" w:hAnsi="Times-Roman" w:cs="Traditional Arabic" w:hint="cs"/>
          <w:sz w:val="32"/>
          <w:szCs w:val="32"/>
          <w:rtl/>
        </w:rPr>
        <w:t xml:space="preserve"> فالانتفاع بها مشترك بين جميع الناس لا يختص به فرد دون آخر إلا أن يحرزها إنسان فتصير ملكا له وعند ذلك يختص بمنفعتها</w:t>
      </w:r>
      <w:r w:rsidR="00C97135" w:rsidRPr="00C97135">
        <w:rPr>
          <w:rStyle w:val="Appelnotedebasdep"/>
          <w:rFonts w:ascii="Times-Roman" w:hAnsi="Times-Roman" w:cs="Traditional Arabic"/>
          <w:b/>
          <w:bCs/>
          <w:sz w:val="32"/>
          <w:szCs w:val="32"/>
          <w:rtl/>
        </w:rPr>
        <w:footnoteReference w:id="27"/>
      </w:r>
      <w:r w:rsidR="00C97135">
        <w:rPr>
          <w:rFonts w:ascii="Times-Roman" w:hAnsi="Times-Roman" w:cs="Traditional Arabic" w:hint="cs"/>
          <w:sz w:val="32"/>
          <w:szCs w:val="32"/>
          <w:rtl/>
        </w:rPr>
        <w:t>.</w:t>
      </w:r>
    </w:p>
    <w:p w:rsidR="00FB1294" w:rsidRDefault="00FB1294" w:rsidP="00C61AB5">
      <w:pPr>
        <w:tabs>
          <w:tab w:val="right" w:pos="594"/>
        </w:tabs>
        <w:bidi/>
        <w:ind w:left="27"/>
        <w:jc w:val="both"/>
        <w:rPr>
          <w:rFonts w:cs="Traditional Arabic"/>
          <w:b/>
          <w:bCs/>
          <w:sz w:val="32"/>
          <w:szCs w:val="32"/>
          <w:rtl/>
          <w:lang w:val="en-US" w:bidi="ar-DZ"/>
        </w:rPr>
      </w:pPr>
      <w:r>
        <w:rPr>
          <w:rFonts w:cs="Traditional Arabic" w:hint="cs"/>
          <w:b/>
          <w:bCs/>
          <w:sz w:val="32"/>
          <w:szCs w:val="32"/>
          <w:rtl/>
          <w:lang w:val="en-US" w:bidi="ar-DZ"/>
        </w:rPr>
        <w:t>ثانيا:</w:t>
      </w:r>
      <w:r w:rsidR="00287F92" w:rsidRPr="00FB1294">
        <w:rPr>
          <w:rFonts w:cs="Traditional Arabic" w:hint="cs"/>
          <w:b/>
          <w:bCs/>
          <w:sz w:val="32"/>
          <w:szCs w:val="32"/>
          <w:rtl/>
          <w:lang w:val="en-US" w:bidi="ar-DZ"/>
        </w:rPr>
        <w:t>شركة الملك</w:t>
      </w:r>
    </w:p>
    <w:p w:rsidR="00B85718" w:rsidRPr="00FB1294" w:rsidRDefault="00F248B1" w:rsidP="00C61AB5">
      <w:pPr>
        <w:tabs>
          <w:tab w:val="right" w:pos="594"/>
        </w:tabs>
        <w:bidi/>
        <w:ind w:left="27" w:firstLine="567"/>
        <w:jc w:val="both"/>
        <w:rPr>
          <w:rFonts w:cs="Traditional Arabic"/>
          <w:b/>
          <w:bCs/>
          <w:sz w:val="32"/>
          <w:szCs w:val="32"/>
          <w:rtl/>
          <w:lang w:val="en-US" w:bidi="ar-DZ"/>
        </w:rPr>
      </w:pPr>
      <w:r w:rsidRPr="00FB1294">
        <w:rPr>
          <w:rFonts w:cs="Traditional Arabic" w:hint="cs"/>
          <w:b/>
          <w:bCs/>
          <w:sz w:val="32"/>
          <w:szCs w:val="32"/>
          <w:rtl/>
          <w:lang w:val="en-US" w:bidi="ar-DZ"/>
        </w:rPr>
        <w:t xml:space="preserve"> </w:t>
      </w:r>
      <w:r w:rsidR="00FF29C2" w:rsidRPr="00FB1294">
        <w:rPr>
          <w:rFonts w:cs="Traditional Arabic" w:hint="cs"/>
          <w:sz w:val="32"/>
          <w:szCs w:val="32"/>
          <w:rtl/>
          <w:lang w:val="en-US" w:bidi="ar-DZ"/>
        </w:rPr>
        <w:t>و</w:t>
      </w:r>
      <w:r w:rsidR="00D172F7" w:rsidRPr="00FB1294">
        <w:rPr>
          <w:rFonts w:cs="Traditional Arabic" w:hint="cs"/>
          <w:sz w:val="32"/>
          <w:szCs w:val="32"/>
          <w:rtl/>
          <w:lang w:val="en-US" w:bidi="ar-DZ"/>
        </w:rPr>
        <w:t>هي أن يمتلك شخصان فأكثر عينا من</w:t>
      </w:r>
      <w:r w:rsidR="00600A81">
        <w:rPr>
          <w:rFonts w:cs="Traditional Arabic" w:hint="cs"/>
          <w:sz w:val="32"/>
          <w:szCs w:val="32"/>
          <w:rtl/>
          <w:lang w:val="en-US" w:bidi="ar-DZ"/>
        </w:rPr>
        <w:t xml:space="preserve"> </w:t>
      </w:r>
      <w:r w:rsidR="00B85718" w:rsidRPr="00FB1294">
        <w:rPr>
          <w:rFonts w:cs="Traditional Arabic" w:hint="cs"/>
          <w:sz w:val="32"/>
          <w:szCs w:val="32"/>
          <w:rtl/>
          <w:lang w:val="en-US" w:bidi="ar-DZ"/>
        </w:rPr>
        <w:t>غير عقد الشركة، أي أنها تنشأ بينهما ضمنا من غير قصد الاشتراك</w:t>
      </w:r>
      <w:r w:rsidR="00B85718" w:rsidRPr="00B85718">
        <w:rPr>
          <w:rStyle w:val="Appelnotedebasdep"/>
          <w:rFonts w:cs="Traditional Arabic"/>
          <w:b/>
          <w:bCs/>
          <w:sz w:val="32"/>
          <w:szCs w:val="32"/>
          <w:rtl/>
          <w:lang w:val="en-US" w:bidi="ar-DZ"/>
        </w:rPr>
        <w:footnoteReference w:id="28"/>
      </w:r>
      <w:r w:rsidR="00B85718" w:rsidRPr="00FB1294">
        <w:rPr>
          <w:rFonts w:cs="Traditional Arabic" w:hint="cs"/>
          <w:sz w:val="32"/>
          <w:szCs w:val="32"/>
          <w:rtl/>
          <w:lang w:val="en-US" w:bidi="ar-DZ"/>
        </w:rPr>
        <w:t xml:space="preserve">.وشركة الملك قسمان: </w:t>
      </w:r>
      <w:r w:rsidR="005445C8" w:rsidRPr="00FB1294">
        <w:rPr>
          <w:rFonts w:cs="Traditional Arabic" w:hint="cs"/>
          <w:sz w:val="32"/>
          <w:szCs w:val="32"/>
          <w:rtl/>
          <w:lang w:val="en-US" w:bidi="ar-DZ"/>
        </w:rPr>
        <w:t>اختيارية</w:t>
      </w:r>
      <w:r w:rsidR="00B85718" w:rsidRPr="00FB1294">
        <w:rPr>
          <w:rFonts w:cs="Traditional Arabic" w:hint="cs"/>
          <w:sz w:val="32"/>
          <w:szCs w:val="32"/>
          <w:rtl/>
          <w:lang w:val="en-US" w:bidi="ar-DZ"/>
        </w:rPr>
        <w:t xml:space="preserve"> وجبرية</w:t>
      </w:r>
      <w:r w:rsidR="00B85718" w:rsidRPr="00287F92">
        <w:rPr>
          <w:rStyle w:val="Appelnotedebasdep"/>
          <w:rFonts w:cs="Traditional Arabic"/>
          <w:b/>
          <w:bCs/>
          <w:sz w:val="32"/>
          <w:szCs w:val="32"/>
          <w:rtl/>
          <w:lang w:val="en-US" w:bidi="ar-DZ"/>
        </w:rPr>
        <w:footnoteReference w:id="29"/>
      </w:r>
      <w:r w:rsidR="00B85718" w:rsidRPr="00FB1294">
        <w:rPr>
          <w:rFonts w:cs="Traditional Arabic" w:hint="cs"/>
          <w:sz w:val="32"/>
          <w:szCs w:val="32"/>
          <w:rtl/>
          <w:lang w:val="en-US" w:bidi="ar-DZ"/>
        </w:rPr>
        <w:t>:</w:t>
      </w:r>
    </w:p>
    <w:p w:rsidR="00F248B1" w:rsidRPr="00EE4BCB" w:rsidRDefault="00B85718" w:rsidP="00C61AB5">
      <w:pPr>
        <w:pStyle w:val="Paragraphedeliste"/>
        <w:numPr>
          <w:ilvl w:val="0"/>
          <w:numId w:val="14"/>
        </w:numPr>
        <w:tabs>
          <w:tab w:val="right" w:pos="425"/>
          <w:tab w:val="right" w:pos="567"/>
        </w:tabs>
        <w:bidi/>
        <w:ind w:left="0" w:firstLine="283"/>
        <w:jc w:val="both"/>
        <w:rPr>
          <w:rFonts w:cs="Traditional Arabic"/>
          <w:sz w:val="32"/>
          <w:szCs w:val="32"/>
          <w:lang w:val="en-US" w:bidi="ar-DZ"/>
        </w:rPr>
      </w:pPr>
      <w:r w:rsidRPr="00EE4BCB">
        <w:rPr>
          <w:rFonts w:cs="Traditional Arabic" w:hint="cs"/>
          <w:b/>
          <w:bCs/>
          <w:sz w:val="32"/>
          <w:szCs w:val="32"/>
          <w:rtl/>
          <w:lang w:val="en-US" w:bidi="ar-DZ"/>
        </w:rPr>
        <w:t>شركة</w:t>
      </w:r>
      <w:r w:rsidR="00393E82" w:rsidRPr="00EE4BCB">
        <w:rPr>
          <w:rFonts w:cs="Traditional Arabic" w:hint="cs"/>
          <w:b/>
          <w:bCs/>
          <w:sz w:val="32"/>
          <w:szCs w:val="32"/>
          <w:rtl/>
          <w:lang w:val="en-US" w:bidi="ar-DZ"/>
        </w:rPr>
        <w:t xml:space="preserve"> الملك</w:t>
      </w:r>
      <w:r w:rsidRPr="00EE4BCB">
        <w:rPr>
          <w:rFonts w:cs="Traditional Arabic" w:hint="cs"/>
          <w:b/>
          <w:bCs/>
          <w:sz w:val="32"/>
          <w:szCs w:val="32"/>
          <w:rtl/>
          <w:lang w:val="en-US" w:bidi="ar-DZ"/>
        </w:rPr>
        <w:t xml:space="preserve"> </w:t>
      </w:r>
      <w:r w:rsidR="005445C8" w:rsidRPr="00EE4BCB">
        <w:rPr>
          <w:rFonts w:cs="Traditional Arabic" w:hint="cs"/>
          <w:b/>
          <w:bCs/>
          <w:sz w:val="32"/>
          <w:szCs w:val="32"/>
          <w:rtl/>
          <w:lang w:val="en-US" w:bidi="ar-DZ"/>
        </w:rPr>
        <w:t>الاختيارية</w:t>
      </w:r>
      <w:r w:rsidRPr="00EE4BCB">
        <w:rPr>
          <w:rFonts w:cs="Traditional Arabic" w:hint="cs"/>
          <w:b/>
          <w:bCs/>
          <w:sz w:val="32"/>
          <w:szCs w:val="32"/>
          <w:rtl/>
          <w:lang w:val="en-US" w:bidi="ar-DZ"/>
        </w:rPr>
        <w:t xml:space="preserve">: </w:t>
      </w:r>
      <w:r w:rsidR="00A561DA" w:rsidRPr="00EE4BCB">
        <w:rPr>
          <w:rFonts w:cs="Traditional Arabic" w:hint="cs"/>
          <w:sz w:val="32"/>
          <w:szCs w:val="32"/>
          <w:rtl/>
          <w:lang w:val="en-US" w:bidi="ar-DZ"/>
        </w:rPr>
        <w:t xml:space="preserve">هي الاشتراك الحاصل في </w:t>
      </w:r>
      <w:r w:rsidR="005445C8" w:rsidRPr="00EE4BCB">
        <w:rPr>
          <w:rFonts w:cs="Traditional Arabic" w:hint="cs"/>
          <w:sz w:val="32"/>
          <w:szCs w:val="32"/>
          <w:rtl/>
          <w:lang w:val="en-US" w:bidi="ar-DZ"/>
        </w:rPr>
        <w:t>شيء</w:t>
      </w:r>
      <w:r w:rsidR="00A561DA" w:rsidRPr="00EE4BCB">
        <w:rPr>
          <w:rFonts w:cs="Traditional Arabic" w:hint="cs"/>
          <w:sz w:val="32"/>
          <w:szCs w:val="32"/>
          <w:rtl/>
          <w:lang w:val="en-US" w:bidi="ar-DZ"/>
        </w:rPr>
        <w:t xml:space="preserve"> بفعل المتشاركين، </w:t>
      </w:r>
      <w:r w:rsidR="00393E82" w:rsidRPr="00EE4BCB">
        <w:rPr>
          <w:rFonts w:cs="Traditional Arabic" w:hint="cs"/>
          <w:sz w:val="32"/>
          <w:szCs w:val="32"/>
          <w:rtl/>
          <w:lang w:val="en-US" w:bidi="ar-DZ"/>
        </w:rPr>
        <w:t>كقبول الوصية، والاشتراك الحاصل في صورة الاشتراء</w:t>
      </w:r>
      <w:r w:rsidR="005445C8" w:rsidRPr="00EE4BCB">
        <w:rPr>
          <w:rFonts w:cs="Traditional Arabic" w:hint="cs"/>
          <w:sz w:val="32"/>
          <w:szCs w:val="32"/>
          <w:rtl/>
          <w:lang w:val="en-US" w:bidi="ar-DZ"/>
        </w:rPr>
        <w:t xml:space="preserve"> </w:t>
      </w:r>
      <w:r w:rsidR="00393E82" w:rsidRPr="00EE4BCB">
        <w:rPr>
          <w:rFonts w:cs="Traditional Arabic" w:hint="cs"/>
          <w:sz w:val="32"/>
          <w:szCs w:val="32"/>
          <w:rtl/>
          <w:lang w:val="en-US" w:bidi="ar-DZ"/>
        </w:rPr>
        <w:t xml:space="preserve"> والاتهاب أي قبول الهبة وقبض الصدقة؛</w:t>
      </w:r>
    </w:p>
    <w:p w:rsidR="00C44D07" w:rsidRPr="00F248B1" w:rsidRDefault="00F248B1" w:rsidP="00C61AB5">
      <w:pPr>
        <w:pStyle w:val="Paragraphedeliste"/>
        <w:numPr>
          <w:ilvl w:val="0"/>
          <w:numId w:val="14"/>
        </w:numPr>
        <w:tabs>
          <w:tab w:val="right" w:pos="567"/>
          <w:tab w:val="right" w:pos="709"/>
        </w:tabs>
        <w:bidi/>
        <w:ind w:left="27" w:firstLine="283"/>
        <w:jc w:val="both"/>
        <w:rPr>
          <w:rFonts w:cs="Traditional Arabic"/>
          <w:sz w:val="32"/>
          <w:szCs w:val="32"/>
          <w:rtl/>
          <w:lang w:val="en-US" w:bidi="ar-DZ"/>
        </w:rPr>
      </w:pPr>
      <w:r>
        <w:rPr>
          <w:rFonts w:cs="Traditional Arabic" w:hint="cs"/>
          <w:b/>
          <w:bCs/>
          <w:sz w:val="32"/>
          <w:szCs w:val="32"/>
          <w:rtl/>
          <w:lang w:val="en-US" w:bidi="ar-DZ"/>
        </w:rPr>
        <w:t xml:space="preserve"> </w:t>
      </w:r>
      <w:r w:rsidR="00393E82" w:rsidRPr="00F248B1">
        <w:rPr>
          <w:rFonts w:cs="Traditional Arabic" w:hint="cs"/>
          <w:b/>
          <w:bCs/>
          <w:sz w:val="32"/>
          <w:szCs w:val="32"/>
          <w:rtl/>
          <w:lang w:val="en-US" w:bidi="ar-DZ"/>
        </w:rPr>
        <w:t xml:space="preserve">شركة الملك الجبرية: </w:t>
      </w:r>
      <w:r w:rsidR="00393E82" w:rsidRPr="00F248B1">
        <w:rPr>
          <w:rFonts w:cs="Traditional Arabic" w:hint="cs"/>
          <w:sz w:val="32"/>
          <w:szCs w:val="32"/>
          <w:rtl/>
          <w:lang w:val="en-US" w:bidi="ar-DZ"/>
        </w:rPr>
        <w:t>هي الاشتراك الحاصل بغير فعل المتشاركين، سواء كان ذلك بأحد أسباب التملك كالإرث أو بغير أسباب التملك كاختلاط الأموال</w:t>
      </w:r>
      <w:r w:rsidR="00EB5CA9" w:rsidRPr="00F248B1">
        <w:rPr>
          <w:rFonts w:cs="Traditional Arabic" w:hint="cs"/>
          <w:sz w:val="32"/>
          <w:szCs w:val="32"/>
          <w:rtl/>
          <w:lang w:val="en-US" w:bidi="ar-DZ"/>
        </w:rPr>
        <w:t xml:space="preserve"> بصورة لا تقبل التمييز والتفريق.</w:t>
      </w:r>
    </w:p>
    <w:p w:rsidR="00A42BF9" w:rsidRDefault="00EB5CA9" w:rsidP="00600A81">
      <w:pPr>
        <w:bidi/>
        <w:ind w:firstLine="594"/>
        <w:jc w:val="both"/>
        <w:rPr>
          <w:rFonts w:cs="Traditional Arabic"/>
          <w:sz w:val="32"/>
          <w:szCs w:val="32"/>
          <w:rtl/>
          <w:lang w:val="en-US" w:bidi="ar-DZ"/>
        </w:rPr>
      </w:pPr>
      <w:r>
        <w:rPr>
          <w:rFonts w:cs="Traditional Arabic" w:hint="cs"/>
          <w:sz w:val="32"/>
          <w:szCs w:val="32"/>
          <w:rtl/>
          <w:lang w:val="en-US" w:bidi="ar-DZ"/>
        </w:rPr>
        <w:lastRenderedPageBreak/>
        <w:t>وموضوع شركة الملك في نوعيها قد يكون عينا من الأعيان</w:t>
      </w:r>
      <w:r w:rsidR="00F30B7A">
        <w:rPr>
          <w:rFonts w:cs="Traditional Arabic" w:hint="cs"/>
          <w:sz w:val="32"/>
          <w:szCs w:val="32"/>
          <w:rtl/>
          <w:lang w:val="en-US" w:bidi="ar-DZ"/>
        </w:rPr>
        <w:t>، وذلك ما يعبر عنه في بعض الكتب بحال الشيوع في الأملاك كدار يرثها عدد من الورثة أو يتملكها بالشراء أكثر من مشتر واحد، وقد يكون دينا كدين لمتوفى ينتقل بوفاته إلى ورثته أو كثمن مبيع باعه مالكوه بثمن مؤجل بعقد واحد</w:t>
      </w:r>
      <w:r w:rsidR="00F30B7A" w:rsidRPr="00FF29C2">
        <w:rPr>
          <w:rStyle w:val="Appelnotedebasdep"/>
          <w:rFonts w:cs="Traditional Arabic"/>
          <w:b/>
          <w:bCs/>
          <w:sz w:val="32"/>
          <w:szCs w:val="32"/>
          <w:rtl/>
          <w:lang w:val="en-US" w:bidi="ar-DZ"/>
        </w:rPr>
        <w:footnoteReference w:id="30"/>
      </w:r>
      <w:r w:rsidR="00F30B7A">
        <w:rPr>
          <w:rFonts w:cs="Traditional Arabic" w:hint="cs"/>
          <w:sz w:val="32"/>
          <w:szCs w:val="32"/>
          <w:rtl/>
          <w:lang w:val="en-US" w:bidi="ar-DZ"/>
        </w:rPr>
        <w:t>.</w:t>
      </w:r>
      <w:r w:rsidR="00600A81">
        <w:rPr>
          <w:rFonts w:cs="Traditional Arabic" w:hint="cs"/>
          <w:sz w:val="32"/>
          <w:szCs w:val="32"/>
          <w:rtl/>
          <w:lang w:val="en-US" w:bidi="ar-DZ"/>
        </w:rPr>
        <w:t xml:space="preserve"> </w:t>
      </w:r>
      <w:r w:rsidR="00424F01">
        <w:rPr>
          <w:rFonts w:cs="Traditional Arabic" w:hint="cs"/>
          <w:sz w:val="32"/>
          <w:szCs w:val="32"/>
          <w:rtl/>
          <w:lang w:val="en-US" w:bidi="ar-DZ"/>
        </w:rPr>
        <w:t>وركن</w:t>
      </w:r>
      <w:r w:rsidR="00600A81">
        <w:rPr>
          <w:rFonts w:cs="Traditional Arabic" w:hint="cs"/>
          <w:sz w:val="32"/>
          <w:szCs w:val="32"/>
          <w:rtl/>
          <w:lang w:val="en-US" w:bidi="ar-DZ"/>
        </w:rPr>
        <w:t>ها</w:t>
      </w:r>
      <w:r w:rsidR="00424F01">
        <w:rPr>
          <w:rFonts w:cs="Traditional Arabic" w:hint="cs"/>
          <w:sz w:val="32"/>
          <w:szCs w:val="32"/>
          <w:rtl/>
          <w:lang w:val="en-US" w:bidi="ar-DZ"/>
        </w:rPr>
        <w:t xml:space="preserve"> اجتماع النصيبين فمتى اجتمع نصيب شخص مع نصيب شخص آخر تحققت شركة الملك</w:t>
      </w:r>
      <w:r w:rsidR="00424F01" w:rsidRPr="00A60115">
        <w:rPr>
          <w:rStyle w:val="Appelnotedebasdep"/>
          <w:rFonts w:cs="Traditional Arabic"/>
          <w:b/>
          <w:bCs/>
          <w:sz w:val="32"/>
          <w:szCs w:val="32"/>
          <w:rtl/>
          <w:lang w:val="en-US" w:bidi="ar-DZ"/>
        </w:rPr>
        <w:footnoteReference w:id="31"/>
      </w:r>
      <w:r w:rsidR="00424F01">
        <w:rPr>
          <w:rFonts w:cs="Traditional Arabic" w:hint="cs"/>
          <w:sz w:val="32"/>
          <w:szCs w:val="32"/>
          <w:rtl/>
          <w:lang w:val="en-US" w:bidi="ar-DZ"/>
        </w:rPr>
        <w:t>.</w:t>
      </w:r>
      <w:r w:rsidR="00A42BF9">
        <w:rPr>
          <w:rFonts w:cs="Traditional Arabic" w:hint="cs"/>
          <w:sz w:val="32"/>
          <w:szCs w:val="32"/>
          <w:rtl/>
          <w:lang w:val="en-US" w:bidi="ar-DZ"/>
        </w:rPr>
        <w:t xml:space="preserve"> </w:t>
      </w:r>
    </w:p>
    <w:p w:rsidR="00195568" w:rsidRPr="00C22303" w:rsidRDefault="00EB5CA9" w:rsidP="00A42BF9">
      <w:pPr>
        <w:bidi/>
        <w:ind w:firstLine="594"/>
        <w:jc w:val="both"/>
        <w:rPr>
          <w:rFonts w:cs="Traditional Arabic"/>
          <w:sz w:val="32"/>
          <w:szCs w:val="32"/>
          <w:rtl/>
          <w:lang w:val="en-US" w:bidi="ar-DZ"/>
        </w:rPr>
      </w:pPr>
      <w:r>
        <w:rPr>
          <w:rFonts w:cs="Traditional Arabic" w:hint="cs"/>
          <w:sz w:val="32"/>
          <w:szCs w:val="32"/>
          <w:rtl/>
          <w:lang w:val="en-US" w:bidi="ar-DZ"/>
        </w:rPr>
        <w:t>وحكم هذه الشركة بنوعيها: أن كل واحد من الشريكين أو الشركاء يعتبر أجنبي في حصة شريكه</w:t>
      </w:r>
      <w:r w:rsidR="00F30B7A">
        <w:rPr>
          <w:rFonts w:cs="Traditional Arabic" w:hint="cs"/>
          <w:sz w:val="32"/>
          <w:szCs w:val="32"/>
          <w:rtl/>
          <w:lang w:val="en-US" w:bidi="ar-DZ"/>
        </w:rPr>
        <w:t xml:space="preserve"> فلا يجوز له التصرف في نصيب صاحبه بغير إذن، لأن التصرف في </w:t>
      </w:r>
      <w:r w:rsidR="005445C8">
        <w:rPr>
          <w:rFonts w:cs="Traditional Arabic" w:hint="cs"/>
          <w:sz w:val="32"/>
          <w:szCs w:val="32"/>
          <w:rtl/>
          <w:lang w:val="en-US" w:bidi="ar-DZ"/>
        </w:rPr>
        <w:t>شيء</w:t>
      </w:r>
      <w:r w:rsidR="00F30B7A">
        <w:rPr>
          <w:rFonts w:cs="Traditional Arabic" w:hint="cs"/>
          <w:sz w:val="32"/>
          <w:szCs w:val="32"/>
          <w:rtl/>
          <w:lang w:val="en-US" w:bidi="ar-DZ"/>
        </w:rPr>
        <w:t xml:space="preserve"> إنما يكون بالتملك أو بالولاية أو الوكالة أو الوصاية، ولا يوجد </w:t>
      </w:r>
      <w:r w:rsidR="005445C8">
        <w:rPr>
          <w:rFonts w:cs="Traditional Arabic" w:hint="cs"/>
          <w:sz w:val="32"/>
          <w:szCs w:val="32"/>
          <w:rtl/>
          <w:lang w:val="en-US" w:bidi="ar-DZ"/>
        </w:rPr>
        <w:t>شيء</w:t>
      </w:r>
      <w:r w:rsidR="00F30B7A">
        <w:rPr>
          <w:rFonts w:cs="Traditional Arabic" w:hint="cs"/>
          <w:sz w:val="32"/>
          <w:szCs w:val="32"/>
          <w:rtl/>
          <w:lang w:val="en-US" w:bidi="ar-DZ"/>
        </w:rPr>
        <w:t xml:space="preserve"> من ذلك في شركة الملك</w:t>
      </w:r>
      <w:r w:rsidR="00A60115">
        <w:rPr>
          <w:rFonts w:cs="Traditional Arabic" w:hint="cs"/>
          <w:sz w:val="32"/>
          <w:szCs w:val="32"/>
          <w:rtl/>
          <w:lang w:val="en-US" w:bidi="ar-DZ"/>
        </w:rPr>
        <w:t xml:space="preserve"> كما قال الكاساني</w:t>
      </w:r>
      <w:r w:rsidR="00A60115" w:rsidRPr="00A60115">
        <w:rPr>
          <w:rStyle w:val="Appelnotedebasdep"/>
          <w:rFonts w:cs="Traditional Arabic"/>
          <w:b/>
          <w:bCs/>
          <w:sz w:val="32"/>
          <w:szCs w:val="32"/>
          <w:rtl/>
          <w:lang w:val="en-US" w:bidi="ar-DZ"/>
        </w:rPr>
        <w:footnoteReference w:id="32"/>
      </w:r>
      <w:r w:rsidR="00F30B7A">
        <w:rPr>
          <w:rFonts w:cs="Traditional Arabic" w:hint="cs"/>
          <w:sz w:val="32"/>
          <w:szCs w:val="32"/>
          <w:rtl/>
          <w:lang w:val="en-US" w:bidi="ar-DZ"/>
        </w:rPr>
        <w:t>.</w:t>
      </w:r>
    </w:p>
    <w:p w:rsidR="003E6E27" w:rsidRPr="00FB1294" w:rsidRDefault="00FB1294" w:rsidP="00C61AB5">
      <w:pPr>
        <w:tabs>
          <w:tab w:val="right" w:pos="452"/>
          <w:tab w:val="right" w:pos="594"/>
        </w:tabs>
        <w:bidi/>
        <w:ind w:left="27"/>
        <w:jc w:val="both"/>
        <w:rPr>
          <w:rFonts w:cs="Traditional Arabic"/>
          <w:b/>
          <w:bCs/>
          <w:sz w:val="32"/>
          <w:szCs w:val="32"/>
          <w:rtl/>
          <w:lang w:val="en-US" w:bidi="ar-DZ"/>
        </w:rPr>
      </w:pPr>
      <w:r>
        <w:rPr>
          <w:rFonts w:cs="Traditional Arabic" w:hint="cs"/>
          <w:b/>
          <w:bCs/>
          <w:sz w:val="32"/>
          <w:szCs w:val="32"/>
          <w:rtl/>
          <w:lang w:val="en-US" w:bidi="ar-DZ"/>
        </w:rPr>
        <w:t>ثالثا:</w:t>
      </w:r>
      <w:r w:rsidR="004C78AA" w:rsidRPr="00FB1294">
        <w:rPr>
          <w:rFonts w:cs="Traditional Arabic" w:hint="cs"/>
          <w:b/>
          <w:bCs/>
          <w:sz w:val="32"/>
          <w:szCs w:val="32"/>
          <w:rtl/>
          <w:lang w:val="en-US" w:bidi="ar-DZ"/>
        </w:rPr>
        <w:t xml:space="preserve"> شركة العقد</w:t>
      </w:r>
    </w:p>
    <w:p w:rsidR="0028669D" w:rsidRDefault="004C681F" w:rsidP="0028669D">
      <w:pPr>
        <w:pStyle w:val="Paragraphedeliste"/>
        <w:numPr>
          <w:ilvl w:val="0"/>
          <w:numId w:val="32"/>
        </w:numPr>
        <w:tabs>
          <w:tab w:val="right" w:pos="594"/>
        </w:tabs>
        <w:bidi/>
        <w:ind w:left="27" w:firstLine="283"/>
        <w:jc w:val="both"/>
        <w:rPr>
          <w:rFonts w:cs="Traditional Arabic"/>
          <w:sz w:val="32"/>
          <w:szCs w:val="32"/>
          <w:lang w:val="en-US" w:bidi="ar-DZ"/>
        </w:rPr>
      </w:pPr>
      <w:r w:rsidRPr="004C681F">
        <w:rPr>
          <w:rFonts w:cs="Traditional Arabic" w:hint="cs"/>
          <w:b/>
          <w:bCs/>
          <w:sz w:val="32"/>
          <w:szCs w:val="32"/>
          <w:rtl/>
          <w:lang w:val="en-US" w:bidi="ar-DZ"/>
        </w:rPr>
        <w:t>تعريف شركة العقد:</w:t>
      </w:r>
      <w:r>
        <w:rPr>
          <w:rFonts w:cs="Traditional Arabic" w:hint="cs"/>
          <w:sz w:val="32"/>
          <w:szCs w:val="32"/>
          <w:rtl/>
          <w:lang w:val="en-US" w:bidi="ar-DZ"/>
        </w:rPr>
        <w:t xml:space="preserve"> </w:t>
      </w:r>
      <w:r w:rsidR="003E6E27" w:rsidRPr="004C681F">
        <w:rPr>
          <w:rFonts w:cs="Traditional Arabic" w:hint="cs"/>
          <w:sz w:val="32"/>
          <w:szCs w:val="32"/>
          <w:rtl/>
          <w:lang w:val="en-US" w:bidi="ar-DZ"/>
        </w:rPr>
        <w:t>يعرفها علي حيدر وهو من الحنفية بأنها: "عبارة عن عقد شركة بين اثنين أو أكثر على كون رأس المال والربح مشتركا بينهم"</w:t>
      </w:r>
      <w:r w:rsidR="00195568" w:rsidRPr="008C233B">
        <w:rPr>
          <w:rStyle w:val="Appelnotedebasdep"/>
          <w:rFonts w:cs="Traditional Arabic"/>
          <w:b/>
          <w:bCs/>
          <w:sz w:val="32"/>
          <w:szCs w:val="32"/>
          <w:rtl/>
          <w:lang w:val="en-US" w:bidi="ar-DZ"/>
        </w:rPr>
        <w:footnoteReference w:id="33"/>
      </w:r>
      <w:r w:rsidR="003E6E27" w:rsidRPr="004C681F">
        <w:rPr>
          <w:rFonts w:cs="Traditional Arabic" w:hint="cs"/>
          <w:sz w:val="32"/>
          <w:szCs w:val="32"/>
          <w:rtl/>
          <w:lang w:val="en-US" w:bidi="ar-DZ"/>
        </w:rPr>
        <w:t>. وبما أنه قد شرط أن يكون رأس المال والربح مشتركا فتخرج من التعريف المضاربة التي فيها الربح مشترك ورأس المال غير مشترك كما أنه تخرج البضاعة التي لم يكن ربحها مشتركا.</w:t>
      </w:r>
      <w:r w:rsidR="00A42BF9" w:rsidRPr="004C681F">
        <w:rPr>
          <w:rFonts w:cs="Traditional Arabic" w:hint="cs"/>
          <w:sz w:val="32"/>
          <w:szCs w:val="32"/>
          <w:rtl/>
          <w:lang w:val="en-US" w:bidi="ar-DZ"/>
        </w:rPr>
        <w:t xml:space="preserve"> </w:t>
      </w:r>
    </w:p>
    <w:p w:rsidR="003E6E27" w:rsidRPr="0028669D" w:rsidRDefault="003E6E27" w:rsidP="0028669D">
      <w:pPr>
        <w:tabs>
          <w:tab w:val="right" w:pos="594"/>
        </w:tabs>
        <w:bidi/>
        <w:ind w:left="27" w:firstLine="567"/>
        <w:jc w:val="both"/>
        <w:rPr>
          <w:rFonts w:cs="Traditional Arabic"/>
          <w:sz w:val="32"/>
          <w:szCs w:val="32"/>
          <w:rtl/>
          <w:lang w:val="en-US" w:bidi="ar-DZ"/>
        </w:rPr>
      </w:pPr>
      <w:r w:rsidRPr="0028669D">
        <w:rPr>
          <w:rFonts w:cs="Traditional Arabic" w:hint="cs"/>
          <w:sz w:val="32"/>
          <w:szCs w:val="32"/>
          <w:rtl/>
          <w:lang w:bidi="ar-DZ"/>
        </w:rPr>
        <w:t>والحق أن المضاربة ليست من أنواع الشركة بالمعنى في المصطلح عند الفقهاء، وإنما تصبح شركة بعد حصول الربح، فالشركاء في الحقيقة يشتركون في الربح دون رأس المال والعمل، ولهذا ذكر الفقهاء المضاربة في باب مستقل قبل باب الشركة أو بعدها</w:t>
      </w:r>
      <w:r w:rsidRPr="003E6E27">
        <w:rPr>
          <w:rStyle w:val="Appelnotedebasdep"/>
          <w:rFonts w:cs="Traditional Arabic"/>
          <w:b/>
          <w:bCs/>
          <w:sz w:val="32"/>
          <w:szCs w:val="32"/>
          <w:rtl/>
          <w:lang w:bidi="ar-DZ"/>
        </w:rPr>
        <w:footnoteReference w:id="34"/>
      </w:r>
      <w:r w:rsidRPr="0028669D">
        <w:rPr>
          <w:rFonts w:cs="Traditional Arabic" w:hint="cs"/>
          <w:sz w:val="32"/>
          <w:szCs w:val="32"/>
          <w:rtl/>
          <w:lang w:bidi="ar-DZ"/>
        </w:rPr>
        <w:t>.</w:t>
      </w:r>
    </w:p>
    <w:p w:rsidR="0028669D" w:rsidRDefault="003E6E27" w:rsidP="0028669D">
      <w:pPr>
        <w:bidi/>
        <w:ind w:firstLine="594"/>
        <w:jc w:val="both"/>
        <w:rPr>
          <w:rFonts w:cs="Traditional Arabic"/>
          <w:sz w:val="32"/>
          <w:szCs w:val="32"/>
          <w:rtl/>
          <w:lang w:bidi="ar-DZ"/>
        </w:rPr>
      </w:pPr>
      <w:r>
        <w:rPr>
          <w:rFonts w:cs="Traditional Arabic" w:hint="cs"/>
          <w:sz w:val="32"/>
          <w:szCs w:val="32"/>
          <w:rtl/>
          <w:lang w:bidi="ar-DZ"/>
        </w:rPr>
        <w:t xml:space="preserve">أما </w:t>
      </w:r>
      <w:r w:rsidR="0028669D">
        <w:rPr>
          <w:rFonts w:cs="Traditional Arabic" w:hint="cs"/>
          <w:sz w:val="32"/>
          <w:szCs w:val="32"/>
          <w:rtl/>
          <w:lang w:bidi="ar-DZ"/>
        </w:rPr>
        <w:t xml:space="preserve">بعض </w:t>
      </w:r>
      <w:r>
        <w:rPr>
          <w:rFonts w:cs="Traditional Arabic" w:hint="cs"/>
          <w:sz w:val="32"/>
          <w:szCs w:val="32"/>
          <w:rtl/>
          <w:lang w:bidi="ar-DZ"/>
        </w:rPr>
        <w:t xml:space="preserve">الفقهاء المعاصرون فقد ذكروا لشركة العقد تعريفا يشمل المضاربة أيضا، باعتبار أنها تؤول إلى الربح الذي يكون مشتركا بين الشركاء، حيث نجد تعريف علي الخفيف لشركة العقد الذي يعرفها بأنها: " </w:t>
      </w:r>
      <w:r w:rsidR="00BC579E">
        <w:rPr>
          <w:rFonts w:cs="Traditional Arabic" w:hint="cs"/>
          <w:sz w:val="32"/>
          <w:szCs w:val="32"/>
          <w:rtl/>
          <w:lang w:bidi="ar-DZ"/>
        </w:rPr>
        <w:t>عقد بين اثنين أو أكثر على الاشتراك في المال وربحه، أو على الاشتراك في ربحه دون الاشتراك في رأس المال، أو على الاشتراك في أجر العمل، أو على الاشتراك فيما يباع دون أن يكون هناك رأس مال لهم يتجر فيه</w:t>
      </w:r>
      <w:r>
        <w:rPr>
          <w:rFonts w:cs="Traditional Arabic" w:hint="cs"/>
          <w:sz w:val="32"/>
          <w:szCs w:val="32"/>
          <w:rtl/>
          <w:lang w:bidi="ar-DZ"/>
        </w:rPr>
        <w:t>"</w:t>
      </w:r>
      <w:r w:rsidR="00BC579E" w:rsidRPr="00BC579E">
        <w:rPr>
          <w:rStyle w:val="Appelnotedebasdep"/>
          <w:rFonts w:cs="Traditional Arabic"/>
          <w:b/>
          <w:bCs/>
          <w:sz w:val="32"/>
          <w:szCs w:val="32"/>
          <w:rtl/>
          <w:lang w:bidi="ar-DZ"/>
        </w:rPr>
        <w:footnoteReference w:id="35"/>
      </w:r>
      <w:r w:rsidR="00BC579E">
        <w:rPr>
          <w:rFonts w:cs="Traditional Arabic" w:hint="cs"/>
          <w:sz w:val="32"/>
          <w:szCs w:val="32"/>
          <w:rtl/>
          <w:lang w:bidi="ar-DZ"/>
        </w:rPr>
        <w:t>.</w:t>
      </w:r>
      <w:r w:rsidR="0028669D">
        <w:rPr>
          <w:rFonts w:cs="Traditional Arabic" w:hint="cs"/>
          <w:sz w:val="32"/>
          <w:szCs w:val="32"/>
          <w:rtl/>
          <w:lang w:bidi="ar-DZ"/>
        </w:rPr>
        <w:t xml:space="preserve"> </w:t>
      </w:r>
    </w:p>
    <w:p w:rsidR="00FB1294" w:rsidRPr="0028669D" w:rsidRDefault="00BC579E" w:rsidP="0028669D">
      <w:pPr>
        <w:bidi/>
        <w:ind w:firstLine="594"/>
        <w:jc w:val="both"/>
        <w:rPr>
          <w:rFonts w:cs="Traditional Arabic"/>
          <w:sz w:val="32"/>
          <w:szCs w:val="32"/>
          <w:rtl/>
          <w:lang w:bidi="ar-DZ"/>
        </w:rPr>
      </w:pPr>
      <w:r w:rsidRPr="00BC579E">
        <w:rPr>
          <w:rFonts w:cs="Traditional Arabic" w:hint="cs"/>
          <w:sz w:val="32"/>
          <w:szCs w:val="32"/>
          <w:rtl/>
          <w:lang w:val="en-US" w:bidi="ar-DZ"/>
        </w:rPr>
        <w:t>فهذا ال</w:t>
      </w:r>
      <w:r>
        <w:rPr>
          <w:rFonts w:cs="Traditional Arabic" w:hint="cs"/>
          <w:sz w:val="32"/>
          <w:szCs w:val="32"/>
          <w:rtl/>
          <w:lang w:val="en-US" w:bidi="ar-DZ"/>
        </w:rPr>
        <w:t>تع</w:t>
      </w:r>
      <w:r w:rsidRPr="00BC579E">
        <w:rPr>
          <w:rFonts w:cs="Traditional Arabic" w:hint="cs"/>
          <w:sz w:val="32"/>
          <w:szCs w:val="32"/>
          <w:rtl/>
          <w:lang w:val="en-US" w:bidi="ar-DZ"/>
        </w:rPr>
        <w:t>ريف</w:t>
      </w:r>
      <w:r>
        <w:rPr>
          <w:rFonts w:cs="Traditional Arabic" w:hint="cs"/>
          <w:sz w:val="32"/>
          <w:szCs w:val="32"/>
          <w:rtl/>
          <w:lang w:val="en-US" w:bidi="ar-DZ"/>
        </w:rPr>
        <w:t xml:space="preserve"> يوضح المعنى العقدي للشركة بصورة شاملة لكل أنواعها المختلفة</w:t>
      </w:r>
      <w:r w:rsidR="00D172F7">
        <w:rPr>
          <w:rFonts w:cs="Traditional Arabic" w:hint="cs"/>
          <w:sz w:val="32"/>
          <w:szCs w:val="32"/>
          <w:rtl/>
          <w:lang w:val="en-US" w:bidi="ar-DZ"/>
        </w:rPr>
        <w:t xml:space="preserve">، فالاشتراك في المال وربحه يعبر عن شركة الأموال، والاشتراك في الربح دون رأس المال يعبر عن المضاربة، والاشتراك في أجر العمل يعبر عن شركة الأعمال أو الأبدان، وأما الاشتراك فيما يباع دون أن يكون هناك رأس مال لهم يتجرون فيه يعبر عن شركة الوجوه. </w:t>
      </w:r>
      <w:r w:rsidR="0089799A" w:rsidRPr="0089799A">
        <w:rPr>
          <w:rFonts w:cs="Traditional Arabic" w:hint="cs"/>
          <w:sz w:val="32"/>
          <w:szCs w:val="32"/>
          <w:rtl/>
          <w:lang w:val="en-US" w:bidi="ar-DZ"/>
        </w:rPr>
        <w:t xml:space="preserve">وسيأتي </w:t>
      </w:r>
      <w:r w:rsidR="00D172F7">
        <w:rPr>
          <w:rFonts w:cs="Traditional Arabic" w:hint="cs"/>
          <w:sz w:val="32"/>
          <w:szCs w:val="32"/>
          <w:rtl/>
          <w:lang w:val="en-US" w:bidi="ar-DZ"/>
        </w:rPr>
        <w:t>ال</w:t>
      </w:r>
      <w:r w:rsidR="0089799A" w:rsidRPr="0089799A">
        <w:rPr>
          <w:rFonts w:cs="Traditional Arabic" w:hint="cs"/>
          <w:sz w:val="32"/>
          <w:szCs w:val="32"/>
          <w:rtl/>
          <w:lang w:val="en-US" w:bidi="ar-DZ"/>
        </w:rPr>
        <w:t xml:space="preserve">تعريف </w:t>
      </w:r>
      <w:r w:rsidR="00D172F7">
        <w:rPr>
          <w:rFonts w:cs="Traditional Arabic" w:hint="cs"/>
          <w:sz w:val="32"/>
          <w:szCs w:val="32"/>
          <w:rtl/>
          <w:lang w:val="en-US" w:bidi="ar-DZ"/>
        </w:rPr>
        <w:t>ب</w:t>
      </w:r>
      <w:r w:rsidR="0089799A" w:rsidRPr="0089799A">
        <w:rPr>
          <w:rFonts w:cs="Traditional Arabic" w:hint="cs"/>
          <w:sz w:val="32"/>
          <w:szCs w:val="32"/>
          <w:rtl/>
          <w:lang w:val="en-US" w:bidi="ar-DZ"/>
        </w:rPr>
        <w:t>كل قسم</w:t>
      </w:r>
      <w:r w:rsidR="004C681F">
        <w:rPr>
          <w:rFonts w:cs="Traditional Arabic" w:hint="cs"/>
          <w:sz w:val="32"/>
          <w:szCs w:val="32"/>
          <w:rtl/>
          <w:lang w:val="en-US" w:bidi="ar-DZ"/>
        </w:rPr>
        <w:t xml:space="preserve"> منها</w:t>
      </w:r>
      <w:r w:rsidR="0089799A" w:rsidRPr="0089799A">
        <w:rPr>
          <w:rFonts w:cs="Traditional Arabic" w:hint="cs"/>
          <w:sz w:val="32"/>
          <w:szCs w:val="32"/>
          <w:rtl/>
          <w:lang w:val="en-US" w:bidi="ar-DZ"/>
        </w:rPr>
        <w:t xml:space="preserve"> على </w:t>
      </w:r>
      <w:r w:rsidR="003E6E27">
        <w:rPr>
          <w:rFonts w:cs="Traditional Arabic" w:hint="cs"/>
          <w:sz w:val="32"/>
          <w:szCs w:val="32"/>
          <w:rtl/>
          <w:lang w:val="en-US" w:bidi="ar-DZ"/>
        </w:rPr>
        <w:t>إنفراد فيما سيأتي</w:t>
      </w:r>
      <w:r w:rsidR="0089799A" w:rsidRPr="0089799A">
        <w:rPr>
          <w:rFonts w:cs="Traditional Arabic" w:hint="cs"/>
          <w:sz w:val="32"/>
          <w:szCs w:val="32"/>
          <w:rtl/>
          <w:lang w:val="en-US" w:bidi="ar-DZ"/>
        </w:rPr>
        <w:t>.</w:t>
      </w:r>
    </w:p>
    <w:p w:rsidR="00504C10" w:rsidRPr="0028669D" w:rsidRDefault="00581F75" w:rsidP="0028669D">
      <w:pPr>
        <w:pStyle w:val="Paragraphedeliste"/>
        <w:numPr>
          <w:ilvl w:val="0"/>
          <w:numId w:val="32"/>
        </w:numPr>
        <w:tabs>
          <w:tab w:val="right" w:pos="594"/>
        </w:tabs>
        <w:bidi/>
        <w:ind w:left="27" w:firstLine="283"/>
        <w:jc w:val="both"/>
        <w:rPr>
          <w:rFonts w:cs="Traditional Arabic"/>
          <w:b/>
          <w:bCs/>
          <w:sz w:val="32"/>
          <w:szCs w:val="32"/>
          <w:rtl/>
          <w:lang w:val="en-US" w:bidi="ar-DZ"/>
        </w:rPr>
      </w:pPr>
      <w:r w:rsidRPr="004C681F">
        <w:rPr>
          <w:rFonts w:cs="Traditional Arabic" w:hint="cs"/>
          <w:b/>
          <w:bCs/>
          <w:sz w:val="32"/>
          <w:szCs w:val="32"/>
          <w:rtl/>
          <w:lang w:val="en-US" w:bidi="ar-DZ"/>
        </w:rPr>
        <w:lastRenderedPageBreak/>
        <w:t>ال</w:t>
      </w:r>
      <w:r w:rsidR="00EE361A" w:rsidRPr="004C681F">
        <w:rPr>
          <w:rFonts w:cs="Traditional Arabic" w:hint="cs"/>
          <w:b/>
          <w:bCs/>
          <w:sz w:val="32"/>
          <w:szCs w:val="32"/>
          <w:rtl/>
          <w:lang w:val="en-US" w:bidi="ar-DZ"/>
        </w:rPr>
        <w:t>شروط</w:t>
      </w:r>
      <w:r w:rsidRPr="004C681F">
        <w:rPr>
          <w:rFonts w:cs="Traditional Arabic" w:hint="cs"/>
          <w:b/>
          <w:bCs/>
          <w:sz w:val="32"/>
          <w:szCs w:val="32"/>
          <w:rtl/>
          <w:lang w:val="en-US" w:bidi="ar-DZ"/>
        </w:rPr>
        <w:t xml:space="preserve"> العامة ل</w:t>
      </w:r>
      <w:r w:rsidR="003E6E27" w:rsidRPr="004C681F">
        <w:rPr>
          <w:rFonts w:cs="Traditional Arabic" w:hint="cs"/>
          <w:b/>
          <w:bCs/>
          <w:sz w:val="32"/>
          <w:szCs w:val="32"/>
          <w:rtl/>
          <w:lang w:val="en-US" w:bidi="ar-DZ"/>
        </w:rPr>
        <w:t>شركة العقد:</w:t>
      </w:r>
      <w:r w:rsidR="005775EA" w:rsidRPr="004C681F">
        <w:rPr>
          <w:rFonts w:cs="Traditional Arabic" w:hint="cs"/>
          <w:b/>
          <w:bCs/>
          <w:sz w:val="32"/>
          <w:szCs w:val="32"/>
          <w:rtl/>
          <w:lang w:val="en-US" w:bidi="ar-DZ"/>
        </w:rPr>
        <w:t xml:space="preserve"> </w:t>
      </w:r>
      <w:r w:rsidR="00EE361A" w:rsidRPr="004C681F">
        <w:rPr>
          <w:rFonts w:cs="Traditional Arabic" w:hint="cs"/>
          <w:sz w:val="32"/>
          <w:szCs w:val="32"/>
          <w:rtl/>
          <w:lang w:val="en-US" w:bidi="ar-DZ"/>
        </w:rPr>
        <w:t>أركان شركة العقد عند الجمهور ثلاث: عاقدان، ومعقود عليه، وصيغة</w:t>
      </w:r>
      <w:r w:rsidR="00EE361A" w:rsidRPr="00EE361A">
        <w:rPr>
          <w:rStyle w:val="Appelnotedebasdep"/>
          <w:rFonts w:cs="Traditional Arabic"/>
          <w:b/>
          <w:bCs/>
          <w:sz w:val="32"/>
          <w:szCs w:val="32"/>
          <w:rtl/>
          <w:lang w:val="en-US" w:bidi="ar-DZ"/>
        </w:rPr>
        <w:footnoteReference w:id="36"/>
      </w:r>
      <w:r w:rsidR="00EE361A" w:rsidRPr="004C681F">
        <w:rPr>
          <w:rFonts w:cs="Traditional Arabic" w:hint="cs"/>
          <w:sz w:val="32"/>
          <w:szCs w:val="32"/>
          <w:rtl/>
          <w:lang w:val="en-US" w:bidi="ar-DZ"/>
        </w:rPr>
        <w:t>، أما عند الحنفية فتنعقد شركة العقد بالإيجاب والقبول فقط</w:t>
      </w:r>
      <w:r w:rsidR="00EE361A" w:rsidRPr="00EE361A">
        <w:rPr>
          <w:rStyle w:val="Appelnotedebasdep"/>
          <w:rFonts w:cs="Traditional Arabic"/>
          <w:b/>
          <w:bCs/>
          <w:sz w:val="32"/>
          <w:szCs w:val="32"/>
          <w:rtl/>
          <w:lang w:val="en-US" w:bidi="ar-DZ"/>
        </w:rPr>
        <w:footnoteReference w:id="37"/>
      </w:r>
      <w:r w:rsidR="00EE361A" w:rsidRPr="004C681F">
        <w:rPr>
          <w:rFonts w:cs="Traditional Arabic" w:hint="cs"/>
          <w:sz w:val="32"/>
          <w:szCs w:val="32"/>
          <w:rtl/>
          <w:lang w:val="en-US" w:bidi="ar-DZ"/>
        </w:rPr>
        <w:t>.</w:t>
      </w:r>
      <w:r w:rsidR="004C681F">
        <w:rPr>
          <w:rFonts w:cs="Traditional Arabic" w:hint="cs"/>
          <w:sz w:val="32"/>
          <w:szCs w:val="32"/>
          <w:rtl/>
          <w:lang w:val="en-US" w:bidi="ar-DZ"/>
        </w:rPr>
        <w:t xml:space="preserve"> </w:t>
      </w:r>
      <w:r w:rsidR="00315CAD" w:rsidRPr="004C681F">
        <w:rPr>
          <w:rFonts w:cs="Traditional Arabic" w:hint="cs"/>
          <w:sz w:val="32"/>
          <w:szCs w:val="32"/>
          <w:rtl/>
          <w:lang w:val="en-US" w:bidi="ar-DZ"/>
        </w:rPr>
        <w:t>و</w:t>
      </w:r>
      <w:r w:rsidR="00504C10" w:rsidRPr="004C681F">
        <w:rPr>
          <w:rFonts w:cs="Traditional Arabic" w:hint="cs"/>
          <w:sz w:val="32"/>
          <w:szCs w:val="32"/>
          <w:rtl/>
          <w:lang w:val="en-US" w:bidi="ar-DZ"/>
        </w:rPr>
        <w:t>من شروط الشركة</w:t>
      </w:r>
      <w:r w:rsidR="004C681F">
        <w:rPr>
          <w:rFonts w:cs="Traditional Arabic" w:hint="cs"/>
          <w:sz w:val="32"/>
          <w:szCs w:val="32"/>
          <w:rtl/>
          <w:lang w:val="en-US" w:bidi="ar-DZ"/>
        </w:rPr>
        <w:t xml:space="preserve"> التي يجب توافرها في الأركان</w:t>
      </w:r>
      <w:r w:rsidR="00504C10" w:rsidRPr="004C681F">
        <w:rPr>
          <w:rFonts w:cs="Traditional Arabic" w:hint="cs"/>
          <w:sz w:val="32"/>
          <w:szCs w:val="32"/>
          <w:rtl/>
          <w:lang w:val="en-US" w:bidi="ar-DZ"/>
        </w:rPr>
        <w:t xml:space="preserve"> ما هو عام يجب توافره في جميع أنواعها، ومن شروطها ما هو خاص ببعض أنواعها دون البعض الآخر.</w:t>
      </w:r>
      <w:r w:rsidR="005775EA" w:rsidRPr="004C681F">
        <w:rPr>
          <w:rFonts w:cs="Traditional Arabic" w:hint="cs"/>
          <w:sz w:val="32"/>
          <w:szCs w:val="32"/>
          <w:rtl/>
          <w:lang w:val="en-US" w:bidi="ar-DZ"/>
        </w:rPr>
        <w:t xml:space="preserve"> </w:t>
      </w:r>
      <w:r w:rsidR="00504C10" w:rsidRPr="0028669D">
        <w:rPr>
          <w:rFonts w:cs="Traditional Arabic" w:hint="cs"/>
          <w:sz w:val="32"/>
          <w:szCs w:val="32"/>
          <w:rtl/>
          <w:lang w:val="en-US" w:bidi="ar-DZ"/>
        </w:rPr>
        <w:t>فأما الشروط العامة التي يجب توافرها في شركة العقد على اختلاف أنواعها هي</w:t>
      </w:r>
      <w:r w:rsidR="00504C10" w:rsidRPr="00504C10">
        <w:rPr>
          <w:rStyle w:val="Appelnotedebasdep"/>
          <w:rFonts w:cs="Traditional Arabic"/>
          <w:b/>
          <w:bCs/>
          <w:sz w:val="32"/>
          <w:szCs w:val="32"/>
          <w:rtl/>
          <w:lang w:val="en-US" w:bidi="ar-DZ"/>
        </w:rPr>
        <w:footnoteReference w:id="38"/>
      </w:r>
      <w:r w:rsidR="00504C10" w:rsidRPr="0028669D">
        <w:rPr>
          <w:rFonts w:cs="Traditional Arabic" w:hint="cs"/>
          <w:sz w:val="32"/>
          <w:szCs w:val="32"/>
          <w:rtl/>
          <w:lang w:val="en-US" w:bidi="ar-DZ"/>
        </w:rPr>
        <w:t>:</w:t>
      </w:r>
    </w:p>
    <w:p w:rsidR="00504C10" w:rsidRPr="005775EA" w:rsidRDefault="00504C10" w:rsidP="00C61AB5">
      <w:pPr>
        <w:pStyle w:val="Paragraphedeliste"/>
        <w:numPr>
          <w:ilvl w:val="0"/>
          <w:numId w:val="1"/>
        </w:numPr>
        <w:tabs>
          <w:tab w:val="right" w:pos="452"/>
          <w:tab w:val="right" w:pos="594"/>
        </w:tabs>
        <w:bidi/>
        <w:ind w:left="27" w:firstLine="283"/>
        <w:jc w:val="both"/>
        <w:rPr>
          <w:rFonts w:cs="Traditional Arabic"/>
          <w:sz w:val="32"/>
          <w:szCs w:val="32"/>
          <w:lang w:val="en-US" w:bidi="ar-DZ"/>
        </w:rPr>
      </w:pPr>
      <w:r w:rsidRPr="005775EA">
        <w:rPr>
          <w:rFonts w:cs="Traditional Arabic" w:hint="cs"/>
          <w:b/>
          <w:bCs/>
          <w:sz w:val="32"/>
          <w:szCs w:val="32"/>
          <w:rtl/>
          <w:lang w:val="en-US" w:bidi="ar-DZ"/>
        </w:rPr>
        <w:t xml:space="preserve">أهلية التوكيل والتوكل: </w:t>
      </w:r>
      <w:r w:rsidRPr="005775EA">
        <w:rPr>
          <w:rFonts w:cs="Traditional Arabic" w:hint="cs"/>
          <w:sz w:val="32"/>
          <w:szCs w:val="32"/>
          <w:rtl/>
          <w:lang w:val="en-US" w:bidi="ar-DZ"/>
        </w:rPr>
        <w:t>وهي أن يتوافر جميع ما يجب في الموكل والوكيل من الشروط التي تتوقف عليها الوكالة ونفاذاً في جميع الشركاء، ذلك لأن الشركة على اختلاف أنواعها تتضمن وكالة كل شريك عن صاحبه، ولذا يجب أن تتوفر فيه شروط الوكيل باعتباره وكيلا، وشروط الموكل باعتباره موكلا عن صاحبه في التصرف في موضوع الشركة بيعا وشراء واستثمارا واستئجارا وتقبلا للأعمال لأن هذا هو مقتضى الشركة.</w:t>
      </w:r>
    </w:p>
    <w:p w:rsidR="00504C10" w:rsidRPr="00E30624" w:rsidRDefault="00504C10" w:rsidP="00C61AB5">
      <w:pPr>
        <w:pStyle w:val="Paragraphedeliste"/>
        <w:numPr>
          <w:ilvl w:val="0"/>
          <w:numId w:val="1"/>
        </w:numPr>
        <w:tabs>
          <w:tab w:val="right" w:pos="452"/>
          <w:tab w:val="right" w:pos="594"/>
        </w:tabs>
        <w:bidi/>
        <w:ind w:left="27" w:firstLine="283"/>
        <w:jc w:val="both"/>
        <w:rPr>
          <w:rFonts w:cs="Traditional Arabic"/>
          <w:sz w:val="32"/>
          <w:szCs w:val="32"/>
          <w:rtl/>
          <w:lang w:val="en-US" w:bidi="ar-DZ"/>
        </w:rPr>
      </w:pPr>
      <w:r>
        <w:rPr>
          <w:rFonts w:cs="Traditional Arabic" w:hint="cs"/>
          <w:b/>
          <w:bCs/>
          <w:sz w:val="32"/>
          <w:szCs w:val="32"/>
          <w:rtl/>
          <w:lang w:val="en-US" w:bidi="ar-DZ"/>
        </w:rPr>
        <w:t>معلومية الربح</w:t>
      </w:r>
      <w:r w:rsidRPr="00504C10">
        <w:rPr>
          <w:rFonts w:cs="Traditional Arabic" w:hint="cs"/>
          <w:b/>
          <w:bCs/>
          <w:sz w:val="32"/>
          <w:szCs w:val="32"/>
          <w:rtl/>
          <w:lang w:val="en-US" w:bidi="ar-DZ"/>
        </w:rPr>
        <w:t xml:space="preserve"> </w:t>
      </w:r>
      <w:r>
        <w:rPr>
          <w:rFonts w:cs="Traditional Arabic" w:hint="cs"/>
          <w:b/>
          <w:bCs/>
          <w:sz w:val="32"/>
          <w:szCs w:val="32"/>
          <w:rtl/>
          <w:lang w:val="en-US" w:bidi="ar-DZ"/>
        </w:rPr>
        <w:t xml:space="preserve">وأن يكون جزءاً شائعا في الجملة لا معينا: </w:t>
      </w:r>
      <w:r w:rsidRPr="00504C10">
        <w:rPr>
          <w:rFonts w:cs="Traditional Arabic" w:hint="cs"/>
          <w:sz w:val="32"/>
          <w:szCs w:val="32"/>
          <w:rtl/>
          <w:lang w:val="en-US" w:bidi="ar-DZ"/>
        </w:rPr>
        <w:t>بحيث يجب أن تكون حصة كل شريك من الربح نسبة معلومة منه كخمسه أو ثلثه أو عشرة في المائة، فإن جهلت فسد العقد، ذلك أن الربح هو المعقود عليه وجهالة المعقود عليه تستوجب فساد العقد، كما تفسد إذا حدد ربح أحد الشركاء بقدر معين من المال كألف أو عشرة، ذلك لأن العقد يقتضي تحقيق الاشتراك في الربح على أي وضع، وقد يحدث ألا يزيد الربح على مقدار ما حدد لأحدهم من</w:t>
      </w:r>
      <w:r w:rsidR="00E30624">
        <w:rPr>
          <w:rFonts w:cs="Traditional Arabic" w:hint="cs"/>
          <w:sz w:val="32"/>
          <w:szCs w:val="32"/>
          <w:rtl/>
          <w:lang w:val="en-US" w:bidi="ar-DZ"/>
        </w:rPr>
        <w:t xml:space="preserve"> نقود فيختص حينئذ بالربح جميعه</w:t>
      </w:r>
      <w:r w:rsidR="00640811">
        <w:rPr>
          <w:rFonts w:cs="Traditional Arabic" w:hint="cs"/>
          <w:sz w:val="32"/>
          <w:szCs w:val="32"/>
          <w:rtl/>
          <w:lang w:val="en-US" w:bidi="ar-DZ"/>
        </w:rPr>
        <w:t>.</w:t>
      </w:r>
    </w:p>
    <w:p w:rsidR="00A1795E" w:rsidRPr="00A1795E" w:rsidRDefault="005775EA" w:rsidP="004C681F">
      <w:pPr>
        <w:pStyle w:val="Paragraphedeliste"/>
        <w:numPr>
          <w:ilvl w:val="0"/>
          <w:numId w:val="32"/>
        </w:numPr>
        <w:tabs>
          <w:tab w:val="right" w:pos="594"/>
        </w:tabs>
        <w:bidi/>
        <w:ind w:left="27" w:firstLine="283"/>
        <w:jc w:val="both"/>
        <w:rPr>
          <w:rFonts w:cs="Traditional Arabic"/>
          <w:sz w:val="32"/>
          <w:szCs w:val="32"/>
          <w:lang w:val="en-US" w:bidi="ar-DZ"/>
        </w:rPr>
      </w:pPr>
      <w:r>
        <w:rPr>
          <w:rFonts w:cs="Traditional Arabic" w:hint="cs"/>
          <w:b/>
          <w:bCs/>
          <w:sz w:val="32"/>
          <w:szCs w:val="32"/>
          <w:rtl/>
          <w:lang w:val="en-US" w:bidi="ar-DZ"/>
        </w:rPr>
        <w:t>أنواع شركة العقد وشروطها</w:t>
      </w:r>
    </w:p>
    <w:p w:rsidR="00E30624" w:rsidRPr="005775EA" w:rsidRDefault="00A1795E" w:rsidP="00C61AB5">
      <w:pPr>
        <w:pStyle w:val="Paragraphedeliste"/>
        <w:numPr>
          <w:ilvl w:val="0"/>
          <w:numId w:val="16"/>
        </w:numPr>
        <w:tabs>
          <w:tab w:val="right" w:pos="594"/>
        </w:tabs>
        <w:bidi/>
        <w:ind w:left="27" w:firstLine="283"/>
        <w:jc w:val="both"/>
        <w:rPr>
          <w:rFonts w:cs="Traditional Arabic"/>
          <w:sz w:val="32"/>
          <w:szCs w:val="32"/>
          <w:rtl/>
          <w:lang w:val="en-US" w:bidi="ar-DZ"/>
        </w:rPr>
      </w:pPr>
      <w:r>
        <w:rPr>
          <w:rFonts w:cs="Traditional Arabic" w:hint="cs"/>
          <w:b/>
          <w:bCs/>
          <w:sz w:val="32"/>
          <w:szCs w:val="32"/>
          <w:rtl/>
          <w:lang w:val="en-US" w:bidi="ar-DZ"/>
        </w:rPr>
        <w:t>أنواع شركة العقد:</w:t>
      </w:r>
      <w:r w:rsidR="00E30624" w:rsidRPr="005775EA">
        <w:rPr>
          <w:rFonts w:cs="Traditional Arabic" w:hint="cs"/>
          <w:b/>
          <w:bCs/>
          <w:sz w:val="32"/>
          <w:szCs w:val="32"/>
          <w:rtl/>
          <w:lang w:val="en-US" w:bidi="ar-DZ"/>
        </w:rPr>
        <w:t xml:space="preserve"> </w:t>
      </w:r>
      <w:r w:rsidR="00EE361A" w:rsidRPr="005775EA">
        <w:rPr>
          <w:rFonts w:cs="Traditional Arabic" w:hint="cs"/>
          <w:sz w:val="32"/>
          <w:szCs w:val="32"/>
          <w:rtl/>
          <w:lang w:val="en-US" w:bidi="ar-DZ"/>
        </w:rPr>
        <w:t>شركة</w:t>
      </w:r>
      <w:r>
        <w:rPr>
          <w:rFonts w:cs="Traditional Arabic" w:hint="cs"/>
          <w:sz w:val="32"/>
          <w:szCs w:val="32"/>
          <w:rtl/>
          <w:lang w:val="en-US" w:bidi="ar-DZ"/>
        </w:rPr>
        <w:t xml:space="preserve"> العق</w:t>
      </w:r>
      <w:r w:rsidR="005775EA">
        <w:rPr>
          <w:rFonts w:cs="Traditional Arabic" w:hint="cs"/>
          <w:sz w:val="32"/>
          <w:szCs w:val="32"/>
          <w:rtl/>
          <w:lang w:val="en-US" w:bidi="ar-DZ"/>
        </w:rPr>
        <w:t xml:space="preserve">د عند الحنفية ثلاث أنواع: </w:t>
      </w:r>
      <w:r w:rsidR="00EE361A" w:rsidRPr="005775EA">
        <w:rPr>
          <w:rFonts w:cs="Traditional Arabic" w:hint="cs"/>
          <w:sz w:val="32"/>
          <w:szCs w:val="32"/>
          <w:rtl/>
          <w:lang w:val="en-US" w:bidi="ar-DZ"/>
        </w:rPr>
        <w:t>شركة بالأموال، وشركة بالأعمال (وتسمى كذلك شركة الأبدان، وشركة الصنائع، وشركة بالتقبل)، وشركة بالوجوه، وكل واحدة منها تكون إما مفاوضة أو عنان</w:t>
      </w:r>
      <w:r w:rsidR="00EE361A" w:rsidRPr="00EE361A">
        <w:rPr>
          <w:rStyle w:val="Appelnotedebasdep"/>
          <w:rFonts w:cs="Traditional Arabic"/>
          <w:b/>
          <w:bCs/>
          <w:sz w:val="32"/>
          <w:szCs w:val="32"/>
          <w:rtl/>
          <w:lang w:val="en-US" w:bidi="ar-DZ"/>
        </w:rPr>
        <w:footnoteReference w:id="39"/>
      </w:r>
      <w:r w:rsidR="00EE361A" w:rsidRPr="005775EA">
        <w:rPr>
          <w:rFonts w:cs="Traditional Arabic" w:hint="cs"/>
          <w:sz w:val="32"/>
          <w:szCs w:val="32"/>
          <w:rtl/>
          <w:lang w:val="en-US" w:bidi="ar-DZ"/>
        </w:rPr>
        <w:t>، و</w:t>
      </w:r>
      <w:r w:rsidR="00E30624" w:rsidRPr="005775EA">
        <w:rPr>
          <w:rFonts w:cs="Traditional Arabic" w:hint="cs"/>
          <w:sz w:val="32"/>
          <w:szCs w:val="32"/>
          <w:rtl/>
          <w:lang w:val="en-US" w:bidi="ar-DZ"/>
        </w:rPr>
        <w:t xml:space="preserve">بالتالي فهي عندهم ستة أنواع، </w:t>
      </w:r>
      <w:r w:rsidR="00EE361A" w:rsidRPr="005775EA">
        <w:rPr>
          <w:rFonts w:cs="Traditional Arabic" w:hint="cs"/>
          <w:sz w:val="32"/>
          <w:szCs w:val="32"/>
          <w:rtl/>
          <w:lang w:val="en-US" w:bidi="ar-DZ"/>
        </w:rPr>
        <w:t>وهي خمسة أنواع عند الحنابلة: شركة العنان، وشركة المفاوضة، وشركة الأبدان (الأعمال)، وشركة الوجوه، والمضاربة</w:t>
      </w:r>
      <w:r w:rsidR="00EE361A" w:rsidRPr="00EE361A">
        <w:rPr>
          <w:rStyle w:val="Appelnotedebasdep"/>
          <w:rFonts w:cs="Traditional Arabic"/>
          <w:b/>
          <w:bCs/>
          <w:sz w:val="32"/>
          <w:szCs w:val="32"/>
          <w:rtl/>
          <w:lang w:val="en-US" w:bidi="ar-DZ"/>
        </w:rPr>
        <w:footnoteReference w:id="40"/>
      </w:r>
      <w:r w:rsidR="00EE361A" w:rsidRPr="005775EA">
        <w:rPr>
          <w:rFonts w:cs="Traditional Arabic" w:hint="cs"/>
          <w:sz w:val="32"/>
          <w:szCs w:val="32"/>
          <w:rtl/>
          <w:lang w:val="en-US" w:bidi="ar-DZ"/>
        </w:rPr>
        <w:t>.</w:t>
      </w:r>
      <w:r>
        <w:rPr>
          <w:rFonts w:cs="Traditional Arabic" w:hint="cs"/>
          <w:sz w:val="32"/>
          <w:szCs w:val="32"/>
          <w:rtl/>
          <w:lang w:val="en-US" w:bidi="ar-DZ"/>
        </w:rPr>
        <w:t xml:space="preserve"> </w:t>
      </w:r>
      <w:r w:rsidR="00E30624" w:rsidRPr="005775EA">
        <w:rPr>
          <w:rFonts w:cs="Traditional Arabic" w:hint="cs"/>
          <w:sz w:val="32"/>
          <w:szCs w:val="32"/>
          <w:rtl/>
          <w:lang w:val="en-US" w:bidi="ar-DZ"/>
        </w:rPr>
        <w:t>و هي ستة أنواع عند المالكية: مفاوضة، وعنان، وعمل</w:t>
      </w:r>
      <w:r w:rsidR="005775EA">
        <w:rPr>
          <w:rFonts w:cs="Traditional Arabic" w:hint="cs"/>
          <w:sz w:val="32"/>
          <w:szCs w:val="32"/>
          <w:rtl/>
          <w:lang w:val="en-US" w:bidi="ar-DZ"/>
        </w:rPr>
        <w:t xml:space="preserve">، وجبر، </w:t>
      </w:r>
      <w:r w:rsidR="00E30624" w:rsidRPr="005775EA">
        <w:rPr>
          <w:rFonts w:cs="Traditional Arabic" w:hint="cs"/>
          <w:sz w:val="32"/>
          <w:szCs w:val="32"/>
          <w:rtl/>
          <w:lang w:val="en-US" w:bidi="ar-DZ"/>
        </w:rPr>
        <w:t>وذمم، ومضاربة</w:t>
      </w:r>
      <w:r w:rsidR="00E30624" w:rsidRPr="00E30624">
        <w:rPr>
          <w:rStyle w:val="Appelnotedebasdep"/>
          <w:rFonts w:cs="Traditional Arabic"/>
          <w:b/>
          <w:bCs/>
          <w:sz w:val="32"/>
          <w:szCs w:val="32"/>
          <w:rtl/>
          <w:lang w:val="en-US" w:bidi="ar-DZ"/>
        </w:rPr>
        <w:footnoteReference w:id="41"/>
      </w:r>
      <w:r w:rsidR="00E30624" w:rsidRPr="005775EA">
        <w:rPr>
          <w:rFonts w:cs="Traditional Arabic" w:hint="cs"/>
          <w:sz w:val="32"/>
          <w:szCs w:val="32"/>
          <w:rtl/>
          <w:lang w:val="en-US" w:bidi="ar-DZ"/>
        </w:rPr>
        <w:t>، وتطرق الشافعية إلى الشركات الجائزة عندهم فقط وهما شركتي العنان والمضاربة</w:t>
      </w:r>
      <w:r w:rsidR="00E30624" w:rsidRPr="00E30624">
        <w:rPr>
          <w:rStyle w:val="Appelnotedebasdep"/>
          <w:rFonts w:cs="Traditional Arabic"/>
          <w:b/>
          <w:bCs/>
          <w:sz w:val="32"/>
          <w:szCs w:val="32"/>
          <w:rtl/>
          <w:lang w:val="en-US" w:bidi="ar-DZ"/>
        </w:rPr>
        <w:footnoteReference w:id="42"/>
      </w:r>
      <w:r w:rsidR="00E30624" w:rsidRPr="005775EA">
        <w:rPr>
          <w:rFonts w:cs="Traditional Arabic" w:hint="cs"/>
          <w:sz w:val="32"/>
          <w:szCs w:val="32"/>
          <w:rtl/>
          <w:lang w:val="en-US" w:bidi="ar-DZ"/>
        </w:rPr>
        <w:t>.</w:t>
      </w:r>
    </w:p>
    <w:p w:rsidR="001749C3" w:rsidRDefault="007D73E8" w:rsidP="00340E43">
      <w:pPr>
        <w:autoSpaceDE w:val="0"/>
        <w:autoSpaceDN w:val="0"/>
        <w:bidi/>
        <w:adjustRightInd w:val="0"/>
        <w:ind w:left="27" w:firstLine="567"/>
        <w:jc w:val="both"/>
        <w:rPr>
          <w:rFonts w:cs="Traditional Arabic"/>
          <w:sz w:val="32"/>
          <w:szCs w:val="32"/>
          <w:rtl/>
          <w:lang w:bidi="ar-DZ"/>
        </w:rPr>
      </w:pPr>
      <w:r w:rsidRPr="00630452">
        <w:rPr>
          <w:rFonts w:cs="Traditional Arabic" w:hint="cs"/>
          <w:sz w:val="32"/>
          <w:szCs w:val="32"/>
          <w:rtl/>
          <w:lang w:bidi="ar-DZ"/>
        </w:rPr>
        <w:t>واتفق الفقهاء على جواز شركة العنان</w:t>
      </w:r>
      <w:r w:rsidRPr="00630452">
        <w:rPr>
          <w:rStyle w:val="Appelnotedebasdep"/>
          <w:rFonts w:cs="Traditional Arabic"/>
          <w:b/>
          <w:bCs/>
          <w:sz w:val="32"/>
          <w:szCs w:val="32"/>
          <w:rtl/>
          <w:lang w:bidi="ar-DZ"/>
        </w:rPr>
        <w:footnoteReference w:id="43"/>
      </w:r>
      <w:r w:rsidRPr="00630452">
        <w:rPr>
          <w:rFonts w:cs="Traditional Arabic" w:hint="cs"/>
          <w:sz w:val="32"/>
          <w:szCs w:val="32"/>
          <w:rtl/>
          <w:lang w:bidi="ar-DZ"/>
        </w:rPr>
        <w:t>، واختلفوا فيما عداها:</w:t>
      </w:r>
      <w:r w:rsidR="00340E43">
        <w:rPr>
          <w:rFonts w:cs="Traditional Arabic" w:hint="cs"/>
          <w:sz w:val="32"/>
          <w:szCs w:val="32"/>
          <w:rtl/>
          <w:lang w:bidi="ar-DZ"/>
        </w:rPr>
        <w:t xml:space="preserve"> </w:t>
      </w:r>
    </w:p>
    <w:p w:rsidR="007D73E8" w:rsidRPr="00340E43" w:rsidRDefault="007D73E8" w:rsidP="007748DD">
      <w:pPr>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lastRenderedPageBreak/>
        <w:t>فأجاز الحنفية كل هذه الشركات بشروط، وأباح المالكية كل الشركات ما عدا شركة المفاوضة وشركة الوجوه، وأقر الحنابلة كل الشركات ماعدا شركة المفاوضة، ويرى الشافعية أن كل الشركات باطلة ماعدا شركة العنان وشركة المضاربة.</w:t>
      </w:r>
    </w:p>
    <w:p w:rsidR="009D5C63" w:rsidRDefault="00A1795E" w:rsidP="00C61AB5">
      <w:pPr>
        <w:bidi/>
        <w:ind w:firstLine="283"/>
        <w:jc w:val="both"/>
        <w:rPr>
          <w:rFonts w:cs="Traditional Arabic"/>
          <w:b/>
          <w:bCs/>
          <w:sz w:val="32"/>
          <w:szCs w:val="32"/>
          <w:rtl/>
          <w:lang w:val="en-US" w:bidi="ar-DZ"/>
        </w:rPr>
      </w:pPr>
      <w:r w:rsidRPr="009D5C63">
        <w:rPr>
          <w:rFonts w:asciiTheme="majorBidi" w:hAnsiTheme="majorBidi" w:cstheme="majorBidi"/>
          <w:b/>
          <w:bCs/>
          <w:sz w:val="28"/>
          <w:szCs w:val="28"/>
          <w:rtl/>
          <w:lang w:val="en-US" w:bidi="ar-DZ"/>
        </w:rPr>
        <w:t>أ-1</w:t>
      </w:r>
      <w:r w:rsidR="009D5C63" w:rsidRPr="009D5C63">
        <w:rPr>
          <w:rFonts w:asciiTheme="majorBidi" w:hAnsiTheme="majorBidi" w:cstheme="majorBidi" w:hint="cs"/>
          <w:b/>
          <w:bCs/>
          <w:sz w:val="28"/>
          <w:szCs w:val="28"/>
          <w:rtl/>
          <w:lang w:val="en-US" w:bidi="ar-DZ"/>
        </w:rPr>
        <w:t>-</w:t>
      </w:r>
      <w:r>
        <w:rPr>
          <w:rFonts w:cs="Traditional Arabic" w:hint="cs"/>
          <w:b/>
          <w:bCs/>
          <w:sz w:val="32"/>
          <w:szCs w:val="32"/>
          <w:rtl/>
          <w:lang w:val="en-US" w:bidi="ar-DZ"/>
        </w:rPr>
        <w:t xml:space="preserve"> </w:t>
      </w:r>
      <w:r w:rsidR="00E30624" w:rsidRPr="00A1795E">
        <w:rPr>
          <w:rFonts w:cs="Traditional Arabic" w:hint="cs"/>
          <w:b/>
          <w:bCs/>
          <w:sz w:val="32"/>
          <w:szCs w:val="32"/>
          <w:rtl/>
          <w:lang w:val="en-US" w:bidi="ar-DZ"/>
        </w:rPr>
        <w:t>شركة الأموال</w:t>
      </w:r>
    </w:p>
    <w:p w:rsidR="00581F75" w:rsidRPr="00A1795E" w:rsidRDefault="009D5C63" w:rsidP="00C61AB5">
      <w:pPr>
        <w:bidi/>
        <w:ind w:firstLine="283"/>
        <w:jc w:val="both"/>
        <w:rPr>
          <w:rFonts w:cs="Traditional Arabic"/>
          <w:sz w:val="32"/>
          <w:szCs w:val="32"/>
          <w:lang w:val="en-US" w:bidi="ar-DZ"/>
        </w:rPr>
      </w:pPr>
      <w:r w:rsidRPr="009D5C63">
        <w:rPr>
          <w:rFonts w:asciiTheme="majorBidi" w:hAnsiTheme="majorBidi" w:cstheme="majorBidi"/>
          <w:b/>
          <w:bCs/>
          <w:sz w:val="28"/>
          <w:szCs w:val="28"/>
          <w:rtl/>
          <w:lang w:val="en-US" w:bidi="ar-DZ"/>
        </w:rPr>
        <w:t>أ-1-1-</w:t>
      </w:r>
      <w:r>
        <w:rPr>
          <w:rFonts w:cs="Traditional Arabic" w:hint="cs"/>
          <w:b/>
          <w:bCs/>
          <w:sz w:val="32"/>
          <w:szCs w:val="32"/>
          <w:rtl/>
          <w:lang w:val="en-US" w:bidi="ar-DZ"/>
        </w:rPr>
        <w:t xml:space="preserve"> تعريف شركة الأموال:</w:t>
      </w:r>
      <w:r w:rsidR="00E30624" w:rsidRPr="00A1795E">
        <w:rPr>
          <w:rFonts w:cs="Traditional Arabic" w:hint="cs"/>
          <w:b/>
          <w:bCs/>
          <w:sz w:val="32"/>
          <w:szCs w:val="32"/>
          <w:rtl/>
          <w:lang w:val="en-US" w:bidi="ar-DZ"/>
        </w:rPr>
        <w:t xml:space="preserve"> </w:t>
      </w:r>
      <w:r w:rsidR="00E30624" w:rsidRPr="00A1795E">
        <w:rPr>
          <w:rFonts w:cs="Traditional Arabic" w:hint="cs"/>
          <w:sz w:val="32"/>
          <w:szCs w:val="32"/>
          <w:rtl/>
          <w:lang w:val="en-US" w:bidi="ar-DZ"/>
        </w:rPr>
        <w:t>الشركة بالمال هي أن يتفق اثنان فأكثر على أن يدفع كل واحد منهما مبلغا من المال لاستثماره بالعمل فيه ولكل واحد من الشركاء جزء معين من الربح</w:t>
      </w:r>
      <w:r w:rsidR="00E30624">
        <w:rPr>
          <w:rStyle w:val="Appelnotedebasdep"/>
          <w:rFonts w:cs="Traditional Arabic"/>
          <w:b/>
          <w:bCs/>
          <w:sz w:val="32"/>
          <w:szCs w:val="32"/>
          <w:rtl/>
          <w:lang w:val="en-US" w:bidi="ar-DZ"/>
        </w:rPr>
        <w:footnoteReference w:id="44"/>
      </w:r>
      <w:r w:rsidR="00E30624" w:rsidRPr="00A1795E">
        <w:rPr>
          <w:rFonts w:cs="Traditional Arabic" w:hint="cs"/>
          <w:b/>
          <w:bCs/>
          <w:sz w:val="32"/>
          <w:szCs w:val="32"/>
          <w:rtl/>
          <w:lang w:val="en-US" w:bidi="ar-DZ"/>
        </w:rPr>
        <w:t>.</w:t>
      </w:r>
    </w:p>
    <w:p w:rsidR="00581F75" w:rsidRDefault="009D5C63" w:rsidP="00C61AB5">
      <w:pPr>
        <w:pStyle w:val="Paragraphedeliste"/>
        <w:bidi/>
        <w:ind w:left="27" w:firstLine="256"/>
        <w:jc w:val="both"/>
        <w:rPr>
          <w:rFonts w:cs="Traditional Arabic"/>
          <w:b/>
          <w:bCs/>
          <w:sz w:val="32"/>
          <w:szCs w:val="32"/>
          <w:rtl/>
          <w:lang w:val="en-US" w:bidi="ar-DZ"/>
        </w:rPr>
      </w:pPr>
      <w:r w:rsidRPr="009D5C63">
        <w:rPr>
          <w:rFonts w:asciiTheme="majorBidi" w:hAnsiTheme="majorBidi" w:cstheme="majorBidi"/>
          <w:b/>
          <w:bCs/>
          <w:sz w:val="28"/>
          <w:szCs w:val="28"/>
          <w:rtl/>
          <w:lang w:val="en-US" w:bidi="ar-DZ"/>
        </w:rPr>
        <w:t>أ-</w:t>
      </w:r>
      <w:r w:rsidRPr="009D5C63">
        <w:rPr>
          <w:rFonts w:asciiTheme="majorBidi" w:hAnsiTheme="majorBidi" w:cstheme="majorBidi" w:hint="cs"/>
          <w:b/>
          <w:bCs/>
          <w:sz w:val="28"/>
          <w:szCs w:val="28"/>
          <w:rtl/>
          <w:lang w:val="en-US" w:bidi="ar-DZ"/>
        </w:rPr>
        <w:t>1</w:t>
      </w:r>
      <w:r w:rsidRPr="009D5C63">
        <w:rPr>
          <w:rFonts w:asciiTheme="majorBidi" w:hAnsiTheme="majorBidi" w:cstheme="majorBidi"/>
          <w:b/>
          <w:bCs/>
          <w:sz w:val="28"/>
          <w:szCs w:val="28"/>
          <w:rtl/>
          <w:lang w:val="en-US" w:bidi="ar-DZ"/>
        </w:rPr>
        <w:t>-</w:t>
      </w:r>
      <w:r w:rsidRPr="009D5C63">
        <w:rPr>
          <w:rFonts w:asciiTheme="majorBidi" w:hAnsiTheme="majorBidi" w:cstheme="majorBidi" w:hint="cs"/>
          <w:b/>
          <w:bCs/>
          <w:sz w:val="28"/>
          <w:szCs w:val="28"/>
          <w:rtl/>
          <w:lang w:val="en-US" w:bidi="ar-DZ"/>
        </w:rPr>
        <w:t>2-</w:t>
      </w:r>
      <w:r>
        <w:rPr>
          <w:rFonts w:cs="Traditional Arabic" w:hint="cs"/>
          <w:b/>
          <w:bCs/>
          <w:sz w:val="32"/>
          <w:szCs w:val="32"/>
          <w:rtl/>
          <w:lang w:val="en-US" w:bidi="ar-DZ"/>
        </w:rPr>
        <w:t xml:space="preserve"> </w:t>
      </w:r>
      <w:r w:rsidR="007748DD">
        <w:rPr>
          <w:rFonts w:cs="Traditional Arabic" w:hint="cs"/>
          <w:b/>
          <w:bCs/>
          <w:sz w:val="32"/>
          <w:szCs w:val="32"/>
          <w:rtl/>
          <w:lang w:val="en-US" w:bidi="ar-DZ"/>
        </w:rPr>
        <w:t xml:space="preserve">شروطها: </w:t>
      </w:r>
      <w:r w:rsidR="007748DD" w:rsidRPr="007748DD">
        <w:rPr>
          <w:rFonts w:cs="Traditional Arabic" w:hint="cs"/>
          <w:sz w:val="32"/>
          <w:szCs w:val="32"/>
          <w:rtl/>
          <w:lang w:val="en-US" w:bidi="ar-DZ"/>
        </w:rPr>
        <w:t>والشروط الخاصة بشركة الأموال هي:</w:t>
      </w:r>
    </w:p>
    <w:p w:rsidR="007D73E8" w:rsidRPr="00195568" w:rsidRDefault="00581F75" w:rsidP="00C61AB5">
      <w:pPr>
        <w:pStyle w:val="Paragraphedeliste"/>
        <w:numPr>
          <w:ilvl w:val="0"/>
          <w:numId w:val="2"/>
        </w:numPr>
        <w:tabs>
          <w:tab w:val="right" w:pos="594"/>
        </w:tabs>
        <w:bidi/>
        <w:ind w:left="27" w:firstLine="283"/>
        <w:jc w:val="both"/>
        <w:rPr>
          <w:rFonts w:cs="Traditional Arabic"/>
          <w:b/>
          <w:bCs/>
          <w:sz w:val="32"/>
          <w:szCs w:val="32"/>
          <w:lang w:val="en-US" w:bidi="ar-DZ"/>
        </w:rPr>
      </w:pPr>
      <w:r w:rsidRPr="00BA2D78">
        <w:rPr>
          <w:rFonts w:cs="Traditional Arabic" w:hint="cs"/>
          <w:sz w:val="32"/>
          <w:szCs w:val="32"/>
          <w:rtl/>
          <w:lang w:val="en-US" w:bidi="ar-DZ"/>
        </w:rPr>
        <w:t xml:space="preserve">أن يكون </w:t>
      </w:r>
      <w:r w:rsidR="000E378C">
        <w:rPr>
          <w:rFonts w:cs="Traditional Arabic" w:hint="cs"/>
          <w:sz w:val="32"/>
          <w:szCs w:val="32"/>
          <w:rtl/>
          <w:lang w:val="en-US" w:bidi="ar-DZ"/>
        </w:rPr>
        <w:t>رأس المال المعقود عليه معلوم فلا تصح على مجهول</w:t>
      </w:r>
      <w:r w:rsidRPr="00BA2D78">
        <w:rPr>
          <w:rFonts w:cs="Traditional Arabic" w:hint="cs"/>
          <w:sz w:val="32"/>
          <w:szCs w:val="32"/>
          <w:rtl/>
          <w:lang w:val="en-US" w:bidi="ar-DZ"/>
        </w:rPr>
        <w:t xml:space="preserve"> للغرر</w:t>
      </w:r>
      <w:r w:rsidR="00BA2D78">
        <w:rPr>
          <w:rFonts w:cs="Traditional Arabic" w:hint="cs"/>
          <w:sz w:val="32"/>
          <w:szCs w:val="32"/>
          <w:rtl/>
          <w:lang w:val="en-US" w:bidi="ar-DZ"/>
        </w:rPr>
        <w:t xml:space="preserve">، </w:t>
      </w:r>
      <w:r w:rsidR="00BA2D78" w:rsidRPr="00BA2D78">
        <w:rPr>
          <w:rFonts w:cs="Traditional Arabic" w:hint="cs"/>
          <w:sz w:val="32"/>
          <w:szCs w:val="32"/>
          <w:rtl/>
          <w:lang w:val="en-US" w:bidi="ar-DZ"/>
        </w:rPr>
        <w:t>لأنه لابد من الرجوع به عند المفاضلة</w:t>
      </w:r>
      <w:r w:rsidR="00BA2D78" w:rsidRPr="00BA2D78">
        <w:rPr>
          <w:rStyle w:val="Appelnotedebasdep"/>
          <w:rFonts w:cs="Traditional Arabic"/>
          <w:b/>
          <w:bCs/>
          <w:sz w:val="32"/>
          <w:szCs w:val="32"/>
          <w:rtl/>
          <w:lang w:val="en-US" w:bidi="ar-DZ"/>
        </w:rPr>
        <w:t xml:space="preserve"> </w:t>
      </w:r>
      <w:r w:rsidR="00BA2D78" w:rsidRPr="00BA2D78">
        <w:rPr>
          <w:rStyle w:val="Appelnotedebasdep"/>
          <w:rFonts w:cs="Traditional Arabic"/>
          <w:b/>
          <w:bCs/>
          <w:sz w:val="32"/>
          <w:szCs w:val="32"/>
          <w:rtl/>
          <w:lang w:val="en-US" w:bidi="ar-DZ"/>
        </w:rPr>
        <w:footnoteReference w:id="45"/>
      </w:r>
      <w:r w:rsidRPr="00BA2D78">
        <w:rPr>
          <w:rFonts w:cs="Traditional Arabic" w:hint="cs"/>
          <w:sz w:val="32"/>
          <w:szCs w:val="32"/>
          <w:rtl/>
          <w:lang w:val="en-US" w:bidi="ar-DZ"/>
        </w:rPr>
        <w:t xml:space="preserve"> </w:t>
      </w:r>
      <w:r w:rsidR="00BA2D78">
        <w:rPr>
          <w:rFonts w:cs="Traditional Arabic" w:hint="cs"/>
          <w:sz w:val="32"/>
          <w:szCs w:val="32"/>
          <w:rtl/>
          <w:lang w:val="en-US" w:bidi="ar-DZ"/>
        </w:rPr>
        <w:t>؛</w:t>
      </w:r>
    </w:p>
    <w:p w:rsidR="000E378C" w:rsidRPr="000E378C" w:rsidRDefault="00581F75" w:rsidP="00C61AB5">
      <w:pPr>
        <w:pStyle w:val="Paragraphedeliste"/>
        <w:numPr>
          <w:ilvl w:val="0"/>
          <w:numId w:val="2"/>
        </w:numPr>
        <w:tabs>
          <w:tab w:val="right" w:pos="594"/>
        </w:tabs>
        <w:bidi/>
        <w:ind w:left="27" w:firstLine="283"/>
        <w:jc w:val="both"/>
        <w:rPr>
          <w:rFonts w:cs="Traditional Arabic"/>
          <w:b/>
          <w:bCs/>
          <w:sz w:val="32"/>
          <w:szCs w:val="32"/>
          <w:lang w:val="en-US" w:bidi="ar-DZ"/>
        </w:rPr>
      </w:pPr>
      <w:r w:rsidRPr="00BA2D78">
        <w:rPr>
          <w:rFonts w:cs="Traditional Arabic" w:hint="cs"/>
          <w:sz w:val="32"/>
          <w:szCs w:val="32"/>
          <w:rtl/>
          <w:lang w:val="en-US" w:bidi="ar-DZ"/>
        </w:rPr>
        <w:t>أن يكون رأس المال من الأثمان المطلقة وهي التي لا تتعين بالتعيين في المعاوضات كالنقدين من الذهب والفضة وكل نقد مسكوك</w:t>
      </w:r>
      <w:r w:rsidR="00BA2D78" w:rsidRPr="00BA2D78">
        <w:rPr>
          <w:rStyle w:val="Appelnotedebasdep"/>
          <w:rFonts w:cs="Traditional Arabic"/>
          <w:b/>
          <w:bCs/>
          <w:sz w:val="32"/>
          <w:szCs w:val="32"/>
          <w:rtl/>
          <w:lang w:val="en-US" w:bidi="ar-DZ"/>
        </w:rPr>
        <w:footnoteReference w:id="46"/>
      </w:r>
      <w:r w:rsidRPr="00BA2D78">
        <w:rPr>
          <w:rFonts w:cs="Traditional Arabic" w:hint="cs"/>
          <w:sz w:val="32"/>
          <w:szCs w:val="32"/>
          <w:rtl/>
          <w:lang w:val="en-US" w:bidi="ar-DZ"/>
        </w:rPr>
        <w:t xml:space="preserve"> ،</w:t>
      </w:r>
      <w:r w:rsidR="00BA2D78" w:rsidRPr="00BA2D78">
        <w:rPr>
          <w:rFonts w:cs="Traditional Arabic" w:hint="cs"/>
          <w:sz w:val="32"/>
          <w:szCs w:val="32"/>
          <w:rtl/>
          <w:lang w:val="en-US" w:bidi="ar-DZ"/>
        </w:rPr>
        <w:t xml:space="preserve"> وقال مالك هذا ليس بشرط وتصح الشركة في العروض</w:t>
      </w:r>
      <w:r w:rsidR="00BA2D78" w:rsidRPr="00BA2D78">
        <w:rPr>
          <w:rStyle w:val="Appelnotedebasdep"/>
          <w:rFonts w:cs="Traditional Arabic"/>
          <w:b/>
          <w:bCs/>
          <w:sz w:val="32"/>
          <w:szCs w:val="32"/>
          <w:rtl/>
          <w:lang w:val="en-US" w:bidi="ar-DZ"/>
        </w:rPr>
        <w:footnoteReference w:id="47"/>
      </w:r>
      <w:r w:rsidR="00BA2D78">
        <w:rPr>
          <w:rFonts w:cs="Traditional Arabic" w:hint="cs"/>
          <w:sz w:val="32"/>
          <w:szCs w:val="32"/>
          <w:rtl/>
          <w:lang w:val="en-US" w:bidi="ar-DZ"/>
        </w:rPr>
        <w:t>؛</w:t>
      </w:r>
      <w:r w:rsidR="000E378C">
        <w:rPr>
          <w:rFonts w:cs="Traditional Arabic" w:hint="cs"/>
          <w:sz w:val="32"/>
          <w:szCs w:val="32"/>
          <w:rtl/>
          <w:lang w:val="en-US" w:bidi="ar-DZ"/>
        </w:rPr>
        <w:t xml:space="preserve"> ويشترط الشافعية خلط الأموال ولا بد من لفظ يدل على الإذن في التصرف</w:t>
      </w:r>
      <w:r w:rsidR="000E378C" w:rsidRPr="000E378C">
        <w:rPr>
          <w:rStyle w:val="Appelnotedebasdep"/>
          <w:rFonts w:cs="Traditional Arabic"/>
          <w:b/>
          <w:bCs/>
          <w:sz w:val="32"/>
          <w:szCs w:val="32"/>
          <w:rtl/>
          <w:lang w:val="en-US" w:bidi="ar-DZ"/>
        </w:rPr>
        <w:footnoteReference w:id="48"/>
      </w:r>
      <w:r w:rsidR="000E378C">
        <w:rPr>
          <w:rFonts w:cs="Traditional Arabic" w:hint="cs"/>
          <w:sz w:val="32"/>
          <w:szCs w:val="32"/>
          <w:rtl/>
          <w:lang w:val="en-US" w:bidi="ar-DZ"/>
        </w:rPr>
        <w:t>؛</w:t>
      </w:r>
    </w:p>
    <w:p w:rsidR="000E378C" w:rsidRDefault="00581F75" w:rsidP="00C61AB5">
      <w:pPr>
        <w:pStyle w:val="Paragraphedeliste"/>
        <w:numPr>
          <w:ilvl w:val="0"/>
          <w:numId w:val="2"/>
        </w:numPr>
        <w:tabs>
          <w:tab w:val="right" w:pos="594"/>
        </w:tabs>
        <w:bidi/>
        <w:ind w:left="27" w:firstLine="283"/>
        <w:jc w:val="both"/>
        <w:rPr>
          <w:rFonts w:cs="Traditional Arabic"/>
          <w:sz w:val="32"/>
          <w:szCs w:val="32"/>
          <w:lang w:val="en-US" w:bidi="ar-DZ"/>
        </w:rPr>
      </w:pPr>
      <w:r w:rsidRPr="000E378C">
        <w:rPr>
          <w:rFonts w:cs="Traditional Arabic" w:hint="cs"/>
          <w:sz w:val="32"/>
          <w:szCs w:val="32"/>
          <w:rtl/>
          <w:lang w:val="en-US" w:bidi="ar-DZ"/>
        </w:rPr>
        <w:t>أن يكون رأس المال حاضرا عند مباشرة أعمال الشركة كالبيع والشراء، فلا تصح الشركة بمال غائب أو دين في الذمة، لأن المقصود من الشركة الربح وذلك بواسطة التصرف، ولا يتحقق ذلك في الدين ولا في المال الغائب وبالتالي لا يحصل المقصود من الشركة</w:t>
      </w:r>
      <w:r w:rsidR="000E378C" w:rsidRPr="000E378C">
        <w:rPr>
          <w:rStyle w:val="Appelnotedebasdep"/>
          <w:rFonts w:cs="Traditional Arabic"/>
          <w:b/>
          <w:bCs/>
          <w:sz w:val="32"/>
          <w:szCs w:val="32"/>
          <w:rtl/>
          <w:lang w:val="en-US" w:bidi="ar-DZ"/>
        </w:rPr>
        <w:footnoteReference w:id="49"/>
      </w:r>
      <w:r w:rsidRPr="000E378C">
        <w:rPr>
          <w:rFonts w:cs="Traditional Arabic" w:hint="cs"/>
          <w:sz w:val="32"/>
          <w:szCs w:val="32"/>
          <w:rtl/>
          <w:lang w:val="en-US" w:bidi="ar-DZ"/>
        </w:rPr>
        <w:t xml:space="preserve">. </w:t>
      </w:r>
    </w:p>
    <w:p w:rsidR="00E30624" w:rsidRPr="00721026" w:rsidRDefault="00E30624" w:rsidP="00C61AB5">
      <w:pPr>
        <w:pStyle w:val="Paragraphedeliste"/>
        <w:tabs>
          <w:tab w:val="right" w:pos="594"/>
        </w:tabs>
        <w:bidi/>
        <w:ind w:left="593"/>
        <w:jc w:val="both"/>
        <w:rPr>
          <w:rFonts w:cs="Traditional Arabic"/>
          <w:b/>
          <w:bCs/>
          <w:sz w:val="32"/>
          <w:szCs w:val="32"/>
          <w:rtl/>
          <w:lang w:val="en-US" w:bidi="ar-DZ"/>
        </w:rPr>
      </w:pPr>
      <w:r w:rsidRPr="000E378C">
        <w:rPr>
          <w:rFonts w:cs="Traditional Arabic" w:hint="cs"/>
          <w:sz w:val="32"/>
          <w:szCs w:val="32"/>
          <w:rtl/>
          <w:lang w:val="en-US" w:bidi="ar-DZ"/>
        </w:rPr>
        <w:t xml:space="preserve"> </w:t>
      </w:r>
      <w:r w:rsidRPr="00721026">
        <w:rPr>
          <w:rFonts w:cs="Traditional Arabic" w:hint="cs"/>
          <w:b/>
          <w:bCs/>
          <w:sz w:val="32"/>
          <w:szCs w:val="32"/>
          <w:rtl/>
          <w:lang w:val="en-US" w:bidi="ar-DZ"/>
        </w:rPr>
        <w:t xml:space="preserve">وهي إما </w:t>
      </w:r>
      <w:r w:rsidR="000E378C" w:rsidRPr="00721026">
        <w:rPr>
          <w:rFonts w:cs="Traditional Arabic" w:hint="cs"/>
          <w:b/>
          <w:bCs/>
          <w:sz w:val="32"/>
          <w:szCs w:val="32"/>
          <w:rtl/>
          <w:lang w:val="en-US" w:bidi="ar-DZ"/>
        </w:rPr>
        <w:t>مفاوضة</w:t>
      </w:r>
      <w:r w:rsidRPr="00721026">
        <w:rPr>
          <w:rFonts w:cs="Traditional Arabic" w:hint="cs"/>
          <w:b/>
          <w:bCs/>
          <w:sz w:val="32"/>
          <w:szCs w:val="32"/>
          <w:rtl/>
          <w:lang w:val="en-US" w:bidi="ar-DZ"/>
        </w:rPr>
        <w:t xml:space="preserve"> أو </w:t>
      </w:r>
      <w:r w:rsidR="000E378C" w:rsidRPr="00721026">
        <w:rPr>
          <w:rFonts w:cs="Traditional Arabic" w:hint="cs"/>
          <w:b/>
          <w:bCs/>
          <w:sz w:val="32"/>
          <w:szCs w:val="32"/>
          <w:rtl/>
          <w:lang w:val="en-US" w:bidi="ar-DZ"/>
        </w:rPr>
        <w:t>عنان</w:t>
      </w:r>
      <w:r w:rsidR="00267C8C" w:rsidRPr="00721026">
        <w:rPr>
          <w:rFonts w:cs="Traditional Arabic" w:hint="cs"/>
          <w:b/>
          <w:bCs/>
          <w:sz w:val="32"/>
          <w:szCs w:val="32"/>
          <w:rtl/>
          <w:lang w:val="en-US" w:bidi="ar-DZ"/>
        </w:rPr>
        <w:t>.</w:t>
      </w:r>
    </w:p>
    <w:p w:rsidR="00E30624" w:rsidRPr="00267C8C" w:rsidRDefault="00267C8C" w:rsidP="00D1337E">
      <w:pPr>
        <w:pStyle w:val="Paragraphedeliste"/>
        <w:numPr>
          <w:ilvl w:val="0"/>
          <w:numId w:val="2"/>
        </w:numPr>
        <w:tabs>
          <w:tab w:val="right" w:pos="452"/>
        </w:tabs>
        <w:autoSpaceDE w:val="0"/>
        <w:autoSpaceDN w:val="0"/>
        <w:bidi/>
        <w:adjustRightInd w:val="0"/>
        <w:ind w:left="27" w:firstLine="257"/>
        <w:jc w:val="both"/>
        <w:rPr>
          <w:rFonts w:cs="Traditional Arabic"/>
          <w:b/>
          <w:bCs/>
          <w:sz w:val="32"/>
          <w:szCs w:val="32"/>
          <w:lang w:bidi="ar-DZ"/>
        </w:rPr>
      </w:pPr>
      <w:r>
        <w:rPr>
          <w:rFonts w:cs="Traditional Arabic" w:hint="cs"/>
          <w:b/>
          <w:bCs/>
          <w:sz w:val="32"/>
          <w:szCs w:val="32"/>
          <w:rtl/>
          <w:lang w:bidi="ar-DZ"/>
        </w:rPr>
        <w:t xml:space="preserve"> </w:t>
      </w:r>
      <w:r w:rsidR="00E30624" w:rsidRPr="00267C8C">
        <w:rPr>
          <w:rFonts w:cs="Traditional Arabic" w:hint="cs"/>
          <w:b/>
          <w:bCs/>
          <w:sz w:val="32"/>
          <w:szCs w:val="32"/>
          <w:rtl/>
          <w:lang w:bidi="ar-DZ"/>
        </w:rPr>
        <w:t xml:space="preserve">شركة المفاوضة: </w:t>
      </w:r>
      <w:r w:rsidR="00E30624" w:rsidRPr="00267C8C">
        <w:rPr>
          <w:rFonts w:cs="Traditional Arabic" w:hint="cs"/>
          <w:sz w:val="32"/>
          <w:szCs w:val="32"/>
          <w:rtl/>
          <w:lang w:bidi="ar-DZ"/>
        </w:rPr>
        <w:t>والمفاوضة من التفويض، بمعنى المساواة في كل شيء، إن تضمنت وكالة وكفالة لصحة الوكالة بالمجهول ضمنا لا قصدا، وتساويا مالا تصح به الشركة، وكذا ربحا وتصرفا ودينا، ولا يخفى</w:t>
      </w:r>
      <w:r w:rsidR="00D1337E">
        <w:rPr>
          <w:rFonts w:cs="Traditional Arabic" w:hint="cs"/>
          <w:sz w:val="32"/>
          <w:szCs w:val="32"/>
          <w:rtl/>
          <w:lang w:bidi="ar-DZ"/>
        </w:rPr>
        <w:t xml:space="preserve"> أن التساوي </w:t>
      </w:r>
      <w:r w:rsidR="00E30624" w:rsidRPr="00267C8C">
        <w:rPr>
          <w:rFonts w:cs="Traditional Arabic" w:hint="cs"/>
          <w:sz w:val="32"/>
          <w:szCs w:val="32"/>
          <w:rtl/>
          <w:lang w:bidi="ar-DZ"/>
        </w:rPr>
        <w:t>في التصرف يستلزم التساوي في الدين</w:t>
      </w:r>
      <w:r w:rsidR="00E30624" w:rsidRPr="00504C10">
        <w:rPr>
          <w:rStyle w:val="Appelnotedebasdep"/>
          <w:rFonts w:cs="Traditional Arabic"/>
          <w:b/>
          <w:bCs/>
          <w:sz w:val="32"/>
          <w:szCs w:val="32"/>
          <w:rtl/>
          <w:lang w:bidi="ar-DZ"/>
        </w:rPr>
        <w:footnoteReference w:id="50"/>
      </w:r>
      <w:r>
        <w:rPr>
          <w:rFonts w:cs="Traditional Arabic" w:hint="cs"/>
          <w:sz w:val="32"/>
          <w:szCs w:val="32"/>
          <w:rtl/>
          <w:lang w:bidi="ar-DZ"/>
        </w:rPr>
        <w:t>. وعلى ذلك فإن</w:t>
      </w:r>
      <w:r w:rsidR="000E378C" w:rsidRPr="00267C8C">
        <w:rPr>
          <w:rFonts w:cs="Traditional Arabic" w:hint="cs"/>
          <w:sz w:val="32"/>
          <w:szCs w:val="32"/>
          <w:rtl/>
          <w:lang w:bidi="ar-DZ"/>
        </w:rPr>
        <w:t xml:space="preserve"> من شروط </w:t>
      </w:r>
      <w:r w:rsidR="00E30624" w:rsidRPr="00267C8C">
        <w:rPr>
          <w:rFonts w:cs="Traditional Arabic" w:hint="cs"/>
          <w:sz w:val="32"/>
          <w:szCs w:val="32"/>
          <w:rtl/>
          <w:lang w:bidi="ar-DZ"/>
        </w:rPr>
        <w:t>شركة المفاوضة</w:t>
      </w:r>
      <w:r w:rsidR="000E378C" w:rsidRPr="00267C8C">
        <w:rPr>
          <w:rFonts w:cs="Traditional Arabic" w:hint="cs"/>
          <w:sz w:val="32"/>
          <w:szCs w:val="32"/>
          <w:rtl/>
          <w:lang w:bidi="ar-DZ"/>
        </w:rPr>
        <w:t xml:space="preserve"> في المال</w:t>
      </w:r>
      <w:r w:rsidR="00D1337E">
        <w:rPr>
          <w:rFonts w:cs="Traditional Arabic" w:hint="cs"/>
          <w:sz w:val="32"/>
          <w:szCs w:val="32"/>
          <w:rtl/>
          <w:lang w:bidi="ar-DZ"/>
        </w:rPr>
        <w:t xml:space="preserve"> التساوي في رأس </w:t>
      </w:r>
      <w:r w:rsidR="00E30624" w:rsidRPr="00267C8C">
        <w:rPr>
          <w:rFonts w:cs="Traditional Arabic" w:hint="cs"/>
          <w:sz w:val="32"/>
          <w:szCs w:val="32"/>
          <w:rtl/>
          <w:lang w:bidi="ar-DZ"/>
        </w:rPr>
        <w:t>المال وفي الربح وفي القدرة على التصرف</w:t>
      </w:r>
      <w:r w:rsidR="000E378C" w:rsidRPr="00267C8C">
        <w:rPr>
          <w:rFonts w:cs="Traditional Arabic" w:hint="cs"/>
          <w:sz w:val="32"/>
          <w:szCs w:val="32"/>
          <w:rtl/>
          <w:lang w:bidi="ar-DZ"/>
        </w:rPr>
        <w:t xml:space="preserve"> بالإضافة إلى الشروط السالفة الذكر</w:t>
      </w:r>
      <w:r w:rsidR="00E30624" w:rsidRPr="00267C8C">
        <w:rPr>
          <w:rFonts w:cs="Traditional Arabic" w:hint="cs"/>
          <w:sz w:val="32"/>
          <w:szCs w:val="32"/>
          <w:rtl/>
          <w:lang w:bidi="ar-DZ"/>
        </w:rPr>
        <w:t>.</w:t>
      </w:r>
    </w:p>
    <w:p w:rsidR="00D1337E" w:rsidRDefault="00D1337E" w:rsidP="00D1337E">
      <w:pPr>
        <w:pStyle w:val="Paragraphedeliste"/>
        <w:autoSpaceDE w:val="0"/>
        <w:autoSpaceDN w:val="0"/>
        <w:bidi/>
        <w:adjustRightInd w:val="0"/>
        <w:ind w:left="169" w:firstLine="425"/>
        <w:jc w:val="both"/>
        <w:rPr>
          <w:rFonts w:cs="Traditional Arabic"/>
          <w:sz w:val="32"/>
          <w:szCs w:val="32"/>
          <w:rtl/>
          <w:lang w:bidi="ar-DZ"/>
        </w:rPr>
      </w:pPr>
      <w:r>
        <w:rPr>
          <w:rFonts w:cs="Traditional Arabic" w:hint="cs"/>
          <w:sz w:val="32"/>
          <w:szCs w:val="32"/>
          <w:rtl/>
          <w:lang w:bidi="ar-DZ"/>
        </w:rPr>
        <w:t>ومنع منها الشافعي رحمه الله لأن اسم الشركة إنما يطلق على اختلاط الأموال</w:t>
      </w:r>
      <w:r w:rsidR="00435087">
        <w:rPr>
          <w:rFonts w:cs="Traditional Arabic" w:hint="cs"/>
          <w:sz w:val="32"/>
          <w:szCs w:val="32"/>
          <w:rtl/>
          <w:lang w:bidi="ar-DZ"/>
        </w:rPr>
        <w:t xml:space="preserve">، فالأرباح فروع فلا يجوز أن تشترك الفروع إلا باشتراك أصولها. قال الشافعي: " شركة المفاوضة باطل، ولا أعرف شيئا من الدنيا يكون </w:t>
      </w:r>
      <w:r w:rsidR="00435087">
        <w:rPr>
          <w:rFonts w:cs="Traditional Arabic" w:hint="cs"/>
          <w:sz w:val="32"/>
          <w:szCs w:val="32"/>
          <w:rtl/>
          <w:lang w:bidi="ar-DZ"/>
        </w:rPr>
        <w:lastRenderedPageBreak/>
        <w:t>باطلا إن لم تكن شركة المفاوضة باطلا، إلا أن يكونا شريكين يعدان المفاوضة خلط المال والعمل فيه، واقتسام الربح فهذا لا بأس به..."</w:t>
      </w:r>
      <w:r w:rsidR="00435087" w:rsidRPr="00327AE9">
        <w:rPr>
          <w:rStyle w:val="Appelnotedebasdep"/>
          <w:rFonts w:cs="Traditional Arabic"/>
          <w:b/>
          <w:bCs/>
          <w:sz w:val="32"/>
          <w:szCs w:val="32"/>
          <w:rtl/>
          <w:lang w:bidi="ar-DZ"/>
        </w:rPr>
        <w:footnoteReference w:id="51"/>
      </w:r>
      <w:r w:rsidR="00435087">
        <w:rPr>
          <w:rFonts w:cs="Traditional Arabic" w:hint="cs"/>
          <w:sz w:val="32"/>
          <w:szCs w:val="32"/>
          <w:rtl/>
          <w:lang w:bidi="ar-DZ"/>
        </w:rPr>
        <w:t>.</w:t>
      </w:r>
    </w:p>
    <w:p w:rsidR="00435087" w:rsidRPr="00435087" w:rsidRDefault="00435087" w:rsidP="002330DE">
      <w:pPr>
        <w:pStyle w:val="Paragraphedeliste"/>
        <w:autoSpaceDE w:val="0"/>
        <w:autoSpaceDN w:val="0"/>
        <w:bidi/>
        <w:adjustRightInd w:val="0"/>
        <w:ind w:left="169" w:firstLine="425"/>
        <w:jc w:val="both"/>
        <w:rPr>
          <w:rFonts w:cs="Traditional Arabic"/>
          <w:sz w:val="32"/>
          <w:szCs w:val="32"/>
          <w:rtl/>
          <w:lang w:bidi="ar-DZ"/>
        </w:rPr>
      </w:pPr>
      <w:r w:rsidRPr="00694EC5">
        <w:rPr>
          <w:rFonts w:cs="Traditional Arabic" w:hint="cs"/>
          <w:sz w:val="32"/>
          <w:szCs w:val="32"/>
          <w:rtl/>
          <w:lang w:bidi="ar-DZ"/>
        </w:rPr>
        <w:t xml:space="preserve">وشركة المفاوضة </w:t>
      </w:r>
      <w:r w:rsidR="002330DE">
        <w:rPr>
          <w:rFonts w:cs="Traditional Arabic" w:hint="cs"/>
          <w:sz w:val="32"/>
          <w:szCs w:val="32"/>
          <w:rtl/>
          <w:lang w:bidi="ar-DZ"/>
        </w:rPr>
        <w:t xml:space="preserve">أبعد ما تكون عن </w:t>
      </w:r>
      <w:r w:rsidRPr="00694EC5">
        <w:rPr>
          <w:rFonts w:cs="Traditional Arabic" w:hint="cs"/>
          <w:sz w:val="32"/>
          <w:szCs w:val="32"/>
          <w:rtl/>
          <w:lang w:bidi="ar-DZ"/>
        </w:rPr>
        <w:t>العمل المصرفي لأنها تقوم على إطلاق يد كل من الشريكين في مال الآخر مع غيبته وحضوره، وهذا ما لا يمكن في العمل المصرفي</w:t>
      </w:r>
      <w:r w:rsidRPr="007D73E8">
        <w:rPr>
          <w:rStyle w:val="Appelnotedebasdep"/>
          <w:rFonts w:cs="Traditional Arabic"/>
          <w:b/>
          <w:bCs/>
          <w:sz w:val="32"/>
          <w:szCs w:val="32"/>
          <w:rtl/>
          <w:lang w:bidi="ar-DZ"/>
        </w:rPr>
        <w:footnoteReference w:id="52"/>
      </w:r>
      <w:r w:rsidRPr="00694EC5">
        <w:rPr>
          <w:rFonts w:cs="Traditional Arabic" w:hint="cs"/>
          <w:sz w:val="32"/>
          <w:szCs w:val="32"/>
          <w:rtl/>
          <w:lang w:bidi="ar-DZ"/>
        </w:rPr>
        <w:t>.</w:t>
      </w:r>
    </w:p>
    <w:p w:rsidR="007D73E8" w:rsidRPr="00267C8C" w:rsidRDefault="00267C8C" w:rsidP="007748DD">
      <w:pPr>
        <w:pStyle w:val="Paragraphedeliste"/>
        <w:numPr>
          <w:ilvl w:val="0"/>
          <w:numId w:val="2"/>
        </w:numPr>
        <w:tabs>
          <w:tab w:val="right" w:pos="452"/>
        </w:tabs>
        <w:autoSpaceDE w:val="0"/>
        <w:autoSpaceDN w:val="0"/>
        <w:bidi/>
        <w:adjustRightInd w:val="0"/>
        <w:ind w:left="27" w:firstLine="257"/>
        <w:jc w:val="both"/>
        <w:rPr>
          <w:rFonts w:cs="Traditional Arabic"/>
          <w:b/>
          <w:bCs/>
          <w:sz w:val="32"/>
          <w:szCs w:val="32"/>
          <w:lang w:bidi="ar-DZ"/>
        </w:rPr>
      </w:pPr>
      <w:r>
        <w:rPr>
          <w:rFonts w:cs="Traditional Arabic" w:hint="cs"/>
          <w:b/>
          <w:bCs/>
          <w:sz w:val="32"/>
          <w:szCs w:val="32"/>
          <w:rtl/>
          <w:lang w:bidi="ar-DZ"/>
        </w:rPr>
        <w:t xml:space="preserve"> </w:t>
      </w:r>
      <w:r w:rsidR="00E30624" w:rsidRPr="00267C8C">
        <w:rPr>
          <w:rFonts w:cs="Traditional Arabic" w:hint="cs"/>
          <w:b/>
          <w:bCs/>
          <w:sz w:val="32"/>
          <w:szCs w:val="32"/>
          <w:rtl/>
          <w:lang w:bidi="ar-DZ"/>
        </w:rPr>
        <w:t>شركة الع</w:t>
      </w:r>
      <w:r w:rsidR="007B0035" w:rsidRPr="00267C8C">
        <w:rPr>
          <w:rFonts w:cs="Traditional Arabic" w:hint="cs"/>
          <w:b/>
          <w:bCs/>
          <w:sz w:val="32"/>
          <w:szCs w:val="32"/>
          <w:rtl/>
          <w:lang w:bidi="ar-DZ"/>
        </w:rPr>
        <w:t>ِ</w:t>
      </w:r>
      <w:r w:rsidR="00E30624" w:rsidRPr="00267C8C">
        <w:rPr>
          <w:rFonts w:cs="Traditional Arabic" w:hint="cs"/>
          <w:b/>
          <w:bCs/>
          <w:sz w:val="32"/>
          <w:szCs w:val="32"/>
          <w:rtl/>
          <w:lang w:bidi="ar-DZ"/>
        </w:rPr>
        <w:t>ن</w:t>
      </w:r>
      <w:r w:rsidR="007B0035" w:rsidRPr="00267C8C">
        <w:rPr>
          <w:rFonts w:cs="Traditional Arabic" w:hint="cs"/>
          <w:b/>
          <w:bCs/>
          <w:sz w:val="32"/>
          <w:szCs w:val="32"/>
          <w:rtl/>
          <w:lang w:bidi="ar-DZ"/>
        </w:rPr>
        <w:t>َ</w:t>
      </w:r>
      <w:r w:rsidR="00E30624" w:rsidRPr="00267C8C">
        <w:rPr>
          <w:rFonts w:cs="Traditional Arabic" w:hint="cs"/>
          <w:b/>
          <w:bCs/>
          <w:sz w:val="32"/>
          <w:szCs w:val="32"/>
          <w:rtl/>
          <w:lang w:bidi="ar-DZ"/>
        </w:rPr>
        <w:t>ان</w:t>
      </w:r>
      <w:r w:rsidR="007748DD">
        <w:rPr>
          <w:rFonts w:cs="Traditional Arabic" w:hint="cs"/>
          <w:b/>
          <w:bCs/>
          <w:sz w:val="32"/>
          <w:szCs w:val="32"/>
          <w:rtl/>
          <w:lang w:bidi="ar-DZ"/>
        </w:rPr>
        <w:t>:</w:t>
      </w:r>
      <w:r w:rsidR="000E378C" w:rsidRPr="00267C8C">
        <w:rPr>
          <w:rFonts w:cs="Traditional Arabic" w:hint="cs"/>
          <w:b/>
          <w:bCs/>
          <w:sz w:val="32"/>
          <w:szCs w:val="32"/>
          <w:rtl/>
          <w:lang w:bidi="ar-DZ"/>
        </w:rPr>
        <w:t xml:space="preserve"> </w:t>
      </w:r>
      <w:r w:rsidR="000E378C" w:rsidRPr="007748DD">
        <w:rPr>
          <w:rFonts w:cs="Traditional Arabic" w:hint="cs"/>
          <w:sz w:val="32"/>
          <w:szCs w:val="32"/>
          <w:rtl/>
          <w:lang w:bidi="ar-DZ"/>
        </w:rPr>
        <w:t>(بكسر وفتح)</w:t>
      </w:r>
      <w:r w:rsidR="00E30624" w:rsidRPr="007748DD">
        <w:rPr>
          <w:rFonts w:cs="Traditional Arabic" w:hint="cs"/>
          <w:sz w:val="32"/>
          <w:szCs w:val="32"/>
          <w:rtl/>
          <w:lang w:bidi="ar-DZ"/>
        </w:rPr>
        <w:t xml:space="preserve"> </w:t>
      </w:r>
      <w:r w:rsidR="00E30624" w:rsidRPr="00267C8C">
        <w:rPr>
          <w:rFonts w:cs="Traditional Arabic" w:hint="cs"/>
          <w:sz w:val="32"/>
          <w:szCs w:val="32"/>
          <w:rtl/>
          <w:lang w:bidi="ar-DZ"/>
        </w:rPr>
        <w:t>وشركة العنان في الأموال هي عقد يلتزم بمقتضاه شخصان أو أكثر، بأن يسهم كل منهم بدفع حصة معينة في رأس مال يتجرون به، على أن يكون الربح بينهم على حسب أموالهم</w:t>
      </w:r>
      <w:r w:rsidR="00E30624" w:rsidRPr="00BA5D27">
        <w:rPr>
          <w:rStyle w:val="Appelnotedebasdep"/>
          <w:rFonts w:cs="Traditional Arabic"/>
          <w:sz w:val="32"/>
          <w:szCs w:val="32"/>
          <w:lang w:bidi="ar-DZ"/>
        </w:rPr>
        <w:footnoteReference w:customMarkFollows="1" w:id="53"/>
        <w:sym w:font="Symbol" w:char="F02A"/>
      </w:r>
      <w:r w:rsidR="00E30624" w:rsidRPr="00267C8C">
        <w:rPr>
          <w:rFonts w:cs="Traditional Arabic" w:hint="cs"/>
          <w:sz w:val="32"/>
          <w:szCs w:val="32"/>
          <w:rtl/>
          <w:lang w:bidi="ar-DZ"/>
        </w:rPr>
        <w:t>، أو على نسبة يتفقون عليها</w:t>
      </w:r>
      <w:r w:rsidR="00E30624" w:rsidRPr="00BA5D27">
        <w:rPr>
          <w:rStyle w:val="Appelnotedebasdep"/>
          <w:rFonts w:cs="Traditional Arabic"/>
          <w:sz w:val="32"/>
          <w:szCs w:val="32"/>
          <w:lang w:bidi="ar-DZ"/>
        </w:rPr>
        <w:footnoteReference w:customMarkFollows="1" w:id="54"/>
        <w:sym w:font="Symbol" w:char="F02A"/>
      </w:r>
      <w:r w:rsidR="00E30624" w:rsidRPr="00BA5D27">
        <w:rPr>
          <w:rStyle w:val="Appelnotedebasdep"/>
          <w:rFonts w:cs="Traditional Arabic"/>
          <w:sz w:val="32"/>
          <w:szCs w:val="32"/>
          <w:lang w:bidi="ar-DZ"/>
        </w:rPr>
        <w:sym w:font="Symbol" w:char="F02A"/>
      </w:r>
      <w:r w:rsidR="00E30624" w:rsidRPr="00267C8C">
        <w:rPr>
          <w:rFonts w:cs="Traditional Arabic" w:hint="cs"/>
          <w:sz w:val="32"/>
          <w:szCs w:val="32"/>
          <w:rtl/>
          <w:lang w:bidi="ar-DZ"/>
        </w:rPr>
        <w:t xml:space="preserve"> </w:t>
      </w:r>
      <w:r w:rsidR="00E30624">
        <w:rPr>
          <w:rStyle w:val="Appelnotedebasdep"/>
          <w:rFonts w:cs="Traditional Arabic"/>
          <w:b/>
          <w:bCs/>
          <w:sz w:val="32"/>
          <w:szCs w:val="32"/>
          <w:rtl/>
          <w:lang w:bidi="ar-DZ"/>
        </w:rPr>
        <w:footnoteReference w:id="55"/>
      </w:r>
      <w:r w:rsidR="00E30624" w:rsidRPr="00267C8C">
        <w:rPr>
          <w:rFonts w:cs="Traditional Arabic" w:hint="cs"/>
          <w:b/>
          <w:bCs/>
          <w:sz w:val="32"/>
          <w:szCs w:val="32"/>
          <w:rtl/>
          <w:lang w:bidi="ar-DZ"/>
        </w:rPr>
        <w:t xml:space="preserve">. </w:t>
      </w:r>
    </w:p>
    <w:p w:rsidR="00C56112" w:rsidRDefault="00C56112" w:rsidP="00C61AB5">
      <w:pPr>
        <w:autoSpaceDE w:val="0"/>
        <w:autoSpaceDN w:val="0"/>
        <w:bidi/>
        <w:adjustRightInd w:val="0"/>
        <w:ind w:left="27" w:firstLine="567"/>
        <w:jc w:val="both"/>
        <w:rPr>
          <w:rFonts w:cs="Traditional Arabic"/>
          <w:sz w:val="32"/>
          <w:szCs w:val="32"/>
          <w:rtl/>
          <w:lang w:bidi="ar-DZ"/>
        </w:rPr>
      </w:pPr>
      <w:r w:rsidRPr="00C56112">
        <w:rPr>
          <w:rFonts w:cs="Traditional Arabic" w:hint="cs"/>
          <w:sz w:val="32"/>
          <w:szCs w:val="32"/>
          <w:rtl/>
          <w:lang w:bidi="ar-DZ"/>
        </w:rPr>
        <w:t>وفي هذا يقول الكاساني: " وإن كان المالان متساويين وشرطا لأحدهما فضل ربح ينظر إن شرطا العمل عليهما جمي</w:t>
      </w:r>
      <w:r w:rsidRPr="00C56112">
        <w:rPr>
          <w:rFonts w:cs="Traditional Arabic" w:hint="eastAsia"/>
          <w:sz w:val="32"/>
          <w:szCs w:val="32"/>
          <w:rtl/>
          <w:lang w:bidi="ar-DZ"/>
        </w:rPr>
        <w:t>عا</w:t>
      </w:r>
      <w:r w:rsidRPr="00C56112">
        <w:rPr>
          <w:rFonts w:cs="Traditional Arabic" w:hint="cs"/>
          <w:sz w:val="32"/>
          <w:szCs w:val="32"/>
          <w:rtl/>
          <w:lang w:bidi="ar-DZ"/>
        </w:rPr>
        <w:t xml:space="preserve"> </w:t>
      </w:r>
      <w:r w:rsidRPr="00C56112">
        <w:rPr>
          <w:rFonts w:cs="Traditional Arabic" w:hint="eastAsia"/>
          <w:sz w:val="32"/>
          <w:szCs w:val="32"/>
          <w:rtl/>
          <w:lang w:bidi="ar-DZ"/>
        </w:rPr>
        <w:t>جاز</w:t>
      </w:r>
      <w:r w:rsidRPr="00C56112">
        <w:rPr>
          <w:rFonts w:cs="Traditional Arabic" w:hint="cs"/>
          <w:sz w:val="32"/>
          <w:szCs w:val="32"/>
          <w:rtl/>
          <w:lang w:bidi="ar-DZ"/>
        </w:rPr>
        <w:t>، والربح بينهما على الشرط، وإن شرطا العمل على أحدهما، فإن شرطاه على الذي له فضل ربح جاز والربح بينهما على الشرط، فيستحق ربح رأس ماله بماله والفضل بعمله، وإن شرطاه على أقلهما ربحا لم يجز، لأن الذي شرط له الزيادة ليس له من الزيادة مال ولا عمل ولا ضمان... وإن كان المالان متفاضلين وشرطا التساوي في الربح فهو على هذا الخلاف أن هذا جائز عند أصحابنا الثلاث، إذا شرطا العمل عليهما... وإن شرطا العمل على أحدهما فإن شرطاه على الذي رأس ماله أقل جاز ويستحق قدر ربح ماله بماله والفضل بعمله، وإن شرطاه على صاحب الأكثر لم يجز، لأن الزيادة في الربح حق صاحب الأقل لا يقابلها مال ولا عمل ولا ضمان"</w:t>
      </w:r>
      <w:r w:rsidRPr="00315CAD">
        <w:rPr>
          <w:rStyle w:val="Appelnotedebasdep"/>
          <w:rFonts w:cs="Traditional Arabic"/>
          <w:b/>
          <w:bCs/>
          <w:sz w:val="32"/>
          <w:szCs w:val="32"/>
          <w:rtl/>
          <w:lang w:bidi="ar-DZ"/>
        </w:rPr>
        <w:footnoteReference w:id="56"/>
      </w:r>
      <w:r w:rsidR="00315CAD">
        <w:rPr>
          <w:rFonts w:cs="Traditional Arabic" w:hint="cs"/>
          <w:sz w:val="32"/>
          <w:szCs w:val="32"/>
          <w:rtl/>
          <w:lang w:bidi="ar-DZ"/>
        </w:rPr>
        <w:t>.</w:t>
      </w:r>
    </w:p>
    <w:p w:rsidR="00C56112" w:rsidRPr="00315CAD" w:rsidRDefault="00267C8C" w:rsidP="00C61AB5">
      <w:pPr>
        <w:autoSpaceDE w:val="0"/>
        <w:autoSpaceDN w:val="0"/>
        <w:bidi/>
        <w:adjustRightInd w:val="0"/>
        <w:ind w:firstLine="594"/>
        <w:jc w:val="both"/>
        <w:rPr>
          <w:rFonts w:cs="Traditional Arabic"/>
          <w:sz w:val="32"/>
          <w:szCs w:val="32"/>
          <w:lang w:bidi="ar-DZ"/>
        </w:rPr>
      </w:pPr>
      <w:r>
        <w:rPr>
          <w:rFonts w:cs="Traditional Arabic" w:hint="cs"/>
          <w:sz w:val="32"/>
          <w:szCs w:val="32"/>
          <w:rtl/>
          <w:lang w:bidi="ar-DZ"/>
        </w:rPr>
        <w:t>وجاء كذلك في المغني:</w:t>
      </w:r>
      <w:r w:rsidR="00315CAD" w:rsidRPr="00C56112">
        <w:rPr>
          <w:rFonts w:cs="Traditional Arabic" w:hint="cs"/>
          <w:sz w:val="32"/>
          <w:szCs w:val="32"/>
          <w:rtl/>
          <w:lang w:bidi="ar-DZ"/>
        </w:rPr>
        <w:t xml:space="preserve"> </w:t>
      </w:r>
      <w:r>
        <w:rPr>
          <w:rFonts w:cs="Traditional Arabic" w:hint="cs"/>
          <w:sz w:val="32"/>
          <w:szCs w:val="32"/>
          <w:rtl/>
          <w:lang w:bidi="ar-DZ"/>
        </w:rPr>
        <w:t xml:space="preserve">" </w:t>
      </w:r>
      <w:r w:rsidR="00315CAD" w:rsidRPr="00C56112">
        <w:rPr>
          <w:rFonts w:cs="Traditional Arabic" w:hint="cs"/>
          <w:sz w:val="32"/>
          <w:szCs w:val="32"/>
          <w:rtl/>
          <w:lang w:bidi="ar-DZ"/>
        </w:rPr>
        <w:t>أن يشترك مالان وبدن صاحب أحدهما، فهذا يجمع شركة ومضاربة، وهو صحيح، فلو كان بين رجلين ثلاث آلاف درهم، لأحدهما ألف وللآخر ألفان، فإذن صاحب الألفين لصاحب الألف أن يتصرف فيها على أن يكون الربح بينهما نصفين، صح، ويكون لصاحب الألف ثلث الربح بحق ماله، وبالباقي هو ثلثا الربح بينهما، لصاحب الألفين ثلاثة أرباعه، وللعامل ربعه، وذلك لأنه جعل له نصف الربح، فجعلناه ستة أسهم، منها ثلاثة للعامل، حصة ماله سهمان، وسهم يستحقه بعمله في مال شريكه، وحصة مال شريكه أربعة أسهم، للعامل سهم هو الربع وهو الربع</w:t>
      </w:r>
      <w:r>
        <w:rPr>
          <w:rFonts w:cs="Traditional Arabic" w:hint="cs"/>
          <w:sz w:val="32"/>
          <w:szCs w:val="32"/>
          <w:rtl/>
          <w:lang w:bidi="ar-DZ"/>
        </w:rPr>
        <w:t>"</w:t>
      </w:r>
      <w:r w:rsidR="00315CAD" w:rsidRPr="00267C8C">
        <w:rPr>
          <w:rStyle w:val="Appelnotedebasdep"/>
          <w:rFonts w:cs="Traditional Arabic"/>
          <w:b/>
          <w:bCs/>
          <w:sz w:val="32"/>
          <w:szCs w:val="32"/>
          <w:rtl/>
          <w:lang w:bidi="ar-DZ"/>
        </w:rPr>
        <w:footnoteReference w:id="57"/>
      </w:r>
      <w:r w:rsidR="00315CAD" w:rsidRPr="00C56112">
        <w:rPr>
          <w:rFonts w:cs="Traditional Arabic" w:hint="cs"/>
          <w:sz w:val="32"/>
          <w:szCs w:val="32"/>
          <w:rtl/>
          <w:lang w:bidi="ar-DZ"/>
        </w:rPr>
        <w:t>.</w:t>
      </w:r>
    </w:p>
    <w:p w:rsidR="00E30624" w:rsidRDefault="000E378C" w:rsidP="00C61AB5">
      <w:pPr>
        <w:pStyle w:val="Paragraphedeliste"/>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lastRenderedPageBreak/>
        <w:t xml:space="preserve"> </w:t>
      </w:r>
      <w:r w:rsidR="00E30624" w:rsidRPr="00E30624">
        <w:rPr>
          <w:rFonts w:cs="Traditional Arabic" w:hint="cs"/>
          <w:sz w:val="32"/>
          <w:szCs w:val="32"/>
          <w:rtl/>
          <w:lang w:bidi="ar-DZ"/>
        </w:rPr>
        <w:t>وشركة العنان مبنية على الوكالة والأمانة، لأن كل واحد منهما بدفع المال إلى صاحبه أَمِنَهُ، وبِإِذْنِهِ له في التصرف وكَّلَهُ، ومن شروط صحتها أن يأذن كل واحد منهما لصاحبه في التصرف</w:t>
      </w:r>
      <w:r w:rsidR="00E30624" w:rsidRPr="00701D51">
        <w:rPr>
          <w:rStyle w:val="Appelnotedebasdep"/>
          <w:rFonts w:cs="Traditional Arabic"/>
          <w:b/>
          <w:bCs/>
          <w:sz w:val="32"/>
          <w:szCs w:val="32"/>
          <w:rtl/>
          <w:lang w:bidi="ar-DZ"/>
        </w:rPr>
        <w:footnoteReference w:id="58"/>
      </w:r>
      <w:r w:rsidR="00E30624" w:rsidRPr="00E30624">
        <w:rPr>
          <w:rFonts w:cs="Traditional Arabic" w:hint="cs"/>
          <w:sz w:val="32"/>
          <w:szCs w:val="32"/>
          <w:rtl/>
          <w:lang w:bidi="ar-DZ"/>
        </w:rPr>
        <w:t>، وهي الشائعة بين الناس، فلا يشترط فيها التساوي في المال أو في التصرف، فقد يكون أحدهما أكثر مالا من الآخر، ولا يعد أحدهما كفيلا للآخر، ولا يسأل إلا عن تصرفاته دون تصرفات شريكه</w:t>
      </w:r>
      <w:r w:rsidR="00E30624">
        <w:rPr>
          <w:rFonts w:cs="Traditional Arabic" w:hint="cs"/>
          <w:sz w:val="32"/>
          <w:szCs w:val="32"/>
          <w:rtl/>
          <w:lang w:bidi="ar-DZ"/>
        </w:rPr>
        <w:t xml:space="preserve">، وقد </w:t>
      </w:r>
      <w:r w:rsidR="00E30624" w:rsidRPr="00E30624">
        <w:rPr>
          <w:rFonts w:cs="Traditional Arabic" w:hint="cs"/>
          <w:sz w:val="32"/>
          <w:szCs w:val="32"/>
          <w:rtl/>
          <w:lang w:bidi="ar-DZ"/>
        </w:rPr>
        <w:t>يتساوى الشريكان في الربح أو يختلفان بحسب الاتفاق الحاصل بينهما، أما الخسارة فتكون بنسبة رأس المال فقط، عملا بالقاعدة "الربح على ما</w:t>
      </w:r>
      <w:r w:rsidR="00532188">
        <w:rPr>
          <w:rFonts w:cs="Traditional Arabic" w:hint="cs"/>
          <w:sz w:val="32"/>
          <w:szCs w:val="32"/>
          <w:rtl/>
          <w:lang w:bidi="ar-DZ"/>
        </w:rPr>
        <w:t xml:space="preserve"> </w:t>
      </w:r>
      <w:r w:rsidR="00E30624" w:rsidRPr="00E30624">
        <w:rPr>
          <w:rFonts w:cs="Traditional Arabic" w:hint="cs"/>
          <w:sz w:val="32"/>
          <w:szCs w:val="32"/>
          <w:rtl/>
          <w:lang w:bidi="ar-DZ"/>
        </w:rPr>
        <w:t>شرطا، والوضيعة على قدر المالين"</w:t>
      </w:r>
      <w:r w:rsidR="00E30624" w:rsidRPr="00C00059">
        <w:rPr>
          <w:rStyle w:val="Appelnotedebasdep"/>
          <w:rFonts w:cs="Traditional Arabic"/>
          <w:b/>
          <w:bCs/>
          <w:sz w:val="32"/>
          <w:szCs w:val="32"/>
          <w:rtl/>
          <w:lang w:bidi="ar-DZ"/>
        </w:rPr>
        <w:footnoteReference w:id="59"/>
      </w:r>
      <w:r w:rsidR="00E30624" w:rsidRPr="00E30624">
        <w:rPr>
          <w:rFonts w:cs="Traditional Arabic" w:hint="cs"/>
          <w:sz w:val="32"/>
          <w:szCs w:val="32"/>
          <w:rtl/>
          <w:lang w:bidi="ar-DZ"/>
        </w:rPr>
        <w:t xml:space="preserve">. </w:t>
      </w:r>
    </w:p>
    <w:p w:rsidR="00694EC5" w:rsidRPr="00694EC5" w:rsidRDefault="00694EC5" w:rsidP="00C61AB5">
      <w:pPr>
        <w:bidi/>
        <w:ind w:firstLine="594"/>
        <w:jc w:val="both"/>
        <w:rPr>
          <w:rFonts w:cs="Traditional Arabic"/>
          <w:sz w:val="32"/>
          <w:szCs w:val="32"/>
          <w:rtl/>
          <w:lang w:val="en-US" w:bidi="ar-DZ"/>
        </w:rPr>
      </w:pPr>
      <w:r>
        <w:rPr>
          <w:rFonts w:cs="Traditional Arabic" w:hint="cs"/>
          <w:sz w:val="32"/>
          <w:szCs w:val="32"/>
          <w:rtl/>
          <w:lang w:val="en-US" w:bidi="ar-DZ"/>
        </w:rPr>
        <w:t>هذا فضلا عما تحتله من مكانة هامة في مجال الاستثمار الإسلامي المعاصر باعتبارها من أهم صيغ التمويل في الفكر الإسلامي والتي بني على أساسها قواعد عقود المشاركات المستخدمة حاليا في البنوك الإسلامية</w:t>
      </w:r>
      <w:r w:rsidRPr="00701D51">
        <w:rPr>
          <w:rStyle w:val="Appelnotedebasdep"/>
          <w:rFonts w:cs="Traditional Arabic"/>
          <w:b/>
          <w:bCs/>
          <w:sz w:val="32"/>
          <w:szCs w:val="32"/>
          <w:rtl/>
          <w:lang w:val="en-US" w:bidi="ar-DZ"/>
        </w:rPr>
        <w:footnoteReference w:id="60"/>
      </w:r>
      <w:r>
        <w:rPr>
          <w:rFonts w:cs="Traditional Arabic" w:hint="cs"/>
          <w:sz w:val="32"/>
          <w:szCs w:val="32"/>
          <w:rtl/>
          <w:lang w:val="en-US" w:bidi="ar-DZ"/>
        </w:rPr>
        <w:t>.</w:t>
      </w:r>
    </w:p>
    <w:p w:rsidR="00DE2DC6" w:rsidRDefault="009C2E92" w:rsidP="00DE2DC6">
      <w:pPr>
        <w:tabs>
          <w:tab w:val="right" w:pos="310"/>
          <w:tab w:val="right" w:pos="594"/>
        </w:tabs>
        <w:autoSpaceDE w:val="0"/>
        <w:autoSpaceDN w:val="0"/>
        <w:bidi/>
        <w:adjustRightInd w:val="0"/>
        <w:ind w:left="27" w:firstLine="283"/>
        <w:jc w:val="both"/>
        <w:rPr>
          <w:rFonts w:cs="Traditional Arabic"/>
          <w:sz w:val="32"/>
          <w:szCs w:val="32"/>
          <w:rtl/>
          <w:lang w:bidi="ar-DZ"/>
        </w:rPr>
      </w:pPr>
      <w:r w:rsidRPr="009C2E92">
        <w:rPr>
          <w:rFonts w:asciiTheme="majorBidi" w:hAnsiTheme="majorBidi" w:cstheme="majorBidi"/>
          <w:b/>
          <w:bCs/>
          <w:sz w:val="28"/>
          <w:szCs w:val="28"/>
          <w:rtl/>
          <w:lang w:bidi="ar-DZ"/>
        </w:rPr>
        <w:t>أ-2-</w:t>
      </w:r>
      <w:r>
        <w:rPr>
          <w:rFonts w:cs="Traditional Arabic" w:hint="cs"/>
          <w:b/>
          <w:bCs/>
          <w:sz w:val="32"/>
          <w:szCs w:val="32"/>
          <w:rtl/>
          <w:lang w:bidi="ar-DZ"/>
        </w:rPr>
        <w:t xml:space="preserve"> </w:t>
      </w:r>
      <w:r w:rsidR="000E378C" w:rsidRPr="009C2E92">
        <w:rPr>
          <w:rFonts w:cs="Traditional Arabic" w:hint="cs"/>
          <w:b/>
          <w:bCs/>
          <w:sz w:val="32"/>
          <w:szCs w:val="32"/>
          <w:rtl/>
          <w:lang w:bidi="ar-DZ"/>
        </w:rPr>
        <w:t>شركة الأعمال</w:t>
      </w:r>
      <w:r w:rsidR="000E378C" w:rsidRPr="009C2E92">
        <w:rPr>
          <w:rFonts w:cs="Traditional Arabic" w:hint="cs"/>
          <w:sz w:val="32"/>
          <w:szCs w:val="32"/>
          <w:rtl/>
          <w:lang w:bidi="ar-DZ"/>
        </w:rPr>
        <w:t xml:space="preserve">: </w:t>
      </w:r>
      <w:r w:rsidR="00630452" w:rsidRPr="009C2E92">
        <w:rPr>
          <w:rFonts w:cs="Traditional Arabic" w:hint="cs"/>
          <w:sz w:val="32"/>
          <w:szCs w:val="32"/>
          <w:rtl/>
          <w:lang w:bidi="ar-DZ"/>
        </w:rPr>
        <w:t xml:space="preserve">هي أن يتقبل اثنان في ذمتيهما عملا من الأعمال ويكون الكسب بينهما متساويا </w:t>
      </w:r>
      <w:r w:rsidR="0017138C">
        <w:rPr>
          <w:rFonts w:cs="Traditional Arabic" w:hint="cs"/>
          <w:sz w:val="32"/>
          <w:szCs w:val="32"/>
          <w:rtl/>
          <w:lang w:bidi="ar-DZ"/>
        </w:rPr>
        <w:t xml:space="preserve">أو </w:t>
      </w:r>
      <w:r w:rsidR="00630452" w:rsidRPr="009C2E92">
        <w:rPr>
          <w:rFonts w:cs="Traditional Arabic" w:hint="cs"/>
          <w:sz w:val="32"/>
          <w:szCs w:val="32"/>
          <w:rtl/>
          <w:lang w:bidi="ar-DZ"/>
        </w:rPr>
        <w:t>متفاوتا، كالاشتراك في الخياطة أو الحدادة أو الصباغة أو النجارة أو إصلاح الآلات من سيارات وغيرها، وتعد في عصرنا شركة التنقيب عن النفط، وشركة التفريغ والشحن ونحوها من شركات الأعمال</w:t>
      </w:r>
      <w:r w:rsidR="00630452" w:rsidRPr="00630452">
        <w:rPr>
          <w:rStyle w:val="Appelnotedebasdep"/>
          <w:rFonts w:cs="Traditional Arabic"/>
          <w:b/>
          <w:bCs/>
          <w:sz w:val="32"/>
          <w:szCs w:val="32"/>
          <w:rtl/>
          <w:lang w:bidi="ar-DZ"/>
        </w:rPr>
        <w:footnoteReference w:id="61"/>
      </w:r>
      <w:r w:rsidR="00630452" w:rsidRPr="009C2E92">
        <w:rPr>
          <w:rFonts w:cs="Traditional Arabic" w:hint="cs"/>
          <w:sz w:val="32"/>
          <w:szCs w:val="32"/>
          <w:rtl/>
          <w:lang w:bidi="ar-DZ"/>
        </w:rPr>
        <w:t xml:space="preserve">، </w:t>
      </w:r>
      <w:r w:rsidR="000E378C" w:rsidRPr="009C2E92">
        <w:rPr>
          <w:rFonts w:cs="Traditional Arabic" w:hint="cs"/>
          <w:sz w:val="32"/>
          <w:szCs w:val="32"/>
          <w:rtl/>
          <w:lang w:bidi="ar-DZ"/>
        </w:rPr>
        <w:t>فرأس المال في هذه الشركة هو خبرة الصناع، وتضامنهم في العمل، ووفائهم في تعاقدات</w:t>
      </w:r>
      <w:r w:rsidR="0017138C">
        <w:rPr>
          <w:rFonts w:cs="Traditional Arabic" w:hint="cs"/>
          <w:sz w:val="32"/>
          <w:szCs w:val="32"/>
          <w:rtl/>
          <w:lang w:bidi="ar-DZ"/>
        </w:rPr>
        <w:t xml:space="preserve">هم مع الغير، وكذلك الجهد البدني </w:t>
      </w:r>
      <w:r w:rsidR="000E378C" w:rsidRPr="009C2E92">
        <w:rPr>
          <w:rFonts w:cs="Traditional Arabic" w:hint="cs"/>
          <w:sz w:val="32"/>
          <w:szCs w:val="32"/>
          <w:rtl/>
          <w:lang w:bidi="ar-DZ"/>
        </w:rPr>
        <w:t>والفكري الذي يبذله الشركاء من أجل الكسب</w:t>
      </w:r>
      <w:r w:rsidR="000E378C" w:rsidRPr="00694EC5">
        <w:rPr>
          <w:rStyle w:val="Appelnotedebasdep"/>
          <w:rFonts w:cs="Traditional Arabic"/>
          <w:b/>
          <w:bCs/>
          <w:sz w:val="32"/>
          <w:szCs w:val="32"/>
          <w:rtl/>
          <w:lang w:bidi="ar-DZ"/>
        </w:rPr>
        <w:footnoteReference w:id="62"/>
      </w:r>
      <w:r w:rsidR="000E378C" w:rsidRPr="009C2E92">
        <w:rPr>
          <w:rFonts w:cs="Traditional Arabic" w:hint="cs"/>
          <w:sz w:val="32"/>
          <w:szCs w:val="32"/>
          <w:rtl/>
          <w:lang w:bidi="ar-DZ"/>
        </w:rPr>
        <w:t>.</w:t>
      </w:r>
      <w:r w:rsidR="00DE2DC6">
        <w:rPr>
          <w:rFonts w:cs="Traditional Arabic" w:hint="cs"/>
          <w:sz w:val="32"/>
          <w:szCs w:val="32"/>
          <w:rtl/>
          <w:lang w:bidi="ar-DZ"/>
        </w:rPr>
        <w:t xml:space="preserve"> وهي إما مفاوضة أو عنان.</w:t>
      </w:r>
    </w:p>
    <w:p w:rsidR="00694EC5" w:rsidRPr="00694EC5" w:rsidRDefault="00694EC5" w:rsidP="00DE2DC6">
      <w:pPr>
        <w:tabs>
          <w:tab w:val="right" w:pos="310"/>
          <w:tab w:val="right" w:pos="594"/>
        </w:tabs>
        <w:autoSpaceDE w:val="0"/>
        <w:autoSpaceDN w:val="0"/>
        <w:bidi/>
        <w:adjustRightInd w:val="0"/>
        <w:ind w:left="27" w:firstLine="567"/>
        <w:jc w:val="both"/>
        <w:rPr>
          <w:rFonts w:cs="Traditional Arabic"/>
          <w:sz w:val="32"/>
          <w:szCs w:val="32"/>
          <w:lang w:bidi="ar-DZ"/>
        </w:rPr>
      </w:pPr>
      <w:r w:rsidRPr="00694EC5">
        <w:rPr>
          <w:rFonts w:cs="Traditional Arabic" w:hint="cs"/>
          <w:sz w:val="32"/>
          <w:szCs w:val="32"/>
          <w:rtl/>
          <w:lang w:bidi="ar-DZ"/>
        </w:rPr>
        <w:t>وشركة الأبدان أبعد ما تكون عن العمل المصرفي فهي تقوم على الاشتراك بين أصحاب الحرف، وليس البنك الإسلامي من ذلك في شيء</w:t>
      </w:r>
      <w:r w:rsidR="00C30F47" w:rsidRPr="00C30F47">
        <w:rPr>
          <w:rStyle w:val="Appelnotedebasdep"/>
          <w:rFonts w:cs="Traditional Arabic"/>
          <w:b/>
          <w:bCs/>
          <w:sz w:val="32"/>
          <w:szCs w:val="32"/>
          <w:rtl/>
          <w:lang w:bidi="ar-DZ"/>
        </w:rPr>
        <w:footnoteReference w:id="63"/>
      </w:r>
      <w:r w:rsidRPr="00694EC5">
        <w:rPr>
          <w:rFonts w:cs="Traditional Arabic" w:hint="cs"/>
          <w:sz w:val="32"/>
          <w:szCs w:val="32"/>
          <w:rtl/>
          <w:lang w:bidi="ar-DZ"/>
        </w:rPr>
        <w:t>.</w:t>
      </w:r>
    </w:p>
    <w:p w:rsidR="00630452" w:rsidRPr="00DE2DC6" w:rsidRDefault="009C2E92" w:rsidP="00DE2DC6">
      <w:pPr>
        <w:tabs>
          <w:tab w:val="right" w:pos="283"/>
          <w:tab w:val="right" w:pos="594"/>
        </w:tabs>
        <w:autoSpaceDE w:val="0"/>
        <w:autoSpaceDN w:val="0"/>
        <w:bidi/>
        <w:adjustRightInd w:val="0"/>
        <w:ind w:firstLine="283"/>
        <w:jc w:val="both"/>
        <w:rPr>
          <w:rFonts w:cs="Traditional Arabic"/>
          <w:sz w:val="32"/>
          <w:szCs w:val="32"/>
          <w:rtl/>
          <w:lang w:bidi="ar-DZ"/>
        </w:rPr>
      </w:pPr>
      <w:r w:rsidRPr="009C2E92">
        <w:rPr>
          <w:rFonts w:asciiTheme="majorBidi" w:hAnsiTheme="majorBidi" w:cstheme="majorBidi"/>
          <w:b/>
          <w:bCs/>
          <w:sz w:val="28"/>
          <w:szCs w:val="28"/>
          <w:rtl/>
          <w:lang w:bidi="ar-DZ"/>
        </w:rPr>
        <w:t>أ-3-</w:t>
      </w:r>
      <w:r>
        <w:rPr>
          <w:rFonts w:cs="Traditional Arabic" w:hint="cs"/>
          <w:b/>
          <w:bCs/>
          <w:sz w:val="32"/>
          <w:szCs w:val="32"/>
          <w:rtl/>
          <w:lang w:bidi="ar-DZ"/>
        </w:rPr>
        <w:t xml:space="preserve"> </w:t>
      </w:r>
      <w:r w:rsidR="000E378C" w:rsidRPr="009C2E92">
        <w:rPr>
          <w:rFonts w:cs="Traditional Arabic" w:hint="cs"/>
          <w:b/>
          <w:bCs/>
          <w:sz w:val="32"/>
          <w:szCs w:val="32"/>
          <w:rtl/>
          <w:lang w:bidi="ar-DZ"/>
        </w:rPr>
        <w:t xml:space="preserve">شركة الوجوه: </w:t>
      </w:r>
      <w:r w:rsidR="000E378C" w:rsidRPr="009C2E92">
        <w:rPr>
          <w:rFonts w:cs="Traditional Arabic" w:hint="cs"/>
          <w:sz w:val="32"/>
          <w:szCs w:val="32"/>
          <w:rtl/>
          <w:lang w:bidi="ar-DZ"/>
        </w:rPr>
        <w:t>وهو أن يشترك اثنان فيما يشتريان بجاههما وثقة التجار بهما من غير أن يكون لهما رأس مال، على أن ما اشتريا بينهما نصفين</w:t>
      </w:r>
      <w:r w:rsidR="00694EC5" w:rsidRPr="009C2E92">
        <w:rPr>
          <w:rFonts w:cs="Traditional Arabic" w:hint="cs"/>
          <w:sz w:val="32"/>
          <w:szCs w:val="32"/>
          <w:rtl/>
          <w:lang w:bidi="ar-DZ"/>
        </w:rPr>
        <w:t xml:space="preserve"> أو ثلاثا أو أرباعا أو نحو ذلك، ويبيعان ذلك فما قسم الله فهو بينهما</w:t>
      </w:r>
      <w:r w:rsidR="00694EC5" w:rsidRPr="00694EC5">
        <w:rPr>
          <w:rStyle w:val="Appelnotedebasdep"/>
          <w:rFonts w:cs="Traditional Arabic"/>
          <w:b/>
          <w:bCs/>
          <w:sz w:val="32"/>
          <w:szCs w:val="32"/>
          <w:rtl/>
          <w:lang w:bidi="ar-DZ"/>
        </w:rPr>
        <w:footnoteReference w:id="64"/>
      </w:r>
      <w:r w:rsidR="00694EC5" w:rsidRPr="009C2E92">
        <w:rPr>
          <w:rFonts w:cs="Traditional Arabic" w:hint="cs"/>
          <w:sz w:val="32"/>
          <w:szCs w:val="32"/>
          <w:rtl/>
          <w:lang w:bidi="ar-DZ"/>
        </w:rPr>
        <w:t>.</w:t>
      </w:r>
      <w:r w:rsidR="00195568" w:rsidRPr="009C2E92">
        <w:rPr>
          <w:rFonts w:cs="Traditional Arabic" w:hint="cs"/>
          <w:sz w:val="32"/>
          <w:szCs w:val="32"/>
          <w:rtl/>
          <w:lang w:bidi="ar-DZ"/>
        </w:rPr>
        <w:t xml:space="preserve"> ورأس المال في هذه الشركة وجاهة الشركاء التي تتعلق بها الديون، فهي قائم على اعتبار شخصي حيث تلعب الثقة بين أطرافها الدور الرئيسي فيها، وهو ما يميزها عن صور الشركات الأخرى.</w:t>
      </w:r>
      <w:r w:rsidR="00DE2DC6">
        <w:rPr>
          <w:rFonts w:cs="Traditional Arabic" w:hint="cs"/>
          <w:sz w:val="32"/>
          <w:szCs w:val="32"/>
          <w:rtl/>
          <w:lang w:bidi="ar-DZ"/>
        </w:rPr>
        <w:t xml:space="preserve"> </w:t>
      </w:r>
      <w:r w:rsidR="00694EC5" w:rsidRPr="00DE2DC6">
        <w:rPr>
          <w:rFonts w:cs="Traditional Arabic" w:hint="cs"/>
          <w:sz w:val="32"/>
          <w:szCs w:val="32"/>
          <w:rtl/>
          <w:lang w:bidi="ar-DZ"/>
        </w:rPr>
        <w:t>فهي تقوم على أن يشتري كل من الشريكين بوجاهته حيث لا مال لههما ولذل</w:t>
      </w:r>
      <w:r w:rsidR="00630452" w:rsidRPr="00DE2DC6">
        <w:rPr>
          <w:rFonts w:cs="Traditional Arabic" w:hint="cs"/>
          <w:sz w:val="32"/>
          <w:szCs w:val="32"/>
          <w:rtl/>
          <w:lang w:bidi="ar-DZ"/>
        </w:rPr>
        <w:t>ك</w:t>
      </w:r>
      <w:r w:rsidR="00694EC5" w:rsidRPr="00DE2DC6">
        <w:rPr>
          <w:rFonts w:cs="Traditional Arabic" w:hint="cs"/>
          <w:sz w:val="32"/>
          <w:szCs w:val="32"/>
          <w:rtl/>
          <w:lang w:bidi="ar-DZ"/>
        </w:rPr>
        <w:t xml:space="preserve"> تسمى شركة المفاليس، بخلاف البنوك الإسلامية التي تتعامل برؤوس أموال ضخمة وحاضرة.</w:t>
      </w:r>
      <w:r w:rsidR="00DE2DC6">
        <w:rPr>
          <w:rFonts w:cs="Traditional Arabic" w:hint="cs"/>
          <w:sz w:val="32"/>
          <w:szCs w:val="32"/>
          <w:rtl/>
          <w:lang w:bidi="ar-DZ"/>
        </w:rPr>
        <w:t xml:space="preserve"> وهي كذلك إما مفاوضة أو عنان.</w:t>
      </w:r>
    </w:p>
    <w:p w:rsidR="00721026" w:rsidRPr="00DE2DC6" w:rsidRDefault="00E30624" w:rsidP="00DE2DC6">
      <w:pPr>
        <w:pStyle w:val="Paragraphedeliste"/>
        <w:tabs>
          <w:tab w:val="right" w:pos="452"/>
          <w:tab w:val="right" w:pos="594"/>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 xml:space="preserve"> ويستنبط من هذه التقسيمات أن لشركة العقد </w:t>
      </w:r>
      <w:r w:rsidRPr="00E766BC">
        <w:rPr>
          <w:rFonts w:cs="Traditional Arabic" w:hint="cs"/>
          <w:sz w:val="32"/>
          <w:szCs w:val="32"/>
          <w:rtl/>
          <w:lang w:bidi="ar-DZ"/>
        </w:rPr>
        <w:t xml:space="preserve">نمطين أو قالبين هما: نمط المفاوضة </w:t>
      </w:r>
      <w:r>
        <w:rPr>
          <w:rFonts w:cs="Traditional Arabic" w:hint="cs"/>
          <w:sz w:val="32"/>
          <w:szCs w:val="32"/>
          <w:rtl/>
          <w:lang w:bidi="ar-DZ"/>
        </w:rPr>
        <w:t>ونمط العنان، يرتبطان بالدرجة الأولى بنظام الإ</w:t>
      </w:r>
      <w:r w:rsidRPr="00E766BC">
        <w:rPr>
          <w:rFonts w:cs="Traditional Arabic" w:hint="cs"/>
          <w:sz w:val="32"/>
          <w:szCs w:val="32"/>
          <w:rtl/>
          <w:lang w:bidi="ar-DZ"/>
        </w:rPr>
        <w:t>دارة، أي يهدفان أساسا</w:t>
      </w:r>
      <w:r>
        <w:rPr>
          <w:rFonts w:cs="Traditional Arabic" w:hint="cs"/>
          <w:sz w:val="32"/>
          <w:szCs w:val="32"/>
          <w:rtl/>
          <w:lang w:bidi="ar-DZ"/>
        </w:rPr>
        <w:t xml:space="preserve"> إلى طريقة أو أسلوب الإ</w:t>
      </w:r>
      <w:r w:rsidRPr="00E766BC">
        <w:rPr>
          <w:rFonts w:cs="Traditional Arabic" w:hint="cs"/>
          <w:sz w:val="32"/>
          <w:szCs w:val="32"/>
          <w:rtl/>
          <w:lang w:bidi="ar-DZ"/>
        </w:rPr>
        <w:t>دارة</w:t>
      </w:r>
      <w:r w:rsidRPr="00701D51">
        <w:rPr>
          <w:rStyle w:val="Appelnotedebasdep"/>
          <w:rFonts w:cs="Traditional Arabic"/>
          <w:b/>
          <w:bCs/>
          <w:sz w:val="32"/>
          <w:szCs w:val="32"/>
          <w:rtl/>
          <w:lang w:bidi="ar-DZ"/>
        </w:rPr>
        <w:footnoteReference w:id="65"/>
      </w:r>
      <w:r w:rsidRPr="00C00059">
        <w:rPr>
          <w:rFonts w:cs="Traditional Arabic" w:hint="cs"/>
          <w:sz w:val="32"/>
          <w:szCs w:val="32"/>
          <w:rtl/>
          <w:lang w:bidi="ar-DZ"/>
        </w:rPr>
        <w:t>.</w:t>
      </w:r>
    </w:p>
    <w:p w:rsidR="008957F8" w:rsidRDefault="00721026" w:rsidP="00DE51CF">
      <w:pPr>
        <w:pStyle w:val="Paragraphedeliste"/>
        <w:autoSpaceDE w:val="0"/>
        <w:autoSpaceDN w:val="0"/>
        <w:bidi/>
        <w:adjustRightInd w:val="0"/>
        <w:ind w:left="27" w:firstLine="567"/>
        <w:jc w:val="both"/>
        <w:rPr>
          <w:rFonts w:cs="Traditional Arabic"/>
          <w:sz w:val="32"/>
          <w:szCs w:val="32"/>
          <w:rtl/>
          <w:lang w:bidi="ar-DZ"/>
        </w:rPr>
      </w:pPr>
      <w:r w:rsidRPr="00721026">
        <w:rPr>
          <w:rFonts w:cs="Traditional Arabic" w:hint="cs"/>
          <w:sz w:val="32"/>
          <w:szCs w:val="32"/>
          <w:rtl/>
          <w:lang w:bidi="ar-DZ"/>
        </w:rPr>
        <w:lastRenderedPageBreak/>
        <w:t>وفي الأخير يجب الإشارة إلى أن</w:t>
      </w:r>
      <w:r>
        <w:rPr>
          <w:rFonts w:cs="Traditional Arabic" w:hint="cs"/>
          <w:b/>
          <w:bCs/>
          <w:sz w:val="32"/>
          <w:szCs w:val="32"/>
          <w:rtl/>
          <w:lang w:bidi="ar-DZ"/>
        </w:rPr>
        <w:t xml:space="preserve"> </w:t>
      </w:r>
      <w:r w:rsidR="008957F8">
        <w:rPr>
          <w:rFonts w:cs="Traditional Arabic" w:hint="cs"/>
          <w:sz w:val="32"/>
          <w:szCs w:val="32"/>
          <w:rtl/>
          <w:lang w:bidi="ar-DZ"/>
        </w:rPr>
        <w:t>الشركة عقد جائز غير لازم، بمعنى أنه يحق لكل شريك أن يفسخ العقد مع عدم الإضرار بالشريك، حيث قال ابن قدامة: " والشركة من العقود الجائزة، تبطل بموت أحد الشريكين وجنونه، والحجر عليه للسفه، وبالفسخ من أحدهما، لأنها عقد جائز، فبطلت بذلك كالوكالة، وإن عزل أحدهما صاحبه انعزل المعزول، فلم يكن له أن يتصرف إلا في قدر نصيبهن وللعازل التصرف في الجميع..."</w:t>
      </w:r>
      <w:r w:rsidR="008957F8" w:rsidRPr="007B0035">
        <w:rPr>
          <w:rStyle w:val="Appelnotedebasdep"/>
          <w:rFonts w:cs="Traditional Arabic"/>
          <w:b/>
          <w:bCs/>
          <w:sz w:val="32"/>
          <w:szCs w:val="32"/>
          <w:rtl/>
          <w:lang w:bidi="ar-DZ"/>
        </w:rPr>
        <w:footnoteReference w:id="66"/>
      </w:r>
      <w:r w:rsidR="008957F8">
        <w:rPr>
          <w:rFonts w:cs="Traditional Arabic" w:hint="cs"/>
          <w:sz w:val="32"/>
          <w:szCs w:val="32"/>
          <w:rtl/>
          <w:lang w:bidi="ar-DZ"/>
        </w:rPr>
        <w:t xml:space="preserve"> .</w:t>
      </w:r>
      <w:r w:rsidR="00DE51CF">
        <w:rPr>
          <w:rFonts w:cs="Traditional Arabic" w:hint="cs"/>
          <w:sz w:val="32"/>
          <w:szCs w:val="32"/>
          <w:rtl/>
          <w:lang w:bidi="ar-DZ"/>
        </w:rPr>
        <w:t>وقد خالف في ذلك المالكية وقالوا بأنها تلزم بمجرد العقد، وقد اتفق الفقهاء على أنه إذا مات أحد الشركاء أو جن</w:t>
      </w:r>
      <w:r w:rsidR="00DE51CF" w:rsidRPr="00DE51CF">
        <w:rPr>
          <w:rFonts w:cs="Traditional Arabic" w:hint="cs"/>
          <w:sz w:val="32"/>
          <w:szCs w:val="32"/>
          <w:rtl/>
          <w:lang w:bidi="ar-DZ"/>
        </w:rPr>
        <w:t xml:space="preserve"> </w:t>
      </w:r>
      <w:r w:rsidR="00DE51CF">
        <w:rPr>
          <w:rFonts w:cs="Traditional Arabic" w:hint="cs"/>
          <w:sz w:val="32"/>
          <w:szCs w:val="32"/>
          <w:rtl/>
          <w:lang w:bidi="ar-DZ"/>
        </w:rPr>
        <w:t xml:space="preserve">انفسخ عقد الشركة. </w:t>
      </w:r>
    </w:p>
    <w:p w:rsidR="00C56112" w:rsidRDefault="00C56112" w:rsidP="00D25069">
      <w:pPr>
        <w:bidi/>
        <w:jc w:val="both"/>
        <w:rPr>
          <w:rFonts w:cs="Traditional Arabic"/>
          <w:b/>
          <w:bCs/>
          <w:sz w:val="32"/>
          <w:szCs w:val="32"/>
          <w:rtl/>
          <w:lang w:bidi="ar-DZ"/>
        </w:rPr>
      </w:pPr>
    </w:p>
    <w:p w:rsidR="008957F8" w:rsidRPr="00694EC5" w:rsidRDefault="008957F8" w:rsidP="00C61AB5">
      <w:pPr>
        <w:pStyle w:val="Paragraphedeliste"/>
        <w:autoSpaceDE w:val="0"/>
        <w:autoSpaceDN w:val="0"/>
        <w:bidi/>
        <w:adjustRightInd w:val="0"/>
        <w:ind w:left="27"/>
        <w:jc w:val="both"/>
        <w:rPr>
          <w:rFonts w:cs="Traditional Arabic"/>
          <w:sz w:val="32"/>
          <w:szCs w:val="32"/>
          <w:lang w:bidi="ar-DZ"/>
        </w:rPr>
      </w:pPr>
      <w:r>
        <w:rPr>
          <w:rFonts w:cs="Traditional Arabic" w:hint="cs"/>
          <w:b/>
          <w:bCs/>
          <w:sz w:val="32"/>
          <w:szCs w:val="32"/>
          <w:rtl/>
          <w:lang w:bidi="ar-DZ"/>
        </w:rPr>
        <w:t>المطلب الثاني:</w:t>
      </w:r>
      <w:r>
        <w:rPr>
          <w:rFonts w:cs="Traditional Arabic" w:hint="cs"/>
          <w:sz w:val="32"/>
          <w:szCs w:val="32"/>
          <w:rtl/>
          <w:lang w:bidi="ar-DZ"/>
        </w:rPr>
        <w:t xml:space="preserve"> </w:t>
      </w:r>
      <w:r w:rsidRPr="008957F8">
        <w:rPr>
          <w:rFonts w:cs="Traditional Arabic" w:hint="cs"/>
          <w:b/>
          <w:bCs/>
          <w:sz w:val="32"/>
          <w:szCs w:val="32"/>
          <w:rtl/>
          <w:lang w:bidi="ar-DZ"/>
        </w:rPr>
        <w:t>التطبيقات المصرفية للمشاركة (الشركة) في البنوك الإسلامية</w:t>
      </w:r>
    </w:p>
    <w:p w:rsidR="00D16199" w:rsidRPr="008957F8" w:rsidRDefault="008957F8" w:rsidP="00C61AB5">
      <w:pPr>
        <w:autoSpaceDE w:val="0"/>
        <w:autoSpaceDN w:val="0"/>
        <w:bidi/>
        <w:adjustRightInd w:val="0"/>
        <w:ind w:firstLine="594"/>
        <w:jc w:val="both"/>
        <w:rPr>
          <w:rFonts w:cs="Traditional Arabic"/>
          <w:sz w:val="32"/>
          <w:szCs w:val="32"/>
          <w:rtl/>
          <w:lang w:bidi="ar-DZ"/>
        </w:rPr>
      </w:pPr>
      <w:r w:rsidRPr="008957F8">
        <w:rPr>
          <w:rFonts w:cs="Traditional Arabic" w:hint="cs"/>
          <w:sz w:val="32"/>
          <w:szCs w:val="32"/>
          <w:rtl/>
          <w:lang w:bidi="ar-DZ"/>
        </w:rPr>
        <w:t>يع</w:t>
      </w:r>
      <w:r w:rsidR="004D10D8">
        <w:rPr>
          <w:rFonts w:cs="Traditional Arabic" w:hint="cs"/>
          <w:sz w:val="32"/>
          <w:szCs w:val="32"/>
          <w:rtl/>
          <w:lang w:bidi="ar-DZ"/>
        </w:rPr>
        <w:t>د الاستثمار بالمشاركة من أفضل ما</w:t>
      </w:r>
      <w:r w:rsidRPr="008957F8">
        <w:rPr>
          <w:rFonts w:cs="Traditional Arabic" w:hint="cs"/>
          <w:sz w:val="32"/>
          <w:szCs w:val="32"/>
          <w:rtl/>
          <w:lang w:bidi="ar-DZ"/>
        </w:rPr>
        <w:t xml:space="preserve"> طرحته البنوك الإسلامية من صيغ استثمارية، ومن أهم ما يميزها عن البنوك التقليدية، بل يمكن القول بأن البنوك الإسلامية هي بنوك مشاركة</w:t>
      </w:r>
      <w:r w:rsidR="00581A23">
        <w:rPr>
          <w:rFonts w:cs="Traditional Arabic" w:hint="cs"/>
          <w:sz w:val="32"/>
          <w:szCs w:val="32"/>
          <w:rtl/>
          <w:lang w:bidi="ar-DZ"/>
        </w:rPr>
        <w:t>،</w:t>
      </w:r>
      <w:r w:rsidR="004D10D8">
        <w:rPr>
          <w:rFonts w:cs="Traditional Arabic" w:hint="cs"/>
          <w:sz w:val="32"/>
          <w:szCs w:val="32"/>
          <w:rtl/>
          <w:lang w:bidi="ar-DZ"/>
        </w:rPr>
        <w:t xml:space="preserve"> ويعتبر كذلك من أكثر العقود الإسلامية مرونة، لإمكانية تطبيقه على جميع المجالات التجارية والصناعية والزراعية الخدمية مما يعني إمكانية استفادة شرائح واسعة من المجتمع منه،</w:t>
      </w:r>
      <w:r w:rsidR="00581A23">
        <w:rPr>
          <w:rFonts w:cs="Traditional Arabic" w:hint="cs"/>
          <w:sz w:val="32"/>
          <w:szCs w:val="32"/>
          <w:rtl/>
          <w:lang w:bidi="ar-DZ"/>
        </w:rPr>
        <w:t xml:space="preserve"> وقد أبرزت تجربة تطبيق البنوك الإسلامية لعقد المشاركة عددا من الأساليب استجابة لطبيعة الممارسة المصرفية.</w:t>
      </w:r>
    </w:p>
    <w:p w:rsidR="008957F8" w:rsidRDefault="008957F8" w:rsidP="00C61AB5">
      <w:pPr>
        <w:autoSpaceDE w:val="0"/>
        <w:autoSpaceDN w:val="0"/>
        <w:bidi/>
        <w:adjustRightInd w:val="0"/>
        <w:ind w:firstLine="27"/>
        <w:jc w:val="both"/>
        <w:rPr>
          <w:rFonts w:cs="Traditional Arabic"/>
          <w:b/>
          <w:bCs/>
          <w:sz w:val="32"/>
          <w:szCs w:val="32"/>
          <w:rtl/>
          <w:lang w:bidi="ar-DZ"/>
        </w:rPr>
      </w:pPr>
      <w:r>
        <w:rPr>
          <w:rFonts w:cs="Traditional Arabic" w:hint="cs"/>
          <w:b/>
          <w:bCs/>
          <w:sz w:val="32"/>
          <w:szCs w:val="32"/>
          <w:rtl/>
          <w:lang w:bidi="ar-DZ"/>
        </w:rPr>
        <w:t>الفرع الأول: مفهوم المشاركة في البنوك الإسلامية</w:t>
      </w:r>
    </w:p>
    <w:p w:rsidR="006619FB" w:rsidRDefault="00581A23" w:rsidP="007748DD">
      <w:pPr>
        <w:autoSpaceDE w:val="0"/>
        <w:autoSpaceDN w:val="0"/>
        <w:bidi/>
        <w:adjustRightInd w:val="0"/>
        <w:ind w:firstLine="594"/>
        <w:jc w:val="both"/>
        <w:rPr>
          <w:rFonts w:cs="Traditional Arabic"/>
          <w:sz w:val="32"/>
          <w:szCs w:val="32"/>
          <w:rtl/>
          <w:lang w:bidi="ar-DZ"/>
        </w:rPr>
      </w:pPr>
      <w:r w:rsidRPr="00581A23">
        <w:rPr>
          <w:rFonts w:cs="Traditional Arabic" w:hint="cs"/>
          <w:sz w:val="32"/>
          <w:szCs w:val="32"/>
          <w:rtl/>
          <w:lang w:bidi="ar-DZ"/>
        </w:rPr>
        <w:t>يقوم التمويل بالمشاركة في البنوك الإسلامية على أساس اشتراك كل من البنك وطالب التمويل في علاقة مشاركة، يشارك من خلالها البنك عميله في جزء من نشاطه الاقتصادي الذي يمارسه، عن طريق تقديم</w:t>
      </w:r>
      <w:r w:rsidR="00315CAD">
        <w:rPr>
          <w:rFonts w:cs="Traditional Arabic" w:hint="cs"/>
          <w:sz w:val="32"/>
          <w:szCs w:val="32"/>
          <w:rtl/>
          <w:lang w:bidi="ar-DZ"/>
        </w:rPr>
        <w:t xml:space="preserve"> جزء من التمويل الذي يحتاج إليه، </w:t>
      </w:r>
      <w:r w:rsidRPr="00581A23">
        <w:rPr>
          <w:rFonts w:cs="Traditional Arabic" w:hint="cs"/>
          <w:sz w:val="32"/>
          <w:szCs w:val="32"/>
          <w:rtl/>
          <w:lang w:bidi="ar-DZ"/>
        </w:rPr>
        <w:t>كما يشارك العميل أيضا بالجزء الآخر، وتختلف نسبة المشاركة بين البنك والعميل باختلاف المشروعات وطبيعة النشاط وقدرة العميل على إدارة نشاطه بنجاح فضلا عن حجم المخاطر التي تكتنف عملية التمويل</w:t>
      </w:r>
      <w:r w:rsidRPr="00581A23">
        <w:rPr>
          <w:rStyle w:val="Appelnotedebasdep"/>
          <w:rFonts w:cs="Traditional Arabic"/>
          <w:b/>
          <w:bCs/>
          <w:sz w:val="32"/>
          <w:szCs w:val="32"/>
          <w:rtl/>
          <w:lang w:bidi="ar-DZ"/>
        </w:rPr>
        <w:footnoteReference w:id="67"/>
      </w:r>
      <w:r w:rsidRPr="00581A23">
        <w:rPr>
          <w:rFonts w:cs="Traditional Arabic" w:hint="cs"/>
          <w:sz w:val="32"/>
          <w:szCs w:val="32"/>
          <w:rtl/>
          <w:lang w:bidi="ar-DZ"/>
        </w:rPr>
        <w:t>.</w:t>
      </w:r>
      <w:r w:rsidR="009B3179">
        <w:rPr>
          <w:rFonts w:cs="Traditional Arabic" w:hint="cs"/>
          <w:sz w:val="32"/>
          <w:szCs w:val="32"/>
          <w:rtl/>
          <w:lang w:bidi="ar-DZ"/>
        </w:rPr>
        <w:t xml:space="preserve"> </w:t>
      </w:r>
      <w:r>
        <w:rPr>
          <w:rFonts w:cs="Traditional Arabic" w:hint="cs"/>
          <w:sz w:val="32"/>
          <w:szCs w:val="32"/>
          <w:rtl/>
          <w:lang w:bidi="ar-DZ"/>
        </w:rPr>
        <w:t>وانطلاقا</w:t>
      </w:r>
      <w:r w:rsidR="00D27398">
        <w:rPr>
          <w:rFonts w:cs="Traditional Arabic"/>
          <w:sz w:val="32"/>
          <w:szCs w:val="32"/>
          <w:lang w:bidi="ar-DZ"/>
        </w:rPr>
        <w:t xml:space="preserve"> </w:t>
      </w:r>
      <w:r w:rsidR="00D27398">
        <w:rPr>
          <w:rFonts w:cs="Traditional Arabic" w:hint="cs"/>
          <w:sz w:val="32"/>
          <w:szCs w:val="32"/>
          <w:rtl/>
          <w:lang w:bidi="ar-DZ"/>
        </w:rPr>
        <w:t>من هذا</w:t>
      </w:r>
      <w:r>
        <w:rPr>
          <w:rFonts w:cs="Traditional Arabic" w:hint="cs"/>
          <w:sz w:val="32"/>
          <w:szCs w:val="32"/>
          <w:rtl/>
          <w:lang w:bidi="ar-DZ"/>
        </w:rPr>
        <w:t xml:space="preserve"> يتحول البنك الإسلامي إلى شريك كامل للعملاء، وليس مجرد دائن لهم،</w:t>
      </w:r>
      <w:r w:rsidR="009B3179">
        <w:rPr>
          <w:rFonts w:cs="Traditional Arabic" w:hint="cs"/>
          <w:sz w:val="32"/>
          <w:szCs w:val="32"/>
          <w:rtl/>
          <w:lang w:bidi="ar-DZ"/>
        </w:rPr>
        <w:t xml:space="preserve"> ك</w:t>
      </w:r>
      <w:r w:rsidR="007748DD">
        <w:rPr>
          <w:rFonts w:cs="Traditional Arabic" w:hint="cs"/>
          <w:sz w:val="32"/>
          <w:szCs w:val="32"/>
          <w:rtl/>
          <w:lang w:bidi="ar-DZ"/>
        </w:rPr>
        <w:t xml:space="preserve">ما هو الحال في البنوك التقليدية. </w:t>
      </w:r>
      <w:r w:rsidR="005700BF" w:rsidRPr="00D27398">
        <w:rPr>
          <w:rFonts w:cs="Traditional Arabic" w:hint="cs"/>
          <w:sz w:val="32"/>
          <w:szCs w:val="32"/>
          <w:rtl/>
          <w:lang w:bidi="ar-DZ"/>
        </w:rPr>
        <w:t>وتقسم الأرباح بين البنك والعميل على أساس نسب محددة، والخسائر تحمل على أساس مشاركة كل واحد في رأس المال</w:t>
      </w:r>
      <w:r w:rsidR="005700BF" w:rsidRPr="009408BE">
        <w:rPr>
          <w:rStyle w:val="Appelnotedebasdep"/>
          <w:rFonts w:cs="Traditional Arabic"/>
          <w:b/>
          <w:bCs/>
          <w:sz w:val="32"/>
          <w:szCs w:val="32"/>
          <w:rtl/>
          <w:lang w:bidi="ar-DZ"/>
        </w:rPr>
        <w:footnoteReference w:id="68"/>
      </w:r>
      <w:r w:rsidR="005700BF" w:rsidRPr="009408BE">
        <w:rPr>
          <w:rFonts w:cs="Traditional Arabic" w:hint="cs"/>
          <w:sz w:val="32"/>
          <w:szCs w:val="32"/>
          <w:rtl/>
          <w:lang w:bidi="ar-DZ"/>
        </w:rPr>
        <w:t>.</w:t>
      </w:r>
      <w:r w:rsidR="006619FB">
        <w:rPr>
          <w:rFonts w:cs="Traditional Arabic" w:hint="cs"/>
          <w:sz w:val="32"/>
          <w:szCs w:val="32"/>
          <w:rtl/>
          <w:lang w:bidi="ar-DZ"/>
        </w:rPr>
        <w:t xml:space="preserve"> </w:t>
      </w:r>
    </w:p>
    <w:p w:rsidR="005700BF" w:rsidRDefault="005700BF" w:rsidP="006619FB">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وعادة ما يكون العميل مُفَوَّض بإدارة المشروع، ولا يتدخل البنك ف</w:t>
      </w:r>
      <w:r w:rsidR="007748DD">
        <w:rPr>
          <w:rFonts w:cs="Traditional Arabic" w:hint="cs"/>
          <w:sz w:val="32"/>
          <w:szCs w:val="32"/>
          <w:rtl/>
          <w:lang w:bidi="ar-DZ"/>
        </w:rPr>
        <w:t xml:space="preserve">ي إدارة المشروع إلا بالقدر الذي </w:t>
      </w:r>
      <w:r>
        <w:rPr>
          <w:rFonts w:cs="Traditional Arabic" w:hint="cs"/>
          <w:sz w:val="32"/>
          <w:szCs w:val="32"/>
          <w:rtl/>
          <w:lang w:bidi="ar-DZ"/>
        </w:rPr>
        <w:t>يضمن له التحقق من حسن سير الإدارة والتزام الشريك بنصوص وشروط عقد الشركة</w:t>
      </w:r>
      <w:r w:rsidRPr="005700BF">
        <w:rPr>
          <w:rStyle w:val="Appelnotedebasdep"/>
          <w:rFonts w:cs="Traditional Arabic"/>
          <w:b/>
          <w:bCs/>
          <w:sz w:val="32"/>
          <w:szCs w:val="32"/>
          <w:rtl/>
          <w:lang w:bidi="ar-DZ"/>
        </w:rPr>
        <w:footnoteReference w:id="69"/>
      </w:r>
      <w:r>
        <w:rPr>
          <w:rFonts w:cs="Traditional Arabic" w:hint="cs"/>
          <w:sz w:val="32"/>
          <w:szCs w:val="32"/>
          <w:rtl/>
          <w:lang w:bidi="ar-DZ"/>
        </w:rPr>
        <w:t>. وهذا على اعتبار أن العميل عنده الدراية الكافية بالمشروع، وصاحب المعرفة الفنية بكل تفاصيله، ويمتلك الخبرة اللازمة لإدارته.</w:t>
      </w:r>
    </w:p>
    <w:p w:rsidR="006619FB" w:rsidRDefault="00C56112" w:rsidP="006619FB">
      <w:pPr>
        <w:autoSpaceDE w:val="0"/>
        <w:autoSpaceDN w:val="0"/>
        <w:bidi/>
        <w:adjustRightInd w:val="0"/>
        <w:ind w:firstLine="594"/>
        <w:jc w:val="both"/>
        <w:rPr>
          <w:rFonts w:cs="Traditional Arabic"/>
          <w:sz w:val="32"/>
          <w:szCs w:val="32"/>
          <w:rtl/>
          <w:lang w:bidi="ar-DZ"/>
        </w:rPr>
      </w:pPr>
      <w:r w:rsidRPr="00C56112">
        <w:rPr>
          <w:rFonts w:cs="Traditional Arabic" w:hint="cs"/>
          <w:sz w:val="32"/>
          <w:szCs w:val="32"/>
          <w:rtl/>
          <w:lang w:bidi="ar-DZ"/>
        </w:rPr>
        <w:lastRenderedPageBreak/>
        <w:t>وهذا النوع من ال</w:t>
      </w:r>
      <w:r w:rsidR="006619FB">
        <w:rPr>
          <w:rFonts w:cs="Traditional Arabic" w:hint="cs"/>
          <w:sz w:val="32"/>
          <w:szCs w:val="32"/>
          <w:rtl/>
          <w:lang w:bidi="ar-DZ"/>
        </w:rPr>
        <w:t>مشاركة</w:t>
      </w:r>
      <w:r w:rsidRPr="00C56112">
        <w:rPr>
          <w:rFonts w:cs="Traditional Arabic" w:hint="cs"/>
          <w:sz w:val="32"/>
          <w:szCs w:val="32"/>
          <w:rtl/>
          <w:lang w:bidi="ar-DZ"/>
        </w:rPr>
        <w:t xml:space="preserve"> تنطبق عليه شركة العنان التي ذكرها الفقهاء</w:t>
      </w:r>
      <w:r w:rsidRPr="00C56112">
        <w:rPr>
          <w:rStyle w:val="Appelnotedebasdep"/>
          <w:rFonts w:cs="Traditional Arabic"/>
          <w:b/>
          <w:bCs/>
          <w:sz w:val="32"/>
          <w:szCs w:val="32"/>
          <w:rtl/>
          <w:lang w:bidi="ar-DZ"/>
        </w:rPr>
        <w:footnoteReference w:id="70"/>
      </w:r>
      <w:r w:rsidRPr="00C56112">
        <w:rPr>
          <w:rFonts w:cs="Traditional Arabic" w:hint="cs"/>
          <w:sz w:val="32"/>
          <w:szCs w:val="32"/>
          <w:rtl/>
          <w:lang w:bidi="ar-DZ"/>
        </w:rPr>
        <w:t xml:space="preserve">، والتي يجوز فيها تفاوت الشركاء في المال أو في التصرف أو في العمل أو في المسؤولية بأن يكون أحدهما أكثر مالا من الآخر، أو يكون أحدهما </w:t>
      </w:r>
      <w:r>
        <w:rPr>
          <w:rFonts w:cs="Traditional Arabic" w:hint="cs"/>
          <w:sz w:val="32"/>
          <w:szCs w:val="32"/>
          <w:rtl/>
          <w:lang w:bidi="ar-DZ"/>
        </w:rPr>
        <w:t>مسؤ</w:t>
      </w:r>
      <w:r w:rsidRPr="00C56112">
        <w:rPr>
          <w:rFonts w:cs="Traditional Arabic" w:hint="cs"/>
          <w:sz w:val="32"/>
          <w:szCs w:val="32"/>
          <w:rtl/>
          <w:lang w:bidi="ar-DZ"/>
        </w:rPr>
        <w:t>ولا عن إدارة الشركة والآخر غير مسؤول</w:t>
      </w:r>
      <w:r>
        <w:rPr>
          <w:rFonts w:cs="Traditional Arabic" w:hint="cs"/>
          <w:sz w:val="32"/>
          <w:szCs w:val="32"/>
          <w:rtl/>
          <w:lang w:bidi="ar-DZ"/>
        </w:rPr>
        <w:t>.</w:t>
      </w:r>
      <w:r w:rsidR="006619FB">
        <w:rPr>
          <w:rFonts w:cs="Traditional Arabic" w:hint="cs"/>
          <w:sz w:val="32"/>
          <w:szCs w:val="32"/>
          <w:rtl/>
          <w:lang w:bidi="ar-DZ"/>
        </w:rPr>
        <w:t xml:space="preserve"> </w:t>
      </w:r>
    </w:p>
    <w:p w:rsidR="005700BF" w:rsidRDefault="00C56112" w:rsidP="006619FB">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وقد أجاز كما رأينا سابقا كل من الحنفية والحنابلة التفاوت في الربح بين الشركاء، كما أجازوا انفراد أحد الشركاء بالعمل وذلك مقابل فضل ربح، لأن الربح عندهم يستحق بالعمل أيضا إضافة للمال</w:t>
      </w:r>
      <w:r w:rsidR="009B3179">
        <w:rPr>
          <w:rFonts w:cs="Traditional Arabic" w:hint="cs"/>
          <w:sz w:val="32"/>
          <w:szCs w:val="32"/>
          <w:rtl/>
          <w:lang w:bidi="ar-DZ"/>
        </w:rPr>
        <w:t xml:space="preserve"> والضمان</w:t>
      </w:r>
      <w:r>
        <w:rPr>
          <w:rFonts w:cs="Traditional Arabic" w:hint="cs"/>
          <w:sz w:val="32"/>
          <w:szCs w:val="32"/>
          <w:rtl/>
          <w:lang w:bidi="ar-DZ"/>
        </w:rPr>
        <w:t>.</w:t>
      </w:r>
    </w:p>
    <w:p w:rsidR="00C56D03" w:rsidRDefault="00C56D03" w:rsidP="006619FB">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ويستلزم العمل المصرفي السليم عادة أخذ الضمانات التي تحفظ حقوق البنك والمودعين في كل عمليات  التمويل التي يقدمها لعملائه غير أن العلاقة بين البنك الإسلامي وعميله في هذه الحالة هي علاقة شريك بشريكه، وليست علاقة دائن بمدين كما في البنوك التقليدية، ومن ثم فإنه لا يجوز أن يحصل على ضمانات من شريكه من وجهة النظر الفقهية، إلا أن</w:t>
      </w:r>
      <w:r w:rsidR="006619FB">
        <w:rPr>
          <w:rFonts w:cs="Traditional Arabic" w:hint="cs"/>
          <w:sz w:val="32"/>
          <w:szCs w:val="32"/>
          <w:rtl/>
          <w:lang w:bidi="ar-DZ"/>
        </w:rPr>
        <w:t xml:space="preserve"> </w:t>
      </w:r>
      <w:r>
        <w:rPr>
          <w:rFonts w:cs="Traditional Arabic" w:hint="cs"/>
          <w:sz w:val="32"/>
          <w:szCs w:val="32"/>
          <w:rtl/>
          <w:lang w:bidi="ar-DZ"/>
        </w:rPr>
        <w:t>الفقهاء قد أجازوا</w:t>
      </w:r>
      <w:r w:rsidR="006619FB">
        <w:rPr>
          <w:rFonts w:cs="Traditional Arabic" w:hint="cs"/>
          <w:sz w:val="32"/>
          <w:szCs w:val="32"/>
          <w:rtl/>
          <w:lang w:bidi="ar-DZ"/>
        </w:rPr>
        <w:t xml:space="preserve"> </w:t>
      </w:r>
      <w:r>
        <w:rPr>
          <w:rFonts w:cs="Traditional Arabic" w:hint="cs"/>
          <w:sz w:val="32"/>
          <w:szCs w:val="32"/>
          <w:rtl/>
          <w:lang w:bidi="ar-DZ"/>
        </w:rPr>
        <w:t>أن تحصل البنوك على ضمانات من عملائها مقابل تمويلها لعمليات المشاركة بغرض وحيد هو التزام الشريك بشروط المشاركة</w:t>
      </w:r>
      <w:r w:rsidRPr="007B0035">
        <w:rPr>
          <w:rStyle w:val="Appelnotedebasdep"/>
          <w:rFonts w:cs="Traditional Arabic"/>
          <w:b/>
          <w:bCs/>
          <w:sz w:val="32"/>
          <w:szCs w:val="32"/>
          <w:rtl/>
          <w:lang w:bidi="ar-DZ"/>
        </w:rPr>
        <w:footnoteReference w:id="71"/>
      </w:r>
      <w:r>
        <w:rPr>
          <w:rFonts w:cs="Traditional Arabic" w:hint="cs"/>
          <w:sz w:val="32"/>
          <w:szCs w:val="32"/>
          <w:rtl/>
          <w:lang w:bidi="ar-DZ"/>
        </w:rPr>
        <w:t>.</w:t>
      </w:r>
    </w:p>
    <w:p w:rsidR="009408BE" w:rsidRDefault="009408BE" w:rsidP="007748DD">
      <w:pPr>
        <w:autoSpaceDE w:val="0"/>
        <w:autoSpaceDN w:val="0"/>
        <w:bidi/>
        <w:adjustRightInd w:val="0"/>
        <w:ind w:firstLine="594"/>
        <w:jc w:val="both"/>
        <w:rPr>
          <w:rFonts w:cs="Traditional Arabic"/>
          <w:sz w:val="32"/>
          <w:szCs w:val="32"/>
          <w:rtl/>
          <w:lang w:bidi="ar-DZ"/>
        </w:rPr>
      </w:pPr>
      <w:r w:rsidRPr="009408BE">
        <w:rPr>
          <w:rFonts w:cs="Traditional Arabic" w:hint="cs"/>
          <w:sz w:val="32"/>
          <w:szCs w:val="32"/>
          <w:rtl/>
          <w:lang w:bidi="ar-DZ"/>
        </w:rPr>
        <w:t>والجدير بالذكر أن التمويل بالمشاركة معروف في النظام الوضعي عموما وتمارسه البنوك التقليدية المعاصرة ولكن  جنبا إلى جنب التمويل بالفائدة، أما في البنوك الإسلامية فإن الاعتماد سوف يكون قائما كلية على نظام المشاركة مما يجعل وضعه فريدا في الظروف المعاصرة ويستدعي اجتهادات خاصة في التطبيق والتطوير.</w:t>
      </w:r>
    </w:p>
    <w:p w:rsidR="005700BF" w:rsidRPr="005700BF" w:rsidRDefault="005700BF" w:rsidP="00C61AB5">
      <w:pPr>
        <w:autoSpaceDE w:val="0"/>
        <w:autoSpaceDN w:val="0"/>
        <w:bidi/>
        <w:adjustRightInd w:val="0"/>
        <w:jc w:val="both"/>
        <w:rPr>
          <w:rFonts w:cs="Traditional Arabic"/>
          <w:b/>
          <w:bCs/>
          <w:sz w:val="32"/>
          <w:szCs w:val="32"/>
          <w:rtl/>
          <w:lang w:bidi="ar-DZ"/>
        </w:rPr>
      </w:pPr>
      <w:r w:rsidRPr="005700BF">
        <w:rPr>
          <w:rFonts w:cs="Traditional Arabic" w:hint="cs"/>
          <w:b/>
          <w:bCs/>
          <w:sz w:val="32"/>
          <w:szCs w:val="32"/>
          <w:rtl/>
          <w:lang w:bidi="ar-DZ"/>
        </w:rPr>
        <w:t>الفرع الثاني: أنواع المشاركة في البنوك الإسلامية</w:t>
      </w:r>
    </w:p>
    <w:p w:rsidR="005700BF" w:rsidRDefault="005700BF"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المشاركة تتعدد صيغها وأشكالها وتتنوع مجالاتها وأنواعها</w:t>
      </w:r>
      <w:r w:rsidRPr="005700BF">
        <w:rPr>
          <w:rStyle w:val="Appelnotedebasdep"/>
          <w:rFonts w:cs="Traditional Arabic"/>
          <w:b/>
          <w:bCs/>
          <w:sz w:val="32"/>
          <w:szCs w:val="32"/>
          <w:rtl/>
          <w:lang w:bidi="ar-DZ"/>
        </w:rPr>
        <w:footnoteReference w:id="72"/>
      </w:r>
      <w:r>
        <w:rPr>
          <w:rFonts w:cs="Traditional Arabic" w:hint="cs"/>
          <w:sz w:val="32"/>
          <w:szCs w:val="32"/>
          <w:rtl/>
          <w:lang w:bidi="ar-DZ"/>
        </w:rPr>
        <w:t>، وهذا وفقا للمنظور الذي ينظر به إليها والأهداف المرغوبة، ومن ثم فإنه يمكن تقسيمها: وفقا لطبيعة العملية التوظيفية إلى مشاركة جارية ومشاركة استثمارية، ووفقا لاستمرار ملكية البنك إلى مشاركة ثابتة ومشاركة متنا</w:t>
      </w:r>
      <w:r w:rsidR="00921F01">
        <w:rPr>
          <w:rFonts w:cs="Traditional Arabic" w:hint="cs"/>
          <w:sz w:val="32"/>
          <w:szCs w:val="32"/>
          <w:rtl/>
          <w:lang w:bidi="ar-DZ"/>
        </w:rPr>
        <w:t>قصة، ووفقا لاسترداد التمويل إلى</w:t>
      </w:r>
      <w:r w:rsidR="00921F01">
        <w:rPr>
          <w:rFonts w:cs="Traditional Arabic"/>
          <w:sz w:val="32"/>
          <w:szCs w:val="32"/>
          <w:lang w:bidi="ar-DZ"/>
        </w:rPr>
        <w:t xml:space="preserve"> </w:t>
      </w:r>
      <w:r>
        <w:rPr>
          <w:rFonts w:cs="Traditional Arabic" w:hint="cs"/>
          <w:sz w:val="32"/>
          <w:szCs w:val="32"/>
          <w:rtl/>
          <w:lang w:bidi="ar-DZ"/>
        </w:rPr>
        <w:t>مشاركة مستمرة ومشاركة منتهية، ووفقا لمجال التوظيف إلى مشاركة في الزراعة ومشاركة في الصناعة و...</w:t>
      </w:r>
      <w:r w:rsidR="00946DAD">
        <w:rPr>
          <w:rFonts w:cs="Traditional Arabic" w:hint="cs"/>
          <w:sz w:val="32"/>
          <w:szCs w:val="32"/>
          <w:rtl/>
          <w:lang w:bidi="ar-DZ"/>
        </w:rPr>
        <w:t>الخ</w:t>
      </w:r>
      <w:r>
        <w:rPr>
          <w:rFonts w:cs="Traditional Arabic" w:hint="cs"/>
          <w:sz w:val="32"/>
          <w:szCs w:val="32"/>
          <w:rtl/>
          <w:lang w:bidi="ar-DZ"/>
        </w:rPr>
        <w:t>.</w:t>
      </w:r>
    </w:p>
    <w:p w:rsidR="005700BF" w:rsidRDefault="005700BF"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وسوف نأخذ هنا بالتقسيم الذي يقوم على أساس الجمع بين مدى استمرارية ملكية البنك وأجل المشاركة وطريقة استرداد الأموال، وحسب هذا الأساس تكون أشكال المشاركة هي:</w:t>
      </w:r>
    </w:p>
    <w:p w:rsidR="005700BF" w:rsidRDefault="005700BF" w:rsidP="00C61AB5">
      <w:pPr>
        <w:autoSpaceDE w:val="0"/>
        <w:autoSpaceDN w:val="0"/>
        <w:bidi/>
        <w:adjustRightInd w:val="0"/>
        <w:ind w:firstLine="27"/>
        <w:jc w:val="both"/>
        <w:rPr>
          <w:rFonts w:cs="Traditional Arabic"/>
          <w:b/>
          <w:bCs/>
          <w:sz w:val="32"/>
          <w:szCs w:val="32"/>
          <w:rtl/>
          <w:lang w:bidi="ar-DZ"/>
        </w:rPr>
      </w:pPr>
      <w:r w:rsidRPr="005700BF">
        <w:rPr>
          <w:rFonts w:cs="Traditional Arabic" w:hint="cs"/>
          <w:b/>
          <w:bCs/>
          <w:sz w:val="32"/>
          <w:szCs w:val="32"/>
          <w:rtl/>
          <w:lang w:bidi="ar-DZ"/>
        </w:rPr>
        <w:t>أولا: المشاركة الثابت</w:t>
      </w:r>
      <w:r>
        <w:rPr>
          <w:rFonts w:cs="Traditional Arabic" w:hint="cs"/>
          <w:b/>
          <w:bCs/>
          <w:sz w:val="32"/>
          <w:szCs w:val="32"/>
          <w:rtl/>
          <w:lang w:bidi="ar-DZ"/>
        </w:rPr>
        <w:t>ة</w:t>
      </w:r>
      <w:r>
        <w:rPr>
          <w:rStyle w:val="Appelnotedebasdep"/>
          <w:rFonts w:cs="Traditional Arabic"/>
          <w:b/>
          <w:bCs/>
          <w:sz w:val="32"/>
          <w:szCs w:val="32"/>
          <w:rtl/>
          <w:lang w:bidi="ar-DZ"/>
        </w:rPr>
        <w:footnoteReference w:id="73"/>
      </w:r>
    </w:p>
    <w:p w:rsidR="005700BF" w:rsidRPr="00921F01" w:rsidRDefault="005700BF" w:rsidP="00921F01">
      <w:pPr>
        <w:autoSpaceDE w:val="0"/>
        <w:autoSpaceDN w:val="0"/>
        <w:bidi/>
        <w:adjustRightInd w:val="0"/>
        <w:ind w:firstLine="594"/>
        <w:jc w:val="both"/>
        <w:rPr>
          <w:rFonts w:cs="Traditional Arabic"/>
          <w:sz w:val="32"/>
          <w:szCs w:val="32"/>
          <w:rtl/>
          <w:lang w:val="en-US" w:bidi="ar-DZ"/>
        </w:rPr>
      </w:pPr>
      <w:r w:rsidRPr="005700BF">
        <w:rPr>
          <w:rFonts w:cs="Traditional Arabic" w:hint="cs"/>
          <w:sz w:val="32"/>
          <w:szCs w:val="32"/>
          <w:rtl/>
          <w:lang w:bidi="ar-DZ"/>
        </w:rPr>
        <w:t xml:space="preserve">هي نوع من المشاركة يقوم على مساهمة البنك في تمويل جزء من رأس مال مشروع معين مما يترتب عليه أن يكون شريكا في ملكية هذا المشروع ومن ثم إدارته وتسييره والإشراف عليه، وشريكا في كل ما يرزق الله </w:t>
      </w:r>
      <w:r w:rsidRPr="005700BF">
        <w:rPr>
          <w:rFonts w:cs="Traditional Arabic" w:hint="cs"/>
          <w:sz w:val="32"/>
          <w:szCs w:val="32"/>
          <w:rtl/>
          <w:lang w:bidi="ar-DZ"/>
        </w:rPr>
        <w:lastRenderedPageBreak/>
        <w:t>به، بالنسب التي يتم الاتفاق عليها والقواعد الحاكمة لشروط المشاركة، وفي هذا الشكل تبقى لكل طرف من الأطراف حصة ثابتة في المشروع إلى حين انتهاء مدة المشروع أو الشركة أو المدة التي تحددت في الاتفاق</w:t>
      </w:r>
      <w:r w:rsidR="00921F01">
        <w:rPr>
          <w:rFonts w:cs="Traditional Arabic" w:hint="cs"/>
          <w:sz w:val="32"/>
          <w:szCs w:val="32"/>
          <w:rtl/>
          <w:lang w:val="en-US" w:bidi="ar-DZ"/>
        </w:rPr>
        <w:t>.</w:t>
      </w:r>
    </w:p>
    <w:p w:rsidR="005700BF" w:rsidRDefault="005700BF" w:rsidP="00C61AB5">
      <w:pPr>
        <w:autoSpaceDE w:val="0"/>
        <w:autoSpaceDN w:val="0"/>
        <w:bidi/>
        <w:adjustRightInd w:val="0"/>
        <w:ind w:firstLine="594"/>
        <w:jc w:val="both"/>
        <w:rPr>
          <w:rFonts w:cs="Traditional Arabic"/>
          <w:sz w:val="32"/>
          <w:szCs w:val="32"/>
          <w:rtl/>
          <w:lang w:bidi="ar-DZ"/>
        </w:rPr>
      </w:pPr>
      <w:r w:rsidRPr="005700BF">
        <w:rPr>
          <w:rFonts w:cs="Traditional Arabic" w:hint="cs"/>
          <w:sz w:val="32"/>
          <w:szCs w:val="32"/>
          <w:rtl/>
          <w:lang w:bidi="ar-DZ"/>
        </w:rPr>
        <w:t>وأحيانا يأخذ المشروع الممول شكلا قانونيا</w:t>
      </w:r>
      <w:r w:rsidR="00F96F69" w:rsidRPr="00F96F69">
        <w:rPr>
          <w:rStyle w:val="Appelnotedebasdep"/>
          <w:rFonts w:cs="Traditional Arabic"/>
          <w:b/>
          <w:bCs/>
          <w:sz w:val="32"/>
          <w:szCs w:val="32"/>
          <w:lang w:bidi="ar-DZ"/>
        </w:rPr>
        <w:footnoteReference w:customMarkFollows="1" w:id="74"/>
        <w:sym w:font="Symbol" w:char="F02A"/>
      </w:r>
      <w:r w:rsidR="00921F01">
        <w:rPr>
          <w:rFonts w:hint="cs"/>
          <w:rtl/>
        </w:rPr>
        <w:t xml:space="preserve"> </w:t>
      </w:r>
      <w:r w:rsidRPr="005700BF">
        <w:rPr>
          <w:rFonts w:cs="Traditional Arabic" w:hint="cs"/>
          <w:sz w:val="32"/>
          <w:szCs w:val="32"/>
          <w:rtl/>
          <w:lang w:bidi="ar-DZ"/>
        </w:rPr>
        <w:t>ثابتا مثل المساهمة أو التوصية بالأسهم أو البسيطة أو التضامن (حسب طبيعة المشروع وحجمه)</w:t>
      </w:r>
      <w:r>
        <w:rPr>
          <w:rFonts w:cs="Traditional Arabic" w:hint="cs"/>
          <w:sz w:val="32"/>
          <w:szCs w:val="32"/>
          <w:rtl/>
          <w:lang w:bidi="ar-DZ"/>
        </w:rPr>
        <w:t>، وفي ظل هذا الإطار القانوني الوضعي تتحدد العلاقة بين البنك والشريك أو الشركاء. وتقسم المشاركة الثابتة إلى:</w:t>
      </w:r>
    </w:p>
    <w:p w:rsidR="005700BF" w:rsidRDefault="005700BF" w:rsidP="00C61AB5">
      <w:pPr>
        <w:pStyle w:val="Paragraphedeliste"/>
        <w:numPr>
          <w:ilvl w:val="0"/>
          <w:numId w:val="3"/>
        </w:numPr>
        <w:autoSpaceDE w:val="0"/>
        <w:autoSpaceDN w:val="0"/>
        <w:bidi/>
        <w:adjustRightInd w:val="0"/>
        <w:ind w:left="27" w:firstLine="283"/>
        <w:jc w:val="both"/>
        <w:rPr>
          <w:rFonts w:cs="Traditional Arabic"/>
          <w:sz w:val="32"/>
          <w:szCs w:val="32"/>
          <w:lang w:bidi="ar-DZ"/>
        </w:rPr>
      </w:pPr>
      <w:r w:rsidRPr="005700BF">
        <w:rPr>
          <w:rFonts w:cs="Traditional Arabic" w:hint="cs"/>
          <w:b/>
          <w:bCs/>
          <w:sz w:val="32"/>
          <w:szCs w:val="32"/>
          <w:rtl/>
          <w:lang w:bidi="ar-DZ"/>
        </w:rPr>
        <w:t>المشاركة الثابتة المستمرة:</w:t>
      </w:r>
      <w:r>
        <w:rPr>
          <w:rFonts w:cs="Traditional Arabic" w:hint="cs"/>
          <w:b/>
          <w:bCs/>
          <w:sz w:val="32"/>
          <w:szCs w:val="32"/>
          <w:rtl/>
          <w:lang w:bidi="ar-DZ"/>
        </w:rPr>
        <w:t xml:space="preserve"> </w:t>
      </w:r>
      <w:r w:rsidRPr="005700BF">
        <w:rPr>
          <w:rFonts w:cs="Traditional Arabic" w:hint="cs"/>
          <w:sz w:val="32"/>
          <w:szCs w:val="32"/>
          <w:rtl/>
          <w:lang w:bidi="ar-DZ"/>
        </w:rPr>
        <w:t>في هذا الشكل تستمر مشاركة البنك في المشروع طالما أنه موجود ويعمل، وهذا النوع يجب أن يوضع في الإطار القانوني الذي يكفل له الاستمرار، وبما لا يتعارض مع الشريعة الإسلامية</w:t>
      </w:r>
      <w:r>
        <w:rPr>
          <w:rFonts w:cs="Traditional Arabic" w:hint="cs"/>
          <w:sz w:val="32"/>
          <w:szCs w:val="32"/>
          <w:rtl/>
          <w:lang w:bidi="ar-DZ"/>
        </w:rPr>
        <w:t>.</w:t>
      </w:r>
    </w:p>
    <w:p w:rsidR="00B84B70" w:rsidRPr="00B84B70" w:rsidRDefault="00B84B70"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ويسمى هذا الشكل بالتمويل المباشر وهو وسيلة البنوك الإسلامية مبدئيا في التمويل على المدى المتوسط والطويل، والذي يجعلها تقترب أكثر من بنوك الأعمال وتبتعد عن البنوك التجارية التقليدية العادية</w:t>
      </w:r>
      <w:r w:rsidRPr="00B84B70">
        <w:rPr>
          <w:rStyle w:val="Appelnotedebasdep"/>
          <w:rFonts w:cs="Traditional Arabic"/>
          <w:b/>
          <w:bCs/>
          <w:sz w:val="32"/>
          <w:szCs w:val="32"/>
          <w:rtl/>
          <w:lang w:bidi="ar-DZ"/>
        </w:rPr>
        <w:footnoteReference w:id="75"/>
      </w:r>
      <w:r>
        <w:rPr>
          <w:rFonts w:cs="Traditional Arabic" w:hint="cs"/>
          <w:sz w:val="32"/>
          <w:szCs w:val="32"/>
          <w:rtl/>
          <w:lang w:bidi="ar-DZ"/>
        </w:rPr>
        <w:t>.</w:t>
      </w:r>
    </w:p>
    <w:p w:rsidR="005700BF" w:rsidRPr="00F96F69" w:rsidRDefault="005700BF" w:rsidP="00C61AB5">
      <w:pPr>
        <w:pStyle w:val="Paragraphedeliste"/>
        <w:numPr>
          <w:ilvl w:val="0"/>
          <w:numId w:val="3"/>
        </w:numPr>
        <w:autoSpaceDE w:val="0"/>
        <w:autoSpaceDN w:val="0"/>
        <w:bidi/>
        <w:adjustRightInd w:val="0"/>
        <w:ind w:left="27" w:firstLine="283"/>
        <w:jc w:val="both"/>
        <w:rPr>
          <w:rFonts w:cs="Traditional Arabic"/>
          <w:sz w:val="32"/>
          <w:szCs w:val="32"/>
          <w:rtl/>
          <w:lang w:bidi="ar-DZ"/>
        </w:rPr>
      </w:pPr>
      <w:r w:rsidRPr="005700BF">
        <w:rPr>
          <w:rFonts w:cs="Traditional Arabic" w:hint="cs"/>
          <w:b/>
          <w:bCs/>
          <w:sz w:val="32"/>
          <w:szCs w:val="32"/>
          <w:rtl/>
          <w:lang w:bidi="ar-DZ"/>
        </w:rPr>
        <w:t>المشاركة الثابتة المنتهية:</w:t>
      </w:r>
      <w:r w:rsidR="009408BE">
        <w:rPr>
          <w:rFonts w:cs="Traditional Arabic" w:hint="cs"/>
          <w:b/>
          <w:bCs/>
          <w:sz w:val="32"/>
          <w:szCs w:val="32"/>
          <w:rtl/>
          <w:lang w:bidi="ar-DZ"/>
        </w:rPr>
        <w:t xml:space="preserve"> </w:t>
      </w:r>
      <w:r w:rsidRPr="005700BF">
        <w:rPr>
          <w:rFonts w:cs="Traditional Arabic" w:hint="cs"/>
          <w:sz w:val="32"/>
          <w:szCs w:val="32"/>
          <w:rtl/>
          <w:lang w:bidi="ar-DZ"/>
        </w:rPr>
        <w:t>هي مشاركة ثابتة في ملكية المشروع والحقوق المترتبة على ذلك، إلا أن الاتفاق بين البنك والشركاء يتضمن توقيتا معينا للتمويل، مثل: دورة نشاط تجاري، أو دورة مالية، أو عملية مقاولات، أو توريد، أو صفقة معينة أو غيرها.</w:t>
      </w:r>
      <w:r w:rsidR="00946DAD">
        <w:rPr>
          <w:rFonts w:cs="Traditional Arabic" w:hint="cs"/>
          <w:sz w:val="32"/>
          <w:szCs w:val="32"/>
          <w:rtl/>
          <w:lang w:bidi="ar-DZ"/>
        </w:rPr>
        <w:t xml:space="preserve"> </w:t>
      </w:r>
      <w:r w:rsidRPr="00F96F69">
        <w:rPr>
          <w:rFonts w:cs="Traditional Arabic" w:hint="cs"/>
          <w:sz w:val="32"/>
          <w:szCs w:val="32"/>
          <w:rtl/>
          <w:lang w:bidi="ar-DZ"/>
        </w:rPr>
        <w:t>فمشاركة البنك هنا ثابتة، لكنها منتهية لأن الشركاء حددوا للعلاقة بينهم أجلا محدداً، وهذا النوع يمكن أن يأخذ شكلا قانونيا ثابتا أو لا يأخذ.</w:t>
      </w:r>
    </w:p>
    <w:p w:rsidR="00BD222A" w:rsidRDefault="005700BF" w:rsidP="00C61AB5">
      <w:pPr>
        <w:autoSpaceDE w:val="0"/>
        <w:autoSpaceDN w:val="0"/>
        <w:bidi/>
        <w:adjustRightInd w:val="0"/>
        <w:ind w:firstLine="594"/>
        <w:jc w:val="both"/>
        <w:rPr>
          <w:rFonts w:cs="Traditional Arabic"/>
          <w:sz w:val="32"/>
          <w:szCs w:val="32"/>
          <w:rtl/>
          <w:lang w:bidi="ar-DZ"/>
        </w:rPr>
      </w:pPr>
      <w:r w:rsidRPr="009B3179">
        <w:rPr>
          <w:rFonts w:cs="Traditional Arabic" w:hint="cs"/>
          <w:sz w:val="32"/>
          <w:szCs w:val="32"/>
          <w:rtl/>
          <w:lang w:bidi="ar-DZ"/>
        </w:rPr>
        <w:t>إلا أن الاستثمار بهذ</w:t>
      </w:r>
      <w:r>
        <w:rPr>
          <w:rFonts w:cs="Traditional Arabic" w:hint="cs"/>
          <w:sz w:val="32"/>
          <w:szCs w:val="32"/>
          <w:rtl/>
          <w:lang w:bidi="ar-DZ"/>
        </w:rPr>
        <w:t>ا الشكل (المشاركة الثابتة)</w:t>
      </w:r>
      <w:r w:rsidRPr="009B3179">
        <w:rPr>
          <w:rFonts w:cs="Traditional Arabic" w:hint="cs"/>
          <w:sz w:val="32"/>
          <w:szCs w:val="32"/>
          <w:rtl/>
          <w:lang w:bidi="ar-DZ"/>
        </w:rPr>
        <w:t xml:space="preserve"> يعني المشاركة في أرباح المشروع مدى الحياة وتحمل خسائره كذلك، إضافة إلى التدخل في الشؤون الإدارية للمؤسسة، أو المشروع، </w:t>
      </w:r>
      <w:r w:rsidR="00F96F69">
        <w:rPr>
          <w:rFonts w:cs="Traditional Arabic" w:hint="cs"/>
          <w:sz w:val="32"/>
          <w:szCs w:val="32"/>
          <w:rtl/>
          <w:lang w:bidi="ar-DZ"/>
        </w:rPr>
        <w:t xml:space="preserve">الأمر الذي لا يرضي الكثير من العملاء الذين لا يرغبون باستمرار البنك في مشاركته، خاصة بالنسبة المشاريع </w:t>
      </w:r>
      <w:r w:rsidRPr="009B3179">
        <w:rPr>
          <w:rFonts w:cs="Traditional Arabic" w:hint="cs"/>
          <w:sz w:val="32"/>
          <w:szCs w:val="32"/>
          <w:rtl/>
          <w:lang w:bidi="ar-DZ"/>
        </w:rPr>
        <w:t>القائمة، التي تسعى للاقتراض لزيادة طاقتها الإنتاجية</w:t>
      </w:r>
      <w:r w:rsidR="00F96F69">
        <w:rPr>
          <w:rFonts w:cs="Traditional Arabic" w:hint="cs"/>
          <w:sz w:val="32"/>
          <w:szCs w:val="32"/>
          <w:rtl/>
          <w:lang w:bidi="ar-DZ"/>
        </w:rPr>
        <w:t xml:space="preserve"> فقط</w:t>
      </w:r>
      <w:r w:rsidR="00BD222A">
        <w:rPr>
          <w:rFonts w:cs="Traditional Arabic" w:hint="cs"/>
          <w:sz w:val="32"/>
          <w:szCs w:val="32"/>
          <w:rtl/>
          <w:lang w:bidi="ar-DZ"/>
        </w:rPr>
        <w:t xml:space="preserve">. </w:t>
      </w:r>
    </w:p>
    <w:p w:rsidR="00101574" w:rsidRDefault="00FF5BA0" w:rsidP="00FF5BA0">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ويرى </w:t>
      </w:r>
      <w:r w:rsidR="00101574">
        <w:rPr>
          <w:rFonts w:cs="Traditional Arabic" w:hint="cs"/>
          <w:sz w:val="32"/>
          <w:szCs w:val="32"/>
          <w:rtl/>
          <w:lang w:bidi="ar-DZ"/>
        </w:rPr>
        <w:t>بعض المفكرين أن اعتماد البنوك الإسلامية على المشاركة الثابتة في توظيفاتها، يؤدي إلى سيطرة البنوك الإسلامية على شركات البلاد، وبالتالي السيطرة على الاقتصاد فيه، وبالتالي تحتكر البنوك الإسلامية الاقتصاد وهذا لا يجوز</w:t>
      </w:r>
      <w:r w:rsidR="00101574" w:rsidRPr="00BD222A">
        <w:rPr>
          <w:rStyle w:val="Appelnotedebasdep"/>
          <w:rFonts w:cs="Traditional Arabic"/>
          <w:b/>
          <w:bCs/>
          <w:sz w:val="32"/>
          <w:szCs w:val="32"/>
          <w:rtl/>
          <w:lang w:bidi="ar-DZ"/>
        </w:rPr>
        <w:footnoteReference w:id="76"/>
      </w:r>
      <w:r w:rsidR="00101574">
        <w:rPr>
          <w:rFonts w:cs="Traditional Arabic" w:hint="cs"/>
          <w:sz w:val="32"/>
          <w:szCs w:val="32"/>
          <w:rtl/>
          <w:lang w:bidi="ar-DZ"/>
        </w:rPr>
        <w:t>.</w:t>
      </w:r>
    </w:p>
    <w:p w:rsidR="00BD222A" w:rsidRPr="005700BF" w:rsidRDefault="00BD222A" w:rsidP="00946DAD">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lastRenderedPageBreak/>
        <w:t>كل هذه المشاكل أدت إلى ظهور شكل جديد من المشاركة يطبق في البنوك الإسلامية تحت مسمى المشاركة المتناقصة دلالة على تناقص الشركة</w:t>
      </w:r>
      <w:r w:rsidR="00946DAD">
        <w:rPr>
          <w:rFonts w:cs="Traditional Arabic" w:hint="cs"/>
          <w:sz w:val="32"/>
          <w:szCs w:val="32"/>
          <w:rtl/>
          <w:lang w:bidi="ar-DZ"/>
        </w:rPr>
        <w:t xml:space="preserve"> بين البنك والعميل </w:t>
      </w:r>
      <w:r>
        <w:rPr>
          <w:rFonts w:cs="Traditional Arabic" w:hint="cs"/>
          <w:sz w:val="32"/>
          <w:szCs w:val="32"/>
          <w:rtl/>
          <w:lang w:bidi="ar-DZ"/>
        </w:rPr>
        <w:t>تدريجيا حتى تزول نهائيا.</w:t>
      </w:r>
    </w:p>
    <w:p w:rsidR="005700BF" w:rsidRDefault="005700BF" w:rsidP="00C61AB5">
      <w:pPr>
        <w:pStyle w:val="Paragraphedeliste"/>
        <w:autoSpaceDE w:val="0"/>
        <w:autoSpaceDN w:val="0"/>
        <w:bidi/>
        <w:adjustRightInd w:val="0"/>
        <w:ind w:left="27"/>
        <w:jc w:val="both"/>
        <w:rPr>
          <w:rFonts w:cs="Traditional Arabic"/>
          <w:b/>
          <w:bCs/>
          <w:sz w:val="32"/>
          <w:szCs w:val="32"/>
          <w:rtl/>
          <w:lang w:bidi="ar-DZ"/>
        </w:rPr>
      </w:pPr>
      <w:r w:rsidRPr="005700BF">
        <w:rPr>
          <w:rFonts w:cs="Traditional Arabic" w:hint="cs"/>
          <w:b/>
          <w:bCs/>
          <w:sz w:val="32"/>
          <w:szCs w:val="32"/>
          <w:rtl/>
          <w:lang w:bidi="ar-DZ"/>
        </w:rPr>
        <w:t>ثانيا: المشاركة المتناقصة</w:t>
      </w:r>
      <w:r>
        <w:rPr>
          <w:rFonts w:cs="Traditional Arabic" w:hint="cs"/>
          <w:b/>
          <w:bCs/>
          <w:sz w:val="32"/>
          <w:szCs w:val="32"/>
          <w:rtl/>
          <w:lang w:bidi="ar-DZ"/>
        </w:rPr>
        <w:t xml:space="preserve"> (المنتهية بالتمليك)</w:t>
      </w:r>
    </w:p>
    <w:p w:rsidR="005700BF" w:rsidRDefault="00955551" w:rsidP="00921F01">
      <w:pPr>
        <w:autoSpaceDE w:val="0"/>
        <w:autoSpaceDN w:val="0"/>
        <w:bidi/>
        <w:adjustRightInd w:val="0"/>
        <w:ind w:firstLine="594"/>
        <w:jc w:val="both"/>
        <w:rPr>
          <w:rFonts w:ascii="Simplified Arabic" w:cs="Traditional Arabic"/>
          <w:color w:val="000000"/>
          <w:sz w:val="32"/>
          <w:szCs w:val="32"/>
          <w:rtl/>
        </w:rPr>
      </w:pPr>
      <w:r>
        <w:rPr>
          <w:rFonts w:ascii="Simplified Arabic" w:cs="Traditional Arabic" w:hint="cs"/>
          <w:color w:val="000000"/>
          <w:sz w:val="32"/>
          <w:szCs w:val="32"/>
          <w:rtl/>
        </w:rPr>
        <w:t>يعتبر هذا الشكل من أهم أشكال المشاركة التي تستخدمها البنوك الإسلامية في توظيف أموالها.</w:t>
      </w:r>
      <w:r w:rsidR="00BD586A">
        <w:rPr>
          <w:rFonts w:ascii="Simplified Arabic" w:cs="Traditional Arabic" w:hint="cs"/>
          <w:color w:val="000000"/>
          <w:sz w:val="32"/>
          <w:szCs w:val="32"/>
          <w:rtl/>
        </w:rPr>
        <w:t xml:space="preserve"> </w:t>
      </w:r>
      <w:r>
        <w:rPr>
          <w:rFonts w:ascii="Simplified Arabic" w:cs="Traditional Arabic" w:hint="cs"/>
          <w:color w:val="000000"/>
          <w:sz w:val="32"/>
          <w:szCs w:val="32"/>
          <w:rtl/>
        </w:rPr>
        <w:t>و</w:t>
      </w:r>
      <w:r w:rsidR="005700BF">
        <w:rPr>
          <w:rFonts w:ascii="Simplified Arabic" w:cs="Traditional Arabic" w:hint="cs"/>
          <w:color w:val="000000"/>
          <w:sz w:val="32"/>
          <w:szCs w:val="32"/>
          <w:rtl/>
        </w:rPr>
        <w:t>تعرف المش</w:t>
      </w:r>
      <w:r w:rsidR="00C43003">
        <w:rPr>
          <w:rFonts w:ascii="Simplified Arabic" w:cs="Traditional Arabic" w:hint="cs"/>
          <w:color w:val="000000"/>
          <w:sz w:val="32"/>
          <w:szCs w:val="32"/>
          <w:rtl/>
        </w:rPr>
        <w:t>اركة المتناقصة بصفة عامة بأنها:</w:t>
      </w:r>
      <w:r w:rsidR="008E58EA">
        <w:rPr>
          <w:rFonts w:ascii="Simplified Arabic" w:cs="Traditional Arabic" w:hint="cs"/>
          <w:color w:val="000000"/>
          <w:sz w:val="32"/>
          <w:szCs w:val="32"/>
          <w:rtl/>
        </w:rPr>
        <w:t>"</w:t>
      </w:r>
      <w:r w:rsidR="00C43003">
        <w:rPr>
          <w:rFonts w:ascii="Simplified Arabic" w:cs="Traditional Arabic" w:hint="cs"/>
          <w:color w:val="000000"/>
          <w:sz w:val="32"/>
          <w:szCs w:val="32"/>
          <w:rtl/>
        </w:rPr>
        <w:t xml:space="preserve"> </w:t>
      </w:r>
      <w:r w:rsidR="005700BF">
        <w:rPr>
          <w:rFonts w:ascii="Simplified Arabic" w:cs="Traditional Arabic" w:hint="cs"/>
          <w:color w:val="000000"/>
          <w:sz w:val="32"/>
          <w:szCs w:val="32"/>
          <w:rtl/>
        </w:rPr>
        <w:t>شركة بين طرفين أو أكثر في مشروع ذي منفعة مادية، يتعهد فيها أحد الأطراف بشراء حصة البقية، سواء كان الشراء من حصة الطرف المشتري في الدخل أم من موارد أخرى</w:t>
      </w:r>
      <w:r w:rsidR="008E58EA">
        <w:rPr>
          <w:rFonts w:ascii="Simplified Arabic" w:cs="Traditional Arabic" w:hint="cs"/>
          <w:color w:val="000000"/>
          <w:sz w:val="32"/>
          <w:szCs w:val="32"/>
          <w:rtl/>
        </w:rPr>
        <w:t>"</w:t>
      </w:r>
      <w:r w:rsidR="005700BF" w:rsidRPr="005700BF">
        <w:rPr>
          <w:rStyle w:val="Appelnotedebasdep"/>
          <w:rFonts w:ascii="Simplified Arabic" w:cs="Traditional Arabic"/>
          <w:b/>
          <w:bCs/>
          <w:color w:val="000000"/>
          <w:sz w:val="32"/>
          <w:szCs w:val="32"/>
          <w:rtl/>
        </w:rPr>
        <w:footnoteReference w:id="77"/>
      </w:r>
      <w:r w:rsidR="005700BF">
        <w:rPr>
          <w:rFonts w:ascii="Simplified Arabic" w:cs="Traditional Arabic" w:hint="cs"/>
          <w:color w:val="000000"/>
          <w:sz w:val="32"/>
          <w:szCs w:val="32"/>
          <w:rtl/>
        </w:rPr>
        <w:t>.</w:t>
      </w:r>
    </w:p>
    <w:p w:rsidR="00955551" w:rsidRDefault="008E58EA" w:rsidP="00C61AB5">
      <w:pPr>
        <w:bidi/>
        <w:ind w:firstLine="594"/>
        <w:jc w:val="both"/>
        <w:rPr>
          <w:rFonts w:cs="Traditional Arabic"/>
          <w:sz w:val="32"/>
          <w:szCs w:val="32"/>
          <w:rtl/>
          <w:lang w:bidi="ar-DZ"/>
        </w:rPr>
      </w:pPr>
      <w:r>
        <w:rPr>
          <w:rFonts w:cs="Traditional Arabic" w:hint="cs"/>
          <w:sz w:val="32"/>
          <w:szCs w:val="32"/>
          <w:rtl/>
          <w:lang w:bidi="ar-DZ"/>
        </w:rPr>
        <w:t>ومصرفيا تعرفها الموسوعة العلمية والعملية للبنوك الإسلامية بأنها</w:t>
      </w:r>
      <w:r w:rsidR="005700BF">
        <w:rPr>
          <w:rFonts w:cs="Traditional Arabic" w:hint="cs"/>
          <w:sz w:val="32"/>
          <w:szCs w:val="32"/>
          <w:rtl/>
          <w:lang w:bidi="ar-DZ"/>
        </w:rPr>
        <w:t>:</w:t>
      </w:r>
      <w:r>
        <w:rPr>
          <w:rFonts w:cs="Traditional Arabic" w:hint="cs"/>
          <w:sz w:val="32"/>
          <w:szCs w:val="32"/>
          <w:rtl/>
          <w:lang w:bidi="ar-DZ"/>
        </w:rPr>
        <w:t>" مشاركة يساهم فيها البنك الإسلامي في رأس مال شركة أو مؤسسة تجارية أو بنايات أو مصنع أو زراعة مع شريك أو أكثر، وعندئذ يستحق كل من الشركاء نصيبه من الأرباح بموجب الاتفاق عند التعاقد مع وعد البنك الإسلامي أن يتنازل عن حقوقه عن طريق بيع أسهمه إلى شركائه، والشركاء يعدون بشراء أسهم المصرف والحلول محله في الملكية سواء على دفعة واحدة أو دفعات حسبما تقتضيه الشروط المتفق عليها</w:t>
      </w:r>
      <w:r w:rsidR="005700BF" w:rsidRPr="005700BF">
        <w:rPr>
          <w:rStyle w:val="Appelnotedebasdep"/>
          <w:rFonts w:cs="Traditional Arabic"/>
          <w:b/>
          <w:bCs/>
          <w:sz w:val="32"/>
          <w:szCs w:val="32"/>
          <w:rtl/>
          <w:lang w:bidi="ar-DZ"/>
        </w:rPr>
        <w:footnoteReference w:id="78"/>
      </w:r>
      <w:r w:rsidR="005700BF">
        <w:rPr>
          <w:rFonts w:cs="Traditional Arabic" w:hint="cs"/>
          <w:sz w:val="32"/>
          <w:szCs w:val="32"/>
          <w:rtl/>
          <w:lang w:bidi="ar-DZ"/>
        </w:rPr>
        <w:t>.</w:t>
      </w:r>
      <w:r w:rsidR="00955551" w:rsidRPr="00955551">
        <w:rPr>
          <w:rFonts w:cs="Traditional Arabic"/>
          <w:sz w:val="32"/>
          <w:szCs w:val="32"/>
          <w:rtl/>
        </w:rPr>
        <w:t xml:space="preserve"> وتحتسب أرباح البنك على أساس بيع الحصة بأكثر من</w:t>
      </w:r>
      <w:r w:rsidR="00955551" w:rsidRPr="00955551">
        <w:rPr>
          <w:rFonts w:cs="Traditional Arabic"/>
          <w:sz w:val="32"/>
          <w:szCs w:val="32"/>
        </w:rPr>
        <w:t xml:space="preserve"> </w:t>
      </w:r>
      <w:r w:rsidR="00955551" w:rsidRPr="00955551">
        <w:rPr>
          <w:rFonts w:cs="Traditional Arabic"/>
          <w:sz w:val="32"/>
          <w:szCs w:val="32"/>
          <w:rtl/>
        </w:rPr>
        <w:t>مشاركته</w:t>
      </w:r>
      <w:r w:rsidR="00955551" w:rsidRPr="00BF5B54">
        <w:rPr>
          <w:rStyle w:val="Appelnotedebasdep"/>
          <w:rFonts w:cs="Traditional Arabic"/>
          <w:b/>
          <w:bCs/>
          <w:sz w:val="32"/>
          <w:szCs w:val="32"/>
          <w:rtl/>
        </w:rPr>
        <w:footnoteReference w:id="79"/>
      </w:r>
      <w:r w:rsidR="00955551" w:rsidRPr="00955551">
        <w:rPr>
          <w:rFonts w:cs="Traditional Arabic"/>
          <w:sz w:val="32"/>
          <w:szCs w:val="32"/>
        </w:rPr>
        <w:t xml:space="preserve"> .</w:t>
      </w:r>
    </w:p>
    <w:p w:rsidR="00F96F69" w:rsidRPr="00946DAD" w:rsidRDefault="00C43003" w:rsidP="00946DAD">
      <w:pPr>
        <w:bidi/>
        <w:ind w:firstLine="594"/>
        <w:jc w:val="both"/>
        <w:rPr>
          <w:rFonts w:cs="Traditional Arabic"/>
          <w:sz w:val="32"/>
          <w:szCs w:val="32"/>
          <w:rtl/>
          <w:lang w:bidi="ar-DZ"/>
        </w:rPr>
      </w:pPr>
      <w:r>
        <w:rPr>
          <w:rFonts w:cs="Traditional Arabic" w:hint="cs"/>
          <w:sz w:val="32"/>
          <w:szCs w:val="32"/>
          <w:rtl/>
          <w:lang w:bidi="ar-DZ"/>
        </w:rPr>
        <w:t>ويلاحظ من هذا التعريف أن العملية تتضمن إضافة لعقد الشركة، وعدا بالهبة أو شرطا بقيام البنك ببيع حصته للعميل، ووعدا من العميل بقيامه بشراء الحصة المتفق عليها من البنك الإسلامي.</w:t>
      </w:r>
      <w:r w:rsidR="00946DAD">
        <w:rPr>
          <w:rFonts w:cs="Traditional Arabic" w:hint="cs"/>
          <w:sz w:val="32"/>
          <w:szCs w:val="32"/>
          <w:rtl/>
          <w:lang w:bidi="ar-DZ"/>
        </w:rPr>
        <w:t xml:space="preserve"> </w:t>
      </w:r>
      <w:r w:rsidR="00F96F69" w:rsidRPr="00F96F69">
        <w:rPr>
          <w:rFonts w:ascii="Simplified Arabic" w:cs="Traditional Arabic" w:hint="cs"/>
          <w:color w:val="000000"/>
          <w:sz w:val="32"/>
          <w:szCs w:val="32"/>
          <w:rtl/>
        </w:rPr>
        <w:t>وبالتالي ففي هذا الشكل من المشاركة تتزايد حصة العميل مقابل تناقص حصة</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البنك في الشركة، حيث تبلغ ذروتها عندما</w:t>
      </w:r>
      <w:r w:rsidR="00F96F69" w:rsidRPr="00F96F69">
        <w:rPr>
          <w:rFonts w:ascii="Simplified Arabic" w:cs="Traditional Arabic" w:hint="cs"/>
          <w:color w:val="000000"/>
          <w:sz w:val="32"/>
          <w:szCs w:val="32"/>
          <w:rtl/>
          <w:lang w:bidi="ar-DZ"/>
        </w:rPr>
        <w:t xml:space="preserve"> </w:t>
      </w:r>
      <w:r w:rsidR="00F96F69" w:rsidRPr="00F96F69">
        <w:rPr>
          <w:rFonts w:ascii="Simplified Arabic" w:cs="Traditional Arabic" w:hint="cs"/>
          <w:color w:val="000000"/>
          <w:sz w:val="32"/>
          <w:szCs w:val="32"/>
          <w:rtl/>
        </w:rPr>
        <w:t>يمتلك</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أحد</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الشركاء</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Pr>
        <w:t>–</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الذي</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غالبا</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ما</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يكون</w:t>
      </w:r>
      <w:r w:rsidR="00F96F69" w:rsidRPr="00F96F69">
        <w:rPr>
          <w:rFonts w:ascii="Simplified Arabic" w:cs="Traditional Arabic"/>
          <w:color w:val="000000"/>
          <w:sz w:val="32"/>
          <w:szCs w:val="32"/>
        </w:rPr>
        <w:t xml:space="preserve"> </w:t>
      </w:r>
      <w:r w:rsidR="00F96F69">
        <w:rPr>
          <w:rFonts w:ascii="Simplified Arabic" w:cs="Traditional Arabic" w:hint="cs"/>
          <w:color w:val="000000"/>
          <w:sz w:val="32"/>
          <w:szCs w:val="32"/>
          <w:rtl/>
        </w:rPr>
        <w:t>العميل</w:t>
      </w:r>
      <w:r w:rsidR="00F96F69" w:rsidRPr="00F96F69">
        <w:rPr>
          <w:rFonts w:ascii="Simplified Arabic" w:cs="Traditional Arabic"/>
          <w:color w:val="FF0000"/>
          <w:sz w:val="32"/>
          <w:szCs w:val="32"/>
        </w:rPr>
        <w:t xml:space="preserve"> </w:t>
      </w:r>
      <w:r w:rsidR="00F96F69" w:rsidRPr="00F96F69">
        <w:rPr>
          <w:rFonts w:ascii="Simplified Arabic" w:cs="Traditional Arabic" w:hint="cs"/>
          <w:color w:val="000000"/>
          <w:sz w:val="32"/>
          <w:szCs w:val="32"/>
        </w:rPr>
        <w:t>–</w:t>
      </w:r>
      <w:r w:rsidR="00F96F69">
        <w:rPr>
          <w:rFonts w:ascii="Simplified Arabic" w:cs="Traditional Arabic" w:hint="cs"/>
          <w:color w:val="000000"/>
          <w:sz w:val="32"/>
          <w:szCs w:val="32"/>
          <w:rtl/>
        </w:rPr>
        <w:t>ال</w:t>
      </w:r>
      <w:r w:rsidR="00F96F69" w:rsidRPr="00F96F69">
        <w:rPr>
          <w:rFonts w:ascii="Simplified Arabic" w:cs="Traditional Arabic" w:hint="cs"/>
          <w:color w:val="000000"/>
          <w:sz w:val="32"/>
          <w:szCs w:val="32"/>
          <w:rtl/>
        </w:rPr>
        <w:t>ملكية</w:t>
      </w:r>
      <w:r w:rsidR="00F96F69">
        <w:rPr>
          <w:rFonts w:ascii="Simplified Arabic" w:cs="Traditional Arabic" w:hint="cs"/>
          <w:color w:val="000000"/>
          <w:sz w:val="32"/>
          <w:szCs w:val="32"/>
          <w:rtl/>
        </w:rPr>
        <w:t xml:space="preserve"> ال</w:t>
      </w:r>
      <w:r w:rsidR="00F96F69" w:rsidRPr="00F96F69">
        <w:rPr>
          <w:rFonts w:ascii="Simplified Arabic" w:cs="Traditional Arabic" w:hint="cs"/>
          <w:color w:val="000000"/>
          <w:sz w:val="32"/>
          <w:szCs w:val="32"/>
          <w:rtl/>
        </w:rPr>
        <w:t>قانونية</w:t>
      </w:r>
      <w:r w:rsidR="00F96F69" w:rsidRPr="00F96F69">
        <w:rPr>
          <w:rFonts w:ascii="Simplified Arabic" w:cs="Traditional Arabic"/>
          <w:color w:val="000000"/>
          <w:sz w:val="32"/>
          <w:szCs w:val="32"/>
        </w:rPr>
        <w:t xml:space="preserve"> </w:t>
      </w:r>
      <w:r w:rsidR="00F96F69" w:rsidRPr="00F96F69">
        <w:rPr>
          <w:rFonts w:ascii="Simplified Arabic" w:cs="Traditional Arabic" w:hint="cs"/>
          <w:color w:val="000000"/>
          <w:sz w:val="32"/>
          <w:szCs w:val="32"/>
          <w:rtl/>
        </w:rPr>
        <w:t>للأصل</w:t>
      </w:r>
      <w:r w:rsidR="00F96F69">
        <w:rPr>
          <w:rFonts w:ascii="Simplified Arabic" w:cs="Traditional Arabic" w:hint="cs"/>
          <w:color w:val="000000"/>
          <w:sz w:val="32"/>
          <w:szCs w:val="32"/>
          <w:rtl/>
        </w:rPr>
        <w:t>.</w:t>
      </w:r>
    </w:p>
    <w:p w:rsidR="00C43003" w:rsidRPr="00F96F69" w:rsidRDefault="00C43003"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وتعرف المشاركة المتناقصة كذلك باسم "حصة الملكية المشتركة" وتستخدم غالبا في تمويل العقارات،</w:t>
      </w:r>
      <w:r w:rsidRPr="00AC5905">
        <w:rPr>
          <w:rFonts w:cs="Traditional Arabic" w:hint="cs"/>
          <w:sz w:val="32"/>
          <w:szCs w:val="32"/>
          <w:rtl/>
          <w:lang w:bidi="ar-DZ"/>
        </w:rPr>
        <w:t xml:space="preserve"> </w:t>
      </w:r>
      <w:r>
        <w:rPr>
          <w:rFonts w:cs="Traditional Arabic" w:hint="cs"/>
          <w:sz w:val="32"/>
          <w:szCs w:val="32"/>
          <w:rtl/>
          <w:lang w:bidi="ar-DZ"/>
        </w:rPr>
        <w:t>ولا توجد المشاركة المتناقصة في كتب الفقه التقليدية، حيث أنها منتج مبتكر أو هجين يتكون من العديد من العقود التقليدية</w:t>
      </w:r>
      <w:r w:rsidRPr="00702595">
        <w:rPr>
          <w:rStyle w:val="Appelnotedebasdep"/>
          <w:rFonts w:cs="Traditional Arabic"/>
          <w:b/>
          <w:bCs/>
          <w:sz w:val="32"/>
          <w:szCs w:val="32"/>
          <w:rtl/>
          <w:lang w:bidi="ar-DZ"/>
        </w:rPr>
        <w:t xml:space="preserve"> </w:t>
      </w:r>
      <w:r w:rsidRPr="00702595">
        <w:rPr>
          <w:rStyle w:val="Appelnotedebasdep"/>
          <w:rFonts w:cs="Traditional Arabic"/>
          <w:b/>
          <w:bCs/>
          <w:sz w:val="32"/>
          <w:szCs w:val="32"/>
          <w:rtl/>
          <w:lang w:bidi="ar-DZ"/>
        </w:rPr>
        <w:footnoteReference w:id="80"/>
      </w:r>
      <w:r>
        <w:rPr>
          <w:rFonts w:cs="Traditional Arabic" w:hint="cs"/>
          <w:sz w:val="32"/>
          <w:szCs w:val="32"/>
          <w:rtl/>
          <w:lang w:bidi="ar-DZ"/>
        </w:rPr>
        <w:t>. فقد ابتكرها حديثا علماء الفكر المصرفي الإسلامي، الذين يبحثون عن أساليب جديدة تصلح لأوجه التوظيف المصرفية الإسلامية، وتفي في الوقت نفسه باحتياجات المجتمع المعاصر</w:t>
      </w:r>
      <w:r w:rsidRPr="00C43003">
        <w:rPr>
          <w:rStyle w:val="Appelnotedebasdep"/>
          <w:rFonts w:cs="Traditional Arabic"/>
          <w:b/>
          <w:bCs/>
          <w:sz w:val="32"/>
          <w:szCs w:val="32"/>
          <w:rtl/>
          <w:lang w:bidi="ar-DZ"/>
        </w:rPr>
        <w:footnoteReference w:id="81"/>
      </w:r>
      <w:r>
        <w:rPr>
          <w:rFonts w:cs="Traditional Arabic" w:hint="cs"/>
          <w:sz w:val="32"/>
          <w:szCs w:val="32"/>
          <w:rtl/>
          <w:lang w:bidi="ar-DZ"/>
        </w:rPr>
        <w:t>.</w:t>
      </w:r>
    </w:p>
    <w:p w:rsidR="008E58EA" w:rsidRDefault="00F96F69" w:rsidP="00C61AB5">
      <w:pPr>
        <w:autoSpaceDE w:val="0"/>
        <w:autoSpaceDN w:val="0"/>
        <w:bidi/>
        <w:adjustRightInd w:val="0"/>
        <w:ind w:firstLine="594"/>
        <w:jc w:val="both"/>
        <w:rPr>
          <w:rFonts w:cs="Traditional Arabic"/>
          <w:sz w:val="32"/>
          <w:szCs w:val="32"/>
          <w:rtl/>
          <w:lang w:bidi="ar-DZ"/>
        </w:rPr>
      </w:pPr>
      <w:r w:rsidRPr="009B3179">
        <w:rPr>
          <w:rFonts w:cs="Traditional Arabic" w:hint="cs"/>
          <w:sz w:val="32"/>
          <w:szCs w:val="32"/>
          <w:rtl/>
          <w:lang w:bidi="ar-DZ"/>
        </w:rPr>
        <w:t>ولفظ المشاركة المتناقصة يشير إلى الجهة التي ستخرج من المشروع</w:t>
      </w:r>
      <w:r>
        <w:rPr>
          <w:rFonts w:cs="Traditional Arabic" w:hint="cs"/>
          <w:sz w:val="32"/>
          <w:szCs w:val="32"/>
          <w:rtl/>
          <w:lang w:bidi="ar-DZ"/>
        </w:rPr>
        <w:t xml:space="preserve"> (البنك)</w:t>
      </w:r>
      <w:r w:rsidRPr="009B3179">
        <w:rPr>
          <w:rFonts w:cs="Traditional Arabic" w:hint="cs"/>
          <w:sz w:val="32"/>
          <w:szCs w:val="32"/>
          <w:rtl/>
          <w:lang w:bidi="ar-DZ"/>
        </w:rPr>
        <w:t>، حيث أن مشاركتها تتناقص كلما استردت جزءا من رأس مالها المقدم، أما إطلاق لفظ المشاركة المنتهية بالتمليك، فيشير إلى جهة الشريك الذي ستؤول الملكية إليه</w:t>
      </w:r>
      <w:r>
        <w:rPr>
          <w:rFonts w:cs="Traditional Arabic" w:hint="cs"/>
          <w:sz w:val="32"/>
          <w:szCs w:val="32"/>
          <w:rtl/>
          <w:lang w:bidi="ar-DZ"/>
        </w:rPr>
        <w:t xml:space="preserve"> (طالب التمويل)، بعد أن يتمكن من رد رأس المال إلى البنك أو الشريك الآخر</w:t>
      </w:r>
      <w:r w:rsidRPr="005700BF">
        <w:rPr>
          <w:rStyle w:val="Appelnotedebasdep"/>
          <w:rFonts w:cs="Traditional Arabic"/>
          <w:b/>
          <w:bCs/>
          <w:sz w:val="32"/>
          <w:szCs w:val="32"/>
          <w:rtl/>
          <w:lang w:bidi="ar-DZ"/>
        </w:rPr>
        <w:footnoteReference w:id="82"/>
      </w:r>
      <w:r>
        <w:rPr>
          <w:rFonts w:cs="Traditional Arabic" w:hint="cs"/>
          <w:sz w:val="32"/>
          <w:szCs w:val="32"/>
          <w:rtl/>
          <w:lang w:bidi="ar-DZ"/>
        </w:rPr>
        <w:t>.</w:t>
      </w:r>
    </w:p>
    <w:p w:rsidR="00702595" w:rsidRDefault="00F96F69" w:rsidP="002607B1">
      <w:pPr>
        <w:bidi/>
        <w:ind w:firstLine="509"/>
        <w:jc w:val="both"/>
        <w:rPr>
          <w:rFonts w:cs="Traditional Arabic"/>
          <w:sz w:val="32"/>
          <w:szCs w:val="32"/>
          <w:rtl/>
          <w:lang w:bidi="ar-DZ"/>
        </w:rPr>
      </w:pPr>
      <w:r>
        <w:rPr>
          <w:rFonts w:cs="Traditional Arabic" w:hint="cs"/>
          <w:sz w:val="32"/>
          <w:szCs w:val="32"/>
          <w:rtl/>
          <w:lang w:bidi="ar-DZ"/>
        </w:rPr>
        <w:lastRenderedPageBreak/>
        <w:t>والملاحظ من التعريف أن المشاركة المتناقصة تختلف عن المشار</w:t>
      </w:r>
      <w:r w:rsidR="00702595">
        <w:rPr>
          <w:rFonts w:cs="Traditional Arabic" w:hint="cs"/>
          <w:sz w:val="32"/>
          <w:szCs w:val="32"/>
          <w:rtl/>
          <w:lang w:bidi="ar-DZ"/>
        </w:rPr>
        <w:t>كة ال</w:t>
      </w:r>
      <w:r w:rsidR="00AC5905">
        <w:rPr>
          <w:rFonts w:cs="Traditional Arabic" w:hint="cs"/>
          <w:sz w:val="32"/>
          <w:szCs w:val="32"/>
          <w:rtl/>
          <w:lang w:bidi="ar-DZ"/>
        </w:rPr>
        <w:t>مستمرة</w:t>
      </w:r>
      <w:r>
        <w:rPr>
          <w:rFonts w:cs="Traditional Arabic" w:hint="cs"/>
          <w:sz w:val="32"/>
          <w:szCs w:val="32"/>
          <w:rtl/>
          <w:lang w:bidi="ar-DZ"/>
        </w:rPr>
        <w:t xml:space="preserve"> (المشاركة المعتادة)</w:t>
      </w:r>
      <w:r w:rsidR="00702595">
        <w:rPr>
          <w:rFonts w:cs="Traditional Arabic" w:hint="cs"/>
          <w:sz w:val="32"/>
          <w:szCs w:val="32"/>
          <w:rtl/>
          <w:lang w:bidi="ar-DZ"/>
        </w:rPr>
        <w:t xml:space="preserve"> في عنصر الدوام والاستمرار،</w:t>
      </w:r>
      <w:r w:rsidR="002607B1">
        <w:rPr>
          <w:rFonts w:cs="Traditional Arabic" w:hint="cs"/>
          <w:sz w:val="32"/>
          <w:szCs w:val="32"/>
          <w:rtl/>
          <w:lang w:bidi="ar-DZ"/>
        </w:rPr>
        <w:t xml:space="preserve"> </w:t>
      </w:r>
      <w:r>
        <w:rPr>
          <w:rFonts w:cs="Traditional Arabic" w:hint="cs"/>
          <w:sz w:val="32"/>
          <w:szCs w:val="32"/>
          <w:rtl/>
          <w:lang w:bidi="ar-DZ"/>
        </w:rPr>
        <w:t>فالبنك في</w:t>
      </w:r>
      <w:r w:rsidR="00702595">
        <w:rPr>
          <w:rFonts w:cs="Traditional Arabic" w:hint="cs"/>
          <w:sz w:val="32"/>
          <w:szCs w:val="32"/>
          <w:rtl/>
          <w:lang w:bidi="ar-DZ"/>
        </w:rPr>
        <w:t xml:space="preserve"> </w:t>
      </w:r>
      <w:r>
        <w:rPr>
          <w:rFonts w:cs="Traditional Arabic" w:hint="cs"/>
          <w:sz w:val="32"/>
          <w:szCs w:val="32"/>
          <w:rtl/>
          <w:lang w:bidi="ar-DZ"/>
        </w:rPr>
        <w:t>المشاركة المتناقصة لا يقصد الاستمرار في الشركة</w:t>
      </w:r>
      <w:r w:rsidR="00702595">
        <w:rPr>
          <w:rFonts w:cs="Traditional Arabic" w:hint="cs"/>
          <w:sz w:val="32"/>
          <w:szCs w:val="32"/>
          <w:rtl/>
          <w:lang w:bidi="ar-DZ"/>
        </w:rPr>
        <w:t xml:space="preserve">، </w:t>
      </w:r>
      <w:r>
        <w:rPr>
          <w:rFonts w:cs="Traditional Arabic" w:hint="cs"/>
          <w:sz w:val="32"/>
          <w:szCs w:val="32"/>
          <w:rtl/>
          <w:lang w:bidi="ar-DZ"/>
        </w:rPr>
        <w:t>حيث يتنازل للعميل عن حقه في ملكية الشركة</w:t>
      </w:r>
      <w:r w:rsidR="00702595">
        <w:rPr>
          <w:rFonts w:cs="Traditional Arabic" w:hint="cs"/>
          <w:sz w:val="32"/>
          <w:szCs w:val="32"/>
          <w:rtl/>
          <w:lang w:bidi="ar-DZ"/>
        </w:rPr>
        <w:t>، في حين أن البنك في ال</w:t>
      </w:r>
      <w:r>
        <w:rPr>
          <w:rFonts w:cs="Traditional Arabic" w:hint="cs"/>
          <w:sz w:val="32"/>
          <w:szCs w:val="32"/>
          <w:rtl/>
          <w:lang w:bidi="ar-DZ"/>
        </w:rPr>
        <w:t>م</w:t>
      </w:r>
      <w:r w:rsidR="00702595">
        <w:rPr>
          <w:rFonts w:cs="Traditional Arabic" w:hint="cs"/>
          <w:sz w:val="32"/>
          <w:szCs w:val="32"/>
          <w:rtl/>
          <w:lang w:bidi="ar-DZ"/>
        </w:rPr>
        <w:t>ش</w:t>
      </w:r>
      <w:r>
        <w:rPr>
          <w:rFonts w:cs="Traditional Arabic" w:hint="cs"/>
          <w:sz w:val="32"/>
          <w:szCs w:val="32"/>
          <w:rtl/>
          <w:lang w:bidi="ar-DZ"/>
        </w:rPr>
        <w:t>ا</w:t>
      </w:r>
      <w:r w:rsidR="00702595">
        <w:rPr>
          <w:rFonts w:cs="Traditional Arabic" w:hint="cs"/>
          <w:sz w:val="32"/>
          <w:szCs w:val="32"/>
          <w:rtl/>
          <w:lang w:bidi="ar-DZ"/>
        </w:rPr>
        <w:t>ركة ال</w:t>
      </w:r>
      <w:r w:rsidR="00AC5905">
        <w:rPr>
          <w:rFonts w:cs="Traditional Arabic" w:hint="cs"/>
          <w:sz w:val="32"/>
          <w:szCs w:val="32"/>
          <w:rtl/>
          <w:lang w:bidi="ar-DZ"/>
        </w:rPr>
        <w:t>مستمرة</w:t>
      </w:r>
      <w:r>
        <w:rPr>
          <w:rFonts w:cs="Traditional Arabic" w:hint="cs"/>
          <w:sz w:val="32"/>
          <w:szCs w:val="32"/>
          <w:rtl/>
          <w:lang w:bidi="ar-DZ"/>
        </w:rPr>
        <w:t xml:space="preserve"> يقصد الاستمرار في الشركة حتى انتهائها</w:t>
      </w:r>
      <w:r w:rsidR="00702595">
        <w:rPr>
          <w:rFonts w:cs="Traditional Arabic" w:hint="cs"/>
          <w:sz w:val="32"/>
          <w:szCs w:val="32"/>
          <w:rtl/>
          <w:lang w:bidi="ar-DZ"/>
        </w:rPr>
        <w:t xml:space="preserve"> وتصفيتها</w:t>
      </w:r>
      <w:r>
        <w:rPr>
          <w:rFonts w:cs="Traditional Arabic" w:hint="cs"/>
          <w:b/>
          <w:bCs/>
          <w:sz w:val="32"/>
          <w:szCs w:val="32"/>
          <w:rtl/>
          <w:lang w:bidi="ar-DZ"/>
        </w:rPr>
        <w:t>.</w:t>
      </w:r>
    </w:p>
    <w:p w:rsidR="00AC5905" w:rsidRDefault="009408BE"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وقد طبقت المشاركة المنتهية بالتمليك لأول مرة في جمهورية مصر العربية عندما قام فرع المعاملات الإسلامية في أحد البنوك التجارية بمشاركة الشركات السياحية في امتلاك أسطول بري سياحي لنقل أفواج السائحين بين القاهرة وأسوان</w:t>
      </w:r>
      <w:r w:rsidRPr="00962397">
        <w:rPr>
          <w:rStyle w:val="Appelnotedebasdep"/>
          <w:rFonts w:cs="Traditional Arabic"/>
          <w:b/>
          <w:bCs/>
          <w:sz w:val="32"/>
          <w:szCs w:val="32"/>
          <w:rtl/>
          <w:lang w:bidi="ar-DZ"/>
        </w:rPr>
        <w:footnoteReference w:id="83"/>
      </w:r>
      <w:r>
        <w:rPr>
          <w:rFonts w:cs="Traditional Arabic" w:hint="cs"/>
          <w:sz w:val="32"/>
          <w:szCs w:val="32"/>
          <w:rtl/>
          <w:lang w:bidi="ar-DZ"/>
        </w:rPr>
        <w:t>.</w:t>
      </w:r>
    </w:p>
    <w:p w:rsidR="00B84B70" w:rsidRPr="00C43003" w:rsidRDefault="00B84B70"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ومن أهم ميزات هذا الشكل من المشاركة أنها </w:t>
      </w:r>
      <w:r w:rsidR="008315CD">
        <w:rPr>
          <w:rFonts w:cs="Traditional Arabic" w:hint="cs"/>
          <w:sz w:val="32"/>
          <w:szCs w:val="32"/>
          <w:rtl/>
          <w:lang w:bidi="ar-DZ"/>
        </w:rPr>
        <w:t>تلاءم</w:t>
      </w:r>
      <w:r>
        <w:rPr>
          <w:rFonts w:cs="Traditional Arabic" w:hint="cs"/>
          <w:sz w:val="32"/>
          <w:szCs w:val="32"/>
          <w:rtl/>
          <w:lang w:bidi="ar-DZ"/>
        </w:rPr>
        <w:t xml:space="preserve"> المستثمرين الراغبين في تمويل مؤقت، والرافضين لاستمرارية البنك كشريك في مشروعاتهم، ولكونها تحول دون تجميد أموال البنك لفترات طويلة وتدر عليه أرباحا دورية على مدار السنة</w:t>
      </w:r>
      <w:r w:rsidRPr="00B84B70">
        <w:rPr>
          <w:rStyle w:val="Appelnotedebasdep"/>
          <w:rFonts w:cs="Traditional Arabic"/>
          <w:b/>
          <w:bCs/>
          <w:sz w:val="32"/>
          <w:szCs w:val="32"/>
          <w:rtl/>
          <w:lang w:bidi="ar-DZ"/>
        </w:rPr>
        <w:footnoteReference w:id="84"/>
      </w:r>
      <w:r>
        <w:rPr>
          <w:rFonts w:cs="Traditional Arabic" w:hint="cs"/>
          <w:sz w:val="32"/>
          <w:szCs w:val="32"/>
          <w:rtl/>
          <w:lang w:bidi="ar-DZ"/>
        </w:rPr>
        <w:t>.</w:t>
      </w:r>
      <w:r w:rsidR="00955551">
        <w:rPr>
          <w:rFonts w:cs="Traditional Arabic" w:hint="cs"/>
          <w:sz w:val="32"/>
          <w:szCs w:val="32"/>
          <w:rtl/>
          <w:lang w:bidi="ar-DZ"/>
        </w:rPr>
        <w:t xml:space="preserve"> وقد يتم اللجوء إلى هذه الصيغة رغبة من البنك الإسلامي في الاحتفاظ بملكيته في المشروع إلى أن يتم سداد الأقساط</w:t>
      </w:r>
      <w:r w:rsidR="00955551" w:rsidRPr="008315CD">
        <w:rPr>
          <w:rStyle w:val="Appelnotedebasdep"/>
          <w:rFonts w:cs="Traditional Arabic"/>
          <w:b/>
          <w:bCs/>
          <w:sz w:val="32"/>
          <w:szCs w:val="32"/>
          <w:rtl/>
          <w:lang w:bidi="ar-DZ"/>
        </w:rPr>
        <w:footnoteReference w:id="85"/>
      </w:r>
      <w:r w:rsidR="00955551">
        <w:rPr>
          <w:rFonts w:cs="Traditional Arabic" w:hint="cs"/>
          <w:sz w:val="32"/>
          <w:szCs w:val="32"/>
          <w:rtl/>
          <w:lang w:bidi="ar-DZ"/>
        </w:rPr>
        <w:t>.</w:t>
      </w:r>
    </w:p>
    <w:p w:rsidR="005700BF" w:rsidRDefault="008E58EA" w:rsidP="00C61AB5">
      <w:pPr>
        <w:pStyle w:val="Paragraphedeliste"/>
        <w:autoSpaceDE w:val="0"/>
        <w:autoSpaceDN w:val="0"/>
        <w:bidi/>
        <w:adjustRightInd w:val="0"/>
        <w:ind w:left="27" w:firstLine="567"/>
        <w:jc w:val="both"/>
        <w:rPr>
          <w:rFonts w:cs="Traditional Arabic"/>
          <w:sz w:val="32"/>
          <w:szCs w:val="32"/>
          <w:rtl/>
        </w:rPr>
      </w:pPr>
      <w:r>
        <w:rPr>
          <w:rFonts w:cs="Traditional Arabic" w:hint="cs"/>
          <w:sz w:val="32"/>
          <w:szCs w:val="32"/>
          <w:rtl/>
        </w:rPr>
        <w:t>وللمشاركة المتناقصة ثلاث صور اقترحها وأقرها</w:t>
      </w:r>
      <w:r w:rsidR="005700BF">
        <w:rPr>
          <w:rFonts w:cs="Traditional Arabic" w:hint="cs"/>
          <w:sz w:val="32"/>
          <w:szCs w:val="32"/>
          <w:rtl/>
        </w:rPr>
        <w:t xml:space="preserve"> مؤتمر المصرف الإسلامي بدبي </w:t>
      </w:r>
      <w:r>
        <w:rPr>
          <w:rFonts w:cs="Traditional Arabic" w:hint="cs"/>
          <w:sz w:val="32"/>
          <w:szCs w:val="32"/>
          <w:rtl/>
        </w:rPr>
        <w:t>وهي</w:t>
      </w:r>
      <w:r w:rsidR="005700BF" w:rsidRPr="005700BF">
        <w:rPr>
          <w:rStyle w:val="Appelnotedebasdep"/>
          <w:rFonts w:cs="Traditional Arabic"/>
          <w:b/>
          <w:bCs/>
          <w:sz w:val="32"/>
          <w:szCs w:val="32"/>
          <w:rtl/>
        </w:rPr>
        <w:footnoteReference w:id="86"/>
      </w:r>
      <w:r w:rsidR="005700BF">
        <w:rPr>
          <w:rFonts w:cs="Traditional Arabic" w:hint="cs"/>
          <w:sz w:val="32"/>
          <w:szCs w:val="32"/>
          <w:rtl/>
        </w:rPr>
        <w:t>:</w:t>
      </w:r>
    </w:p>
    <w:p w:rsidR="005700BF" w:rsidRDefault="005700BF" w:rsidP="00C61AB5">
      <w:pPr>
        <w:pStyle w:val="Paragraphedeliste"/>
        <w:numPr>
          <w:ilvl w:val="0"/>
          <w:numId w:val="4"/>
        </w:numPr>
        <w:tabs>
          <w:tab w:val="right" w:pos="452"/>
          <w:tab w:val="right" w:pos="594"/>
        </w:tabs>
        <w:bidi/>
        <w:ind w:left="27" w:firstLine="283"/>
        <w:jc w:val="both"/>
        <w:rPr>
          <w:rFonts w:cs="Traditional Arabic"/>
          <w:sz w:val="32"/>
          <w:szCs w:val="32"/>
          <w:lang w:bidi="ar-DZ"/>
        </w:rPr>
      </w:pPr>
      <w:r w:rsidRPr="005700BF">
        <w:rPr>
          <w:rFonts w:cs="Traditional Arabic" w:hint="cs"/>
          <w:b/>
          <w:bCs/>
          <w:sz w:val="32"/>
          <w:szCs w:val="32"/>
          <w:rtl/>
          <w:lang w:bidi="ar-DZ"/>
        </w:rPr>
        <w:t>الصورة الأولى:</w:t>
      </w:r>
      <w:r w:rsidRPr="005700BF">
        <w:rPr>
          <w:rFonts w:cs="Traditional Arabic" w:hint="cs"/>
          <w:sz w:val="32"/>
          <w:szCs w:val="32"/>
          <w:rtl/>
          <w:lang w:bidi="ar-DZ"/>
        </w:rPr>
        <w:t xml:space="preserve"> وفيها يقوم البنك مع العميل على تحديد حصة لكل منهما في رأس مال الشركة ثم يبيع البنك حصته إلى العميل بعد إتمام المشاركة بعقد مستقل بحيث يكون للبنك الحق في أن يبيع حص</w:t>
      </w:r>
      <w:r w:rsidR="00AC5905">
        <w:rPr>
          <w:rFonts w:cs="Traditional Arabic" w:hint="cs"/>
          <w:sz w:val="32"/>
          <w:szCs w:val="32"/>
          <w:rtl/>
          <w:lang w:bidi="ar-DZ"/>
        </w:rPr>
        <w:t>ته</w:t>
      </w:r>
      <w:r w:rsidRPr="005700BF">
        <w:rPr>
          <w:rFonts w:cs="Traditional Arabic" w:hint="cs"/>
          <w:sz w:val="32"/>
          <w:szCs w:val="32"/>
          <w:rtl/>
          <w:lang w:bidi="ar-DZ"/>
        </w:rPr>
        <w:t xml:space="preserve"> للعميل أو لغيره وللعميل مثل ذلك.</w:t>
      </w:r>
    </w:p>
    <w:p w:rsidR="005700BF" w:rsidRDefault="005700BF" w:rsidP="00C61AB5">
      <w:pPr>
        <w:pStyle w:val="Paragraphedeliste"/>
        <w:numPr>
          <w:ilvl w:val="0"/>
          <w:numId w:val="4"/>
        </w:numPr>
        <w:tabs>
          <w:tab w:val="right" w:pos="452"/>
          <w:tab w:val="right" w:pos="594"/>
        </w:tabs>
        <w:bidi/>
        <w:ind w:left="27" w:firstLine="283"/>
        <w:jc w:val="both"/>
        <w:rPr>
          <w:rFonts w:cs="Traditional Arabic"/>
          <w:sz w:val="32"/>
          <w:szCs w:val="32"/>
          <w:lang w:bidi="ar-DZ"/>
        </w:rPr>
      </w:pPr>
      <w:r w:rsidRPr="005700BF">
        <w:rPr>
          <w:rFonts w:cs="Traditional Arabic" w:hint="cs"/>
          <w:b/>
          <w:bCs/>
          <w:sz w:val="32"/>
          <w:szCs w:val="32"/>
          <w:rtl/>
          <w:lang w:bidi="ar-DZ"/>
        </w:rPr>
        <w:t xml:space="preserve">الصورة الثانية: </w:t>
      </w:r>
      <w:r w:rsidRPr="005700BF">
        <w:rPr>
          <w:rFonts w:cs="Traditional Arabic" w:hint="cs"/>
          <w:sz w:val="32"/>
          <w:szCs w:val="32"/>
          <w:rtl/>
          <w:lang w:bidi="ar-DZ"/>
        </w:rPr>
        <w:t>يحدد نصيب كل من البنك وشريكه في الشركة في صورة أسهم تمثل مجموع الشيء موضوع الشراكة بحيث يحصل كل من الشريكين على نص</w:t>
      </w:r>
      <w:r w:rsidR="00AC5905">
        <w:rPr>
          <w:rFonts w:cs="Traditional Arabic" w:hint="cs"/>
          <w:sz w:val="32"/>
          <w:szCs w:val="32"/>
          <w:rtl/>
          <w:lang w:bidi="ar-DZ"/>
        </w:rPr>
        <w:t>يبه من الإيراد المتحقق، وأن يعطى</w:t>
      </w:r>
      <w:r w:rsidRPr="005700BF">
        <w:rPr>
          <w:rFonts w:cs="Traditional Arabic" w:hint="cs"/>
          <w:sz w:val="32"/>
          <w:szCs w:val="32"/>
          <w:rtl/>
          <w:lang w:bidi="ar-DZ"/>
        </w:rPr>
        <w:t xml:space="preserve"> العميل الحق في أن يشتري من الأسهم المملوكة للبنك عددا معينا كل سنة بحيث تتناقص الأسهم الموجودة في حيازة البنك إلى أن يتم تمليك شريك البنك الملكية الكاملة. </w:t>
      </w:r>
    </w:p>
    <w:p w:rsidR="005700BF" w:rsidRPr="00C43003" w:rsidRDefault="005700BF" w:rsidP="00C61AB5">
      <w:pPr>
        <w:pStyle w:val="Paragraphedeliste"/>
        <w:numPr>
          <w:ilvl w:val="0"/>
          <w:numId w:val="4"/>
        </w:numPr>
        <w:tabs>
          <w:tab w:val="right" w:pos="452"/>
          <w:tab w:val="right" w:pos="594"/>
        </w:tabs>
        <w:bidi/>
        <w:ind w:left="27" w:firstLine="283"/>
        <w:jc w:val="both"/>
        <w:rPr>
          <w:rFonts w:cs="Traditional Arabic"/>
          <w:sz w:val="32"/>
          <w:szCs w:val="32"/>
          <w:rtl/>
          <w:lang w:bidi="ar-DZ"/>
        </w:rPr>
      </w:pPr>
      <w:r w:rsidRPr="005700BF">
        <w:rPr>
          <w:rFonts w:cs="Traditional Arabic" w:hint="cs"/>
          <w:b/>
          <w:bCs/>
          <w:sz w:val="32"/>
          <w:szCs w:val="32"/>
          <w:rtl/>
          <w:lang w:bidi="ar-DZ"/>
        </w:rPr>
        <w:t xml:space="preserve">الصورة الثالثة: </w:t>
      </w:r>
      <w:r w:rsidRPr="005700BF">
        <w:rPr>
          <w:rFonts w:cs="Traditional Arabic" w:hint="cs"/>
          <w:sz w:val="32"/>
          <w:szCs w:val="32"/>
          <w:rtl/>
          <w:lang w:bidi="ar-DZ"/>
        </w:rPr>
        <w:t xml:space="preserve">أن يدخل البنك مع العميل في تمويل كلي أو جزئي لمشروع ذي دخل، على أن يكون للبنك نصيب في الدخل المحقق فعلا، على أن يحتفظ البنك بجزء من الدخل المتحقق من نصيب العميل سداداً لأصل ما قدمه البنك من تمويل. </w:t>
      </w:r>
    </w:p>
    <w:p w:rsidR="008E58EA" w:rsidRDefault="00C43003" w:rsidP="00C61AB5">
      <w:pPr>
        <w:pStyle w:val="Paragraphedeliste"/>
        <w:tabs>
          <w:tab w:val="right" w:pos="452"/>
          <w:tab w:val="right" w:pos="594"/>
        </w:tabs>
        <w:bidi/>
        <w:ind w:left="27"/>
        <w:jc w:val="both"/>
        <w:rPr>
          <w:rFonts w:cs="Traditional Arabic"/>
          <w:b/>
          <w:bCs/>
          <w:sz w:val="32"/>
          <w:szCs w:val="32"/>
          <w:rtl/>
          <w:lang w:bidi="ar-DZ"/>
        </w:rPr>
      </w:pPr>
      <w:r>
        <w:rPr>
          <w:rFonts w:cs="Traditional Arabic" w:hint="cs"/>
          <w:b/>
          <w:bCs/>
          <w:sz w:val="32"/>
          <w:szCs w:val="32"/>
          <w:rtl/>
          <w:lang w:bidi="ar-DZ"/>
        </w:rPr>
        <w:t>التكييف الفقهي ل</w:t>
      </w:r>
      <w:r w:rsidR="008E58EA">
        <w:rPr>
          <w:rFonts w:cs="Traditional Arabic" w:hint="cs"/>
          <w:b/>
          <w:bCs/>
          <w:sz w:val="32"/>
          <w:szCs w:val="32"/>
          <w:rtl/>
          <w:lang w:bidi="ar-DZ"/>
        </w:rPr>
        <w:t>لمشاركة المتناقصة</w:t>
      </w:r>
      <w:r w:rsidRPr="00C43003">
        <w:rPr>
          <w:rFonts w:cs="Traditional Arabic" w:hint="cs"/>
          <w:b/>
          <w:bCs/>
          <w:sz w:val="32"/>
          <w:szCs w:val="32"/>
          <w:rtl/>
          <w:lang w:bidi="ar-DZ"/>
        </w:rPr>
        <w:t xml:space="preserve"> </w:t>
      </w:r>
      <w:r>
        <w:rPr>
          <w:rFonts w:cs="Traditional Arabic" w:hint="cs"/>
          <w:b/>
          <w:bCs/>
          <w:sz w:val="32"/>
          <w:szCs w:val="32"/>
          <w:rtl/>
          <w:lang w:bidi="ar-DZ"/>
        </w:rPr>
        <w:t>وشروطها</w:t>
      </w:r>
      <w:r w:rsidR="008E58EA">
        <w:rPr>
          <w:rFonts w:cs="Traditional Arabic" w:hint="cs"/>
          <w:b/>
          <w:bCs/>
          <w:sz w:val="32"/>
          <w:szCs w:val="32"/>
          <w:rtl/>
          <w:lang w:bidi="ar-DZ"/>
        </w:rPr>
        <w:t>:</w:t>
      </w:r>
    </w:p>
    <w:p w:rsidR="00955551" w:rsidRDefault="00081380" w:rsidP="002607B1">
      <w:pPr>
        <w:pStyle w:val="Paragraphedeliste"/>
        <w:tabs>
          <w:tab w:val="right" w:pos="452"/>
          <w:tab w:val="right" w:pos="594"/>
        </w:tabs>
        <w:bidi/>
        <w:ind w:left="27" w:firstLine="567"/>
        <w:jc w:val="both"/>
        <w:rPr>
          <w:rFonts w:cs="Traditional Arabic"/>
          <w:sz w:val="32"/>
          <w:szCs w:val="32"/>
          <w:rtl/>
          <w:lang w:bidi="ar-DZ"/>
        </w:rPr>
      </w:pPr>
      <w:r>
        <w:rPr>
          <w:rFonts w:cs="Traditional Arabic" w:hint="cs"/>
          <w:sz w:val="32"/>
          <w:szCs w:val="32"/>
          <w:rtl/>
          <w:lang w:bidi="ar-DZ"/>
        </w:rPr>
        <w:t xml:space="preserve">لا توجد المشاركة المتناقصة في كتب الفقه التقليدية، حيث </w:t>
      </w:r>
      <w:r w:rsidR="00955551">
        <w:rPr>
          <w:rFonts w:cs="Traditional Arabic" w:hint="cs"/>
          <w:sz w:val="32"/>
          <w:szCs w:val="32"/>
          <w:rtl/>
          <w:lang w:bidi="ar-DZ"/>
        </w:rPr>
        <w:t>تكيف على أنها شركة عنان مقرونة بوعد بالبيع والشراء</w:t>
      </w:r>
      <w:r w:rsidR="00955551" w:rsidRPr="00955551">
        <w:rPr>
          <w:rStyle w:val="Appelnotedebasdep"/>
          <w:rFonts w:cs="Traditional Arabic"/>
          <w:b/>
          <w:bCs/>
          <w:sz w:val="32"/>
          <w:szCs w:val="32"/>
          <w:rtl/>
          <w:lang w:bidi="ar-DZ"/>
        </w:rPr>
        <w:footnoteReference w:id="87"/>
      </w:r>
      <w:r w:rsidR="00955551">
        <w:rPr>
          <w:rFonts w:cs="Traditional Arabic" w:hint="cs"/>
          <w:sz w:val="32"/>
          <w:szCs w:val="32"/>
          <w:rtl/>
          <w:lang w:bidi="ar-DZ"/>
        </w:rPr>
        <w:t xml:space="preserve">، الأول من طرف البنك ببيع حصته للعميل، والثاني من طرف العميل بشراء حصة البنك في </w:t>
      </w:r>
      <w:r w:rsidR="00955551">
        <w:rPr>
          <w:rFonts w:cs="Traditional Arabic" w:hint="cs"/>
          <w:sz w:val="32"/>
          <w:szCs w:val="32"/>
          <w:rtl/>
          <w:lang w:bidi="ar-DZ"/>
        </w:rPr>
        <w:lastRenderedPageBreak/>
        <w:t>الشركة، وقد حدث خلاف في كون الوعد ملزم أو غير ملزم للطرفين. فمن الفقهاء من يرى إلزامية الوعد للطرفين</w:t>
      </w:r>
      <w:r w:rsidR="00955551" w:rsidRPr="00955551">
        <w:rPr>
          <w:rStyle w:val="Appelnotedebasdep"/>
          <w:rFonts w:cs="Traditional Arabic"/>
          <w:b/>
          <w:bCs/>
          <w:sz w:val="32"/>
          <w:szCs w:val="32"/>
          <w:rtl/>
          <w:lang w:bidi="ar-DZ"/>
        </w:rPr>
        <w:footnoteReference w:id="88"/>
      </w:r>
      <w:r w:rsidR="00955551">
        <w:rPr>
          <w:rFonts w:cs="Traditional Arabic" w:hint="cs"/>
          <w:sz w:val="32"/>
          <w:szCs w:val="32"/>
          <w:rtl/>
          <w:lang w:bidi="ar-DZ"/>
        </w:rPr>
        <w:t xml:space="preserve">، ومنهم من يرى عدم إلزامية الوعد للطرفين وإلا خرجت العملية عن إطار المشاركة وأصبحت مجرد تمويل مصرفي </w:t>
      </w:r>
      <w:r>
        <w:rPr>
          <w:rFonts w:cs="Traditional Arabic" w:hint="cs"/>
          <w:sz w:val="32"/>
          <w:szCs w:val="32"/>
          <w:rtl/>
          <w:lang w:bidi="ar-DZ"/>
        </w:rPr>
        <w:t>تقليدي</w:t>
      </w:r>
      <w:r w:rsidR="00955551" w:rsidRPr="00081380">
        <w:rPr>
          <w:rStyle w:val="Appelnotedebasdep"/>
          <w:rFonts w:cs="Traditional Arabic"/>
          <w:b/>
          <w:bCs/>
          <w:sz w:val="32"/>
          <w:szCs w:val="32"/>
          <w:rtl/>
          <w:lang w:bidi="ar-DZ"/>
        </w:rPr>
        <w:footnoteReference w:id="89"/>
      </w:r>
      <w:r w:rsidR="00955551">
        <w:rPr>
          <w:rFonts w:cs="Traditional Arabic" w:hint="cs"/>
          <w:sz w:val="32"/>
          <w:szCs w:val="32"/>
          <w:rtl/>
          <w:lang w:bidi="ar-DZ"/>
        </w:rPr>
        <w:t>.</w:t>
      </w:r>
    </w:p>
    <w:p w:rsidR="00081380" w:rsidRPr="00C43003" w:rsidRDefault="00081380" w:rsidP="00C61AB5">
      <w:pPr>
        <w:pStyle w:val="Paragraphedeliste"/>
        <w:tabs>
          <w:tab w:val="right" w:pos="452"/>
          <w:tab w:val="right" w:pos="594"/>
        </w:tabs>
        <w:bidi/>
        <w:ind w:left="27" w:firstLine="567"/>
        <w:jc w:val="both"/>
        <w:rPr>
          <w:rFonts w:cs="Traditional Arabic"/>
          <w:sz w:val="32"/>
          <w:szCs w:val="32"/>
          <w:rtl/>
          <w:lang w:bidi="ar-DZ"/>
        </w:rPr>
      </w:pPr>
      <w:r>
        <w:rPr>
          <w:rFonts w:cs="Traditional Arabic" w:hint="cs"/>
          <w:sz w:val="32"/>
          <w:szCs w:val="32"/>
          <w:rtl/>
          <w:lang w:bidi="ar-DZ"/>
        </w:rPr>
        <w:t>وفي الواقع تتكون المشاركة المتناقصة الخالصة في حالة الاستثمار في العقارات من ثلاثة عقود وهي: المشاركة والإجارة والوعد، متبوعة بالبيع</w:t>
      </w:r>
      <w:r w:rsidRPr="00702595">
        <w:rPr>
          <w:rStyle w:val="Appelnotedebasdep"/>
          <w:rFonts w:cs="Traditional Arabic"/>
          <w:b/>
          <w:bCs/>
          <w:sz w:val="32"/>
          <w:szCs w:val="32"/>
          <w:rtl/>
          <w:lang w:bidi="ar-DZ"/>
        </w:rPr>
        <w:footnoteReference w:id="90"/>
      </w:r>
      <w:r>
        <w:rPr>
          <w:rFonts w:cs="Traditional Arabic" w:hint="cs"/>
          <w:sz w:val="32"/>
          <w:szCs w:val="32"/>
          <w:rtl/>
          <w:lang w:bidi="ar-DZ"/>
        </w:rPr>
        <w:t>.</w:t>
      </w:r>
    </w:p>
    <w:p w:rsidR="005700BF" w:rsidRPr="005700BF" w:rsidRDefault="00955551" w:rsidP="00C61AB5">
      <w:pPr>
        <w:pStyle w:val="Paragraphedeliste"/>
        <w:tabs>
          <w:tab w:val="right" w:pos="452"/>
          <w:tab w:val="right" w:pos="594"/>
        </w:tabs>
        <w:bidi/>
        <w:ind w:left="27" w:firstLine="567"/>
        <w:jc w:val="both"/>
        <w:rPr>
          <w:rFonts w:cs="Traditional Arabic"/>
          <w:sz w:val="32"/>
          <w:szCs w:val="32"/>
          <w:rtl/>
          <w:lang w:bidi="ar-DZ"/>
        </w:rPr>
      </w:pPr>
      <w:r>
        <w:rPr>
          <w:rFonts w:cs="Traditional Arabic" w:hint="cs"/>
          <w:sz w:val="32"/>
          <w:szCs w:val="32"/>
          <w:rtl/>
          <w:lang w:bidi="ar-DZ"/>
        </w:rPr>
        <w:t>و</w:t>
      </w:r>
      <w:r w:rsidR="008E58EA" w:rsidRPr="008E58EA">
        <w:rPr>
          <w:rFonts w:cs="Traditional Arabic" w:hint="cs"/>
          <w:sz w:val="32"/>
          <w:szCs w:val="32"/>
          <w:rtl/>
          <w:lang w:bidi="ar-DZ"/>
        </w:rPr>
        <w:t>بالإضافة إلى الشروط العامة المطلوب توفرها في المشاركة الدائمة، يضاف إليها ثلاث شروط أخرى يجب توافرها في المشاركة المتناقصة، اشترطها مؤتمر المصرف الإسلامي الأول بدبي وهي</w:t>
      </w:r>
      <w:r w:rsidR="005700BF">
        <w:rPr>
          <w:rStyle w:val="Appelnotedebasdep"/>
          <w:rFonts w:cs="Traditional Arabic"/>
          <w:b/>
          <w:bCs/>
          <w:sz w:val="32"/>
          <w:szCs w:val="32"/>
          <w:rtl/>
          <w:lang w:bidi="ar-DZ"/>
        </w:rPr>
        <w:footnoteReference w:id="91"/>
      </w:r>
      <w:r w:rsidR="005700BF" w:rsidRPr="00BF3B76">
        <w:rPr>
          <w:rFonts w:cs="Traditional Arabic" w:hint="cs"/>
          <w:b/>
          <w:bCs/>
          <w:sz w:val="32"/>
          <w:szCs w:val="32"/>
          <w:rtl/>
          <w:lang w:bidi="ar-DZ"/>
        </w:rPr>
        <w:t>:</w:t>
      </w:r>
    </w:p>
    <w:p w:rsidR="005700BF" w:rsidRDefault="005700BF" w:rsidP="00C61AB5">
      <w:pPr>
        <w:pStyle w:val="Paragraphedeliste"/>
        <w:numPr>
          <w:ilvl w:val="0"/>
          <w:numId w:val="5"/>
        </w:numPr>
        <w:tabs>
          <w:tab w:val="right" w:pos="594"/>
        </w:tabs>
        <w:bidi/>
        <w:ind w:left="27" w:firstLine="283"/>
        <w:jc w:val="both"/>
        <w:rPr>
          <w:rFonts w:cs="Traditional Arabic"/>
          <w:sz w:val="32"/>
          <w:szCs w:val="32"/>
          <w:lang w:bidi="ar-DZ"/>
        </w:rPr>
      </w:pPr>
      <w:r>
        <w:rPr>
          <w:rFonts w:cs="Traditional Arabic" w:hint="cs"/>
          <w:sz w:val="32"/>
          <w:szCs w:val="32"/>
          <w:rtl/>
          <w:lang w:bidi="ar-DZ"/>
        </w:rPr>
        <w:t>ألا تكون المشاركة المتناقصة مجرد عملية تمويل بقرض فلا بد من إيجاد الإرادة الفعلية للمشاركة وأن يحتمل جميع الأطراف الربح والخسارة.</w:t>
      </w:r>
    </w:p>
    <w:p w:rsidR="005700BF" w:rsidRDefault="005700BF" w:rsidP="00C61AB5">
      <w:pPr>
        <w:pStyle w:val="Paragraphedeliste"/>
        <w:numPr>
          <w:ilvl w:val="0"/>
          <w:numId w:val="5"/>
        </w:numPr>
        <w:tabs>
          <w:tab w:val="right" w:pos="594"/>
        </w:tabs>
        <w:bidi/>
        <w:ind w:left="27" w:firstLine="283"/>
        <w:jc w:val="both"/>
        <w:rPr>
          <w:rFonts w:cs="Traditional Arabic"/>
          <w:sz w:val="32"/>
          <w:szCs w:val="32"/>
          <w:lang w:bidi="ar-DZ"/>
        </w:rPr>
      </w:pPr>
      <w:r>
        <w:rPr>
          <w:rFonts w:cs="Traditional Arabic" w:hint="cs"/>
          <w:sz w:val="32"/>
          <w:szCs w:val="32"/>
          <w:rtl/>
          <w:lang w:bidi="ar-DZ"/>
        </w:rPr>
        <w:t>أن يمتلك البنك حصته في المشاركة ملكا تاما وأن يتمتع بحقه الكامل في الإدارة والتصرف، وفي حالة توكيل الشريك بالعمل يحق للبنك مراقبة الأداء ومتابعته.</w:t>
      </w:r>
    </w:p>
    <w:p w:rsidR="00EE4BCB" w:rsidRPr="00EE4BCB" w:rsidRDefault="005700BF" w:rsidP="00C61AB5">
      <w:pPr>
        <w:pStyle w:val="Paragraphedeliste"/>
        <w:numPr>
          <w:ilvl w:val="0"/>
          <w:numId w:val="5"/>
        </w:numPr>
        <w:tabs>
          <w:tab w:val="right" w:pos="594"/>
        </w:tabs>
        <w:bidi/>
        <w:ind w:left="27" w:firstLine="283"/>
        <w:jc w:val="both"/>
        <w:rPr>
          <w:rFonts w:cs="Traditional Arabic"/>
          <w:sz w:val="32"/>
          <w:szCs w:val="32"/>
          <w:lang w:bidi="ar-DZ"/>
        </w:rPr>
      </w:pPr>
      <w:r>
        <w:rPr>
          <w:rFonts w:cs="Traditional Arabic" w:hint="cs"/>
          <w:sz w:val="32"/>
          <w:szCs w:val="32"/>
          <w:rtl/>
          <w:lang w:bidi="ar-DZ"/>
        </w:rPr>
        <w:t>أن لا يتضمن عقد المشاركة المتناقصة شرطا يقضي برد الشريك إلى البنك كامل حصته في رأس المال بالإضافة إلى ما يخصه من أرباح لما في ذلك من شبهة الربا.</w:t>
      </w:r>
    </w:p>
    <w:p w:rsidR="00EE4BCB" w:rsidRPr="007531D2" w:rsidRDefault="0053225B" w:rsidP="007531D2">
      <w:pPr>
        <w:pStyle w:val="Paragraphedeliste"/>
        <w:tabs>
          <w:tab w:val="right" w:pos="594"/>
        </w:tabs>
        <w:bidi/>
        <w:ind w:left="310"/>
        <w:jc w:val="both"/>
        <w:rPr>
          <w:rFonts w:cs="Traditional Arabic"/>
          <w:sz w:val="32"/>
          <w:szCs w:val="32"/>
          <w:rtl/>
          <w:lang w:bidi="ar-DZ"/>
        </w:rPr>
      </w:pPr>
      <w:r>
        <w:rPr>
          <w:rFonts w:cs="Traditional Arabic" w:hint="cs"/>
          <w:sz w:val="32"/>
          <w:szCs w:val="32"/>
          <w:rtl/>
          <w:lang w:bidi="ar-DZ"/>
        </w:rPr>
        <w:t>والشكل الموالي يبين الخطوات العملية لتطبيق المشارك</w:t>
      </w:r>
      <w:r w:rsidR="00EE4BCB">
        <w:rPr>
          <w:rFonts w:cs="Traditional Arabic" w:hint="cs"/>
          <w:sz w:val="32"/>
          <w:szCs w:val="32"/>
          <w:rtl/>
          <w:lang w:bidi="ar-DZ"/>
        </w:rPr>
        <w:t>ة المتناقصة في البنوك الإسلامي</w:t>
      </w:r>
    </w:p>
    <w:p w:rsidR="0053225B" w:rsidRPr="007531D2" w:rsidRDefault="00410650" w:rsidP="007531D2">
      <w:pPr>
        <w:tabs>
          <w:tab w:val="right" w:pos="594"/>
        </w:tabs>
        <w:bidi/>
        <w:jc w:val="center"/>
        <w:rPr>
          <w:rFonts w:cs="Traditional Arabic"/>
          <w:b/>
          <w:bCs/>
          <w:sz w:val="32"/>
          <w:szCs w:val="32"/>
          <w:rtl/>
          <w:lang w:bidi="ar-DZ"/>
        </w:rPr>
      </w:pPr>
      <w:r>
        <w:rPr>
          <w:rFonts w:cs="Traditional Arabic"/>
          <w:noProof/>
          <w:sz w:val="32"/>
          <w:szCs w:val="32"/>
          <w:rtl/>
        </w:rPr>
        <w:pict>
          <v:group id="_x0000_s1146" style="position:absolute;left:0;text-align:left;margin-left:-15.4pt;margin-top:21.5pt;width:529.15pt;height:274.5pt;z-index:251761664" coordorigin="543,6572" coordsize="10583,6511">
            <v:group id="_x0000_s1109" style="position:absolute;left:543;top:6572;width:10583;height:5183" coordorigin="2372,2773" coordsize="7789,5257">
              <v:rect id="_x0000_s1110" style="position:absolute;left:2372;top:2773;width:7789;height:5257;flip:x;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110" inset="21.6pt,21.6pt,21.6pt,21.6pt">
                  <w:txbxContent>
                    <w:p w:rsidR="00C21A08" w:rsidRDefault="00C21A08" w:rsidP="0053225B">
                      <w:pPr>
                        <w:bidi/>
                        <w:jc w:val="left"/>
                        <w:rPr>
                          <w:color w:val="4F81BD" w:themeColor="accent1"/>
                          <w:sz w:val="20"/>
                          <w:szCs w:val="20"/>
                        </w:rPr>
                      </w:pPr>
                    </w:p>
                  </w:txbxContent>
                </v:textbox>
              </v:rect>
              <v:oval id="_x0000_s1111" style="position:absolute;left:7866;top:3030;width:1440;height:763">
                <v:textbox style="mso-next-textbox:#_x0000_s1111">
                  <w:txbxContent>
                    <w:p w:rsidR="00C21A08" w:rsidRPr="00FB68AA" w:rsidRDefault="00C21A08" w:rsidP="0053225B">
                      <w:pPr>
                        <w:jc w:val="center"/>
                        <w:rPr>
                          <w:rFonts w:cs="Traditional Arabic"/>
                          <w:b/>
                          <w:bCs/>
                          <w:sz w:val="32"/>
                          <w:szCs w:val="32"/>
                          <w:lang w:bidi="ar-DZ"/>
                        </w:rPr>
                      </w:pPr>
                      <w:r w:rsidRPr="00FB68AA">
                        <w:rPr>
                          <w:rFonts w:cs="Traditional Arabic" w:hint="cs"/>
                          <w:b/>
                          <w:bCs/>
                          <w:sz w:val="32"/>
                          <w:szCs w:val="32"/>
                          <w:rtl/>
                          <w:lang w:bidi="ar-DZ"/>
                        </w:rPr>
                        <w:t>العميل</w:t>
                      </w:r>
                    </w:p>
                  </w:txbxContent>
                </v:textbox>
              </v:oval>
              <v:oval id="_x0000_s1112" style="position:absolute;left:2819;top:3127;width:1440;height:666">
                <v:textbox style="mso-next-textbox:#_x0000_s1112">
                  <w:txbxContent>
                    <w:p w:rsidR="00C21A08" w:rsidRPr="00FB68AA" w:rsidRDefault="00C21A08" w:rsidP="0053225B">
                      <w:pPr>
                        <w:jc w:val="center"/>
                        <w:rPr>
                          <w:rFonts w:cs="Traditional Arabic"/>
                          <w:b/>
                          <w:bCs/>
                          <w:sz w:val="32"/>
                          <w:szCs w:val="32"/>
                          <w:lang w:bidi="ar-DZ"/>
                        </w:rPr>
                      </w:pPr>
                      <w:r w:rsidRPr="00FB68AA">
                        <w:rPr>
                          <w:rFonts w:cs="Traditional Arabic" w:hint="cs"/>
                          <w:b/>
                          <w:bCs/>
                          <w:sz w:val="32"/>
                          <w:szCs w:val="32"/>
                          <w:rtl/>
                          <w:lang w:bidi="ar-DZ"/>
                        </w:rPr>
                        <w:t>البنك</w:t>
                      </w:r>
                    </w:p>
                  </w:txbxContent>
                </v:textbox>
              </v:oval>
              <v:oval id="_x0000_s1113" style="position:absolute;left:5458;top:6923;width:1440;height:849">
                <v:shadow opacity=".5" offset="6pt,-6pt"/>
                <o:extrusion v:ext="view" rotationangle=",-5"/>
                <v:textbox style="mso-next-textbox:#_x0000_s1113">
                  <w:txbxContent>
                    <w:p w:rsidR="00C21A08" w:rsidRPr="0053225B" w:rsidRDefault="00C21A08" w:rsidP="0053225B">
                      <w:pPr>
                        <w:spacing w:before="100" w:beforeAutospacing="1"/>
                        <w:jc w:val="center"/>
                        <w:rPr>
                          <w:rFonts w:cs="Traditional Arabic"/>
                          <w:b/>
                          <w:bCs/>
                          <w:sz w:val="32"/>
                          <w:szCs w:val="32"/>
                          <w:lang w:bidi="ar-DZ"/>
                        </w:rPr>
                      </w:pPr>
                      <w:r w:rsidRPr="0053225B">
                        <w:rPr>
                          <w:rFonts w:cs="Traditional Arabic" w:hint="cs"/>
                          <w:b/>
                          <w:bCs/>
                          <w:sz w:val="32"/>
                          <w:szCs w:val="32"/>
                          <w:rtl/>
                          <w:lang w:bidi="ar-DZ"/>
                        </w:rPr>
                        <w:t>البائع</w:t>
                      </w:r>
                    </w:p>
                  </w:txbxContent>
                </v:textbox>
              </v:oval>
              <v:group id="_x0000_s1114" style="position:absolute;left:4534;top:5302;width:3030;height:1438" coordorigin="4836,5061" coordsize="3030,1473">
                <v:rect id="_x0000_s1115" style="position:absolute;left:5524;top:5900;width:1440;height:634">
                  <v:shadow offset=",3pt" offset2=",2pt"/>
                  <o:extrusion v:ext="view" on="t" rotationangle="-5,5" viewpoint="0,0" viewpointorigin="0,0" skewangle="0" skewamt="0" lightposition=",50000" type="perspective"/>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6" type="#_x0000_t5" style="position:absolute;left:4836;top:5061;width:3030;height:774">
                  <v:shadow offset=",3pt" offset2=",2pt"/>
                  <o:extrusion v:ext="view" on="t" rotationangle="-5,5" viewpoint="0,0" viewpointorigin="0,0" skewangle="0" skewamt="0" lightposition=",50000" type="perspective"/>
                  <v:textbox style="mso-next-textbox:#_x0000_s1116">
                    <w:txbxContent>
                      <w:p w:rsidR="00C21A08" w:rsidRDefault="00C21A08" w:rsidP="0053225B">
                        <w:pPr>
                          <w:spacing w:before="100" w:beforeAutospacing="1"/>
                          <w:jc w:val="center"/>
                          <w:rPr>
                            <w:lang w:bidi="ar-DZ"/>
                          </w:rPr>
                        </w:pPr>
                        <w:r>
                          <w:rPr>
                            <w:rFonts w:hint="cs"/>
                            <w:rtl/>
                            <w:lang w:bidi="ar-DZ"/>
                          </w:rPr>
                          <w:t>الأصل</w:t>
                        </w:r>
                      </w:p>
                    </w:txbxContent>
                  </v:textbox>
                </v:shape>
                <v:rect id="_x0000_s1117" style="position:absolute;left:7178;top:5835;width:182;height:699">
                  <v:shadow offset=",3pt" offset2=",2pt"/>
                  <o:extrusion v:ext="view" on="t" rotationangle="-5,5" viewpoint="0,0" viewpointorigin="0,0" skewangle="0" skewamt="0" lightposition=",50000" type="perspective"/>
                </v:rect>
                <v:rect id="_x0000_s1118" style="position:absolute;left:5129;top:5835;width:182;height:699">
                  <v:shadow offset=",3pt" offset2=",2pt"/>
                  <o:extrusion v:ext="view" on="t" rotationangle="-5,5" viewpoint="0,0" viewpointorigin="0,0" skewangle="0" skewamt="0" lightposition=",50000" type="perspective"/>
                </v:rect>
                <v:shapetype id="_x0000_t112" coordsize="21600,21600" o:spt="112" path="m,l,21600r21600,l21600,xem2610,nfl2610,21600em18990,nfl18990,21600e">
                  <v:stroke joinstyle="miter"/>
                  <v:path o:extrusionok="f" gradientshapeok="t" o:connecttype="rect" textboxrect="2610,0,18990,21600"/>
                </v:shapetype>
                <v:shape id="_x0000_s1119" type="#_x0000_t112" style="position:absolute;left:6029;top:6018;width:408;height:516">
                  <v:shadow offset=",3pt" offset2=",2pt"/>
                </v:shape>
                <v:rect id="_x0000_s1120" style="position:absolute;left:5647;top:6084;width:280;height:193">
                  <v:shadow on="t" color="white [3212]" offset=",3pt" offset2=",2pt"/>
                  <o:extrusion v:ext="view" rotationangle="-5,5" viewpoint="0,0" viewpointorigin="0,0" skewangle="0" skewamt="0" lightposition=",50000" type="perspective"/>
                </v:rect>
                <v:rect id="_x0000_s1121" style="position:absolute;left:6542;top:6084;width:280;height:193">
                  <v:shadow on="t" color="#f2f2f2 [3052]" offset=",3pt" offset2=",2pt"/>
                  <o:extrusion v:ext="view" rotationangle="-5,5" viewpoint="0,0" viewpointorigin="0,0" skewangle="0" skewamt="0" lightposition=",50000" type="perspective"/>
                </v:rec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22" type="#_x0000_t38" style="position:absolute;left:6790;top:4061;width:1946;height:1410;rotation:90" o:connectortype="curved" adj="10800,-58106,-93992">
                <v:stroke dashstyle="1 1" endarrow="block" endcap="round"/>
              </v:shape>
              <v:group id="_x0000_s1123" style="position:absolute;left:2976;top:3793;width:6242;height:3590" coordorigin="2976,3793" coordsize="6242,3590">
                <v:group id="_x0000_s1124" style="position:absolute;left:3539;top:3793;width:5122;height:3590" coordorigin="3539,3793" coordsize="5122,3590">
                  <v:shapetype id="_x0000_t32" coordsize="21600,21600" o:spt="32" o:oned="t" path="m,l21600,21600e" filled="f">
                    <v:path arrowok="t" fillok="f" o:connecttype="none"/>
                    <o:lock v:ext="edit" shapetype="t"/>
                  </v:shapetype>
                  <v:shape id="_x0000_s1125" type="#_x0000_t32" style="position:absolute;left:8661;top:3793;width:0;height:3590" o:connectortype="straight" strokeweight="1.25pt">
                    <v:stroke dashstyle="1 1"/>
                  </v:shape>
                  <v:shape id="_x0000_s1126" type="#_x0000_t32" style="position:absolute;left:3539;top:3793;width:0;height:3590" o:connectortype="straight" strokeweight="1.25pt">
                    <v:stroke dashstyle="1 1"/>
                  </v:shape>
                  <v:shape id="_x0000_s1127" type="#_x0000_t32" style="position:absolute;left:6880;top:7383;width:1781;height:0;flip:x" o:connectortype="straight" strokeweight="1.25pt">
                    <v:stroke dashstyle="1 1" endarrow="block"/>
                  </v:shape>
                  <v:shape id="_x0000_s1128" type="#_x0000_t32" style="position:absolute;left:3554;top:7383;width:1904;height:0" o:connectortype="straight" strokeweight="1.25pt">
                    <v:stroke dashstyle="1 1" endarrow="block"/>
                  </v:shape>
                </v:group>
                <v:shapetype id="_x0000_t4" coordsize="21600,21600" o:spt="4" path="m10800,l,10800,10800,21600,21600,10800xe">
                  <v:stroke joinstyle="miter"/>
                  <v:path gradientshapeok="t" o:connecttype="rect" textboxrect="5400,5400,16200,16200"/>
                </v:shapetype>
                <v:shape id="_x0000_s1129" type="#_x0000_t4" style="position:absolute;left:8133;top:5613;width:1085;height:698">
                  <v:textbox style="mso-next-textbox:#_x0000_s1129">
                    <w:txbxContent>
                      <w:p w:rsidR="00C21A08" w:rsidRPr="00FB68AA" w:rsidRDefault="00C21A08" w:rsidP="0053225B">
                        <w:pPr>
                          <w:rPr>
                            <w:rFonts w:asciiTheme="majorBidi" w:hAnsiTheme="majorBidi" w:cstheme="majorBidi"/>
                            <w:b/>
                            <w:bCs/>
                            <w:sz w:val="18"/>
                            <w:szCs w:val="18"/>
                            <w:lang w:bidi="ar-DZ"/>
                          </w:rPr>
                        </w:pPr>
                        <w:r w:rsidRPr="00FB68AA">
                          <w:rPr>
                            <w:rFonts w:asciiTheme="majorBidi" w:hAnsiTheme="majorBidi" w:cstheme="majorBidi"/>
                            <w:b/>
                            <w:bCs/>
                            <w:sz w:val="18"/>
                            <w:szCs w:val="18"/>
                            <w:lang w:bidi="ar-DZ"/>
                          </w:rPr>
                          <w:t>%</w:t>
                        </w:r>
                        <w:r w:rsidRPr="00FB68AA">
                          <w:rPr>
                            <w:rFonts w:asciiTheme="majorBidi" w:hAnsiTheme="majorBidi" w:cstheme="majorBidi"/>
                            <w:b/>
                            <w:bCs/>
                            <w:sz w:val="18"/>
                            <w:szCs w:val="18"/>
                            <w:rtl/>
                            <w:lang w:bidi="ar-DZ"/>
                          </w:rPr>
                          <w:t>10</w:t>
                        </w:r>
                      </w:p>
                    </w:txbxContent>
                  </v:textbox>
                </v:shape>
                <v:shape id="_x0000_s1130" type="#_x0000_t4" style="position:absolute;left:2976;top:5579;width:1096;height:698">
                  <v:textbox style="mso-next-textbox:#_x0000_s1130">
                    <w:txbxContent>
                      <w:p w:rsidR="00C21A08" w:rsidRPr="00FB68AA" w:rsidRDefault="00C21A08" w:rsidP="0053225B">
                        <w:pPr>
                          <w:rPr>
                            <w:rFonts w:asciiTheme="majorBidi" w:hAnsiTheme="majorBidi" w:cstheme="majorBidi"/>
                            <w:b/>
                            <w:bCs/>
                            <w:sz w:val="18"/>
                            <w:szCs w:val="18"/>
                            <w:lang w:bidi="ar-DZ"/>
                          </w:rPr>
                        </w:pPr>
                        <w:r w:rsidRPr="00FB68AA">
                          <w:rPr>
                            <w:rFonts w:asciiTheme="majorBidi" w:hAnsiTheme="majorBidi" w:cstheme="majorBidi"/>
                            <w:b/>
                            <w:bCs/>
                            <w:sz w:val="18"/>
                            <w:szCs w:val="18"/>
                            <w:lang w:bidi="ar-DZ"/>
                          </w:rPr>
                          <w:t>%</w:t>
                        </w:r>
                        <w:r>
                          <w:rPr>
                            <w:rFonts w:asciiTheme="majorBidi" w:hAnsiTheme="majorBidi" w:cstheme="majorBidi" w:hint="cs"/>
                            <w:b/>
                            <w:bCs/>
                            <w:sz w:val="18"/>
                            <w:szCs w:val="18"/>
                            <w:rtl/>
                            <w:lang w:bidi="ar-DZ"/>
                          </w:rPr>
                          <w:t>90</w:t>
                        </w:r>
                      </w:p>
                      <w:p w:rsidR="00C21A08" w:rsidRDefault="00C21A08" w:rsidP="0053225B"/>
                    </w:txbxContent>
                  </v:textbox>
                </v:shape>
              </v:group>
              <v:shape id="_x0000_s1131" type="#_x0000_t32" style="position:absolute;left:4116;top:3227;width:3847;height:0" o:connectortype="straight" strokeweight="1.75pt">
                <v:stroke endarrow="block"/>
              </v:shape>
              <v:shape id="_x0000_s1132" type="#_x0000_t32" style="position:absolute;left:4116;top:3664;width:3847;height:0;flip:x" o:connectortype="straight" strokeweight="1.75pt">
                <v:stroke endarrow="block"/>
              </v:shape>
              <v:group id="_x0000_s1133" style="position:absolute;left:3833;top:3793;width:4473;height:205" coordorigin="3833,3793" coordsize="4473,205">
                <v:shape id="_x0000_s1134" type="#_x0000_t32" style="position:absolute;left:3833;top:3793;width:0;height:205" o:connectortype="straight" strokeweight="1.75pt"/>
                <v:shape id="_x0000_s1135" type="#_x0000_t32" style="position:absolute;left:8306;top:3793;width:0;height:205" o:connectortype="straight" strokeweight="1.75pt"/>
                <v:shape id="_x0000_s1136" type="#_x0000_t32" style="position:absolute;left:3833;top:3998;width:4470;height:0;flip:x" o:connectortype="straight" strokeweight="1.75pt"/>
              </v:group>
              <v:oval id="_x0000_s1137" style="position:absolute;left:7705;top:4407;width:527;height:548">
                <v:textbox style="mso-next-textbox:#_x0000_s1137">
                  <w:txbxContent>
                    <w:p w:rsidR="00C21A08" w:rsidRPr="00FB68AA" w:rsidRDefault="00C21A08" w:rsidP="0053225B">
                      <w:pPr>
                        <w:rPr>
                          <w:rFonts w:asciiTheme="majorBidi" w:hAnsiTheme="majorBidi" w:cstheme="majorBidi"/>
                          <w:b/>
                          <w:bCs/>
                          <w:sz w:val="24"/>
                          <w:szCs w:val="24"/>
                          <w:lang w:bidi="ar-DZ"/>
                        </w:rPr>
                      </w:pPr>
                      <w:r w:rsidRPr="00FB68AA">
                        <w:rPr>
                          <w:rFonts w:asciiTheme="majorBidi" w:hAnsiTheme="majorBidi" w:cstheme="majorBidi"/>
                          <w:b/>
                          <w:bCs/>
                          <w:sz w:val="24"/>
                          <w:szCs w:val="24"/>
                          <w:rtl/>
                          <w:lang w:bidi="ar-DZ"/>
                        </w:rPr>
                        <w:t>1</w:t>
                      </w:r>
                    </w:p>
                  </w:txbxContent>
                </v:textbox>
              </v:oval>
              <v:oval id="_x0000_s1138" style="position:absolute;left:5120;top:2923;width:527;height:548">
                <v:textbox style="mso-next-textbox:#_x0000_s1138">
                  <w:txbxContent>
                    <w:p w:rsidR="00C21A08" w:rsidRPr="00FB68AA" w:rsidRDefault="00C21A08" w:rsidP="0053225B">
                      <w:pPr>
                        <w:rPr>
                          <w:rFonts w:asciiTheme="majorBidi" w:hAnsiTheme="majorBidi" w:cstheme="majorBidi"/>
                          <w:b/>
                          <w:bCs/>
                          <w:sz w:val="24"/>
                          <w:szCs w:val="24"/>
                          <w:lang w:bidi="ar-DZ"/>
                        </w:rPr>
                      </w:pPr>
                      <w:r w:rsidRPr="00FB68AA">
                        <w:rPr>
                          <w:rFonts w:asciiTheme="majorBidi" w:hAnsiTheme="majorBidi" w:cstheme="majorBidi"/>
                          <w:b/>
                          <w:bCs/>
                          <w:sz w:val="24"/>
                          <w:szCs w:val="24"/>
                          <w:rtl/>
                          <w:lang w:bidi="ar-DZ"/>
                        </w:rPr>
                        <w:t>5</w:t>
                      </w:r>
                    </w:p>
                  </w:txbxContent>
                </v:textbox>
              </v:oval>
              <v:oval id="_x0000_s1139" style="position:absolute;left:7178;top:3315;width:527;height:548">
                <v:textbox style="mso-next-textbox:#_x0000_s1139">
                  <w:txbxContent>
                    <w:p w:rsidR="00C21A08" w:rsidRPr="00FB68AA" w:rsidRDefault="00C21A08" w:rsidP="0053225B">
                      <w:pPr>
                        <w:rPr>
                          <w:rFonts w:asciiTheme="majorBidi" w:hAnsiTheme="majorBidi" w:cstheme="majorBidi"/>
                          <w:b/>
                          <w:bCs/>
                          <w:sz w:val="24"/>
                          <w:szCs w:val="24"/>
                          <w:lang w:bidi="ar-DZ"/>
                        </w:rPr>
                      </w:pPr>
                      <w:r w:rsidRPr="00FB68AA">
                        <w:rPr>
                          <w:rFonts w:asciiTheme="majorBidi" w:hAnsiTheme="majorBidi" w:cstheme="majorBidi"/>
                          <w:b/>
                          <w:bCs/>
                          <w:sz w:val="24"/>
                          <w:szCs w:val="24"/>
                          <w:rtl/>
                          <w:lang w:bidi="ar-DZ"/>
                        </w:rPr>
                        <w:t>3</w:t>
                      </w:r>
                    </w:p>
                  </w:txbxContent>
                </v:textbox>
              </v:oval>
              <v:oval id="_x0000_s1140" style="position:absolute;left:6437;top:3315;width:527;height:548">
                <v:textbox style="mso-next-textbox:#_x0000_s1140">
                  <w:txbxContent>
                    <w:p w:rsidR="00C21A08" w:rsidRPr="00FB68AA" w:rsidRDefault="00C21A08" w:rsidP="0053225B">
                      <w:pPr>
                        <w:rPr>
                          <w:rFonts w:asciiTheme="majorBidi" w:hAnsiTheme="majorBidi" w:cstheme="majorBidi"/>
                          <w:b/>
                          <w:bCs/>
                          <w:sz w:val="24"/>
                          <w:szCs w:val="24"/>
                          <w:lang w:bidi="ar-DZ"/>
                        </w:rPr>
                      </w:pPr>
                      <w:r w:rsidRPr="00FB68AA">
                        <w:rPr>
                          <w:rFonts w:asciiTheme="majorBidi" w:hAnsiTheme="majorBidi" w:cstheme="majorBidi"/>
                          <w:b/>
                          <w:bCs/>
                          <w:sz w:val="24"/>
                          <w:szCs w:val="24"/>
                          <w:rtl/>
                          <w:lang w:bidi="ar-DZ"/>
                        </w:rPr>
                        <w:t>4</w:t>
                      </w:r>
                    </w:p>
                  </w:txbxContent>
                </v:textbox>
              </v:oval>
              <v:oval id="_x0000_s1141" style="position:absolute;left:5771;top:3727;width:527;height:548">
                <v:textbox style="mso-next-textbox:#_x0000_s1141">
                  <w:txbxContent>
                    <w:p w:rsidR="00C21A08" w:rsidRPr="00FB68AA" w:rsidRDefault="00C21A08" w:rsidP="0053225B">
                      <w:pPr>
                        <w:rPr>
                          <w:rFonts w:asciiTheme="majorBidi" w:hAnsiTheme="majorBidi" w:cstheme="majorBidi"/>
                          <w:b/>
                          <w:bCs/>
                          <w:sz w:val="24"/>
                          <w:szCs w:val="24"/>
                          <w:lang w:bidi="ar-DZ"/>
                        </w:rPr>
                      </w:pPr>
                      <w:r w:rsidRPr="00FB68AA">
                        <w:rPr>
                          <w:rFonts w:asciiTheme="majorBidi" w:hAnsiTheme="majorBidi" w:cstheme="majorBidi"/>
                          <w:b/>
                          <w:bCs/>
                          <w:sz w:val="24"/>
                          <w:szCs w:val="24"/>
                          <w:rtl/>
                          <w:lang w:bidi="ar-DZ"/>
                        </w:rPr>
                        <w:t>2</w:t>
                      </w:r>
                    </w:p>
                  </w:txbxContent>
                </v:textbox>
              </v:oval>
              <v:roundrect id="_x0000_s1142" style="position:absolute;left:5136;top:4479;width:1833;height:615" arcsize="10923f">
                <v:textbox style="mso-next-textbox:#_x0000_s1142">
                  <w:txbxContent>
                    <w:p w:rsidR="00C21A08" w:rsidRPr="00FB68AA" w:rsidRDefault="00C21A08" w:rsidP="002607B1">
                      <w:pPr>
                        <w:jc w:val="center"/>
                        <w:rPr>
                          <w:rFonts w:cs="Traditional Arabic"/>
                          <w:b/>
                          <w:bCs/>
                          <w:sz w:val="32"/>
                          <w:szCs w:val="32"/>
                          <w:lang w:bidi="ar-DZ"/>
                        </w:rPr>
                      </w:pPr>
                      <w:r w:rsidRPr="002607B1">
                        <w:rPr>
                          <w:rFonts w:cs="Traditional Arabic" w:hint="cs"/>
                          <w:b/>
                          <w:bCs/>
                          <w:sz w:val="28"/>
                          <w:szCs w:val="28"/>
                          <w:rtl/>
                          <w:lang w:bidi="ar-DZ"/>
                        </w:rPr>
                        <w:t>مشروع المشاركة</w:t>
                      </w:r>
                    </w:p>
                  </w:txbxContent>
                </v:textbox>
              </v:roundrect>
              <v:shape id="_x0000_s1143" type="#_x0000_t32" style="position:absolute;left:6041;top:4275;width:0;height:204" o:connectortype="straight">
                <v:stroke endarrow="block"/>
              </v:shape>
              <v:shape id="_x0000_s1144" type="#_x0000_t32" style="position:absolute;left:6083;top:5098;width:0;height:204" o:connectortype="straight">
                <v:stroke endarrow="block"/>
              </v:shape>
            </v:group>
            <v:rect id="_x0000_s1145" style="position:absolute;left:965;top:11752;width:9171;height:1331" strokecolor="white [3212]">
              <v:textbox style="mso-next-textbox:#_x0000_s1145">
                <w:txbxContent>
                  <w:p w:rsidR="00C21A08" w:rsidRPr="007531D2" w:rsidRDefault="00C21A08" w:rsidP="0053225B">
                    <w:pPr>
                      <w:pStyle w:val="Notedebasdepage"/>
                      <w:bidi/>
                      <w:jc w:val="both"/>
                      <w:rPr>
                        <w:rFonts w:cs="Traditional Arabic"/>
                        <w:sz w:val="24"/>
                        <w:szCs w:val="24"/>
                        <w:rtl/>
                        <w:lang w:bidi="ar-DZ"/>
                      </w:rPr>
                    </w:pPr>
                    <w:r w:rsidRPr="007531D2">
                      <w:rPr>
                        <w:rFonts w:cs="Traditional Arabic" w:hint="cs"/>
                        <w:b/>
                        <w:bCs/>
                        <w:sz w:val="24"/>
                        <w:szCs w:val="24"/>
                        <w:rtl/>
                        <w:lang w:bidi="ar-DZ"/>
                      </w:rPr>
                      <w:t xml:space="preserve">المصدر: </w:t>
                    </w:r>
                    <w:r w:rsidRPr="007531D2">
                      <w:rPr>
                        <w:rFonts w:cs="Traditional Arabic" w:hint="cs"/>
                        <w:sz w:val="24"/>
                        <w:szCs w:val="24"/>
                        <w:rtl/>
                        <w:lang w:bidi="ar-DZ"/>
                      </w:rPr>
                      <w:t>رافي حنيف، </w:t>
                    </w:r>
                    <w:r w:rsidRPr="007531D2">
                      <w:rPr>
                        <w:rFonts w:cs="Traditional Arabic" w:hint="cs"/>
                        <w:sz w:val="24"/>
                        <w:szCs w:val="24"/>
                        <w:rtl/>
                        <w:lang w:val="en-US" w:bidi="ar-DZ"/>
                      </w:rPr>
                      <w:t>وآخرون</w:t>
                    </w:r>
                    <w:r w:rsidRPr="007531D2">
                      <w:rPr>
                        <w:rFonts w:cs="Traditional Arabic" w:hint="cs"/>
                        <w:sz w:val="24"/>
                        <w:szCs w:val="24"/>
                        <w:rtl/>
                        <w:lang w:bidi="ar-DZ"/>
                      </w:rPr>
                      <w:t>. (الأكاديمية العالمية للبحوث الشرعية في التمويل الإسلامي):</w:t>
                    </w:r>
                    <w:r w:rsidRPr="007531D2">
                      <w:rPr>
                        <w:rFonts w:cs="Traditional Arabic" w:hint="cs"/>
                        <w:b/>
                        <w:bCs/>
                        <w:sz w:val="24"/>
                        <w:szCs w:val="24"/>
                        <w:rtl/>
                        <w:lang w:bidi="ar-DZ"/>
                      </w:rPr>
                      <w:t xml:space="preserve"> المشاركة المتناقصة والقضايا ذات الصلة</w:t>
                    </w:r>
                    <w:r w:rsidRPr="007531D2">
                      <w:rPr>
                        <w:rFonts w:cs="Traditional Arabic" w:hint="cs"/>
                        <w:sz w:val="24"/>
                        <w:szCs w:val="24"/>
                        <w:rtl/>
                        <w:lang w:bidi="ar-DZ"/>
                      </w:rPr>
                      <w:t xml:space="preserve">، ورقة عمل مقدمة إلى الندوة الفقهية الثالثة لمصرف أبو ظبي الإسلامي حول: التمويل بالمشاركة الآليات العملية لتطويره ، في الفترة </w:t>
                    </w:r>
                    <w:r w:rsidRPr="007531D2">
                      <w:rPr>
                        <w:rFonts w:asciiTheme="majorBidi" w:hAnsiTheme="majorBidi" w:cstheme="majorBidi"/>
                        <w:sz w:val="24"/>
                        <w:szCs w:val="24"/>
                        <w:rtl/>
                        <w:lang w:bidi="ar-DZ"/>
                      </w:rPr>
                      <w:t>19-20</w:t>
                    </w:r>
                    <w:r w:rsidRPr="007531D2">
                      <w:rPr>
                        <w:rFonts w:cs="Traditional Arabic" w:hint="cs"/>
                        <w:sz w:val="24"/>
                        <w:szCs w:val="24"/>
                        <w:rtl/>
                        <w:lang w:bidi="ar-DZ"/>
                      </w:rPr>
                      <w:t xml:space="preserve"> جانفي، </w:t>
                    </w:r>
                    <w:r w:rsidRPr="007531D2">
                      <w:rPr>
                        <w:rFonts w:asciiTheme="majorBidi" w:hAnsiTheme="majorBidi" w:cstheme="majorBidi"/>
                        <w:sz w:val="24"/>
                        <w:szCs w:val="24"/>
                        <w:rtl/>
                        <w:lang w:bidi="ar-DZ"/>
                      </w:rPr>
                      <w:t>2011</w:t>
                    </w:r>
                    <w:r w:rsidRPr="007531D2">
                      <w:rPr>
                        <w:rFonts w:cs="Traditional Arabic" w:hint="cs"/>
                        <w:sz w:val="24"/>
                        <w:szCs w:val="24"/>
                        <w:rtl/>
                        <w:lang w:bidi="ar-DZ"/>
                      </w:rPr>
                      <w:t>.</w:t>
                    </w:r>
                  </w:p>
                  <w:p w:rsidR="00C21A08" w:rsidRPr="0053225B" w:rsidRDefault="00C21A08" w:rsidP="0053225B">
                    <w:pPr>
                      <w:bidi/>
                      <w:jc w:val="left"/>
                      <w:rPr>
                        <w:sz w:val="28"/>
                        <w:szCs w:val="28"/>
                        <w:lang w:bidi="ar-DZ"/>
                      </w:rPr>
                    </w:pPr>
                  </w:p>
                </w:txbxContent>
              </v:textbox>
            </v:rect>
          </v:group>
        </w:pict>
      </w:r>
      <w:r w:rsidR="0053225B" w:rsidRPr="007531D2">
        <w:rPr>
          <w:rFonts w:cs="Traditional Arabic" w:hint="cs"/>
          <w:b/>
          <w:bCs/>
          <w:sz w:val="32"/>
          <w:szCs w:val="32"/>
          <w:rtl/>
          <w:lang w:bidi="ar-DZ"/>
        </w:rPr>
        <w:t xml:space="preserve">الشكل رقم </w:t>
      </w:r>
      <w:r w:rsidR="0053225B" w:rsidRPr="007531D2">
        <w:rPr>
          <w:rFonts w:asciiTheme="majorBidi" w:hAnsiTheme="majorBidi" w:cstheme="majorBidi"/>
          <w:b/>
          <w:bCs/>
          <w:sz w:val="28"/>
          <w:szCs w:val="28"/>
          <w:rtl/>
          <w:lang w:bidi="ar-DZ"/>
        </w:rPr>
        <w:t>(2-1)</w:t>
      </w:r>
      <w:r w:rsidR="0053225B" w:rsidRPr="007531D2">
        <w:rPr>
          <w:rFonts w:cs="Traditional Arabic" w:hint="cs"/>
          <w:b/>
          <w:bCs/>
          <w:sz w:val="32"/>
          <w:szCs w:val="32"/>
          <w:rtl/>
          <w:lang w:bidi="ar-DZ"/>
        </w:rPr>
        <w:t>: الخطوات العملية لتطبيق المشاركة المتناقصة</w:t>
      </w:r>
    </w:p>
    <w:p w:rsidR="00955551" w:rsidRDefault="00955551" w:rsidP="00C61AB5">
      <w:pPr>
        <w:bidi/>
        <w:jc w:val="both"/>
        <w:rPr>
          <w:rFonts w:cs="Traditional Arabic"/>
          <w:sz w:val="32"/>
          <w:szCs w:val="32"/>
          <w:rtl/>
          <w:lang w:val="en-US" w:bidi="ar-DZ"/>
        </w:rPr>
      </w:pPr>
    </w:p>
    <w:p w:rsidR="00BD586A" w:rsidRDefault="00BD586A"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rtl/>
          <w:lang w:val="en-US" w:bidi="ar-DZ"/>
        </w:rPr>
      </w:pPr>
    </w:p>
    <w:p w:rsidR="002C47B6" w:rsidRDefault="002C47B6" w:rsidP="00C61AB5">
      <w:pPr>
        <w:bidi/>
        <w:jc w:val="both"/>
        <w:rPr>
          <w:rFonts w:cs="Traditional Arabic"/>
          <w:sz w:val="32"/>
          <w:szCs w:val="32"/>
          <w:lang w:val="en-US" w:bidi="ar-DZ"/>
        </w:rPr>
      </w:pPr>
    </w:p>
    <w:p w:rsidR="0053225B" w:rsidRDefault="0053225B" w:rsidP="00C61AB5">
      <w:pPr>
        <w:rPr>
          <w:rFonts w:cs="Traditional Arabic"/>
          <w:b/>
          <w:bCs/>
          <w:sz w:val="32"/>
          <w:szCs w:val="32"/>
          <w:rtl/>
          <w:lang w:bidi="ar-DZ"/>
        </w:rPr>
      </w:pPr>
    </w:p>
    <w:p w:rsidR="0053225B" w:rsidRDefault="0053225B" w:rsidP="00C61AB5">
      <w:pPr>
        <w:pStyle w:val="Notedebasdepage"/>
        <w:bidi/>
        <w:jc w:val="both"/>
        <w:rPr>
          <w:rFonts w:cs="Traditional Arabic"/>
          <w:b/>
          <w:bCs/>
          <w:sz w:val="32"/>
          <w:szCs w:val="32"/>
          <w:rtl/>
          <w:lang w:bidi="ar-DZ"/>
        </w:rPr>
      </w:pPr>
    </w:p>
    <w:p w:rsidR="0053225B" w:rsidRDefault="0053225B" w:rsidP="00C61AB5">
      <w:pPr>
        <w:pStyle w:val="Notedebasdepage"/>
        <w:bidi/>
        <w:ind w:firstLine="594"/>
        <w:jc w:val="both"/>
        <w:rPr>
          <w:rFonts w:cs="Traditional Arabic"/>
          <w:sz w:val="32"/>
          <w:szCs w:val="32"/>
          <w:rtl/>
          <w:lang w:bidi="ar-DZ"/>
        </w:rPr>
      </w:pPr>
      <w:r w:rsidRPr="0053225B">
        <w:rPr>
          <w:rFonts w:cs="Traditional Arabic" w:hint="cs"/>
          <w:sz w:val="32"/>
          <w:szCs w:val="32"/>
          <w:rtl/>
          <w:lang w:bidi="ar-DZ"/>
        </w:rPr>
        <w:t>وتتمثل هذه الخطوات فيما يلي:</w:t>
      </w:r>
    </w:p>
    <w:p w:rsidR="0053225B" w:rsidRDefault="0053225B" w:rsidP="00C61AB5">
      <w:pPr>
        <w:pStyle w:val="Paragraphedeliste"/>
        <w:numPr>
          <w:ilvl w:val="0"/>
          <w:numId w:val="12"/>
        </w:numPr>
        <w:tabs>
          <w:tab w:val="left" w:pos="665"/>
        </w:tabs>
        <w:bidi/>
        <w:ind w:left="27" w:firstLine="283"/>
        <w:jc w:val="left"/>
        <w:rPr>
          <w:rFonts w:ascii="Simplified Arabic" w:cs="Traditional Arabic"/>
          <w:sz w:val="32"/>
          <w:szCs w:val="32"/>
        </w:rPr>
      </w:pPr>
      <w:r>
        <w:rPr>
          <w:rFonts w:ascii="Simplified Arabic" w:cs="Traditional Arabic" w:hint="cs"/>
          <w:sz w:val="32"/>
          <w:szCs w:val="32"/>
          <w:rtl/>
        </w:rPr>
        <w:lastRenderedPageBreak/>
        <w:t xml:space="preserve"> يحدد العميل العقار ويوقع عقد بيع وشراء، ويدفع العربون ويتقدم بطلب التمويل.</w:t>
      </w:r>
    </w:p>
    <w:p w:rsidR="0053225B" w:rsidRDefault="0053225B" w:rsidP="00C61AB5">
      <w:pPr>
        <w:pStyle w:val="Paragraphedeliste"/>
        <w:numPr>
          <w:ilvl w:val="0"/>
          <w:numId w:val="12"/>
        </w:numPr>
        <w:tabs>
          <w:tab w:val="left" w:pos="665"/>
        </w:tabs>
        <w:bidi/>
        <w:ind w:left="27" w:firstLine="283"/>
        <w:jc w:val="left"/>
        <w:rPr>
          <w:rFonts w:ascii="Simplified Arabic" w:cs="Traditional Arabic"/>
          <w:sz w:val="32"/>
          <w:szCs w:val="32"/>
        </w:rPr>
      </w:pPr>
      <w:r>
        <w:rPr>
          <w:rFonts w:ascii="Simplified Arabic" w:cs="Traditional Arabic" w:hint="cs"/>
          <w:sz w:val="32"/>
          <w:szCs w:val="32"/>
          <w:rtl/>
        </w:rPr>
        <w:t xml:space="preserve"> يبرم البنك- فور الموافقة على الطلب- عقد مشاركة مع العميل.</w:t>
      </w:r>
    </w:p>
    <w:p w:rsidR="0053225B" w:rsidRDefault="0053225B" w:rsidP="00C61AB5">
      <w:pPr>
        <w:pStyle w:val="Paragraphedeliste"/>
        <w:numPr>
          <w:ilvl w:val="0"/>
          <w:numId w:val="12"/>
        </w:numPr>
        <w:tabs>
          <w:tab w:val="left" w:pos="665"/>
        </w:tabs>
        <w:bidi/>
        <w:ind w:left="27" w:firstLine="283"/>
        <w:jc w:val="left"/>
        <w:rPr>
          <w:rFonts w:ascii="Simplified Arabic" w:cs="Traditional Arabic"/>
          <w:sz w:val="32"/>
          <w:szCs w:val="32"/>
        </w:rPr>
      </w:pPr>
      <w:r>
        <w:rPr>
          <w:rFonts w:ascii="Simplified Arabic" w:cs="Traditional Arabic" w:hint="cs"/>
          <w:sz w:val="32"/>
          <w:szCs w:val="32"/>
          <w:rtl/>
        </w:rPr>
        <w:t xml:space="preserve"> يستأجر العميل حصة البنك في العقار.</w:t>
      </w:r>
    </w:p>
    <w:p w:rsidR="0053225B" w:rsidRDefault="0053225B" w:rsidP="00C61AB5">
      <w:pPr>
        <w:pStyle w:val="Paragraphedeliste"/>
        <w:numPr>
          <w:ilvl w:val="0"/>
          <w:numId w:val="12"/>
        </w:numPr>
        <w:tabs>
          <w:tab w:val="left" w:pos="665"/>
        </w:tabs>
        <w:bidi/>
        <w:ind w:left="27" w:firstLine="283"/>
        <w:jc w:val="left"/>
        <w:rPr>
          <w:rFonts w:ascii="Simplified Arabic" w:cs="Traditional Arabic"/>
          <w:sz w:val="32"/>
          <w:szCs w:val="32"/>
        </w:rPr>
      </w:pPr>
      <w:r>
        <w:rPr>
          <w:rFonts w:ascii="Simplified Arabic" w:cs="Traditional Arabic" w:hint="cs"/>
          <w:sz w:val="32"/>
          <w:szCs w:val="32"/>
          <w:rtl/>
        </w:rPr>
        <w:t xml:space="preserve"> يدفع العميل مبلغا إضافيا فوق قيمة الإيجار، لشراء الوحدات المملوكة للبنك في العقار.</w:t>
      </w:r>
    </w:p>
    <w:p w:rsidR="0053225B" w:rsidRPr="0053225B" w:rsidRDefault="0053225B" w:rsidP="00C61AB5">
      <w:pPr>
        <w:pStyle w:val="Paragraphedeliste"/>
        <w:numPr>
          <w:ilvl w:val="0"/>
          <w:numId w:val="12"/>
        </w:numPr>
        <w:tabs>
          <w:tab w:val="left" w:pos="665"/>
        </w:tabs>
        <w:bidi/>
        <w:ind w:left="27" w:firstLine="283"/>
        <w:jc w:val="left"/>
        <w:rPr>
          <w:rFonts w:ascii="Simplified Arabic" w:cs="Traditional Arabic"/>
          <w:sz w:val="32"/>
          <w:szCs w:val="32"/>
          <w:rtl/>
        </w:rPr>
      </w:pPr>
      <w:r>
        <w:rPr>
          <w:rFonts w:ascii="Simplified Arabic" w:cs="Traditional Arabic" w:hint="cs"/>
          <w:sz w:val="32"/>
          <w:szCs w:val="32"/>
          <w:rtl/>
        </w:rPr>
        <w:t xml:space="preserve"> يتم امتلاك العميل نسبة 100 بالمائ</w:t>
      </w:r>
      <w:r>
        <w:rPr>
          <w:rFonts w:ascii="Simplified Arabic" w:cs="Traditional Arabic" w:hint="eastAsia"/>
          <w:sz w:val="32"/>
          <w:szCs w:val="32"/>
          <w:rtl/>
        </w:rPr>
        <w:t>ة</w:t>
      </w:r>
      <w:r>
        <w:rPr>
          <w:rFonts w:ascii="Simplified Arabic" w:cs="Traditional Arabic" w:hint="cs"/>
          <w:sz w:val="32"/>
          <w:szCs w:val="32"/>
          <w:rtl/>
        </w:rPr>
        <w:t xml:space="preserve"> من العقار، ويتم نقل سند الملكية إلى العميل.</w:t>
      </w:r>
    </w:p>
    <w:p w:rsidR="0053225B" w:rsidRPr="00C21B39" w:rsidRDefault="0053225B" w:rsidP="00C21B39">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يؤدي تطبيق المشاركة إلى توزيع المسؤولية  والمخاطر توزيعا عادلا بين البنك والمستثمرين والمودعين، فهم يقتسمون كل تبعات المشاريع بمخاطرها ثم أرباحها وخسائرها، وهي وضعية لا يعرفها النظام البنكي التقليدي، الذي تقع نتائج المشروعات فيه على المستخدم للمال، إذ هو وحده الذي يتحمل المخاطر والخسائر، وله وحده الأرباح. ويستنتج من هذا الطرح، أن القاعدة الأساسية التي تقوم عليها المشاركة، هي تحمل عنصر المخاطر، فكل من تحملها يجب أن يحصل على ربح معقول إذا حقق استخدامها مردودية ما، وبالمقابل عليه أن يقبل خسائرها إذا فشلت في هذه المردودية، وهذا يعني أنه لا توجد مكافأة ثابتة سيأخذها الممول عن الأموال التي قدمها، علما أن الأرباح والخسائر مسألة لا يمكن التأكد منها في البداية ولو تبين أن المخاطر ضئيلة من خلال الدراسة المعمقة للمشروع الذي وقع تمويله</w:t>
      </w:r>
      <w:r w:rsidRPr="00315CAD">
        <w:rPr>
          <w:rStyle w:val="Appelnotedebasdep"/>
          <w:rFonts w:cs="Traditional Arabic"/>
          <w:b/>
          <w:bCs/>
          <w:sz w:val="32"/>
          <w:szCs w:val="32"/>
          <w:rtl/>
          <w:lang w:bidi="ar-DZ"/>
        </w:rPr>
        <w:footnoteReference w:id="92"/>
      </w:r>
      <w:r>
        <w:rPr>
          <w:rFonts w:cs="Traditional Arabic" w:hint="cs"/>
          <w:sz w:val="32"/>
          <w:szCs w:val="32"/>
          <w:rtl/>
          <w:lang w:bidi="ar-DZ"/>
        </w:rPr>
        <w:t>.</w:t>
      </w:r>
    </w:p>
    <w:p w:rsidR="00A03B3F" w:rsidRDefault="00A03B3F" w:rsidP="00C61AB5">
      <w:pPr>
        <w:bidi/>
        <w:jc w:val="left"/>
        <w:rPr>
          <w:rFonts w:cs="Traditional Arabic"/>
          <w:b/>
          <w:bCs/>
          <w:sz w:val="32"/>
          <w:szCs w:val="32"/>
          <w:rtl/>
          <w:lang w:bidi="ar-DZ"/>
        </w:rPr>
      </w:pPr>
      <w:r>
        <w:rPr>
          <w:rFonts w:cs="Traditional Arabic" w:hint="cs"/>
          <w:b/>
          <w:bCs/>
          <w:sz w:val="32"/>
          <w:szCs w:val="32"/>
          <w:rtl/>
          <w:lang w:bidi="ar-DZ"/>
        </w:rPr>
        <w:t>ثالثاً: الصيغ الرياضياتية للمشاركة</w:t>
      </w:r>
    </w:p>
    <w:p w:rsidR="00A03B3F" w:rsidRPr="00A03B3F" w:rsidRDefault="00A03B3F" w:rsidP="00C61AB5">
      <w:pPr>
        <w:bidi/>
        <w:ind w:firstLine="594"/>
        <w:jc w:val="both"/>
        <w:rPr>
          <w:rFonts w:cs="Traditional Arabic"/>
          <w:sz w:val="32"/>
          <w:szCs w:val="32"/>
          <w:rtl/>
          <w:lang w:bidi="ar-DZ"/>
        </w:rPr>
      </w:pPr>
      <w:r w:rsidRPr="00A03B3F">
        <w:rPr>
          <w:rFonts w:cs="Traditional Arabic" w:hint="cs"/>
          <w:sz w:val="32"/>
          <w:szCs w:val="32"/>
          <w:rtl/>
          <w:lang w:bidi="ar-DZ"/>
        </w:rPr>
        <w:t>بعد أن تعرفنا على الخطوات العملية للتمويل بالمشاركة سوف نرى كيف يتم معالجة عمليات المشاركة الدائمة والمتناقصة رياضيا.</w:t>
      </w:r>
    </w:p>
    <w:p w:rsidR="001E01F6" w:rsidRPr="00A03B3F" w:rsidRDefault="001E01F6" w:rsidP="00C61AB5">
      <w:pPr>
        <w:pStyle w:val="Paragraphedeliste"/>
        <w:numPr>
          <w:ilvl w:val="0"/>
          <w:numId w:val="17"/>
        </w:numPr>
        <w:bidi/>
        <w:ind w:left="27" w:firstLine="283"/>
        <w:jc w:val="both"/>
        <w:rPr>
          <w:rFonts w:cs="Traditional Arabic"/>
          <w:b/>
          <w:bCs/>
          <w:sz w:val="32"/>
          <w:szCs w:val="32"/>
          <w:rtl/>
          <w:lang w:bidi="ar-DZ"/>
        </w:rPr>
      </w:pPr>
      <w:r w:rsidRPr="00A03B3F">
        <w:rPr>
          <w:rFonts w:cs="Traditional Arabic" w:hint="cs"/>
          <w:b/>
          <w:bCs/>
          <w:color w:val="000000" w:themeColor="text1"/>
          <w:sz w:val="32"/>
          <w:szCs w:val="32"/>
          <w:rtl/>
          <w:lang w:bidi="ar-DZ"/>
        </w:rPr>
        <w:t xml:space="preserve"> استثمار البنك بأمواله وفق أسلوب المشاركة</w:t>
      </w:r>
      <w:r w:rsidR="00A03B3F">
        <w:rPr>
          <w:rFonts w:cs="Traditional Arabic" w:hint="cs"/>
          <w:b/>
          <w:bCs/>
          <w:color w:val="000000" w:themeColor="text1"/>
          <w:sz w:val="32"/>
          <w:szCs w:val="32"/>
          <w:rtl/>
          <w:lang w:bidi="ar-DZ"/>
        </w:rPr>
        <w:t xml:space="preserve"> الثابتة</w:t>
      </w:r>
      <w:r w:rsidRPr="00A03B3F">
        <w:rPr>
          <w:rFonts w:cs="Traditional Arabic" w:hint="cs"/>
          <w:b/>
          <w:bCs/>
          <w:color w:val="000000" w:themeColor="text1"/>
          <w:sz w:val="32"/>
          <w:szCs w:val="32"/>
          <w:rtl/>
          <w:lang w:bidi="ar-DZ"/>
        </w:rPr>
        <w:t xml:space="preserve">: </w:t>
      </w:r>
      <w:r w:rsidRPr="00A03B3F">
        <w:rPr>
          <w:rFonts w:cs="Traditional Arabic" w:hint="cs"/>
          <w:color w:val="000000" w:themeColor="text1"/>
          <w:sz w:val="32"/>
          <w:szCs w:val="32"/>
          <w:rtl/>
          <w:lang w:bidi="ar-DZ"/>
        </w:rPr>
        <w:t xml:space="preserve"> يتم التعبير رياضيا عن نظام المشاركة كما يلي</w:t>
      </w:r>
      <w:r w:rsidR="00A03B3F" w:rsidRPr="002B732D">
        <w:rPr>
          <w:rStyle w:val="Appelnotedebasdep"/>
          <w:rFonts w:cs="Traditional Arabic"/>
          <w:b/>
          <w:bCs/>
          <w:color w:val="000000" w:themeColor="text1"/>
          <w:sz w:val="32"/>
          <w:szCs w:val="32"/>
          <w:rtl/>
          <w:lang w:bidi="ar-DZ"/>
        </w:rPr>
        <w:footnoteReference w:id="93"/>
      </w:r>
      <w:r w:rsidRPr="00A03B3F">
        <w:rPr>
          <w:rFonts w:cs="Traditional Arabic" w:hint="cs"/>
          <w:color w:val="000000" w:themeColor="text1"/>
          <w:sz w:val="32"/>
          <w:szCs w:val="32"/>
          <w:rtl/>
          <w:lang w:bidi="ar-DZ"/>
        </w:rPr>
        <w:t>:</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sidRPr="00724598">
        <w:rPr>
          <w:rFonts w:asciiTheme="majorBidi" w:hAnsiTheme="majorBidi" w:cstheme="majorBidi"/>
          <w:color w:val="000000" w:themeColor="text1"/>
          <w:sz w:val="32"/>
          <w:szCs w:val="32"/>
          <w:lang w:bidi="ar-DZ"/>
        </w:rPr>
        <w:t>x</w:t>
      </w:r>
      <w:r w:rsidRPr="00724598">
        <w:rPr>
          <w:rFonts w:asciiTheme="majorBidi" w:hAnsiTheme="majorBidi" w:cstheme="majorBidi"/>
          <w:color w:val="000000" w:themeColor="text1"/>
          <w:sz w:val="26"/>
          <w:szCs w:val="26"/>
          <w:lang w:bidi="ar-DZ"/>
        </w:rPr>
        <w:t>1</w:t>
      </w:r>
      <w:r>
        <w:rPr>
          <w:rFonts w:cs="Traditional Arabic" w:hint="cs"/>
          <w:color w:val="000000" w:themeColor="text1"/>
          <w:sz w:val="32"/>
          <w:szCs w:val="32"/>
          <w:rtl/>
          <w:lang w:val="en-US" w:bidi="ar-DZ"/>
        </w:rPr>
        <w:t>: مقدار رأس المال الذي يساهم به البنك الإسلامي في عملية التمويل بالمشاركة.</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x</w:t>
      </w:r>
      <w:r w:rsidRPr="00724598">
        <w:rPr>
          <w:rFonts w:asciiTheme="majorBidi" w:hAnsiTheme="majorBidi" w:cstheme="majorBidi"/>
          <w:color w:val="000000" w:themeColor="text1"/>
          <w:sz w:val="26"/>
          <w:szCs w:val="26"/>
          <w:lang w:bidi="ar-DZ"/>
        </w:rPr>
        <w:t>2</w:t>
      </w:r>
      <w:r>
        <w:rPr>
          <w:rFonts w:cs="Traditional Arabic" w:hint="cs"/>
          <w:color w:val="000000" w:themeColor="text1"/>
          <w:sz w:val="32"/>
          <w:szCs w:val="32"/>
          <w:rtl/>
          <w:lang w:val="en-US" w:bidi="ar-DZ"/>
        </w:rPr>
        <w:t>: مقدار رأس المال الذي يساهم به العميل في عملية المشاركة.</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x</w:t>
      </w:r>
      <w:r w:rsidRPr="00AD761E">
        <w:rPr>
          <w:rFonts w:asciiTheme="majorBidi" w:hAnsiTheme="majorBidi" w:cstheme="majorBidi"/>
          <w:color w:val="000000" w:themeColor="text1"/>
          <w:sz w:val="32"/>
          <w:szCs w:val="32"/>
          <w:lang w:bidi="ar-DZ"/>
        </w:rPr>
        <w:t xml:space="preserve"> = </w:t>
      </w:r>
      <w:r>
        <w:rPr>
          <w:rFonts w:asciiTheme="majorBidi" w:hAnsiTheme="majorBidi" w:cstheme="majorBidi"/>
          <w:color w:val="000000" w:themeColor="text1"/>
          <w:sz w:val="32"/>
          <w:szCs w:val="32"/>
          <w:lang w:bidi="ar-DZ"/>
        </w:rPr>
        <w:t>x</w:t>
      </w:r>
      <w:r w:rsidRPr="00724598">
        <w:rPr>
          <w:rFonts w:asciiTheme="majorBidi" w:hAnsiTheme="majorBidi" w:cstheme="majorBidi"/>
          <w:color w:val="000000" w:themeColor="text1"/>
          <w:sz w:val="26"/>
          <w:szCs w:val="26"/>
          <w:lang w:bidi="ar-DZ"/>
        </w:rPr>
        <w:t>1</w:t>
      </w:r>
      <w:r w:rsidRPr="00AD761E">
        <w:rPr>
          <w:rFonts w:asciiTheme="majorBidi" w:hAnsiTheme="majorBidi" w:cstheme="majorBidi"/>
          <w:color w:val="000000" w:themeColor="text1"/>
          <w:sz w:val="32"/>
          <w:szCs w:val="32"/>
          <w:lang w:bidi="ar-DZ"/>
        </w:rPr>
        <w:t xml:space="preserve"> + </w:t>
      </w:r>
      <w:r>
        <w:rPr>
          <w:rFonts w:asciiTheme="majorBidi" w:hAnsiTheme="majorBidi" w:cstheme="majorBidi"/>
          <w:color w:val="000000" w:themeColor="text1"/>
          <w:sz w:val="32"/>
          <w:szCs w:val="32"/>
          <w:lang w:bidi="ar-DZ"/>
        </w:rPr>
        <w:t>x</w:t>
      </w:r>
      <w:r w:rsidRPr="00724598">
        <w:rPr>
          <w:rFonts w:asciiTheme="majorBidi" w:hAnsiTheme="majorBidi" w:cstheme="majorBidi"/>
          <w:color w:val="000000" w:themeColor="text1"/>
          <w:sz w:val="26"/>
          <w:szCs w:val="26"/>
          <w:lang w:bidi="ar-DZ"/>
        </w:rPr>
        <w:t>2</w:t>
      </w:r>
      <w:r w:rsidRPr="00AD761E">
        <w:rPr>
          <w:rFonts w:asciiTheme="majorBidi" w:hAnsiTheme="majorBidi" w:cstheme="majorBidi"/>
          <w:color w:val="000000" w:themeColor="text1"/>
          <w:sz w:val="32"/>
          <w:szCs w:val="32"/>
          <w:rtl/>
          <w:lang w:val="en-US" w:bidi="ar-DZ"/>
        </w:rPr>
        <w:t xml:space="preserve"> </w:t>
      </w:r>
      <w:r>
        <w:rPr>
          <w:rFonts w:cs="Traditional Arabic" w:hint="cs"/>
          <w:color w:val="000000" w:themeColor="text1"/>
          <w:sz w:val="32"/>
          <w:szCs w:val="32"/>
          <w:rtl/>
          <w:lang w:val="en-US" w:bidi="ar-DZ"/>
        </w:rPr>
        <w:t>قيمة رأس مال عملية المشاركة.</w:t>
      </w:r>
    </w:p>
    <w:p w:rsidR="00724598"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s</w:t>
      </w:r>
      <w:r>
        <w:rPr>
          <w:rFonts w:cs="Traditional Arabic" w:hint="cs"/>
          <w:color w:val="000000" w:themeColor="text1"/>
          <w:sz w:val="32"/>
          <w:szCs w:val="32"/>
          <w:rtl/>
          <w:lang w:val="en-US" w:bidi="ar-DZ"/>
        </w:rPr>
        <w:t xml:space="preserve">: التكاليف الكلية. </w:t>
      </w:r>
    </w:p>
    <w:p w:rsidR="00724598" w:rsidRDefault="001E01F6" w:rsidP="00724598">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z</w:t>
      </w:r>
      <w:r>
        <w:rPr>
          <w:rFonts w:cs="Traditional Arabic" w:hint="cs"/>
          <w:color w:val="000000" w:themeColor="text1"/>
          <w:sz w:val="32"/>
          <w:szCs w:val="32"/>
          <w:rtl/>
          <w:lang w:val="en-US" w:bidi="ar-DZ"/>
        </w:rPr>
        <w:t>: نسبة الزكاة على الربح الصافي.</w:t>
      </w:r>
    </w:p>
    <w:p w:rsidR="001E01F6" w:rsidRDefault="001E01F6" w:rsidP="00724598">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cs="Traditional Arabic" w:hint="cs"/>
          <w:color w:val="000000" w:themeColor="text1"/>
          <w:sz w:val="32"/>
          <w:szCs w:val="32"/>
          <w:rtl/>
          <w:lang w:val="en-US" w:bidi="ar-DZ"/>
        </w:rPr>
        <w:t xml:space="preserve"> </w:t>
      </w:r>
      <w:r w:rsidRPr="00AD761E">
        <w:rPr>
          <w:rFonts w:asciiTheme="majorBidi" w:hAnsiTheme="majorBidi" w:cstheme="majorBidi"/>
          <w:color w:val="000000" w:themeColor="text1"/>
          <w:sz w:val="32"/>
          <w:szCs w:val="32"/>
          <w:lang w:bidi="ar-DZ"/>
        </w:rPr>
        <w:t>t</w:t>
      </w:r>
      <w:r>
        <w:rPr>
          <w:rFonts w:cs="Traditional Arabic" w:hint="cs"/>
          <w:color w:val="000000" w:themeColor="text1"/>
          <w:sz w:val="32"/>
          <w:szCs w:val="32"/>
          <w:rtl/>
          <w:lang w:val="en-US" w:bidi="ar-DZ"/>
        </w:rPr>
        <w:t>: إجمالي الربح.</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c</w:t>
      </w:r>
      <w:r>
        <w:rPr>
          <w:rFonts w:cs="Traditional Arabic" w:hint="cs"/>
          <w:color w:val="000000" w:themeColor="text1"/>
          <w:sz w:val="32"/>
          <w:szCs w:val="32"/>
          <w:rtl/>
          <w:lang w:val="en-US" w:bidi="ar-DZ"/>
        </w:rPr>
        <w:t>: النسبة التي سيتحصل عليها العميل من صافي الربح مقابل العمل.</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n</w:t>
      </w:r>
      <w:r>
        <w:rPr>
          <w:rFonts w:cs="Traditional Arabic" w:hint="cs"/>
          <w:color w:val="000000" w:themeColor="text1"/>
          <w:sz w:val="32"/>
          <w:szCs w:val="32"/>
          <w:rtl/>
          <w:lang w:val="en-US" w:bidi="ar-DZ"/>
        </w:rPr>
        <w:t>: مدة عملية المشاركة بالسنوات.</w:t>
      </w:r>
    </w:p>
    <w:p w:rsidR="001E01F6" w:rsidRDefault="001E01F6" w:rsidP="00C61AB5">
      <w:pPr>
        <w:tabs>
          <w:tab w:val="right" w:pos="452"/>
          <w:tab w:val="right" w:pos="594"/>
        </w:tabs>
        <w:autoSpaceDE w:val="0"/>
        <w:autoSpaceDN w:val="0"/>
        <w:bidi/>
        <w:adjustRightInd w:val="0"/>
        <w:ind w:firstLine="283"/>
        <w:jc w:val="both"/>
        <w:rPr>
          <w:rFonts w:cs="Traditional Arabic"/>
          <w:color w:val="000000" w:themeColor="text1"/>
          <w:sz w:val="32"/>
          <w:szCs w:val="32"/>
          <w:rtl/>
          <w:lang w:val="en-US" w:bidi="ar-DZ"/>
        </w:rPr>
      </w:pPr>
      <w:r>
        <w:rPr>
          <w:rFonts w:asciiTheme="majorBidi" w:hAnsiTheme="majorBidi" w:cstheme="majorBidi"/>
          <w:color w:val="000000" w:themeColor="text1"/>
          <w:sz w:val="32"/>
          <w:szCs w:val="32"/>
          <w:lang w:bidi="ar-DZ"/>
        </w:rPr>
        <w:lastRenderedPageBreak/>
        <w:t>R</w:t>
      </w:r>
      <w:r>
        <w:rPr>
          <w:rFonts w:cs="Traditional Arabic" w:hint="cs"/>
          <w:color w:val="000000" w:themeColor="text1"/>
          <w:sz w:val="32"/>
          <w:szCs w:val="32"/>
          <w:rtl/>
          <w:lang w:val="en-US" w:bidi="ar-DZ"/>
        </w:rPr>
        <w:t>: معدل الربح الصافي المحقق في نهاية مدة المشاركة.</w:t>
      </w:r>
    </w:p>
    <w:p w:rsidR="001E01F6" w:rsidRDefault="001E01F6" w:rsidP="00C61AB5">
      <w:pPr>
        <w:tabs>
          <w:tab w:val="right" w:pos="452"/>
          <w:tab w:val="right" w:pos="594"/>
        </w:tabs>
        <w:autoSpaceDE w:val="0"/>
        <w:autoSpaceDN w:val="0"/>
        <w:bidi/>
        <w:adjustRightInd w:val="0"/>
        <w:jc w:val="both"/>
        <w:rPr>
          <w:rFonts w:cs="Traditional Arabic"/>
          <w:color w:val="000000" w:themeColor="text1"/>
          <w:sz w:val="32"/>
          <w:szCs w:val="32"/>
          <w:rtl/>
          <w:lang w:val="en-US" w:bidi="ar-DZ"/>
        </w:rPr>
      </w:pPr>
      <w:r>
        <w:rPr>
          <w:rFonts w:cs="Traditional Arabic" w:hint="cs"/>
          <w:color w:val="000000" w:themeColor="text1"/>
          <w:sz w:val="32"/>
          <w:szCs w:val="32"/>
          <w:rtl/>
          <w:lang w:val="en-US" w:bidi="ar-DZ"/>
        </w:rPr>
        <w:t xml:space="preserve">وباستعمال هذه الرموز نستطيع صياغة قوانين عملية المشاركة رياضيا كالتالي: </w:t>
      </w:r>
    </w:p>
    <w:p w:rsidR="001E01F6" w:rsidRDefault="001E01F6" w:rsidP="00C61AB5">
      <w:pPr>
        <w:pStyle w:val="Paragraphedeliste"/>
        <w:numPr>
          <w:ilvl w:val="0"/>
          <w:numId w:val="2"/>
        </w:numPr>
        <w:tabs>
          <w:tab w:val="right" w:pos="142"/>
          <w:tab w:val="right" w:pos="425"/>
        </w:tabs>
        <w:autoSpaceDE w:val="0"/>
        <w:autoSpaceDN w:val="0"/>
        <w:bidi/>
        <w:adjustRightInd w:val="0"/>
        <w:ind w:left="0" w:firstLine="284"/>
        <w:jc w:val="both"/>
        <w:rPr>
          <w:rFonts w:cs="Traditional Arabic"/>
          <w:color w:val="000000" w:themeColor="text1"/>
          <w:sz w:val="32"/>
          <w:szCs w:val="32"/>
          <w:lang w:val="en-US" w:bidi="ar-DZ"/>
        </w:rPr>
      </w:pPr>
      <w:r>
        <w:rPr>
          <w:rFonts w:cs="Traditional Arabic" w:hint="cs"/>
          <w:color w:val="000000" w:themeColor="text1"/>
          <w:sz w:val="32"/>
          <w:szCs w:val="32"/>
          <w:rtl/>
          <w:lang w:val="en-US" w:bidi="ar-DZ"/>
        </w:rPr>
        <w:t xml:space="preserve"> صافي الربح = </w:t>
      </w:r>
      <w:r w:rsidRPr="00AD761E">
        <w:rPr>
          <w:rFonts w:asciiTheme="majorBidi" w:hAnsiTheme="majorBidi" w:cstheme="majorBidi"/>
          <w:color w:val="000000" w:themeColor="text1"/>
          <w:sz w:val="32"/>
          <w:szCs w:val="32"/>
          <w:lang w:bidi="ar-DZ"/>
        </w:rPr>
        <w:t>t – i</w:t>
      </w:r>
      <w:r w:rsidR="00930D54">
        <w:rPr>
          <w:rFonts w:asciiTheme="majorBidi" w:hAnsiTheme="majorBidi" w:cstheme="majorBidi" w:hint="cs"/>
          <w:color w:val="000000" w:themeColor="text1"/>
          <w:sz w:val="32"/>
          <w:szCs w:val="32"/>
          <w:rtl/>
          <w:lang w:bidi="ar-DZ"/>
        </w:rPr>
        <w:t xml:space="preserve"> ( </w:t>
      </w:r>
      <w:r w:rsidR="00930D54">
        <w:rPr>
          <w:rFonts w:asciiTheme="majorBidi" w:hAnsiTheme="majorBidi" w:cstheme="majorBidi"/>
          <w:color w:val="000000" w:themeColor="text1"/>
          <w:sz w:val="32"/>
          <w:szCs w:val="32"/>
          <w:lang w:val="en-US" w:bidi="ar-DZ"/>
        </w:rPr>
        <w:t>i</w:t>
      </w:r>
      <w:r w:rsidR="00930D54">
        <w:rPr>
          <w:rFonts w:asciiTheme="majorBidi" w:hAnsiTheme="majorBidi" w:cstheme="majorBidi" w:hint="cs"/>
          <w:color w:val="000000" w:themeColor="text1"/>
          <w:sz w:val="32"/>
          <w:szCs w:val="32"/>
          <w:rtl/>
          <w:lang w:val="en-US" w:bidi="ar-DZ"/>
        </w:rPr>
        <w:t xml:space="preserve">: </w:t>
      </w:r>
      <w:r w:rsidR="00930D54" w:rsidRPr="00930D54">
        <w:rPr>
          <w:rFonts w:asciiTheme="majorBidi" w:hAnsiTheme="majorBidi" w:cs="Traditional Arabic" w:hint="cs"/>
          <w:color w:val="000000" w:themeColor="text1"/>
          <w:sz w:val="32"/>
          <w:szCs w:val="32"/>
          <w:rtl/>
          <w:lang w:val="en-US" w:bidi="ar-DZ"/>
        </w:rPr>
        <w:t>الضريبة على الأرباح</w:t>
      </w:r>
      <w:r w:rsidR="00930D54">
        <w:rPr>
          <w:rFonts w:asciiTheme="majorBidi" w:hAnsiTheme="majorBidi" w:cstheme="majorBidi" w:hint="cs"/>
          <w:color w:val="000000" w:themeColor="text1"/>
          <w:sz w:val="32"/>
          <w:szCs w:val="32"/>
          <w:rtl/>
          <w:lang w:val="en-US" w:bidi="ar-DZ"/>
        </w:rPr>
        <w:t>)</w:t>
      </w:r>
    </w:p>
    <w:p w:rsidR="001E01F6" w:rsidRPr="00AD761E" w:rsidRDefault="001E01F6" w:rsidP="00C61AB5">
      <w:pPr>
        <w:pStyle w:val="Paragraphedeliste"/>
        <w:numPr>
          <w:ilvl w:val="0"/>
          <w:numId w:val="2"/>
        </w:numPr>
        <w:tabs>
          <w:tab w:val="right" w:pos="142"/>
          <w:tab w:val="right" w:pos="425"/>
        </w:tabs>
        <w:autoSpaceDE w:val="0"/>
        <w:autoSpaceDN w:val="0"/>
        <w:bidi/>
        <w:adjustRightInd w:val="0"/>
        <w:ind w:left="0" w:firstLine="284"/>
        <w:jc w:val="both"/>
        <w:rPr>
          <w:rFonts w:cs="Traditional Arabic"/>
          <w:color w:val="000000" w:themeColor="text1"/>
          <w:sz w:val="32"/>
          <w:szCs w:val="32"/>
          <w:lang w:val="en-US" w:bidi="ar-DZ"/>
        </w:rPr>
      </w:pPr>
      <w:r>
        <w:rPr>
          <w:rFonts w:cs="Traditional Arabic" w:hint="cs"/>
          <w:color w:val="000000" w:themeColor="text1"/>
          <w:sz w:val="32"/>
          <w:szCs w:val="32"/>
          <w:rtl/>
          <w:lang w:val="en-US" w:bidi="ar-DZ"/>
        </w:rPr>
        <w:t xml:space="preserve"> صافي الربح بعد استقطاع الزكاة = </w:t>
      </w:r>
      <w:r w:rsidRPr="00AD761E">
        <w:rPr>
          <w:rFonts w:asciiTheme="majorBidi" w:hAnsiTheme="majorBidi" w:cstheme="majorBidi"/>
          <w:color w:val="000000" w:themeColor="text1"/>
          <w:sz w:val="32"/>
          <w:szCs w:val="32"/>
          <w:lang w:bidi="ar-DZ"/>
        </w:rPr>
        <w:t xml:space="preserve">(t – </w:t>
      </w:r>
      <w:r>
        <w:rPr>
          <w:rFonts w:asciiTheme="majorBidi" w:hAnsiTheme="majorBidi" w:cstheme="majorBidi"/>
          <w:color w:val="000000" w:themeColor="text1"/>
          <w:sz w:val="32"/>
          <w:szCs w:val="32"/>
          <w:lang w:bidi="ar-DZ"/>
        </w:rPr>
        <w:t>s</w:t>
      </w:r>
      <w:r w:rsidRPr="00AD761E">
        <w:rPr>
          <w:rFonts w:asciiTheme="majorBidi" w:hAnsiTheme="majorBidi" w:cstheme="majorBidi"/>
          <w:color w:val="000000" w:themeColor="text1"/>
          <w:sz w:val="32"/>
          <w:szCs w:val="32"/>
          <w:lang w:bidi="ar-DZ"/>
        </w:rPr>
        <w:t>)(</w:t>
      </w:r>
      <w:r w:rsidRPr="00930D54">
        <w:rPr>
          <w:rFonts w:asciiTheme="majorBidi" w:hAnsiTheme="majorBidi" w:cstheme="majorBidi"/>
          <w:color w:val="000000" w:themeColor="text1"/>
          <w:sz w:val="26"/>
          <w:szCs w:val="26"/>
          <w:lang w:bidi="ar-DZ"/>
        </w:rPr>
        <w:t>1</w:t>
      </w:r>
      <w:r w:rsidRPr="00AD761E">
        <w:rPr>
          <w:rFonts w:asciiTheme="majorBidi" w:hAnsiTheme="majorBidi" w:cstheme="majorBidi"/>
          <w:color w:val="000000" w:themeColor="text1"/>
          <w:sz w:val="32"/>
          <w:szCs w:val="32"/>
          <w:lang w:bidi="ar-DZ"/>
        </w:rPr>
        <w:t xml:space="preserve"> – </w:t>
      </w:r>
      <w:r>
        <w:rPr>
          <w:rFonts w:asciiTheme="majorBidi" w:hAnsiTheme="majorBidi" w:cstheme="majorBidi"/>
          <w:color w:val="000000" w:themeColor="text1"/>
          <w:sz w:val="32"/>
          <w:szCs w:val="32"/>
          <w:lang w:bidi="ar-DZ"/>
        </w:rPr>
        <w:t>z</w:t>
      </w:r>
      <w:r w:rsidRPr="00AD761E">
        <w:rPr>
          <w:rFonts w:asciiTheme="majorBidi" w:hAnsiTheme="majorBidi" w:cstheme="majorBidi"/>
          <w:color w:val="000000" w:themeColor="text1"/>
          <w:sz w:val="32"/>
          <w:szCs w:val="32"/>
          <w:lang w:bidi="ar-DZ"/>
        </w:rPr>
        <w:t>)</w:t>
      </w:r>
    </w:p>
    <w:p w:rsidR="001E01F6" w:rsidRPr="00930D54" w:rsidRDefault="001E01F6" w:rsidP="00930D54">
      <w:pPr>
        <w:pStyle w:val="Paragraphedeliste"/>
        <w:numPr>
          <w:ilvl w:val="0"/>
          <w:numId w:val="2"/>
        </w:numPr>
        <w:tabs>
          <w:tab w:val="right" w:pos="142"/>
          <w:tab w:val="right" w:pos="425"/>
        </w:tabs>
        <w:autoSpaceDE w:val="0"/>
        <w:autoSpaceDN w:val="0"/>
        <w:bidi/>
        <w:adjustRightInd w:val="0"/>
        <w:ind w:left="0" w:firstLine="284"/>
        <w:jc w:val="both"/>
        <w:rPr>
          <w:rFonts w:cs="Traditional Arabic"/>
          <w:color w:val="000000" w:themeColor="text1"/>
          <w:sz w:val="32"/>
          <w:szCs w:val="32"/>
          <w:lang w:val="en-US" w:bidi="ar-DZ"/>
        </w:rPr>
      </w:pPr>
      <w:r>
        <w:rPr>
          <w:rFonts w:asciiTheme="majorBidi" w:hAnsiTheme="majorBidi" w:cstheme="majorBidi"/>
          <w:color w:val="000000" w:themeColor="text1"/>
          <w:sz w:val="32"/>
          <w:szCs w:val="32"/>
          <w:lang w:bidi="ar-DZ"/>
        </w:rPr>
        <w:t xml:space="preserve"> </w:t>
      </w:r>
      <w:r>
        <w:rPr>
          <w:rFonts w:asciiTheme="majorBidi" w:hAnsiTheme="majorBidi" w:cs="Traditional Arabic" w:hint="cs"/>
          <w:color w:val="000000" w:themeColor="text1"/>
          <w:sz w:val="32"/>
          <w:szCs w:val="32"/>
          <w:rtl/>
          <w:lang w:val="en-US" w:bidi="ar-DZ"/>
        </w:rPr>
        <w:t xml:space="preserve">مقدار ما يحصل عليه العميل من صافي الربح في مقابل العمل </w:t>
      </w:r>
      <w:r>
        <w:rPr>
          <w:rFonts w:asciiTheme="majorBidi" w:hAnsiTheme="majorBidi" w:cs="Traditional Arabic"/>
          <w:color w:val="000000" w:themeColor="text1"/>
          <w:sz w:val="32"/>
          <w:szCs w:val="32"/>
          <w:lang w:val="en-US" w:bidi="ar-DZ"/>
        </w:rPr>
        <w:t>(</w:t>
      </w:r>
      <w:r w:rsidRPr="002448BC">
        <w:rPr>
          <w:rFonts w:asciiTheme="majorBidi" w:hAnsiTheme="majorBidi" w:cs="Traditional Arabic"/>
          <w:color w:val="000000" w:themeColor="text1"/>
          <w:sz w:val="28"/>
          <w:szCs w:val="28"/>
          <w:lang w:val="en-US" w:bidi="ar-DZ"/>
        </w:rPr>
        <w:t>1</w:t>
      </w:r>
      <w:r>
        <w:rPr>
          <w:rFonts w:asciiTheme="majorBidi" w:hAnsiTheme="majorBidi" w:cs="Traditional Arabic"/>
          <w:color w:val="000000" w:themeColor="text1"/>
          <w:sz w:val="32"/>
          <w:szCs w:val="32"/>
          <w:lang w:val="en-US" w:bidi="ar-DZ"/>
        </w:rPr>
        <w:t xml:space="preserve"> – z) =</w:t>
      </w:r>
      <w:r>
        <w:rPr>
          <w:rFonts w:asciiTheme="majorBidi" w:hAnsiTheme="majorBidi" w:cs="Traditional Arabic" w:hint="cs"/>
          <w:color w:val="000000" w:themeColor="text1"/>
          <w:sz w:val="32"/>
          <w:szCs w:val="32"/>
          <w:rtl/>
          <w:lang w:val="en-US" w:bidi="ar-DZ"/>
        </w:rPr>
        <w:t xml:space="preserve"> </w:t>
      </w:r>
      <w:r>
        <w:rPr>
          <w:rFonts w:asciiTheme="majorBidi" w:hAnsiTheme="majorBidi" w:cs="Traditional Arabic"/>
          <w:color w:val="000000" w:themeColor="text1"/>
          <w:sz w:val="32"/>
          <w:szCs w:val="32"/>
          <w:lang w:bidi="ar-DZ"/>
        </w:rPr>
        <w:t>(</w:t>
      </w:r>
      <w:r w:rsidR="00930D54">
        <w:rPr>
          <w:rFonts w:asciiTheme="majorBidi" w:hAnsiTheme="majorBidi" w:cs="Traditional Arabic"/>
          <w:color w:val="000000" w:themeColor="text1"/>
          <w:sz w:val="32"/>
          <w:szCs w:val="32"/>
          <w:lang w:bidi="ar-DZ"/>
        </w:rPr>
        <w:t>t</w:t>
      </w:r>
      <w:r>
        <w:rPr>
          <w:rFonts w:asciiTheme="majorBidi" w:hAnsiTheme="majorBidi" w:cs="Traditional Arabic"/>
          <w:color w:val="000000" w:themeColor="text1"/>
          <w:sz w:val="32"/>
          <w:szCs w:val="32"/>
          <w:lang w:bidi="ar-DZ"/>
        </w:rPr>
        <w:t xml:space="preserve"> - s)</w:t>
      </w:r>
      <w:r>
        <w:rPr>
          <w:rFonts w:asciiTheme="majorBidi" w:hAnsiTheme="majorBidi" w:cs="Traditional Arabic" w:hint="cs"/>
          <w:color w:val="000000" w:themeColor="text1"/>
          <w:sz w:val="32"/>
          <w:szCs w:val="32"/>
          <w:rtl/>
          <w:lang w:val="en-US" w:bidi="ar-DZ"/>
        </w:rPr>
        <w:t>.</w:t>
      </w:r>
    </w:p>
    <w:p w:rsidR="00930D54" w:rsidRPr="002448BC" w:rsidRDefault="00930D54" w:rsidP="00930D54">
      <w:pPr>
        <w:pStyle w:val="Paragraphedeliste"/>
        <w:numPr>
          <w:ilvl w:val="0"/>
          <w:numId w:val="2"/>
        </w:numPr>
        <w:tabs>
          <w:tab w:val="right" w:pos="142"/>
          <w:tab w:val="right" w:pos="425"/>
        </w:tabs>
        <w:autoSpaceDE w:val="0"/>
        <w:autoSpaceDN w:val="0"/>
        <w:bidi/>
        <w:adjustRightInd w:val="0"/>
        <w:ind w:left="0" w:firstLine="284"/>
        <w:jc w:val="both"/>
        <w:rPr>
          <w:rFonts w:cs="Traditional Arabic"/>
          <w:color w:val="000000" w:themeColor="text1"/>
          <w:sz w:val="32"/>
          <w:szCs w:val="32"/>
          <w:lang w:val="en-US" w:bidi="ar-DZ"/>
        </w:rPr>
      </w:pPr>
      <w:r>
        <w:rPr>
          <w:rFonts w:asciiTheme="majorBidi" w:hAnsiTheme="majorBidi" w:cs="Traditional Arabic" w:hint="cs"/>
          <w:color w:val="000000" w:themeColor="text1"/>
          <w:sz w:val="32"/>
          <w:szCs w:val="32"/>
          <w:rtl/>
          <w:lang w:val="en-US" w:bidi="ar-DZ"/>
        </w:rPr>
        <w:t xml:space="preserve">نصيب العميل من صافي الربح ( بعد استقطاع مقابل الإدارة) = </w:t>
      </w:r>
      <m:oMath>
        <m:r>
          <m:rPr>
            <m:sty m:val="p"/>
          </m:rPr>
          <w:rPr>
            <w:rFonts w:ascii="Cambria Math" w:hAnsiTheme="majorBidi" w:cstheme="majorBidi"/>
            <w:color w:val="000000" w:themeColor="text1"/>
            <w:sz w:val="32"/>
            <w:szCs w:val="32"/>
            <w:lang w:bidi="ar-DZ"/>
          </w:rPr>
          <m:t xml:space="preserve"> (t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s)(1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z)(1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c)</m:t>
        </m:r>
        <m:r>
          <w:rPr>
            <w:rFonts w:asciiTheme="majorBidi" w:hAnsi="Cambria Math" w:cstheme="majorBidi"/>
            <w:color w:val="000000" w:themeColor="text1"/>
            <w:sz w:val="32"/>
            <w:szCs w:val="32"/>
            <w:lang w:bidi="ar-DZ"/>
          </w:rPr>
          <m:t>*</m:t>
        </m:r>
        <m:f>
          <m:fPr>
            <m:ctrlPr>
              <w:rPr>
                <w:rFonts w:ascii="Cambria Math" w:hAnsiTheme="majorBidi" w:cstheme="majorBidi"/>
                <w:color w:val="000000" w:themeColor="text1"/>
                <w:sz w:val="32"/>
                <w:szCs w:val="32"/>
                <w:lang w:bidi="ar-DZ"/>
              </w:rPr>
            </m:ctrlPr>
          </m:fPr>
          <m:num>
            <m:r>
              <m:rPr>
                <m:sty m:val="p"/>
              </m:rPr>
              <w:rPr>
                <w:rFonts w:ascii="Cambria Math" w:hAnsiTheme="majorBidi" w:cstheme="majorBidi"/>
                <w:color w:val="000000" w:themeColor="text1"/>
                <w:sz w:val="32"/>
                <w:szCs w:val="32"/>
                <w:lang w:bidi="ar-DZ"/>
              </w:rPr>
              <m:t>x2</m:t>
            </m:r>
          </m:num>
          <m:den>
            <m:r>
              <m:rPr>
                <m:sty m:val="p"/>
              </m:rPr>
              <w:rPr>
                <w:rFonts w:ascii="Cambria Math" w:hAnsiTheme="majorBidi" w:cstheme="majorBidi"/>
                <w:color w:val="000000" w:themeColor="text1"/>
                <w:sz w:val="32"/>
                <w:szCs w:val="32"/>
                <w:lang w:bidi="ar-DZ"/>
              </w:rPr>
              <m:t>x</m:t>
            </m:r>
          </m:den>
        </m:f>
      </m:oMath>
    </w:p>
    <w:p w:rsidR="001E01F6" w:rsidRPr="00B66988" w:rsidRDefault="001E01F6" w:rsidP="00C61AB5">
      <w:pPr>
        <w:pStyle w:val="Paragraphedeliste"/>
        <w:numPr>
          <w:ilvl w:val="0"/>
          <w:numId w:val="2"/>
        </w:numPr>
        <w:tabs>
          <w:tab w:val="right" w:pos="142"/>
          <w:tab w:val="right" w:pos="425"/>
        </w:tabs>
        <w:autoSpaceDE w:val="0"/>
        <w:autoSpaceDN w:val="0"/>
        <w:bidi/>
        <w:adjustRightInd w:val="0"/>
        <w:ind w:left="0" w:firstLine="284"/>
        <w:jc w:val="both"/>
        <w:rPr>
          <w:rFonts w:cs="Traditional Arabic"/>
          <w:b/>
          <w:bCs/>
          <w:sz w:val="32"/>
          <w:szCs w:val="32"/>
          <w:lang w:bidi="ar-DZ"/>
        </w:rPr>
      </w:pPr>
      <w:r w:rsidRPr="002448BC">
        <w:rPr>
          <w:rFonts w:asciiTheme="majorBidi" w:hAnsiTheme="majorBidi" w:cs="Traditional Arabic" w:hint="cs"/>
          <w:color w:val="000000" w:themeColor="text1"/>
          <w:sz w:val="32"/>
          <w:szCs w:val="32"/>
          <w:rtl/>
          <w:lang w:val="en-US" w:bidi="ar-DZ"/>
        </w:rPr>
        <w:t>نصيب البنك الإسلامي من الجزء الباقي من صافي الربح =</w:t>
      </w:r>
      <w:r w:rsidR="00EE4BCB">
        <w:rPr>
          <w:rFonts w:asciiTheme="majorBidi" w:hAnsiTheme="majorBidi" w:cs="Traditional Arabic" w:hint="cs"/>
          <w:color w:val="000000" w:themeColor="text1"/>
          <w:sz w:val="32"/>
          <w:szCs w:val="32"/>
          <w:rtl/>
          <w:lang w:val="en-US" w:bidi="ar-DZ"/>
        </w:rPr>
        <w:t xml:space="preserve"> </w:t>
      </w:r>
      <w:r w:rsidRPr="002448BC">
        <w:rPr>
          <w:rFonts w:asciiTheme="majorBidi" w:hAnsiTheme="majorBidi" w:cs="Traditional Arabic" w:hint="cs"/>
          <w:color w:val="000000" w:themeColor="text1"/>
          <w:sz w:val="32"/>
          <w:szCs w:val="32"/>
          <w:rtl/>
          <w:lang w:val="en-US" w:bidi="ar-DZ"/>
        </w:rPr>
        <w:t xml:space="preserve"> </w:t>
      </w:r>
      <w:r>
        <w:rPr>
          <w:rFonts w:asciiTheme="majorBidi" w:hAnsiTheme="majorBidi" w:cs="Traditional Arabic"/>
          <w:color w:val="000000" w:themeColor="text1"/>
          <w:sz w:val="32"/>
          <w:szCs w:val="32"/>
          <w:lang w:bidi="ar-DZ"/>
        </w:rPr>
        <w:t xml:space="preserve"> </w:t>
      </w:r>
      <m:oMath>
        <m:r>
          <m:rPr>
            <m:sty m:val="p"/>
          </m:rPr>
          <w:rPr>
            <w:rFonts w:ascii="Cambria Math" w:hAnsiTheme="majorBidi" w:cstheme="majorBidi"/>
            <w:color w:val="000000" w:themeColor="text1"/>
            <w:sz w:val="32"/>
            <w:szCs w:val="32"/>
            <w:lang w:bidi="ar-DZ"/>
          </w:rPr>
          <m:t xml:space="preserve">(t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s)(1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z)(1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c)</m:t>
        </m:r>
        <m:r>
          <w:rPr>
            <w:rFonts w:asciiTheme="majorBidi" w:hAnsi="Cambria Math" w:cstheme="majorBidi"/>
            <w:color w:val="000000" w:themeColor="text1"/>
            <w:sz w:val="32"/>
            <w:szCs w:val="32"/>
            <w:lang w:bidi="ar-DZ"/>
          </w:rPr>
          <m:t>*</m:t>
        </m:r>
        <m:f>
          <m:fPr>
            <m:ctrlPr>
              <w:rPr>
                <w:rFonts w:ascii="Cambria Math" w:hAnsiTheme="majorBidi" w:cstheme="majorBidi"/>
                <w:color w:val="000000" w:themeColor="text1"/>
                <w:sz w:val="32"/>
                <w:szCs w:val="32"/>
                <w:lang w:bidi="ar-DZ"/>
              </w:rPr>
            </m:ctrlPr>
          </m:fPr>
          <m:num>
            <m:r>
              <m:rPr>
                <m:sty m:val="p"/>
              </m:rPr>
              <w:rPr>
                <w:rFonts w:ascii="Cambria Math" w:hAnsiTheme="majorBidi" w:cstheme="majorBidi"/>
                <w:color w:val="000000" w:themeColor="text1"/>
                <w:sz w:val="32"/>
                <w:szCs w:val="32"/>
                <w:lang w:bidi="ar-DZ"/>
              </w:rPr>
              <m:t>x1</m:t>
            </m:r>
          </m:num>
          <m:den>
            <m:r>
              <m:rPr>
                <m:sty m:val="p"/>
              </m:rPr>
              <w:rPr>
                <w:rFonts w:ascii="Cambria Math" w:hAnsiTheme="majorBidi" w:cstheme="majorBidi"/>
                <w:color w:val="000000" w:themeColor="text1"/>
                <w:sz w:val="32"/>
                <w:szCs w:val="32"/>
                <w:lang w:bidi="ar-DZ"/>
              </w:rPr>
              <m:t>x</m:t>
            </m:r>
          </m:den>
        </m:f>
      </m:oMath>
      <w:r w:rsidR="00EE4BCB">
        <w:rPr>
          <w:rFonts w:asciiTheme="majorBidi" w:hAnsiTheme="majorBidi" w:cs="Traditional Arabic" w:hint="cs"/>
          <w:color w:val="000000" w:themeColor="text1"/>
          <w:sz w:val="32"/>
          <w:szCs w:val="32"/>
          <w:rtl/>
          <w:lang w:bidi="ar-DZ"/>
        </w:rPr>
        <w:t xml:space="preserve"> </w:t>
      </w:r>
    </w:p>
    <w:p w:rsidR="001E01F6" w:rsidRPr="00E4446F" w:rsidRDefault="001E01F6" w:rsidP="00C61AB5">
      <w:pPr>
        <w:pStyle w:val="Paragraphedeliste"/>
        <w:numPr>
          <w:ilvl w:val="0"/>
          <w:numId w:val="2"/>
        </w:numPr>
        <w:tabs>
          <w:tab w:val="right" w:pos="142"/>
          <w:tab w:val="right" w:pos="425"/>
        </w:tabs>
        <w:autoSpaceDE w:val="0"/>
        <w:autoSpaceDN w:val="0"/>
        <w:bidi/>
        <w:adjustRightInd w:val="0"/>
        <w:ind w:left="0" w:firstLine="284"/>
        <w:jc w:val="both"/>
        <w:rPr>
          <w:rFonts w:cs="Traditional Arabic"/>
          <w:b/>
          <w:bCs/>
          <w:sz w:val="32"/>
          <w:szCs w:val="32"/>
          <w:lang w:bidi="ar-DZ"/>
        </w:rPr>
      </w:pPr>
      <w:r>
        <w:rPr>
          <w:rFonts w:asciiTheme="majorBidi" w:hAnsiTheme="majorBidi" w:cs="Traditional Arabic" w:hint="cs"/>
          <w:color w:val="000000" w:themeColor="text1"/>
          <w:sz w:val="32"/>
          <w:szCs w:val="32"/>
          <w:rtl/>
          <w:lang w:val="en-US" w:bidi="ar-DZ"/>
        </w:rPr>
        <w:t>معدل الربح الصافي المحقق في مدة المشاركة</w:t>
      </w:r>
      <w:r w:rsidRPr="00111AA2">
        <w:rPr>
          <w:rFonts w:asciiTheme="majorBidi" w:hAnsiTheme="majorBidi" w:cstheme="majorBidi"/>
          <w:color w:val="000000" w:themeColor="text1"/>
          <w:sz w:val="32"/>
          <w:szCs w:val="32"/>
          <w:rtl/>
          <w:lang w:val="en-US" w:bidi="ar-DZ"/>
        </w:rPr>
        <w:t>:</w:t>
      </w:r>
      <w:r w:rsidRPr="00111AA2">
        <w:rPr>
          <w:rFonts w:asciiTheme="majorBidi" w:hAnsiTheme="majorBidi" w:cstheme="majorBidi"/>
          <w:color w:val="000000" w:themeColor="text1"/>
          <w:sz w:val="32"/>
          <w:szCs w:val="32"/>
          <w:lang w:bidi="ar-DZ"/>
        </w:rPr>
        <w:t xml:space="preserve">  </w:t>
      </w:r>
      <m:oMath>
        <m:r>
          <m:rPr>
            <m:sty m:val="p"/>
          </m:rPr>
          <w:rPr>
            <w:rFonts w:ascii="Cambria Math" w:hAnsiTheme="majorBidi" w:cstheme="majorBidi"/>
            <w:color w:val="000000" w:themeColor="text1"/>
            <w:sz w:val="36"/>
            <w:szCs w:val="36"/>
            <w:lang w:bidi="ar-DZ"/>
          </w:rPr>
          <m:t>R</m:t>
        </m:r>
        <m:r>
          <w:rPr>
            <w:rFonts w:ascii="Cambria Math" w:hAnsiTheme="majorBidi" w:cstheme="majorBidi"/>
            <w:color w:val="000000" w:themeColor="text1"/>
            <w:sz w:val="36"/>
            <w:szCs w:val="36"/>
            <w:lang w:bidi="ar-DZ"/>
          </w:rPr>
          <m:t>=</m:t>
        </m:r>
        <m:f>
          <m:fPr>
            <m:ctrlPr>
              <w:rPr>
                <w:rFonts w:ascii="Cambria Math" w:hAnsiTheme="majorBidi" w:cstheme="majorBidi"/>
                <w:bCs/>
                <w:color w:val="000000" w:themeColor="text1"/>
                <w:sz w:val="36"/>
                <w:szCs w:val="36"/>
                <w:lang w:bidi="ar-DZ"/>
              </w:rPr>
            </m:ctrlPr>
          </m:fPr>
          <m:num>
            <m:d>
              <m:dPr>
                <m:ctrlPr>
                  <w:rPr>
                    <w:rFonts w:ascii="Cambria Math" w:hAnsiTheme="majorBidi" w:cstheme="majorBidi"/>
                    <w:bCs/>
                    <w:color w:val="000000" w:themeColor="text1"/>
                    <w:sz w:val="36"/>
                    <w:szCs w:val="36"/>
                    <w:lang w:bidi="ar-DZ"/>
                  </w:rPr>
                </m:ctrlPr>
              </m:dPr>
              <m:e>
                <m:r>
                  <m:rPr>
                    <m:sty m:val="p"/>
                  </m:rPr>
                  <w:rPr>
                    <w:rFonts w:ascii="Cambria Math" w:hAnsiTheme="majorBidi" w:cstheme="majorBidi"/>
                    <w:color w:val="000000" w:themeColor="text1"/>
                    <w:sz w:val="36"/>
                    <w:szCs w:val="36"/>
                    <w:lang w:bidi="ar-DZ"/>
                  </w:rPr>
                  <m:t>t</m:t>
                </m:r>
                <m:r>
                  <m:rPr>
                    <m:sty m:val="p"/>
                  </m:rPr>
                  <w:rPr>
                    <w:rFonts w:asciiTheme="majorBidi" w:hAnsiTheme="majorBidi" w:cstheme="majorBidi"/>
                    <w:color w:val="000000" w:themeColor="text1"/>
                    <w:sz w:val="36"/>
                    <w:szCs w:val="36"/>
                    <w:lang w:bidi="ar-DZ"/>
                  </w:rPr>
                  <m:t>-</m:t>
                </m:r>
                <m:r>
                  <m:rPr>
                    <m:sty m:val="p"/>
                  </m:rPr>
                  <w:rPr>
                    <w:rFonts w:ascii="Cambria Math" w:hAnsiTheme="majorBidi" w:cstheme="majorBidi"/>
                    <w:color w:val="000000" w:themeColor="text1"/>
                    <w:sz w:val="36"/>
                    <w:szCs w:val="36"/>
                    <w:lang w:bidi="ar-DZ"/>
                  </w:rPr>
                  <m:t>s</m:t>
                </m:r>
              </m:e>
            </m:d>
            <m:d>
              <m:dPr>
                <m:ctrlPr>
                  <w:rPr>
                    <w:rFonts w:ascii="Cambria Math" w:hAnsiTheme="majorBidi" w:cstheme="majorBidi"/>
                    <w:bCs/>
                    <w:color w:val="000000" w:themeColor="text1"/>
                    <w:sz w:val="36"/>
                    <w:szCs w:val="36"/>
                    <w:lang w:bidi="ar-DZ"/>
                  </w:rPr>
                </m:ctrlPr>
              </m:dPr>
              <m:e>
                <m:r>
                  <m:rPr>
                    <m:sty m:val="p"/>
                  </m:rPr>
                  <w:rPr>
                    <w:rFonts w:ascii="Cambria Math" w:hAnsiTheme="majorBidi" w:cstheme="majorBidi"/>
                    <w:color w:val="000000" w:themeColor="text1"/>
                    <w:sz w:val="36"/>
                    <w:szCs w:val="36"/>
                    <w:lang w:bidi="ar-DZ"/>
                  </w:rPr>
                  <m:t>1</m:t>
                </m:r>
                <m:r>
                  <m:rPr>
                    <m:sty m:val="p"/>
                  </m:rPr>
                  <w:rPr>
                    <w:rFonts w:asciiTheme="majorBidi" w:hAnsiTheme="majorBidi" w:cstheme="majorBidi"/>
                    <w:color w:val="000000" w:themeColor="text1"/>
                    <w:sz w:val="36"/>
                    <w:szCs w:val="36"/>
                    <w:lang w:bidi="ar-DZ"/>
                  </w:rPr>
                  <m:t>-</m:t>
                </m:r>
                <m:r>
                  <m:rPr>
                    <m:sty m:val="p"/>
                  </m:rPr>
                  <w:rPr>
                    <w:rFonts w:ascii="Cambria Math" w:hAnsiTheme="majorBidi" w:cstheme="majorBidi"/>
                    <w:color w:val="000000" w:themeColor="text1"/>
                    <w:sz w:val="36"/>
                    <w:szCs w:val="36"/>
                    <w:lang w:bidi="ar-DZ"/>
                  </w:rPr>
                  <m:t>z</m:t>
                </m:r>
              </m:e>
            </m:d>
            <m:r>
              <m:rPr>
                <m:sty m:val="p"/>
              </m:rPr>
              <w:rPr>
                <w:rFonts w:ascii="Cambria Math" w:hAnsiTheme="majorBidi" w:cstheme="majorBidi"/>
                <w:color w:val="000000" w:themeColor="text1"/>
                <w:sz w:val="36"/>
                <w:szCs w:val="36"/>
                <w:lang w:bidi="ar-DZ"/>
              </w:rPr>
              <m:t>(1</m:t>
            </m:r>
            <m:r>
              <m:rPr>
                <m:sty m:val="p"/>
              </m:rPr>
              <w:rPr>
                <w:rFonts w:asciiTheme="majorBidi" w:hAnsiTheme="majorBidi" w:cstheme="majorBidi"/>
                <w:color w:val="000000" w:themeColor="text1"/>
                <w:sz w:val="36"/>
                <w:szCs w:val="36"/>
                <w:lang w:bidi="ar-DZ"/>
              </w:rPr>
              <m:t>-</m:t>
            </m:r>
            <m:r>
              <m:rPr>
                <m:sty m:val="p"/>
              </m:rPr>
              <w:rPr>
                <w:rFonts w:ascii="Cambria Math" w:hAnsiTheme="majorBidi" w:cstheme="majorBidi"/>
                <w:color w:val="000000" w:themeColor="text1"/>
                <w:sz w:val="36"/>
                <w:szCs w:val="36"/>
                <w:lang w:bidi="ar-DZ"/>
              </w:rPr>
              <m:t>c)</m:t>
            </m:r>
          </m:num>
          <m:den>
            <m:r>
              <m:rPr>
                <m:sty m:val="p"/>
              </m:rPr>
              <w:rPr>
                <w:rFonts w:ascii="Cambria Math" w:hAnsiTheme="majorBidi" w:cstheme="majorBidi"/>
                <w:color w:val="000000" w:themeColor="text1"/>
                <w:sz w:val="36"/>
                <w:szCs w:val="36"/>
                <w:lang w:bidi="ar-DZ"/>
              </w:rPr>
              <m:t xml:space="preserve">n </m:t>
            </m:r>
            <m:r>
              <m:rPr>
                <m:sty m:val="p"/>
              </m:rPr>
              <w:rPr>
                <w:rFonts w:asciiTheme="majorBidi" w:cstheme="majorBidi"/>
                <w:color w:val="000000" w:themeColor="text1"/>
                <w:sz w:val="36"/>
                <w:szCs w:val="36"/>
                <w:lang w:bidi="ar-DZ"/>
              </w:rPr>
              <m:t>*</m:t>
            </m:r>
            <m:r>
              <m:rPr>
                <m:sty m:val="p"/>
              </m:rPr>
              <w:rPr>
                <w:rFonts w:ascii="Cambria Math" w:hAnsiTheme="majorBidi" w:cstheme="majorBidi"/>
                <w:color w:val="000000" w:themeColor="text1"/>
                <w:sz w:val="36"/>
                <w:szCs w:val="36"/>
                <w:lang w:bidi="ar-DZ"/>
              </w:rPr>
              <m:t xml:space="preserve"> x</m:t>
            </m:r>
          </m:den>
        </m:f>
      </m:oMath>
      <w:r>
        <w:rPr>
          <w:rFonts w:asciiTheme="majorBidi" w:hAnsiTheme="majorBidi" w:cs="Traditional Arabic"/>
          <w:color w:val="000000" w:themeColor="text1"/>
          <w:sz w:val="32"/>
          <w:szCs w:val="32"/>
          <w:lang w:bidi="ar-DZ"/>
        </w:rPr>
        <w:t xml:space="preserve">      </w:t>
      </w:r>
    </w:p>
    <w:p w:rsidR="001E01F6" w:rsidRDefault="001E01F6" w:rsidP="00C61AB5">
      <w:pPr>
        <w:tabs>
          <w:tab w:val="right" w:pos="452"/>
          <w:tab w:val="right" w:pos="594"/>
        </w:tabs>
        <w:autoSpaceDE w:val="0"/>
        <w:autoSpaceDN w:val="0"/>
        <w:bidi/>
        <w:adjustRightInd w:val="0"/>
        <w:ind w:left="27" w:firstLine="567"/>
        <w:jc w:val="both"/>
        <w:rPr>
          <w:rFonts w:cs="Traditional Arabic"/>
          <w:sz w:val="32"/>
          <w:szCs w:val="32"/>
          <w:rtl/>
          <w:lang w:bidi="ar-DZ"/>
        </w:rPr>
      </w:pPr>
      <w:r w:rsidRPr="00E4446F">
        <w:rPr>
          <w:rFonts w:cs="Traditional Arabic" w:hint="cs"/>
          <w:sz w:val="32"/>
          <w:szCs w:val="32"/>
          <w:rtl/>
          <w:lang w:bidi="ar-DZ"/>
        </w:rPr>
        <w:t>ولتوضيح هذه الطريقة نورد المثال الآتي</w:t>
      </w:r>
      <w:r w:rsidRPr="00E4446F">
        <w:rPr>
          <w:rStyle w:val="Appelnotedebasdep"/>
          <w:rFonts w:cs="Traditional Arabic"/>
          <w:b/>
          <w:bCs/>
          <w:sz w:val="32"/>
          <w:szCs w:val="32"/>
          <w:rtl/>
          <w:lang w:bidi="ar-DZ"/>
        </w:rPr>
        <w:footnoteReference w:id="94"/>
      </w:r>
      <w:r w:rsidRPr="00E4446F">
        <w:rPr>
          <w:rFonts w:cs="Traditional Arabic" w:hint="cs"/>
          <w:sz w:val="32"/>
          <w:szCs w:val="32"/>
          <w:rtl/>
          <w:lang w:bidi="ar-DZ"/>
        </w:rPr>
        <w:t>:</w:t>
      </w:r>
      <w:r>
        <w:rPr>
          <w:rFonts w:cs="Traditional Arabic" w:hint="cs"/>
          <w:sz w:val="32"/>
          <w:szCs w:val="32"/>
          <w:rtl/>
          <w:lang w:bidi="ar-DZ"/>
        </w:rPr>
        <w:t xml:space="preserve"> </w:t>
      </w:r>
    </w:p>
    <w:p w:rsidR="001E01F6" w:rsidRDefault="001E01F6" w:rsidP="00C61AB5">
      <w:pPr>
        <w:tabs>
          <w:tab w:val="right" w:pos="452"/>
          <w:tab w:val="right" w:pos="594"/>
        </w:tabs>
        <w:autoSpaceDE w:val="0"/>
        <w:autoSpaceDN w:val="0"/>
        <w:bidi/>
        <w:adjustRightInd w:val="0"/>
        <w:ind w:left="27" w:firstLine="567"/>
        <w:jc w:val="both"/>
        <w:rPr>
          <w:rFonts w:asciiTheme="majorBidi" w:hAnsiTheme="majorBidi" w:cstheme="majorBidi"/>
          <w:color w:val="000000" w:themeColor="text1"/>
          <w:sz w:val="32"/>
          <w:szCs w:val="32"/>
          <w:lang w:val="en-US" w:bidi="ar-DZ"/>
        </w:rPr>
      </w:pPr>
      <w:r>
        <w:rPr>
          <w:rFonts w:cs="Traditional Arabic" w:hint="cs"/>
          <w:sz w:val="32"/>
          <w:szCs w:val="32"/>
          <w:rtl/>
          <w:lang w:bidi="ar-DZ"/>
        </w:rPr>
        <w:t xml:space="preserve">قامت شركة بين أحد البنوك وأحد من عملائه وفق أسلوب المشاركة الإسلامية، وذلك حسب البيانات التالية: </w:t>
      </w:r>
      <w:r>
        <w:rPr>
          <w:rFonts w:asciiTheme="majorBidi" w:hAnsiTheme="majorBidi" w:cstheme="majorBidi"/>
          <w:color w:val="000000" w:themeColor="text1"/>
          <w:sz w:val="32"/>
          <w:szCs w:val="32"/>
          <w:lang w:bidi="ar-DZ"/>
        </w:rPr>
        <w:t>x</w:t>
      </w:r>
      <w:r w:rsidRPr="00FE413D">
        <w:rPr>
          <w:rFonts w:asciiTheme="majorBidi" w:hAnsiTheme="majorBidi" w:cstheme="majorBidi"/>
          <w:color w:val="000000" w:themeColor="text1"/>
          <w:sz w:val="26"/>
          <w:szCs w:val="26"/>
          <w:lang w:bidi="ar-DZ"/>
        </w:rPr>
        <w:t>1</w:t>
      </w:r>
      <w:r>
        <w:rPr>
          <w:rFonts w:asciiTheme="majorBidi" w:hAnsiTheme="majorBidi" w:cstheme="majorBidi"/>
          <w:color w:val="000000" w:themeColor="text1"/>
          <w:sz w:val="28"/>
          <w:szCs w:val="28"/>
          <w:lang w:bidi="ar-DZ"/>
        </w:rPr>
        <w:t>= 300000</w:t>
      </w:r>
      <w:r>
        <w:rPr>
          <w:rFonts w:asciiTheme="majorBidi" w:hAnsiTheme="majorBidi" w:cstheme="majorBidi" w:hint="cs"/>
          <w:color w:val="000000" w:themeColor="text1"/>
          <w:sz w:val="28"/>
          <w:szCs w:val="28"/>
          <w:rtl/>
          <w:lang w:val="en-US" w:bidi="ar-DZ"/>
        </w:rPr>
        <w:t xml:space="preserve"> </w:t>
      </w:r>
      <w:r w:rsidRPr="00D46C00">
        <w:rPr>
          <w:rFonts w:asciiTheme="majorBidi" w:hAnsiTheme="majorBidi" w:cs="Traditional Arabic" w:hint="cs"/>
          <w:color w:val="000000" w:themeColor="text1"/>
          <w:sz w:val="32"/>
          <w:szCs w:val="32"/>
          <w:rtl/>
          <w:lang w:val="en-US" w:bidi="ar-DZ"/>
        </w:rPr>
        <w:t>وحدة نقدية</w:t>
      </w:r>
      <w:r>
        <w:rPr>
          <w:rFonts w:asciiTheme="majorBidi" w:hAnsiTheme="majorBidi" w:cstheme="majorBidi" w:hint="cs"/>
          <w:color w:val="000000" w:themeColor="text1"/>
          <w:sz w:val="28"/>
          <w:szCs w:val="28"/>
          <w:rtl/>
          <w:lang w:val="en-US" w:bidi="ar-DZ"/>
        </w:rPr>
        <w:t xml:space="preserve">، </w:t>
      </w:r>
      <w:r>
        <w:rPr>
          <w:rFonts w:asciiTheme="majorBidi" w:hAnsiTheme="majorBidi" w:cstheme="majorBidi"/>
          <w:color w:val="000000" w:themeColor="text1"/>
          <w:sz w:val="32"/>
          <w:szCs w:val="32"/>
          <w:lang w:bidi="ar-DZ"/>
        </w:rPr>
        <w:t>x</w:t>
      </w:r>
      <w:r w:rsidRPr="00FE413D">
        <w:rPr>
          <w:rFonts w:asciiTheme="majorBidi" w:hAnsiTheme="majorBidi" w:cstheme="majorBidi"/>
          <w:color w:val="000000" w:themeColor="text1"/>
          <w:sz w:val="26"/>
          <w:szCs w:val="26"/>
          <w:lang w:bidi="ar-DZ"/>
        </w:rPr>
        <w:t>2</w:t>
      </w:r>
      <w:r>
        <w:rPr>
          <w:rFonts w:asciiTheme="majorBidi" w:hAnsiTheme="majorBidi" w:cstheme="majorBidi"/>
          <w:color w:val="000000" w:themeColor="text1"/>
          <w:sz w:val="28"/>
          <w:szCs w:val="28"/>
          <w:lang w:bidi="ar-DZ"/>
        </w:rPr>
        <w:t xml:space="preserve"> = 600000</w:t>
      </w:r>
      <w:r>
        <w:rPr>
          <w:rFonts w:asciiTheme="majorBidi" w:hAnsiTheme="majorBidi" w:cstheme="majorBidi" w:hint="cs"/>
          <w:color w:val="000000" w:themeColor="text1"/>
          <w:sz w:val="28"/>
          <w:szCs w:val="28"/>
          <w:rtl/>
          <w:lang w:val="en-US" w:bidi="ar-DZ"/>
        </w:rPr>
        <w:t xml:space="preserve"> </w:t>
      </w:r>
      <w:r w:rsidRPr="00D46C00">
        <w:rPr>
          <w:rFonts w:asciiTheme="majorBidi" w:hAnsiTheme="majorBidi" w:cs="Traditional Arabic" w:hint="cs"/>
          <w:color w:val="000000" w:themeColor="text1"/>
          <w:sz w:val="32"/>
          <w:szCs w:val="32"/>
          <w:rtl/>
          <w:lang w:val="en-US" w:bidi="ar-DZ"/>
        </w:rPr>
        <w:t>وحدة نقدية</w:t>
      </w:r>
      <w:r>
        <w:rPr>
          <w:rFonts w:asciiTheme="majorBidi" w:hAnsiTheme="majorBidi" w:cstheme="majorBidi" w:hint="cs"/>
          <w:color w:val="000000" w:themeColor="text1"/>
          <w:sz w:val="28"/>
          <w:szCs w:val="28"/>
          <w:rtl/>
          <w:lang w:val="en-US" w:bidi="ar-DZ"/>
        </w:rPr>
        <w:t xml:space="preserve">، </w:t>
      </w:r>
      <w:r>
        <w:rPr>
          <w:rFonts w:asciiTheme="majorBidi" w:hAnsiTheme="majorBidi" w:cstheme="majorBidi"/>
          <w:color w:val="000000" w:themeColor="text1"/>
          <w:sz w:val="32"/>
          <w:szCs w:val="32"/>
          <w:lang w:bidi="ar-DZ"/>
        </w:rPr>
        <w:t xml:space="preserve">s = </w:t>
      </w:r>
      <w:r w:rsidRPr="00D46C00">
        <w:rPr>
          <w:rFonts w:asciiTheme="majorBidi" w:hAnsiTheme="majorBidi" w:cstheme="majorBidi"/>
          <w:color w:val="000000" w:themeColor="text1"/>
          <w:sz w:val="28"/>
          <w:szCs w:val="28"/>
          <w:lang w:bidi="ar-DZ"/>
        </w:rPr>
        <w:t>120000</w:t>
      </w:r>
      <w:r>
        <w:rPr>
          <w:rFonts w:asciiTheme="majorBidi" w:hAnsiTheme="majorBidi" w:cstheme="majorBidi" w:hint="cs"/>
          <w:color w:val="000000" w:themeColor="text1"/>
          <w:sz w:val="32"/>
          <w:szCs w:val="32"/>
          <w:rtl/>
          <w:lang w:val="en-US" w:bidi="ar-DZ"/>
        </w:rPr>
        <w:t xml:space="preserve"> </w:t>
      </w:r>
      <w:r w:rsidRPr="00D46C00">
        <w:rPr>
          <w:rFonts w:asciiTheme="majorBidi" w:hAnsiTheme="majorBidi" w:cs="Traditional Arabic" w:hint="cs"/>
          <w:color w:val="000000" w:themeColor="text1"/>
          <w:sz w:val="32"/>
          <w:szCs w:val="32"/>
          <w:rtl/>
          <w:lang w:val="en-US" w:bidi="ar-DZ"/>
        </w:rPr>
        <w:t>وحدة نقدية</w:t>
      </w:r>
      <w:r>
        <w:rPr>
          <w:rFonts w:asciiTheme="majorBidi" w:hAnsiTheme="majorBidi" w:cstheme="majorBidi" w:hint="cs"/>
          <w:color w:val="000000" w:themeColor="text1"/>
          <w:sz w:val="32"/>
          <w:szCs w:val="32"/>
          <w:rtl/>
          <w:lang w:val="en-US" w:bidi="ar-DZ"/>
        </w:rPr>
        <w:t xml:space="preserve">، </w:t>
      </w:r>
    </w:p>
    <w:p w:rsidR="001E01F6" w:rsidRDefault="001E01F6" w:rsidP="00C61AB5">
      <w:pPr>
        <w:tabs>
          <w:tab w:val="right" w:pos="452"/>
          <w:tab w:val="right" w:pos="594"/>
        </w:tabs>
        <w:autoSpaceDE w:val="0"/>
        <w:autoSpaceDN w:val="0"/>
        <w:bidi/>
        <w:adjustRightInd w:val="0"/>
        <w:ind w:left="27"/>
        <w:jc w:val="both"/>
        <w:rPr>
          <w:rFonts w:asciiTheme="majorBidi" w:hAnsiTheme="majorBidi" w:cs="Traditional Arabic"/>
          <w:color w:val="000000" w:themeColor="text1"/>
          <w:sz w:val="32"/>
          <w:szCs w:val="32"/>
          <w:rtl/>
          <w:lang w:val="en-US" w:bidi="ar-DZ"/>
        </w:rPr>
      </w:pPr>
      <w:r>
        <w:rPr>
          <w:rFonts w:asciiTheme="majorBidi" w:hAnsiTheme="majorBidi" w:cstheme="majorBidi"/>
          <w:color w:val="000000" w:themeColor="text1"/>
          <w:sz w:val="32"/>
          <w:szCs w:val="32"/>
          <w:lang w:bidi="ar-DZ"/>
        </w:rPr>
        <w:t xml:space="preserve">z = </w:t>
      </w:r>
      <w:r w:rsidRPr="00D46C00">
        <w:rPr>
          <w:rFonts w:asciiTheme="majorBidi" w:hAnsiTheme="majorBidi" w:cstheme="majorBidi"/>
          <w:color w:val="000000" w:themeColor="text1"/>
          <w:sz w:val="28"/>
          <w:szCs w:val="28"/>
          <w:lang w:bidi="ar-DZ"/>
        </w:rPr>
        <w:t>2.5 %</w:t>
      </w:r>
      <w:r>
        <w:rPr>
          <w:rFonts w:asciiTheme="majorBidi" w:hAnsiTheme="majorBidi" w:cstheme="majorBidi" w:hint="cs"/>
          <w:color w:val="000000" w:themeColor="text1"/>
          <w:sz w:val="28"/>
          <w:szCs w:val="28"/>
          <w:rtl/>
          <w:lang w:val="en-US" w:bidi="ar-DZ"/>
        </w:rPr>
        <w:t xml:space="preserve">، </w:t>
      </w:r>
      <w:r>
        <w:rPr>
          <w:rFonts w:asciiTheme="majorBidi" w:hAnsiTheme="majorBidi" w:cstheme="majorBidi"/>
          <w:color w:val="000000" w:themeColor="text1"/>
          <w:sz w:val="28"/>
          <w:szCs w:val="28"/>
          <w:lang w:bidi="ar-DZ"/>
        </w:rPr>
        <w:t>t = 300000</w:t>
      </w:r>
      <w:r>
        <w:rPr>
          <w:rFonts w:asciiTheme="majorBidi" w:hAnsiTheme="majorBidi" w:cstheme="majorBidi" w:hint="cs"/>
          <w:color w:val="000000" w:themeColor="text1"/>
          <w:sz w:val="28"/>
          <w:szCs w:val="28"/>
          <w:rtl/>
          <w:lang w:val="en-US" w:bidi="ar-DZ"/>
        </w:rPr>
        <w:t xml:space="preserve"> </w:t>
      </w:r>
      <w:r w:rsidRPr="00D46C00">
        <w:rPr>
          <w:rFonts w:asciiTheme="majorBidi" w:hAnsiTheme="majorBidi" w:cs="Traditional Arabic" w:hint="cs"/>
          <w:color w:val="000000" w:themeColor="text1"/>
          <w:sz w:val="32"/>
          <w:szCs w:val="32"/>
          <w:rtl/>
          <w:lang w:val="en-US" w:bidi="ar-DZ"/>
        </w:rPr>
        <w:t xml:space="preserve">وحدة نقدية، </w:t>
      </w:r>
      <w:r>
        <w:rPr>
          <w:rFonts w:asciiTheme="majorBidi" w:hAnsiTheme="majorBidi" w:cstheme="majorBidi"/>
          <w:color w:val="000000" w:themeColor="text1"/>
          <w:sz w:val="28"/>
          <w:szCs w:val="28"/>
          <w:lang w:bidi="ar-DZ"/>
        </w:rPr>
        <w:t>c = 25%</w:t>
      </w:r>
      <w:r>
        <w:rPr>
          <w:rFonts w:asciiTheme="majorBidi" w:hAnsiTheme="majorBidi" w:cstheme="majorBidi" w:hint="cs"/>
          <w:color w:val="000000" w:themeColor="text1"/>
          <w:sz w:val="28"/>
          <w:szCs w:val="28"/>
          <w:rtl/>
          <w:lang w:val="en-US" w:bidi="ar-DZ"/>
        </w:rPr>
        <w:t xml:space="preserve">، </w:t>
      </w:r>
      <w:r>
        <w:rPr>
          <w:rFonts w:asciiTheme="majorBidi" w:hAnsiTheme="majorBidi" w:cstheme="majorBidi"/>
          <w:color w:val="000000" w:themeColor="text1"/>
          <w:sz w:val="28"/>
          <w:szCs w:val="28"/>
          <w:lang w:bidi="ar-DZ"/>
        </w:rPr>
        <w:t>n</w:t>
      </w:r>
      <w:r>
        <w:rPr>
          <w:rFonts w:asciiTheme="majorBidi" w:hAnsiTheme="majorBidi" w:cstheme="majorBidi" w:hint="cs"/>
          <w:color w:val="000000" w:themeColor="text1"/>
          <w:sz w:val="28"/>
          <w:szCs w:val="28"/>
          <w:rtl/>
          <w:lang w:val="en-US" w:bidi="ar-DZ"/>
        </w:rPr>
        <w:t xml:space="preserve"> = </w:t>
      </w:r>
      <w:r w:rsidRPr="00D46C00">
        <w:rPr>
          <w:rFonts w:asciiTheme="majorBidi" w:hAnsiTheme="majorBidi" w:cs="Traditional Arabic" w:hint="cs"/>
          <w:color w:val="000000" w:themeColor="text1"/>
          <w:sz w:val="32"/>
          <w:szCs w:val="32"/>
          <w:rtl/>
          <w:lang w:val="en-US" w:bidi="ar-DZ"/>
        </w:rPr>
        <w:t>مدة سنة واحدة.</w:t>
      </w:r>
    </w:p>
    <w:p w:rsidR="001E01F6" w:rsidRPr="00D46C00" w:rsidRDefault="001E01F6" w:rsidP="00C61AB5">
      <w:pPr>
        <w:tabs>
          <w:tab w:val="right" w:pos="452"/>
          <w:tab w:val="right" w:pos="594"/>
        </w:tabs>
        <w:autoSpaceDE w:val="0"/>
        <w:autoSpaceDN w:val="0"/>
        <w:bidi/>
        <w:adjustRightInd w:val="0"/>
        <w:ind w:left="27"/>
        <w:jc w:val="both"/>
        <w:rPr>
          <w:rFonts w:cs="Traditional Arabic"/>
          <w:sz w:val="32"/>
          <w:szCs w:val="32"/>
          <w:rtl/>
          <w:lang w:val="en-US" w:bidi="ar-DZ"/>
        </w:rPr>
      </w:pPr>
      <w:r>
        <w:rPr>
          <w:rFonts w:asciiTheme="majorBidi" w:hAnsiTheme="majorBidi" w:cs="Traditional Arabic" w:hint="cs"/>
          <w:color w:val="000000" w:themeColor="text1"/>
          <w:sz w:val="32"/>
          <w:szCs w:val="32"/>
          <w:rtl/>
          <w:lang w:val="en-US" w:bidi="ar-DZ"/>
        </w:rPr>
        <w:t xml:space="preserve">باستعمال هذه البيانات يمكن إيجاد معدل الربح الصافي في نهاية مدة المشاركة على النحو التالي: </w:t>
      </w:r>
    </w:p>
    <w:p w:rsidR="001E01F6" w:rsidRPr="00D46C00" w:rsidRDefault="001E01F6" w:rsidP="00111AA2">
      <w:pPr>
        <w:tabs>
          <w:tab w:val="right" w:pos="452"/>
          <w:tab w:val="right" w:pos="594"/>
        </w:tabs>
        <w:autoSpaceDE w:val="0"/>
        <w:autoSpaceDN w:val="0"/>
        <w:bidi/>
        <w:adjustRightInd w:val="0"/>
        <w:ind w:left="27" w:firstLine="567"/>
        <w:jc w:val="both"/>
        <w:rPr>
          <w:rFonts w:asciiTheme="majorBidi" w:hAnsiTheme="majorBidi" w:cs="Traditional Arabic"/>
          <w:color w:val="000000" w:themeColor="text1"/>
          <w:sz w:val="32"/>
          <w:szCs w:val="32"/>
          <w:lang w:bidi="ar-DZ"/>
        </w:rPr>
      </w:pPr>
      <w:r>
        <w:rPr>
          <w:rFonts w:cs="Traditional Arabic" w:hint="cs"/>
          <w:sz w:val="32"/>
          <w:szCs w:val="32"/>
          <w:rtl/>
          <w:lang w:bidi="ar-DZ"/>
        </w:rPr>
        <w:t xml:space="preserve">لدينا: </w:t>
      </w:r>
      <m:oMath>
        <m:r>
          <w:rPr>
            <w:rFonts w:ascii="Cambria Math" w:hAnsi="Cambria Math" w:cs="Traditional Arabic"/>
            <w:sz w:val="36"/>
            <w:szCs w:val="36"/>
            <w:lang w:bidi="ar-DZ"/>
          </w:rPr>
          <m:t>R=</m:t>
        </m:r>
        <m:f>
          <m:fPr>
            <m:ctrlPr>
              <w:rPr>
                <w:rFonts w:ascii="Cambria Math" w:hAnsi="Cambria Math" w:cs="Traditional Arabic"/>
                <w:bCs/>
                <w:color w:val="000000" w:themeColor="text1"/>
                <w:sz w:val="36"/>
                <w:szCs w:val="36"/>
                <w:lang w:bidi="ar-DZ"/>
              </w:rPr>
            </m:ctrlPr>
          </m:fPr>
          <m:num>
            <m:d>
              <m:dPr>
                <m:ctrlPr>
                  <w:rPr>
                    <w:rFonts w:ascii="Cambria Math" w:hAnsi="Cambria Math" w:cs="Traditional Arabic"/>
                    <w:bCs/>
                    <w:color w:val="000000" w:themeColor="text1"/>
                    <w:sz w:val="36"/>
                    <w:szCs w:val="36"/>
                    <w:lang w:bidi="ar-DZ"/>
                  </w:rPr>
                </m:ctrlPr>
              </m:dPr>
              <m:e>
                <m:r>
                  <m:rPr>
                    <m:sty m:val="p"/>
                  </m:rPr>
                  <w:rPr>
                    <w:rFonts w:ascii="Cambria Math" w:cs="Traditional Arabic"/>
                    <w:color w:val="000000" w:themeColor="text1"/>
                    <w:sz w:val="36"/>
                    <w:szCs w:val="36"/>
                    <w:lang w:bidi="ar-DZ"/>
                  </w:rPr>
                  <m:t>t</m:t>
                </m:r>
                <m:r>
                  <m:rPr>
                    <m:sty m:val="p"/>
                  </m:rPr>
                  <w:rPr>
                    <w:rFonts w:ascii="Cambria Math" w:hAnsi="Cambria Math" w:cs="Traditional Arabic"/>
                    <w:color w:val="000000" w:themeColor="text1"/>
                    <w:sz w:val="36"/>
                    <w:szCs w:val="36"/>
                    <w:lang w:bidi="ar-DZ"/>
                  </w:rPr>
                  <m:t>-</m:t>
                </m:r>
                <m:r>
                  <m:rPr>
                    <m:sty m:val="p"/>
                  </m:rPr>
                  <w:rPr>
                    <w:rFonts w:ascii="Cambria Math" w:cs="Traditional Arabic"/>
                    <w:color w:val="000000" w:themeColor="text1"/>
                    <w:sz w:val="36"/>
                    <w:szCs w:val="36"/>
                    <w:lang w:bidi="ar-DZ"/>
                  </w:rPr>
                  <m:t>s</m:t>
                </m:r>
              </m:e>
            </m:d>
            <m:d>
              <m:dPr>
                <m:ctrlPr>
                  <w:rPr>
                    <w:rFonts w:ascii="Cambria Math" w:hAnsi="Cambria Math" w:cs="Traditional Arabic"/>
                    <w:bCs/>
                    <w:color w:val="000000" w:themeColor="text1"/>
                    <w:sz w:val="36"/>
                    <w:szCs w:val="36"/>
                    <w:lang w:bidi="ar-DZ"/>
                  </w:rPr>
                </m:ctrlPr>
              </m:dPr>
              <m:e>
                <m:r>
                  <m:rPr>
                    <m:sty m:val="p"/>
                  </m:rPr>
                  <w:rPr>
                    <w:rFonts w:ascii="Cambria Math" w:cs="Traditional Arabic"/>
                    <w:color w:val="000000" w:themeColor="text1"/>
                    <w:sz w:val="36"/>
                    <w:szCs w:val="36"/>
                    <w:lang w:bidi="ar-DZ"/>
                  </w:rPr>
                  <m:t>1</m:t>
                </m:r>
                <m:r>
                  <m:rPr>
                    <m:sty m:val="p"/>
                  </m:rPr>
                  <w:rPr>
                    <w:rFonts w:ascii="Cambria Math" w:hAnsi="Cambria Math" w:cs="Traditional Arabic"/>
                    <w:color w:val="000000" w:themeColor="text1"/>
                    <w:sz w:val="36"/>
                    <w:szCs w:val="36"/>
                    <w:lang w:bidi="ar-DZ"/>
                  </w:rPr>
                  <m:t>-</m:t>
                </m:r>
                <m:r>
                  <m:rPr>
                    <m:sty m:val="p"/>
                  </m:rPr>
                  <w:rPr>
                    <w:rFonts w:ascii="Cambria Math" w:cs="Traditional Arabic"/>
                    <w:color w:val="000000" w:themeColor="text1"/>
                    <w:sz w:val="36"/>
                    <w:szCs w:val="36"/>
                    <w:lang w:bidi="ar-DZ"/>
                  </w:rPr>
                  <m:t>z</m:t>
                </m:r>
              </m:e>
            </m:d>
            <m:r>
              <m:rPr>
                <m:sty m:val="p"/>
              </m:rPr>
              <w:rPr>
                <w:rFonts w:ascii="Cambria Math" w:cs="Traditional Arabic"/>
                <w:color w:val="000000" w:themeColor="text1"/>
                <w:sz w:val="36"/>
                <w:szCs w:val="36"/>
                <w:lang w:bidi="ar-DZ"/>
              </w:rPr>
              <m:t>(1</m:t>
            </m:r>
            <m:r>
              <m:rPr>
                <m:sty m:val="p"/>
              </m:rPr>
              <w:rPr>
                <w:rFonts w:ascii="Cambria Math" w:hAnsi="Cambria Math" w:cs="Traditional Arabic"/>
                <w:color w:val="000000" w:themeColor="text1"/>
                <w:sz w:val="36"/>
                <w:szCs w:val="36"/>
                <w:lang w:bidi="ar-DZ"/>
              </w:rPr>
              <m:t>-</m:t>
            </m:r>
            <m:r>
              <m:rPr>
                <m:sty m:val="p"/>
              </m:rPr>
              <w:rPr>
                <w:rFonts w:ascii="Cambria Math" w:cs="Traditional Arabic"/>
                <w:color w:val="000000" w:themeColor="text1"/>
                <w:sz w:val="36"/>
                <w:szCs w:val="36"/>
                <w:lang w:bidi="ar-DZ"/>
              </w:rPr>
              <m:t>c)</m:t>
            </m:r>
          </m:num>
          <m:den>
            <m:r>
              <m:rPr>
                <m:sty m:val="p"/>
              </m:rPr>
              <w:rPr>
                <w:rFonts w:ascii="Cambria Math" w:cs="Traditional Arabic"/>
                <w:color w:val="000000" w:themeColor="text1"/>
                <w:sz w:val="36"/>
                <w:szCs w:val="36"/>
                <w:lang w:bidi="ar-DZ"/>
              </w:rPr>
              <m:t xml:space="preserve">n </m:t>
            </m:r>
            <m:r>
              <m:rPr>
                <m:sty m:val="p"/>
              </m:rPr>
              <w:rPr>
                <w:rFonts w:ascii="Cambria Math" w:cs="Traditional Arabic"/>
                <w:color w:val="000000" w:themeColor="text1"/>
                <w:sz w:val="36"/>
                <w:szCs w:val="36"/>
                <w:lang w:bidi="ar-DZ"/>
              </w:rPr>
              <m:t>*</m:t>
            </m:r>
            <m:r>
              <m:rPr>
                <m:sty m:val="p"/>
              </m:rPr>
              <w:rPr>
                <w:rFonts w:ascii="Cambria Math" w:cs="Traditional Arabic"/>
                <w:color w:val="000000" w:themeColor="text1"/>
                <w:sz w:val="36"/>
                <w:szCs w:val="36"/>
                <w:lang w:bidi="ar-DZ"/>
              </w:rPr>
              <m:t xml:space="preserve"> x</m:t>
            </m:r>
          </m:den>
        </m:f>
      </m:oMath>
      <w:r w:rsidR="00111AA2">
        <w:rPr>
          <w:rFonts w:asciiTheme="majorBidi" w:hAnsiTheme="majorBidi" w:cs="Traditional Arabic"/>
          <w:color w:val="000000" w:themeColor="text1"/>
          <w:sz w:val="36"/>
          <w:szCs w:val="36"/>
          <w:lang w:bidi="ar-DZ"/>
        </w:rPr>
        <w:t xml:space="preserve"> </w:t>
      </w:r>
      <w:r w:rsidR="00111AA2">
        <w:rPr>
          <w:rFonts w:asciiTheme="majorBidi" w:hAnsiTheme="majorBidi" w:cs="Traditional Arabic" w:hint="cs"/>
          <w:color w:val="000000" w:themeColor="text1"/>
          <w:sz w:val="36"/>
          <w:szCs w:val="36"/>
          <w:rtl/>
          <w:lang w:bidi="ar-DZ"/>
        </w:rPr>
        <w:t xml:space="preserve"> </w:t>
      </w:r>
      <w:r w:rsidRPr="00111AA2">
        <w:rPr>
          <w:rFonts w:asciiTheme="majorBidi" w:hAnsiTheme="majorBidi" w:cs="Traditional Arabic"/>
          <w:color w:val="000000" w:themeColor="text1"/>
          <w:sz w:val="36"/>
          <w:szCs w:val="36"/>
          <w:lang w:bidi="ar-DZ"/>
        </w:rPr>
        <w:t xml:space="preserve">  </w:t>
      </w:r>
      <w:r>
        <w:rPr>
          <w:rFonts w:asciiTheme="majorBidi" w:hAnsiTheme="majorBidi" w:cs="Traditional Arabic" w:hint="cs"/>
          <w:color w:val="000000" w:themeColor="text1"/>
          <w:sz w:val="32"/>
          <w:szCs w:val="32"/>
          <w:rtl/>
          <w:lang w:bidi="ar-DZ"/>
        </w:rPr>
        <w:t xml:space="preserve">   بالتعويض بالقيم السابقة نجد:</w:t>
      </w:r>
    </w:p>
    <w:p w:rsidR="001E01F6" w:rsidRPr="00DB31A0" w:rsidRDefault="00AD22CA" w:rsidP="00AD22CA">
      <w:pPr>
        <w:tabs>
          <w:tab w:val="right" w:pos="452"/>
          <w:tab w:val="right" w:pos="594"/>
        </w:tabs>
        <w:autoSpaceDE w:val="0"/>
        <w:autoSpaceDN w:val="0"/>
        <w:bidi/>
        <w:adjustRightInd w:val="0"/>
        <w:ind w:left="284"/>
        <w:jc w:val="both"/>
        <w:rPr>
          <w:rFonts w:asciiTheme="majorBidi" w:hAnsiTheme="majorBidi" w:cs="Traditional Arabic"/>
          <w:color w:val="000000" w:themeColor="text1"/>
          <w:sz w:val="32"/>
          <w:szCs w:val="32"/>
          <w:rtl/>
          <w:lang w:val="en-US" w:bidi="ar-DZ"/>
        </w:rPr>
      </w:pPr>
      <w:r>
        <w:rPr>
          <w:rFonts w:asciiTheme="majorBidi" w:hAnsiTheme="majorBidi" w:cs="Traditional Arabic" w:hint="cs"/>
          <w:color w:val="000000" w:themeColor="text1"/>
          <w:sz w:val="32"/>
          <w:szCs w:val="32"/>
          <w:rtl/>
          <w:lang w:bidi="ar-DZ"/>
        </w:rPr>
        <w:t xml:space="preserve">   </w:t>
      </w:r>
      <w:r w:rsidR="001E01F6">
        <w:rPr>
          <w:rFonts w:asciiTheme="majorBidi" w:hAnsiTheme="majorBidi" w:cs="Traditional Arabic"/>
          <w:color w:val="000000" w:themeColor="text1"/>
          <w:sz w:val="32"/>
          <w:szCs w:val="32"/>
          <w:lang w:bidi="ar-DZ"/>
        </w:rPr>
        <w:t xml:space="preserve">  </w:t>
      </w:r>
      <m:oMath>
        <m:r>
          <m:rPr>
            <m:sty m:val="p"/>
          </m:rPr>
          <w:rPr>
            <w:rFonts w:ascii="Cambria Math" w:hAnsi="Cambria Math" w:cs="Traditional Arabic"/>
            <w:color w:val="000000" w:themeColor="text1"/>
            <w:sz w:val="34"/>
            <w:szCs w:val="34"/>
            <w:lang w:bidi="ar-DZ"/>
          </w:rPr>
          <m:t>R</m:t>
        </m:r>
        <m:r>
          <w:rPr>
            <w:rFonts w:ascii="Cambria Math" w:hAnsi="Cambria Math" w:cs="Traditional Arabic"/>
            <w:color w:val="000000" w:themeColor="text1"/>
            <w:sz w:val="34"/>
            <w:szCs w:val="34"/>
            <w:lang w:bidi="ar-DZ"/>
          </w:rPr>
          <m:t>=</m:t>
        </m:r>
        <m:f>
          <m:fPr>
            <m:ctrlPr>
              <w:rPr>
                <w:rFonts w:ascii="Cambria Math" w:hAnsi="Cambria Math" w:cs="Traditional Arabic"/>
                <w:bCs/>
                <w:color w:val="000000" w:themeColor="text1"/>
                <w:sz w:val="34"/>
                <w:szCs w:val="34"/>
                <w:lang w:bidi="ar-DZ"/>
              </w:rPr>
            </m:ctrlPr>
          </m:fPr>
          <m:num>
            <m:d>
              <m:dPr>
                <m:ctrlPr>
                  <w:rPr>
                    <w:rFonts w:ascii="Cambria Math" w:hAnsi="Cambria Math" w:cs="Traditional Arabic"/>
                    <w:bCs/>
                    <w:color w:val="000000" w:themeColor="text1"/>
                    <w:sz w:val="34"/>
                    <w:szCs w:val="34"/>
                    <w:lang w:bidi="ar-DZ"/>
                  </w:rPr>
                </m:ctrlPr>
              </m:dPr>
              <m:e>
                <m:r>
                  <m:rPr>
                    <m:sty m:val="p"/>
                  </m:rPr>
                  <w:rPr>
                    <w:rFonts w:ascii="Cambria Math" w:cs="Traditional Arabic"/>
                    <w:color w:val="000000" w:themeColor="text1"/>
                    <w:sz w:val="34"/>
                    <w:szCs w:val="34"/>
                    <w:lang w:bidi="ar-DZ"/>
                  </w:rPr>
                  <m:t>300000</m:t>
                </m:r>
                <m:r>
                  <m:rPr>
                    <m:sty m:val="p"/>
                  </m:rPr>
                  <w:rPr>
                    <w:rFonts w:ascii="Cambria Math" w:hAnsi="Cambria Math" w:cs="Traditional Arabic"/>
                    <w:color w:val="000000" w:themeColor="text1"/>
                    <w:sz w:val="34"/>
                    <w:szCs w:val="34"/>
                    <w:lang w:bidi="ar-DZ"/>
                  </w:rPr>
                  <m:t>-</m:t>
                </m:r>
                <m:r>
                  <m:rPr>
                    <m:sty m:val="p"/>
                  </m:rPr>
                  <w:rPr>
                    <w:rFonts w:ascii="Cambria Math" w:cs="Traditional Arabic"/>
                    <w:color w:val="000000" w:themeColor="text1"/>
                    <w:sz w:val="34"/>
                    <w:szCs w:val="34"/>
                    <w:lang w:bidi="ar-DZ"/>
                  </w:rPr>
                  <m:t>120000</m:t>
                </m:r>
              </m:e>
            </m:d>
            <m:d>
              <m:dPr>
                <m:ctrlPr>
                  <w:rPr>
                    <w:rFonts w:ascii="Cambria Math" w:hAnsi="Cambria Math" w:cs="Traditional Arabic"/>
                    <w:bCs/>
                    <w:color w:val="000000" w:themeColor="text1"/>
                    <w:sz w:val="34"/>
                    <w:szCs w:val="34"/>
                    <w:lang w:bidi="ar-DZ"/>
                  </w:rPr>
                </m:ctrlPr>
              </m:dPr>
              <m:e>
                <m:r>
                  <m:rPr>
                    <m:sty m:val="p"/>
                  </m:rPr>
                  <w:rPr>
                    <w:rFonts w:ascii="Cambria Math" w:cs="Traditional Arabic"/>
                    <w:color w:val="000000" w:themeColor="text1"/>
                    <w:sz w:val="34"/>
                    <w:szCs w:val="34"/>
                    <w:lang w:bidi="ar-DZ"/>
                  </w:rPr>
                  <m:t>1</m:t>
                </m:r>
                <m:r>
                  <m:rPr>
                    <m:sty m:val="p"/>
                  </m:rPr>
                  <w:rPr>
                    <w:rFonts w:ascii="Cambria Math" w:hAnsi="Cambria Math" w:cs="Traditional Arabic"/>
                    <w:color w:val="000000" w:themeColor="text1"/>
                    <w:sz w:val="34"/>
                    <w:szCs w:val="34"/>
                    <w:lang w:bidi="ar-DZ"/>
                  </w:rPr>
                  <m:t>-</m:t>
                </m:r>
                <m:r>
                  <m:rPr>
                    <m:sty m:val="p"/>
                  </m:rPr>
                  <w:rPr>
                    <w:rFonts w:ascii="Cambria Math" w:cs="Traditional Arabic"/>
                    <w:color w:val="000000" w:themeColor="text1"/>
                    <w:sz w:val="34"/>
                    <w:szCs w:val="34"/>
                    <w:lang w:bidi="ar-DZ"/>
                  </w:rPr>
                  <m:t>0.025</m:t>
                </m:r>
              </m:e>
            </m:d>
            <m:r>
              <m:rPr>
                <m:sty m:val="p"/>
              </m:rPr>
              <w:rPr>
                <w:rFonts w:ascii="Cambria Math" w:cs="Traditional Arabic"/>
                <w:color w:val="000000" w:themeColor="text1"/>
                <w:sz w:val="34"/>
                <w:szCs w:val="34"/>
                <w:lang w:bidi="ar-DZ"/>
              </w:rPr>
              <m:t>(1</m:t>
            </m:r>
            <m:r>
              <m:rPr>
                <m:sty m:val="p"/>
              </m:rPr>
              <w:rPr>
                <w:rFonts w:ascii="Cambria Math" w:hAnsi="Cambria Math" w:cs="Traditional Arabic"/>
                <w:color w:val="000000" w:themeColor="text1"/>
                <w:sz w:val="34"/>
                <w:szCs w:val="34"/>
                <w:lang w:bidi="ar-DZ"/>
              </w:rPr>
              <m:t>-</m:t>
            </m:r>
            <m:r>
              <m:rPr>
                <m:sty m:val="p"/>
              </m:rPr>
              <w:rPr>
                <w:rFonts w:ascii="Cambria Math" w:cs="Traditional Arabic"/>
                <w:color w:val="000000" w:themeColor="text1"/>
                <w:sz w:val="34"/>
                <w:szCs w:val="34"/>
                <w:lang w:bidi="ar-DZ"/>
              </w:rPr>
              <m:t>0.25)</m:t>
            </m:r>
          </m:num>
          <m:den>
            <m:r>
              <m:rPr>
                <m:sty m:val="p"/>
              </m:rPr>
              <w:rPr>
                <w:rFonts w:ascii="Cambria Math" w:cs="Traditional Arabic"/>
                <w:color w:val="000000" w:themeColor="text1"/>
                <w:sz w:val="34"/>
                <w:szCs w:val="34"/>
                <w:lang w:bidi="ar-DZ"/>
              </w:rPr>
              <m:t xml:space="preserve">1 </m:t>
            </m:r>
            <m:r>
              <m:rPr>
                <m:sty m:val="p"/>
              </m:rPr>
              <w:rPr>
                <w:rFonts w:ascii="Cambria Math" w:cs="Traditional Arabic"/>
                <w:color w:val="000000" w:themeColor="text1"/>
                <w:sz w:val="34"/>
                <w:szCs w:val="34"/>
                <w:lang w:bidi="ar-DZ"/>
              </w:rPr>
              <m:t>*</m:t>
            </m:r>
            <m:r>
              <m:rPr>
                <m:sty m:val="p"/>
              </m:rPr>
              <w:rPr>
                <w:rFonts w:ascii="Cambria Math" w:cs="Traditional Arabic"/>
                <w:color w:val="000000" w:themeColor="text1"/>
                <w:sz w:val="34"/>
                <w:szCs w:val="34"/>
                <w:lang w:bidi="ar-DZ"/>
              </w:rPr>
              <m:t>( 300000+600000)</m:t>
            </m:r>
          </m:den>
        </m:f>
      </m:oMath>
      <w:r w:rsidR="001E01F6">
        <w:rPr>
          <w:rFonts w:asciiTheme="majorBidi" w:hAnsiTheme="majorBidi" w:cs="Traditional Arabic"/>
          <w:color w:val="000000" w:themeColor="text1"/>
          <w:sz w:val="32"/>
          <w:szCs w:val="32"/>
          <w:lang w:bidi="ar-DZ"/>
        </w:rPr>
        <w:t xml:space="preserve"> </w:t>
      </w:r>
      <w:r>
        <w:rPr>
          <w:rFonts w:asciiTheme="majorBidi" w:hAnsiTheme="majorBidi" w:cs="Traditional Arabic" w:hint="cs"/>
          <w:color w:val="000000" w:themeColor="text1"/>
          <w:sz w:val="32"/>
          <w:szCs w:val="32"/>
          <w:rtl/>
          <w:lang w:bidi="ar-DZ"/>
        </w:rPr>
        <w:t xml:space="preserve">                </w:t>
      </w:r>
      <w:r w:rsidR="001E01F6">
        <w:rPr>
          <w:rFonts w:asciiTheme="majorBidi" w:hAnsiTheme="majorBidi" w:cs="Traditional Arabic" w:hint="cs"/>
          <w:color w:val="000000" w:themeColor="text1"/>
          <w:sz w:val="32"/>
          <w:szCs w:val="32"/>
          <w:rtl/>
          <w:lang w:val="en-US" w:bidi="ar-DZ"/>
        </w:rPr>
        <w:t>ومنه نجد:</w:t>
      </w:r>
      <w:r w:rsidR="001E01F6" w:rsidRPr="00111AA2">
        <w:rPr>
          <w:rFonts w:asciiTheme="majorBidi" w:hAnsiTheme="majorBidi" w:cs="Traditional Arabic"/>
          <w:color w:val="000000" w:themeColor="text1"/>
          <w:sz w:val="32"/>
          <w:szCs w:val="32"/>
          <w:lang w:bidi="ar-DZ"/>
        </w:rPr>
        <w:t xml:space="preserve">R= 14.6 % </w:t>
      </w:r>
      <w:r w:rsidR="001E01F6" w:rsidRPr="00111AA2">
        <w:rPr>
          <w:rFonts w:asciiTheme="majorBidi" w:hAnsiTheme="majorBidi" w:cs="Traditional Arabic" w:hint="cs"/>
          <w:color w:val="000000" w:themeColor="text1"/>
          <w:sz w:val="32"/>
          <w:szCs w:val="32"/>
          <w:rtl/>
          <w:lang w:val="en-US" w:bidi="ar-DZ"/>
        </w:rPr>
        <w:t>.</w:t>
      </w:r>
    </w:p>
    <w:p w:rsidR="001E01F6" w:rsidRPr="00111AA2" w:rsidRDefault="001E01F6" w:rsidP="00111AA2">
      <w:pPr>
        <w:tabs>
          <w:tab w:val="right" w:pos="452"/>
          <w:tab w:val="right" w:pos="736"/>
          <w:tab w:val="right" w:pos="877"/>
          <w:tab w:val="right" w:pos="1728"/>
          <w:tab w:val="right" w:pos="1870"/>
          <w:tab w:val="right" w:pos="2153"/>
          <w:tab w:val="right" w:pos="2578"/>
        </w:tabs>
        <w:autoSpaceDE w:val="0"/>
        <w:autoSpaceDN w:val="0"/>
        <w:bidi/>
        <w:adjustRightInd w:val="0"/>
        <w:ind w:left="27" w:firstLine="283"/>
        <w:jc w:val="both"/>
        <w:rPr>
          <w:rFonts w:cs="Traditional Arabic"/>
          <w:b/>
          <w:bCs/>
          <w:sz w:val="32"/>
          <w:szCs w:val="32"/>
          <w:lang w:bidi="ar-DZ"/>
        </w:rPr>
      </w:pPr>
      <w:r w:rsidRPr="00111AA2">
        <w:rPr>
          <w:rFonts w:asciiTheme="majorBidi" w:hAnsiTheme="majorBidi" w:cs="Traditional Arabic" w:hint="cs"/>
          <w:color w:val="000000" w:themeColor="text1"/>
          <w:sz w:val="32"/>
          <w:szCs w:val="32"/>
          <w:rtl/>
          <w:lang w:bidi="ar-DZ"/>
        </w:rPr>
        <w:t xml:space="preserve">ويتم احتساب نصيب كل من البنك الإسلامي والعميل (الشريك) من صافي الربح نهاية فترة المشاركة على النحو التالي: </w:t>
      </w:r>
    </w:p>
    <w:p w:rsidR="001E01F6" w:rsidRDefault="001E01F6" w:rsidP="00C61AB5">
      <w:pPr>
        <w:pStyle w:val="Paragraphedeliste"/>
        <w:tabs>
          <w:tab w:val="right" w:pos="452"/>
          <w:tab w:val="right" w:pos="594"/>
          <w:tab w:val="right" w:pos="736"/>
        </w:tabs>
        <w:autoSpaceDE w:val="0"/>
        <w:autoSpaceDN w:val="0"/>
        <w:bidi/>
        <w:adjustRightInd w:val="0"/>
        <w:ind w:left="310"/>
        <w:jc w:val="both"/>
        <w:rPr>
          <w:rFonts w:asciiTheme="majorBidi" w:hAnsiTheme="majorBidi" w:cs="Traditional Arabic"/>
          <w:color w:val="000000" w:themeColor="text1"/>
          <w:sz w:val="32"/>
          <w:szCs w:val="32"/>
          <w:rtl/>
          <w:lang w:val="en-US" w:bidi="ar-DZ"/>
        </w:rPr>
      </w:pPr>
      <w:r>
        <w:rPr>
          <w:rFonts w:asciiTheme="majorBidi" w:hAnsiTheme="majorBidi" w:cs="Traditional Arabic" w:hint="cs"/>
          <w:color w:val="000000" w:themeColor="text1"/>
          <w:sz w:val="32"/>
          <w:szCs w:val="32"/>
          <w:rtl/>
          <w:lang w:bidi="ar-DZ"/>
        </w:rPr>
        <w:t xml:space="preserve">إذا رمزنا </w:t>
      </w:r>
      <w:r>
        <w:rPr>
          <w:rFonts w:asciiTheme="majorBidi" w:hAnsiTheme="majorBidi" w:cs="Traditional Arabic" w:hint="cs"/>
          <w:color w:val="000000" w:themeColor="text1"/>
          <w:sz w:val="32"/>
          <w:szCs w:val="32"/>
          <w:rtl/>
          <w:lang w:val="en-US" w:bidi="ar-DZ"/>
        </w:rPr>
        <w:t xml:space="preserve">بـ </w:t>
      </w:r>
      <w:r>
        <w:rPr>
          <w:rFonts w:asciiTheme="majorBidi" w:hAnsiTheme="majorBidi" w:cs="Traditional Arabic"/>
          <w:color w:val="000000" w:themeColor="text1"/>
          <w:sz w:val="32"/>
          <w:szCs w:val="32"/>
          <w:lang w:bidi="ar-DZ"/>
        </w:rPr>
        <w:t>p</w:t>
      </w:r>
      <w:r w:rsidRPr="00AD22CA">
        <w:rPr>
          <w:rFonts w:asciiTheme="majorBidi" w:hAnsiTheme="majorBidi" w:cs="Traditional Arabic"/>
          <w:color w:val="000000" w:themeColor="text1"/>
          <w:sz w:val="26"/>
          <w:szCs w:val="26"/>
          <w:lang w:bidi="ar-DZ"/>
        </w:rPr>
        <w:t>1</w:t>
      </w:r>
      <w:r>
        <w:rPr>
          <w:rFonts w:asciiTheme="majorBidi" w:hAnsiTheme="majorBidi" w:cs="Traditional Arabic" w:hint="cs"/>
          <w:color w:val="000000" w:themeColor="text1"/>
          <w:sz w:val="28"/>
          <w:szCs w:val="28"/>
          <w:rtl/>
          <w:lang w:val="en-US" w:bidi="ar-DZ"/>
        </w:rPr>
        <w:t xml:space="preserve"> </w:t>
      </w:r>
      <w:r w:rsidRPr="009E01C7">
        <w:rPr>
          <w:rFonts w:asciiTheme="majorBidi" w:hAnsiTheme="majorBidi" w:cs="Traditional Arabic" w:hint="cs"/>
          <w:color w:val="000000" w:themeColor="text1"/>
          <w:sz w:val="32"/>
          <w:szCs w:val="32"/>
          <w:rtl/>
          <w:lang w:val="en-US" w:bidi="ar-DZ"/>
        </w:rPr>
        <w:t xml:space="preserve">لنصيب العميل </w:t>
      </w:r>
      <w:r>
        <w:rPr>
          <w:rFonts w:asciiTheme="majorBidi" w:hAnsiTheme="majorBidi" w:cs="Traditional Arabic" w:hint="cs"/>
          <w:color w:val="000000" w:themeColor="text1"/>
          <w:sz w:val="32"/>
          <w:szCs w:val="32"/>
          <w:rtl/>
          <w:lang w:val="en-US" w:bidi="ar-DZ"/>
        </w:rPr>
        <w:t xml:space="preserve">من صافي الربح مقابل الإدارة والعمل فإن: </w:t>
      </w:r>
    </w:p>
    <w:p w:rsidR="001E01F6" w:rsidRDefault="00410650" w:rsidP="00C61AB5">
      <w:pPr>
        <w:tabs>
          <w:tab w:val="right" w:pos="452"/>
          <w:tab w:val="right" w:pos="594"/>
        </w:tabs>
        <w:autoSpaceDE w:val="0"/>
        <w:autoSpaceDN w:val="0"/>
        <w:adjustRightInd w:val="0"/>
        <w:ind w:left="284"/>
        <w:jc w:val="both"/>
        <w:rPr>
          <w:rFonts w:cs="Traditional Arabic"/>
          <w:b/>
          <w:bCs/>
          <w:sz w:val="32"/>
          <w:szCs w:val="32"/>
          <w:rtl/>
          <w:lang w:bidi="ar-DZ"/>
        </w:rPr>
      </w:pPr>
      <w:r>
        <w:rPr>
          <w:rFonts w:asciiTheme="majorBidi" w:hAnsiTheme="majorBidi" w:cs="Traditional Arabic"/>
          <w:noProof/>
          <w:color w:val="000000" w:themeColor="text1"/>
          <w:sz w:val="32"/>
          <w:szCs w:val="32"/>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8" type="#_x0000_t13" style="position:absolute;left:0;text-align:left;margin-left:160.85pt;margin-top:5pt;width:18.75pt;height:12.15pt;z-index:251771904" adj="18835,3378" strokeweight="1pt"/>
        </w:pict>
      </w:r>
      <m:oMath>
        <m:r>
          <w:rPr>
            <w:rFonts w:ascii="Cambria Math" w:hAnsi="Cambria Math" w:cs="Traditional Arabic"/>
            <w:color w:val="000000" w:themeColor="text1"/>
            <w:sz w:val="28"/>
            <w:szCs w:val="28"/>
            <w:lang w:bidi="ar-DZ"/>
          </w:rPr>
          <m:t>p1=</m:t>
        </m:r>
        <m:d>
          <m:dPr>
            <m:ctrlPr>
              <w:rPr>
                <w:rFonts w:ascii="Cambria Math" w:hAnsi="Cambria Math" w:cs="Traditional Arabic"/>
                <w:color w:val="000000" w:themeColor="text1"/>
                <w:sz w:val="28"/>
                <w:szCs w:val="28"/>
                <w:lang w:bidi="ar-DZ"/>
              </w:rPr>
            </m:ctrlPr>
          </m:dPr>
          <m:e>
            <m:r>
              <m:rPr>
                <m:sty m:val="p"/>
              </m:rPr>
              <w:rPr>
                <w:rFonts w:ascii="Cambria Math" w:hAnsi="Cambria Math" w:cs="Traditional Arabic"/>
                <w:color w:val="000000" w:themeColor="text1"/>
                <w:sz w:val="28"/>
                <w:szCs w:val="28"/>
                <w:lang w:bidi="ar-DZ"/>
              </w:rPr>
              <m:t>t – s</m:t>
            </m:r>
          </m:e>
        </m:d>
        <m:d>
          <m:dPr>
            <m:ctrlPr>
              <w:rPr>
                <w:rFonts w:ascii="Cambria Math" w:hAnsi="Cambria Math" w:cs="Traditional Arabic"/>
                <w:color w:val="000000" w:themeColor="text1"/>
                <w:sz w:val="28"/>
                <w:szCs w:val="28"/>
                <w:lang w:bidi="ar-DZ"/>
              </w:rPr>
            </m:ctrlPr>
          </m:dPr>
          <m:e>
            <m:r>
              <m:rPr>
                <m:sty m:val="p"/>
              </m:rPr>
              <w:rPr>
                <w:rFonts w:ascii="Cambria Math" w:hAnsi="Cambria Math" w:cs="Traditional Arabic"/>
                <w:color w:val="000000" w:themeColor="text1"/>
                <w:sz w:val="28"/>
                <w:szCs w:val="28"/>
                <w:lang w:bidi="ar-DZ"/>
              </w:rPr>
              <m:t>1 – z</m:t>
            </m:r>
          </m:e>
        </m:d>
        <m:r>
          <m:rPr>
            <m:sty m:val="p"/>
          </m:rPr>
          <w:rPr>
            <w:rFonts w:ascii="Cambria Math" w:hAnsi="Cambria Math" w:cs="Traditional Arabic"/>
            <w:color w:val="000000" w:themeColor="text1"/>
            <w:sz w:val="28"/>
            <w:szCs w:val="28"/>
            <w:lang w:bidi="ar-DZ"/>
          </w:rPr>
          <m:t>* c</m:t>
        </m:r>
      </m:oMath>
      <w:r w:rsidR="00AD22CA">
        <w:rPr>
          <w:rFonts w:asciiTheme="majorBidi" w:hAnsiTheme="majorBidi" w:cs="Traditional Arabic" w:hint="cs"/>
          <w:noProof/>
          <w:color w:val="000000" w:themeColor="text1"/>
          <w:sz w:val="28"/>
          <w:szCs w:val="28"/>
          <w:rtl/>
          <w:lang w:bidi="ar-DZ"/>
        </w:rPr>
        <w:t xml:space="preserve">  </w:t>
      </w:r>
      <w:r w:rsidR="001E01F6">
        <w:rPr>
          <w:rFonts w:asciiTheme="majorBidi" w:hAnsiTheme="majorBidi" w:cs="Traditional Arabic"/>
          <w:noProof/>
          <w:color w:val="000000" w:themeColor="text1"/>
          <w:sz w:val="32"/>
          <w:szCs w:val="32"/>
          <w:lang w:bidi="ar-DZ"/>
        </w:rPr>
        <w:t xml:space="preserve">       </w:t>
      </w:r>
      <w:r w:rsidR="001E01F6" w:rsidRPr="00AD22CA">
        <w:rPr>
          <w:rFonts w:asciiTheme="majorBidi" w:hAnsiTheme="majorBidi" w:cs="Traditional Arabic"/>
          <w:noProof/>
          <w:color w:val="000000" w:themeColor="text1"/>
          <w:sz w:val="28"/>
          <w:szCs w:val="28"/>
          <w:lang w:bidi="ar-DZ"/>
        </w:rPr>
        <w:t>p1</w:t>
      </w:r>
      <w:r w:rsidR="001E01F6">
        <w:rPr>
          <w:rFonts w:asciiTheme="majorBidi" w:hAnsiTheme="majorBidi" w:cs="Traditional Arabic"/>
          <w:noProof/>
          <w:color w:val="000000" w:themeColor="text1"/>
          <w:sz w:val="32"/>
          <w:szCs w:val="32"/>
          <w:lang w:bidi="ar-DZ"/>
        </w:rPr>
        <w:t xml:space="preserve">= </w:t>
      </w:r>
      <w:r w:rsidR="001E01F6" w:rsidRPr="00AD22CA">
        <w:rPr>
          <w:rFonts w:asciiTheme="majorBidi" w:hAnsiTheme="majorBidi" w:cstheme="majorBidi"/>
          <w:noProof/>
          <w:color w:val="000000" w:themeColor="text1"/>
          <w:sz w:val="28"/>
          <w:szCs w:val="28"/>
          <w:lang w:bidi="ar-DZ"/>
        </w:rPr>
        <w:t xml:space="preserve">(300000 – 120000)(1 – 0.025) </w:t>
      </w:r>
      <w:r w:rsidR="001E01F6" w:rsidRPr="00AD22CA">
        <w:rPr>
          <w:rFonts w:asciiTheme="majorBidi" w:hAnsiTheme="majorBidi" w:cstheme="majorBidi"/>
          <w:i/>
          <w:iCs/>
          <w:noProof/>
          <w:color w:val="000000" w:themeColor="text1"/>
          <w:sz w:val="28"/>
          <w:szCs w:val="28"/>
          <w:lang w:bidi="ar-DZ"/>
        </w:rPr>
        <w:t>x</w:t>
      </w:r>
      <w:r w:rsidR="001E01F6" w:rsidRPr="00AD22CA">
        <w:rPr>
          <w:rFonts w:asciiTheme="majorBidi" w:hAnsiTheme="majorBidi" w:cstheme="majorBidi"/>
          <w:noProof/>
          <w:color w:val="000000" w:themeColor="text1"/>
          <w:sz w:val="28"/>
          <w:szCs w:val="28"/>
          <w:lang w:bidi="ar-DZ"/>
        </w:rPr>
        <w:t xml:space="preserve"> 0.25</w:t>
      </w:r>
    </w:p>
    <w:p w:rsidR="001E01F6" w:rsidRDefault="001E01F6" w:rsidP="00C61AB5">
      <w:pPr>
        <w:tabs>
          <w:tab w:val="right" w:pos="452"/>
          <w:tab w:val="right" w:pos="594"/>
        </w:tabs>
        <w:autoSpaceDE w:val="0"/>
        <w:autoSpaceDN w:val="0"/>
        <w:bidi/>
        <w:adjustRightInd w:val="0"/>
        <w:ind w:left="284"/>
        <w:jc w:val="both"/>
        <w:rPr>
          <w:rFonts w:cs="Traditional Arabic"/>
          <w:color w:val="000000" w:themeColor="text1"/>
          <w:sz w:val="32"/>
          <w:szCs w:val="32"/>
          <w:rtl/>
          <w:lang w:bidi="ar-DZ"/>
        </w:rPr>
      </w:pPr>
      <w:r w:rsidRPr="009E01C7">
        <w:rPr>
          <w:rFonts w:cs="Traditional Arabic" w:hint="cs"/>
          <w:sz w:val="32"/>
          <w:szCs w:val="32"/>
          <w:rtl/>
          <w:lang w:val="en-US" w:bidi="ar-DZ"/>
        </w:rPr>
        <w:t>أي أن</w:t>
      </w:r>
      <w:r>
        <w:rPr>
          <w:rFonts w:cs="Traditional Arabic" w:hint="cs"/>
          <w:sz w:val="32"/>
          <w:szCs w:val="32"/>
          <w:rtl/>
          <w:lang w:val="en-US" w:bidi="ar-DZ"/>
        </w:rPr>
        <w:t xml:space="preserve">: </w:t>
      </w:r>
      <w:r>
        <w:rPr>
          <w:rFonts w:cs="Traditional Arabic" w:hint="cs"/>
          <w:b/>
          <w:bCs/>
          <w:sz w:val="32"/>
          <w:szCs w:val="32"/>
          <w:rtl/>
          <w:lang w:val="en-US" w:bidi="ar-DZ"/>
        </w:rPr>
        <w:t xml:space="preserve"> </w:t>
      </w:r>
      <m:oMath>
        <m:r>
          <w:rPr>
            <w:rFonts w:ascii="Cambria Math" w:hAnsi="Cambria Math" w:cs="Traditional Arabic"/>
            <w:color w:val="000000" w:themeColor="text1"/>
            <w:sz w:val="32"/>
            <w:szCs w:val="32"/>
            <w:lang w:bidi="ar-DZ"/>
          </w:rPr>
          <m:t>p1=43875</m:t>
        </m:r>
      </m:oMath>
      <w:r>
        <w:rPr>
          <w:rFonts w:cs="Traditional Arabic" w:hint="cs"/>
          <w:color w:val="000000" w:themeColor="text1"/>
          <w:sz w:val="28"/>
          <w:szCs w:val="28"/>
          <w:rtl/>
          <w:lang w:bidi="ar-DZ"/>
        </w:rPr>
        <w:t xml:space="preserve"> </w:t>
      </w:r>
      <w:r w:rsidRPr="009E01C7">
        <w:rPr>
          <w:rFonts w:cs="Traditional Arabic" w:hint="cs"/>
          <w:color w:val="000000" w:themeColor="text1"/>
          <w:sz w:val="32"/>
          <w:szCs w:val="32"/>
          <w:rtl/>
          <w:lang w:bidi="ar-DZ"/>
        </w:rPr>
        <w:t>وحدة نقدية.</w:t>
      </w:r>
    </w:p>
    <w:p w:rsidR="001E01F6" w:rsidRDefault="001E01F6" w:rsidP="00C61AB5">
      <w:pPr>
        <w:tabs>
          <w:tab w:val="right" w:pos="452"/>
          <w:tab w:val="right" w:pos="594"/>
        </w:tabs>
        <w:autoSpaceDE w:val="0"/>
        <w:autoSpaceDN w:val="0"/>
        <w:bidi/>
        <w:adjustRightInd w:val="0"/>
        <w:ind w:left="284"/>
        <w:jc w:val="both"/>
        <w:rPr>
          <w:rFonts w:asciiTheme="majorBidi" w:hAnsiTheme="majorBidi" w:cs="Traditional Arabic"/>
          <w:color w:val="000000" w:themeColor="text1"/>
          <w:sz w:val="32"/>
          <w:szCs w:val="32"/>
          <w:rtl/>
          <w:lang w:val="en-US" w:bidi="ar-DZ"/>
        </w:rPr>
      </w:pPr>
      <w:r>
        <w:rPr>
          <w:rFonts w:cs="Traditional Arabic" w:hint="cs"/>
          <w:color w:val="000000" w:themeColor="text1"/>
          <w:sz w:val="32"/>
          <w:szCs w:val="32"/>
          <w:rtl/>
          <w:lang w:bidi="ar-DZ"/>
        </w:rPr>
        <w:t xml:space="preserve">وإذا رمزنا إلى </w:t>
      </w:r>
      <w:r w:rsidRPr="001F627E">
        <w:rPr>
          <w:rFonts w:asciiTheme="majorBidi" w:hAnsiTheme="majorBidi" w:cstheme="majorBidi"/>
          <w:color w:val="000000" w:themeColor="text1"/>
          <w:sz w:val="28"/>
          <w:szCs w:val="28"/>
          <w:lang w:bidi="ar-DZ"/>
        </w:rPr>
        <w:t>p2</w:t>
      </w:r>
      <w:r>
        <w:rPr>
          <w:rFonts w:asciiTheme="majorBidi" w:hAnsiTheme="majorBidi" w:cstheme="majorBidi" w:hint="cs"/>
          <w:color w:val="000000" w:themeColor="text1"/>
          <w:sz w:val="28"/>
          <w:szCs w:val="28"/>
          <w:rtl/>
          <w:lang w:val="en-US" w:bidi="ar-DZ"/>
        </w:rPr>
        <w:t xml:space="preserve">  </w:t>
      </w:r>
      <w:r w:rsidRPr="001F627E">
        <w:rPr>
          <w:rFonts w:asciiTheme="majorBidi" w:hAnsiTheme="majorBidi" w:cs="Traditional Arabic" w:hint="cs"/>
          <w:color w:val="000000" w:themeColor="text1"/>
          <w:sz w:val="32"/>
          <w:szCs w:val="32"/>
          <w:rtl/>
          <w:lang w:val="en-US" w:bidi="ar-DZ"/>
        </w:rPr>
        <w:t xml:space="preserve">إلى نصيب العميل من صافي الربح </w:t>
      </w:r>
      <w:r w:rsidR="007531D2">
        <w:rPr>
          <w:rFonts w:asciiTheme="majorBidi" w:hAnsiTheme="majorBidi" w:cs="Traditional Arabic" w:hint="cs"/>
          <w:color w:val="000000" w:themeColor="text1"/>
          <w:sz w:val="32"/>
          <w:szCs w:val="32"/>
          <w:rtl/>
          <w:lang w:val="en-US" w:bidi="ar-DZ"/>
        </w:rPr>
        <w:t>(بعد استقطاع مقابل الإدارة) فإن:</w:t>
      </w:r>
    </w:p>
    <w:p w:rsidR="001E01F6" w:rsidRPr="001F627E" w:rsidRDefault="001E01F6" w:rsidP="00C61AB5">
      <w:pPr>
        <w:tabs>
          <w:tab w:val="right" w:pos="452"/>
          <w:tab w:val="right" w:pos="594"/>
        </w:tabs>
        <w:autoSpaceDE w:val="0"/>
        <w:autoSpaceDN w:val="0"/>
        <w:bidi/>
        <w:adjustRightInd w:val="0"/>
        <w:ind w:left="284"/>
        <w:jc w:val="both"/>
        <w:rPr>
          <w:rFonts w:asciiTheme="majorBidi" w:hAnsiTheme="majorBidi" w:cs="Traditional Arabic"/>
          <w:noProof/>
          <w:color w:val="000000" w:themeColor="text1"/>
          <w:sz w:val="32"/>
          <w:szCs w:val="32"/>
          <w:lang w:bidi="ar-DZ"/>
        </w:rPr>
      </w:pPr>
      <m:oMath>
        <m:r>
          <w:rPr>
            <w:rFonts w:ascii="Cambria Math" w:hAnsi="Cambria Math" w:cstheme="majorBidi"/>
            <w:color w:val="000000" w:themeColor="text1"/>
            <w:sz w:val="32"/>
            <w:szCs w:val="32"/>
            <w:lang w:bidi="ar-DZ"/>
          </w:rPr>
          <m:t>p</m:t>
        </m:r>
        <m:r>
          <w:rPr>
            <w:rFonts w:ascii="Cambria Math" w:hAnsiTheme="majorBidi" w:cstheme="majorBidi"/>
            <w:color w:val="000000" w:themeColor="text1"/>
            <w:sz w:val="32"/>
            <w:szCs w:val="32"/>
            <w:lang w:bidi="ar-DZ"/>
          </w:rPr>
          <m:t>2=</m:t>
        </m:r>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 xml:space="preserve">t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s</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 xml:space="preserve">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z</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 xml:space="preserve">1 </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c</m:t>
            </m:r>
          </m:e>
        </m:d>
        <m:r>
          <w:rPr>
            <w:rFonts w:asciiTheme="majorBidi" w:hAnsi="Cambria Math" w:cstheme="majorBidi"/>
            <w:color w:val="000000" w:themeColor="text1"/>
            <w:sz w:val="32"/>
            <w:szCs w:val="32"/>
            <w:lang w:bidi="ar-DZ"/>
          </w:rPr>
          <m:t>*</m:t>
        </m:r>
        <m:f>
          <m:fPr>
            <m:ctrlPr>
              <w:rPr>
                <w:rFonts w:ascii="Cambria Math" w:hAnsiTheme="majorBidi" w:cstheme="majorBidi"/>
                <w:color w:val="000000" w:themeColor="text1"/>
                <w:sz w:val="32"/>
                <w:szCs w:val="32"/>
                <w:lang w:bidi="ar-DZ"/>
              </w:rPr>
            </m:ctrlPr>
          </m:fPr>
          <m:num>
            <m:r>
              <m:rPr>
                <m:sty m:val="p"/>
              </m:rPr>
              <w:rPr>
                <w:rFonts w:ascii="Cambria Math" w:hAnsiTheme="majorBidi" w:cstheme="majorBidi"/>
                <w:color w:val="000000" w:themeColor="text1"/>
                <w:sz w:val="32"/>
                <w:szCs w:val="32"/>
                <w:lang w:bidi="ar-DZ"/>
              </w:rPr>
              <m:t>x2</m:t>
            </m:r>
          </m:num>
          <m:den>
            <m:r>
              <m:rPr>
                <m:sty m:val="p"/>
              </m:rPr>
              <w:rPr>
                <w:rFonts w:ascii="Cambria Math" w:hAnsiTheme="majorBidi" w:cstheme="majorBidi"/>
                <w:color w:val="000000" w:themeColor="text1"/>
                <w:sz w:val="32"/>
                <w:szCs w:val="32"/>
                <w:lang w:bidi="ar-DZ"/>
              </w:rPr>
              <m:t>x</m:t>
            </m:r>
          </m:den>
        </m:f>
      </m:oMath>
      <w:r>
        <w:rPr>
          <w:rFonts w:asciiTheme="majorBidi" w:hAnsiTheme="majorBidi" w:cs="Traditional Arabic"/>
          <w:noProof/>
          <w:color w:val="000000" w:themeColor="text1"/>
          <w:sz w:val="32"/>
          <w:szCs w:val="32"/>
          <w:lang w:bidi="ar-DZ"/>
        </w:rPr>
        <w:t xml:space="preserve"> </w:t>
      </w:r>
      <w:r>
        <w:rPr>
          <w:rFonts w:asciiTheme="majorBidi" w:hAnsiTheme="majorBidi" w:cs="Traditional Arabic" w:hint="cs"/>
          <w:noProof/>
          <w:color w:val="000000" w:themeColor="text1"/>
          <w:sz w:val="32"/>
          <w:szCs w:val="32"/>
          <w:rtl/>
          <w:lang w:bidi="ar-DZ"/>
        </w:rPr>
        <w:t xml:space="preserve">  بالتعويض بالقيم السابقة نجد:</w:t>
      </w:r>
    </w:p>
    <w:p w:rsidR="001E01F6" w:rsidRDefault="00410650" w:rsidP="00C61AB5">
      <w:pPr>
        <w:tabs>
          <w:tab w:val="right" w:pos="452"/>
          <w:tab w:val="right" w:pos="594"/>
        </w:tabs>
        <w:autoSpaceDE w:val="0"/>
        <w:autoSpaceDN w:val="0"/>
        <w:adjustRightInd w:val="0"/>
        <w:ind w:left="284"/>
        <w:jc w:val="both"/>
        <w:rPr>
          <w:rFonts w:cs="Traditional Arabic"/>
          <w:b/>
          <w:bCs/>
          <w:sz w:val="32"/>
          <w:szCs w:val="32"/>
          <w:rtl/>
          <w:lang w:bidi="ar-DZ"/>
        </w:rPr>
      </w:pPr>
      <w:r>
        <w:rPr>
          <w:rFonts w:asciiTheme="majorBidi" w:hAnsiTheme="majorBidi" w:cs="Traditional Arabic"/>
          <w:noProof/>
          <w:color w:val="000000" w:themeColor="text1"/>
          <w:sz w:val="32"/>
          <w:szCs w:val="32"/>
          <w:rtl/>
        </w:rPr>
        <w:pict>
          <v:shape id="_x0000_s1159" type="#_x0000_t13" style="position:absolute;left:0;text-align:left;margin-left:356.05pt;margin-top:4.85pt;width:18.75pt;height:12.15pt;z-index:251772928" adj="18835,3378" strokeweight="1pt"/>
        </w:pict>
      </w:r>
      <w:r w:rsidR="001E01F6">
        <w:rPr>
          <w:rFonts w:cs="Traditional Arabic"/>
          <w:color w:val="000000" w:themeColor="text1"/>
          <w:sz w:val="32"/>
          <w:szCs w:val="32"/>
          <w:lang w:bidi="ar-DZ"/>
        </w:rPr>
        <w:t xml:space="preserve"> </w:t>
      </w:r>
      <m:oMath>
        <m:r>
          <w:rPr>
            <w:rFonts w:ascii="Cambria Math" w:hAnsi="Cambria Math" w:cs="Traditional Arabic"/>
            <w:color w:val="000000" w:themeColor="text1"/>
            <w:sz w:val="28"/>
            <w:szCs w:val="28"/>
            <w:lang w:bidi="ar-DZ"/>
          </w:rPr>
          <m:t>p2=</m:t>
        </m:r>
        <m:r>
          <m:rPr>
            <m:sty m:val="p"/>
          </m:rPr>
          <w:rPr>
            <w:rFonts w:ascii="Cambria Math" w:hAnsi="Cambria Math" w:cs="Traditional Arabic"/>
            <w:color w:val="000000" w:themeColor="text1"/>
            <w:sz w:val="28"/>
            <w:szCs w:val="28"/>
            <w:lang w:bidi="ar-DZ"/>
          </w:rPr>
          <m:t>(</m:t>
        </m:r>
        <m:r>
          <m:rPr>
            <m:sty m:val="p"/>
          </m:rPr>
          <w:rPr>
            <w:rFonts w:ascii="Cambria Math" w:hAnsi="Cambria Math" w:cs="Traditional Arabic"/>
            <w:noProof/>
            <w:color w:val="000000" w:themeColor="text1"/>
            <w:sz w:val="28"/>
            <w:szCs w:val="28"/>
            <w:lang w:bidi="ar-DZ"/>
          </w:rPr>
          <m:t>300000</m:t>
        </m:r>
        <m:r>
          <m:rPr>
            <m:sty m:val="p"/>
          </m:rPr>
          <w:rPr>
            <w:rFonts w:ascii="Cambria Math" w:hAnsi="Cambria Math" w:cs="Traditional Arabic"/>
            <w:color w:val="000000" w:themeColor="text1"/>
            <w:sz w:val="28"/>
            <w:szCs w:val="28"/>
            <w:lang w:bidi="ar-DZ"/>
          </w:rPr>
          <m:t xml:space="preserve"> – </m:t>
        </m:r>
        <m:r>
          <m:rPr>
            <m:sty m:val="p"/>
          </m:rPr>
          <w:rPr>
            <w:rFonts w:ascii="Cambria Math" w:hAnsi="Cambria Math" w:cs="Traditional Arabic"/>
            <w:noProof/>
            <w:color w:val="000000" w:themeColor="text1"/>
            <w:sz w:val="28"/>
            <w:szCs w:val="28"/>
            <w:lang w:bidi="ar-DZ"/>
          </w:rPr>
          <m:t>120000</m:t>
        </m:r>
        <m:r>
          <m:rPr>
            <m:sty m:val="p"/>
          </m:rPr>
          <w:rPr>
            <w:rFonts w:ascii="Cambria Math" w:hAnsi="Cambria Math" w:cs="Traditional Arabic"/>
            <w:color w:val="000000" w:themeColor="text1"/>
            <w:sz w:val="28"/>
            <w:szCs w:val="28"/>
            <w:lang w:bidi="ar-DZ"/>
          </w:rPr>
          <m:t xml:space="preserve">)(1 – </m:t>
        </m:r>
        <m:r>
          <m:rPr>
            <m:sty m:val="p"/>
          </m:rPr>
          <w:rPr>
            <w:rFonts w:ascii="Cambria Math" w:hAnsi="Cambria Math" w:cs="Traditional Arabic"/>
            <w:noProof/>
            <w:color w:val="000000" w:themeColor="text1"/>
            <w:sz w:val="28"/>
            <w:szCs w:val="28"/>
            <w:lang w:bidi="ar-DZ"/>
          </w:rPr>
          <m:t>0.025</m:t>
        </m:r>
        <m:r>
          <m:rPr>
            <m:sty m:val="p"/>
          </m:rPr>
          <w:rPr>
            <w:rFonts w:ascii="Cambria Math" w:hAnsi="Cambria Math" w:cs="Traditional Arabic"/>
            <w:color w:val="000000" w:themeColor="text1"/>
            <w:sz w:val="28"/>
            <w:szCs w:val="28"/>
            <w:lang w:bidi="ar-DZ"/>
          </w:rPr>
          <m:t xml:space="preserve">)(1 – </m:t>
        </m:r>
      </m:oMath>
      <w:r w:rsidR="001E01F6">
        <w:rPr>
          <w:rFonts w:asciiTheme="majorBidi" w:hAnsiTheme="majorBidi" w:cs="Traditional Arabic"/>
          <w:noProof/>
          <w:color w:val="000000" w:themeColor="text1"/>
          <w:sz w:val="28"/>
          <w:szCs w:val="28"/>
          <w:lang w:bidi="ar-DZ"/>
        </w:rPr>
        <w:t xml:space="preserve"> </w:t>
      </w:r>
      <w:r w:rsidR="001E01F6" w:rsidRPr="001F627E">
        <w:rPr>
          <w:rFonts w:asciiTheme="majorBidi" w:hAnsiTheme="majorBidi" w:cs="Traditional Arabic"/>
          <w:noProof/>
          <w:color w:val="000000" w:themeColor="text1"/>
          <w:sz w:val="28"/>
          <w:szCs w:val="28"/>
          <w:lang w:bidi="ar-DZ"/>
        </w:rPr>
        <w:t>0.25</w:t>
      </w:r>
      <m:oMath>
        <m:r>
          <m:rPr>
            <m:sty m:val="p"/>
          </m:rPr>
          <w:rPr>
            <w:rFonts w:ascii="Cambria Math" w:hAnsi="Cambria Math" w:cs="Traditional Arabic"/>
            <w:color w:val="000000" w:themeColor="text1"/>
            <w:sz w:val="28"/>
            <w:szCs w:val="28"/>
            <w:lang w:bidi="ar-DZ"/>
          </w:rPr>
          <m:t>)</m:t>
        </m:r>
        <m:r>
          <w:rPr>
            <w:rFonts w:ascii="Cambria Math" w:hAnsi="Cambria Math" w:cs="Traditional Arabic"/>
            <w:color w:val="000000" w:themeColor="text1"/>
            <w:sz w:val="28"/>
            <w:szCs w:val="28"/>
            <w:lang w:bidi="ar-DZ"/>
          </w:rPr>
          <m:t>*</m:t>
        </m:r>
        <m:f>
          <m:fPr>
            <m:ctrlPr>
              <w:rPr>
                <w:rFonts w:ascii="Cambria Math" w:hAnsi="Cambria Math" w:cs="Traditional Arabic"/>
                <w:color w:val="000000" w:themeColor="text1"/>
                <w:sz w:val="28"/>
                <w:szCs w:val="28"/>
                <w:lang w:bidi="ar-DZ"/>
              </w:rPr>
            </m:ctrlPr>
          </m:fPr>
          <m:num>
            <m:r>
              <m:rPr>
                <m:sty m:val="p"/>
              </m:rPr>
              <w:rPr>
                <w:rFonts w:ascii="Cambria Math" w:hAnsi="Cambria Math" w:cs="Traditional Arabic"/>
                <w:color w:val="000000" w:themeColor="text1"/>
                <w:sz w:val="28"/>
                <w:szCs w:val="28"/>
                <w:lang w:bidi="ar-DZ"/>
              </w:rPr>
              <m:t>600000</m:t>
            </m:r>
          </m:num>
          <m:den>
            <m:r>
              <m:rPr>
                <m:sty m:val="p"/>
              </m:rPr>
              <w:rPr>
                <w:rFonts w:ascii="Cambria Math" w:hAnsi="Cambria Math" w:cs="Traditional Arabic"/>
                <w:color w:val="000000" w:themeColor="text1"/>
                <w:sz w:val="28"/>
                <w:szCs w:val="28"/>
                <w:lang w:bidi="ar-DZ"/>
              </w:rPr>
              <m:t>900000</m:t>
            </m:r>
          </m:den>
        </m:f>
      </m:oMath>
      <w:r w:rsidR="001E01F6">
        <w:rPr>
          <w:rFonts w:asciiTheme="majorBidi" w:hAnsiTheme="majorBidi" w:cs="Traditional Arabic" w:hint="cs"/>
          <w:noProof/>
          <w:color w:val="000000" w:themeColor="text1"/>
          <w:sz w:val="32"/>
          <w:szCs w:val="32"/>
          <w:rtl/>
          <w:lang w:bidi="ar-DZ"/>
        </w:rPr>
        <w:t xml:space="preserve"> </w:t>
      </w:r>
      <w:r w:rsidR="001E01F6">
        <w:rPr>
          <w:rFonts w:asciiTheme="majorBidi" w:hAnsiTheme="majorBidi" w:cs="Traditional Arabic"/>
          <w:noProof/>
          <w:color w:val="000000" w:themeColor="text1"/>
          <w:sz w:val="32"/>
          <w:szCs w:val="32"/>
          <w:lang w:bidi="ar-DZ"/>
        </w:rPr>
        <w:t xml:space="preserve">  </w:t>
      </w:r>
      <w:r w:rsidR="001E01F6">
        <w:rPr>
          <w:rFonts w:asciiTheme="majorBidi" w:hAnsiTheme="majorBidi" w:cs="Traditional Arabic" w:hint="cs"/>
          <w:noProof/>
          <w:color w:val="000000" w:themeColor="text1"/>
          <w:sz w:val="32"/>
          <w:szCs w:val="32"/>
          <w:rtl/>
          <w:lang w:bidi="ar-DZ"/>
        </w:rPr>
        <w:t xml:space="preserve">     </w:t>
      </w:r>
      <w:r w:rsidR="001E01F6" w:rsidRPr="002E4BB2">
        <w:rPr>
          <w:rFonts w:asciiTheme="majorBidi" w:hAnsiTheme="majorBidi" w:cs="Traditional Arabic"/>
          <w:noProof/>
          <w:color w:val="000000" w:themeColor="text1"/>
          <w:sz w:val="28"/>
          <w:szCs w:val="28"/>
          <w:lang w:bidi="ar-DZ"/>
        </w:rPr>
        <w:t>p2= 87750.</w:t>
      </w:r>
      <w:r w:rsidR="001E01F6" w:rsidRPr="002E4BB2">
        <w:rPr>
          <w:rFonts w:asciiTheme="majorBidi" w:hAnsiTheme="majorBidi" w:cs="Traditional Arabic" w:hint="cs"/>
          <w:noProof/>
          <w:color w:val="000000" w:themeColor="text1"/>
          <w:sz w:val="28"/>
          <w:szCs w:val="28"/>
          <w:rtl/>
          <w:lang w:bidi="ar-DZ"/>
        </w:rPr>
        <w:t xml:space="preserve"> </w:t>
      </w:r>
      <w:r w:rsidR="001E01F6">
        <w:rPr>
          <w:rFonts w:asciiTheme="majorBidi" w:hAnsiTheme="majorBidi" w:cs="Traditional Arabic" w:hint="cs"/>
          <w:noProof/>
          <w:color w:val="000000" w:themeColor="text1"/>
          <w:sz w:val="32"/>
          <w:szCs w:val="32"/>
          <w:rtl/>
          <w:lang w:bidi="ar-DZ"/>
        </w:rPr>
        <w:t xml:space="preserve">   </w:t>
      </w:r>
    </w:p>
    <w:p w:rsidR="001E01F6" w:rsidRDefault="001E01F6" w:rsidP="00C61AB5">
      <w:pPr>
        <w:tabs>
          <w:tab w:val="right" w:pos="452"/>
          <w:tab w:val="right" w:pos="594"/>
        </w:tabs>
        <w:autoSpaceDE w:val="0"/>
        <w:autoSpaceDN w:val="0"/>
        <w:bidi/>
        <w:adjustRightInd w:val="0"/>
        <w:ind w:left="284"/>
        <w:jc w:val="both"/>
        <w:rPr>
          <w:rFonts w:asciiTheme="majorBidi" w:hAnsiTheme="majorBidi" w:cs="Traditional Arabic"/>
          <w:b/>
          <w:bCs/>
          <w:noProof/>
          <w:sz w:val="32"/>
          <w:szCs w:val="32"/>
          <w:rtl/>
          <w:lang w:val="en-US" w:bidi="ar-DZ"/>
        </w:rPr>
      </w:pPr>
      <w:r w:rsidRPr="002E4BB2">
        <w:rPr>
          <w:rFonts w:asciiTheme="majorBidi" w:hAnsiTheme="majorBidi" w:cs="Traditional Arabic" w:hint="cs"/>
          <w:noProof/>
          <w:sz w:val="32"/>
          <w:szCs w:val="32"/>
          <w:rtl/>
          <w:lang w:val="en-US" w:bidi="ar-DZ"/>
        </w:rPr>
        <w:t xml:space="preserve">وإذا رمزنا بـ </w:t>
      </w:r>
      <w:r w:rsidRPr="002E4BB2">
        <w:rPr>
          <w:rFonts w:asciiTheme="majorBidi" w:hAnsiTheme="majorBidi" w:cs="Traditional Arabic"/>
          <w:noProof/>
          <w:sz w:val="32"/>
          <w:szCs w:val="32"/>
          <w:lang w:bidi="ar-DZ"/>
        </w:rPr>
        <w:t>T</w:t>
      </w:r>
      <w:r w:rsidRPr="002E4BB2">
        <w:rPr>
          <w:rFonts w:asciiTheme="majorBidi" w:hAnsiTheme="majorBidi" w:cs="Traditional Arabic" w:hint="cs"/>
          <w:noProof/>
          <w:sz w:val="32"/>
          <w:szCs w:val="32"/>
          <w:rtl/>
          <w:lang w:val="en-US" w:bidi="ar-DZ"/>
        </w:rPr>
        <w:t xml:space="preserve"> إلى إجمالي نصيب العميل (الشريك) من صافي الربح فإن</w:t>
      </w:r>
      <w:r>
        <w:rPr>
          <w:rFonts w:asciiTheme="majorBidi" w:hAnsiTheme="majorBidi" w:cs="Traditional Arabic" w:hint="cs"/>
          <w:b/>
          <w:bCs/>
          <w:noProof/>
          <w:sz w:val="32"/>
          <w:szCs w:val="32"/>
          <w:rtl/>
          <w:lang w:val="en-US" w:bidi="ar-DZ"/>
        </w:rPr>
        <w:t>:</w:t>
      </w:r>
    </w:p>
    <w:p w:rsidR="001E01F6" w:rsidRPr="002E4BB2" w:rsidRDefault="00410650" w:rsidP="00C61AB5">
      <w:pPr>
        <w:tabs>
          <w:tab w:val="right" w:pos="452"/>
          <w:tab w:val="right" w:pos="594"/>
        </w:tabs>
        <w:autoSpaceDE w:val="0"/>
        <w:autoSpaceDN w:val="0"/>
        <w:adjustRightInd w:val="0"/>
        <w:ind w:left="284"/>
        <w:jc w:val="both"/>
        <w:rPr>
          <w:rFonts w:asciiTheme="majorBidi" w:hAnsiTheme="majorBidi" w:cs="Traditional Arabic"/>
          <w:noProof/>
          <w:sz w:val="28"/>
          <w:szCs w:val="28"/>
          <w:lang w:bidi="ar-DZ"/>
        </w:rPr>
      </w:pPr>
      <w:r>
        <w:rPr>
          <w:rFonts w:asciiTheme="majorBidi" w:hAnsiTheme="majorBidi" w:cs="Traditional Arabic"/>
          <w:noProof/>
          <w:sz w:val="32"/>
          <w:szCs w:val="32"/>
        </w:rPr>
        <w:pict>
          <v:shape id="_x0000_s1161" type="#_x0000_t13" style="position:absolute;left:0;text-align:left;margin-left:226.7pt;margin-top:5.9pt;width:18.75pt;height:7.1pt;z-index:251774976" adj="18835,3378" strokeweight="1pt"/>
        </w:pict>
      </w:r>
      <w:r>
        <w:rPr>
          <w:rFonts w:asciiTheme="majorBidi" w:hAnsiTheme="majorBidi" w:cs="Traditional Arabic"/>
          <w:noProof/>
          <w:sz w:val="32"/>
          <w:szCs w:val="32"/>
        </w:rPr>
        <w:pict>
          <v:shape id="_x0000_s1160" type="#_x0000_t13" style="position:absolute;left:0;text-align:left;margin-left:90.7pt;margin-top:5.9pt;width:18.75pt;height:7.1pt;z-index:251773952" adj="18835,3378" strokeweight="1pt"/>
        </w:pict>
      </w:r>
      <w:r w:rsidR="001E01F6" w:rsidRPr="002E4BB2">
        <w:rPr>
          <w:rFonts w:asciiTheme="majorBidi" w:hAnsiTheme="majorBidi" w:cs="Traditional Arabic"/>
          <w:noProof/>
          <w:sz w:val="32"/>
          <w:szCs w:val="32"/>
          <w:lang w:bidi="ar-DZ"/>
        </w:rPr>
        <w:t>T = p1+ p2</w:t>
      </w:r>
      <w:r w:rsidR="001E01F6" w:rsidRPr="002E4BB2">
        <w:rPr>
          <w:rFonts w:asciiTheme="majorBidi" w:hAnsiTheme="majorBidi" w:cs="Traditional Arabic"/>
          <w:noProof/>
          <w:sz w:val="28"/>
          <w:szCs w:val="28"/>
          <w:lang w:bidi="ar-DZ"/>
        </w:rPr>
        <w:t xml:space="preserve">        </w:t>
      </w:r>
      <w:r w:rsidR="001E01F6" w:rsidRPr="002E4BB2">
        <w:rPr>
          <w:rFonts w:asciiTheme="majorBidi" w:hAnsiTheme="majorBidi" w:cs="Traditional Arabic"/>
          <w:noProof/>
          <w:sz w:val="32"/>
          <w:szCs w:val="32"/>
          <w:lang w:bidi="ar-DZ"/>
        </w:rPr>
        <w:t>T</w:t>
      </w:r>
      <w:r w:rsidR="001E01F6" w:rsidRPr="002E4BB2">
        <w:rPr>
          <w:rFonts w:asciiTheme="majorBidi" w:hAnsiTheme="majorBidi" w:cs="Traditional Arabic"/>
          <w:noProof/>
          <w:sz w:val="28"/>
          <w:szCs w:val="28"/>
          <w:lang w:bidi="ar-DZ"/>
        </w:rPr>
        <w:t xml:space="preserve"> = 43875 + 87750        </w:t>
      </w:r>
      <w:r w:rsidR="001E01F6" w:rsidRPr="002E4BB2">
        <w:rPr>
          <w:rFonts w:asciiTheme="majorBidi" w:hAnsiTheme="majorBidi" w:cs="Traditional Arabic"/>
          <w:noProof/>
          <w:sz w:val="32"/>
          <w:szCs w:val="32"/>
          <w:lang w:bidi="ar-DZ"/>
        </w:rPr>
        <w:t>T</w:t>
      </w:r>
      <w:r w:rsidR="001E01F6" w:rsidRPr="002E4BB2">
        <w:rPr>
          <w:rFonts w:asciiTheme="majorBidi" w:hAnsiTheme="majorBidi" w:cs="Traditional Arabic"/>
          <w:noProof/>
          <w:sz w:val="28"/>
          <w:szCs w:val="28"/>
          <w:lang w:bidi="ar-DZ"/>
        </w:rPr>
        <w:t xml:space="preserve"> = 131625 U.M</w:t>
      </w:r>
    </w:p>
    <w:p w:rsidR="001E01F6" w:rsidRDefault="001E01F6" w:rsidP="00C61AB5">
      <w:pPr>
        <w:tabs>
          <w:tab w:val="right" w:pos="452"/>
          <w:tab w:val="right" w:pos="594"/>
        </w:tabs>
        <w:autoSpaceDE w:val="0"/>
        <w:autoSpaceDN w:val="0"/>
        <w:bidi/>
        <w:adjustRightInd w:val="0"/>
        <w:ind w:left="284"/>
        <w:jc w:val="both"/>
        <w:rPr>
          <w:rFonts w:asciiTheme="majorBidi" w:hAnsiTheme="majorBidi" w:cs="Traditional Arabic"/>
          <w:sz w:val="32"/>
          <w:szCs w:val="32"/>
          <w:rtl/>
          <w:lang w:val="en-US" w:bidi="ar-DZ"/>
        </w:rPr>
      </w:pPr>
      <w:r w:rsidRPr="002E4BB2">
        <w:rPr>
          <w:rFonts w:cs="Traditional Arabic" w:hint="cs"/>
          <w:sz w:val="32"/>
          <w:szCs w:val="32"/>
          <w:rtl/>
          <w:lang w:val="en-US" w:bidi="ar-DZ"/>
        </w:rPr>
        <w:t xml:space="preserve">وإذا كان </w:t>
      </w:r>
      <w:r w:rsidRPr="002E4BB2">
        <w:rPr>
          <w:rFonts w:asciiTheme="majorBidi" w:hAnsiTheme="majorBidi" w:cstheme="majorBidi"/>
          <w:sz w:val="32"/>
          <w:szCs w:val="32"/>
          <w:lang w:bidi="ar-DZ"/>
        </w:rPr>
        <w:t>p</w:t>
      </w:r>
      <w:r w:rsidRPr="002E4BB2">
        <w:rPr>
          <w:rFonts w:asciiTheme="majorBidi" w:hAnsiTheme="majorBidi" w:cstheme="majorBidi"/>
          <w:sz w:val="28"/>
          <w:szCs w:val="28"/>
          <w:lang w:bidi="ar-DZ"/>
        </w:rPr>
        <w:t>3</w:t>
      </w:r>
      <w:r>
        <w:rPr>
          <w:rFonts w:asciiTheme="majorBidi" w:hAnsiTheme="majorBidi" w:cstheme="majorBidi"/>
          <w:sz w:val="28"/>
          <w:szCs w:val="28"/>
          <w:lang w:bidi="ar-DZ"/>
        </w:rPr>
        <w:t xml:space="preserve"> </w:t>
      </w:r>
      <w:r>
        <w:rPr>
          <w:rFonts w:asciiTheme="majorBidi" w:hAnsiTheme="majorBidi" w:cstheme="majorBidi" w:hint="cs"/>
          <w:sz w:val="28"/>
          <w:szCs w:val="28"/>
          <w:rtl/>
          <w:lang w:val="en-US" w:bidi="ar-DZ"/>
        </w:rPr>
        <w:t xml:space="preserve"> </w:t>
      </w:r>
      <w:r w:rsidRPr="00AD1AB6">
        <w:rPr>
          <w:rFonts w:asciiTheme="majorBidi" w:hAnsiTheme="majorBidi" w:cs="Traditional Arabic" w:hint="cs"/>
          <w:sz w:val="32"/>
          <w:szCs w:val="32"/>
          <w:rtl/>
          <w:lang w:val="en-US" w:bidi="ar-DZ"/>
        </w:rPr>
        <w:t>نصيب البنك الإسلامي من صافي الربح (بعد استقطاع مقابل العمل والإدارة) فإن:</w:t>
      </w:r>
    </w:p>
    <w:p w:rsidR="001E01F6" w:rsidRPr="00AD1AB6" w:rsidRDefault="001E01F6" w:rsidP="00C61AB5">
      <w:pPr>
        <w:tabs>
          <w:tab w:val="right" w:pos="452"/>
          <w:tab w:val="right" w:pos="594"/>
        </w:tabs>
        <w:autoSpaceDE w:val="0"/>
        <w:autoSpaceDN w:val="0"/>
        <w:bidi/>
        <w:adjustRightInd w:val="0"/>
        <w:ind w:left="284"/>
        <w:jc w:val="both"/>
        <w:rPr>
          <w:rFonts w:asciiTheme="majorBidi" w:hAnsiTheme="majorBidi" w:cs="Traditional Arabic"/>
          <w:noProof/>
          <w:color w:val="000000" w:themeColor="text1"/>
          <w:sz w:val="32"/>
          <w:szCs w:val="32"/>
          <w:rtl/>
          <w:lang w:bidi="ar-DZ"/>
        </w:rPr>
      </w:pPr>
      <m:oMath>
        <m:r>
          <w:rPr>
            <w:rFonts w:ascii="Cambria Math" w:hAnsi="Cambria Math" w:cstheme="majorBidi"/>
            <w:color w:val="000000" w:themeColor="text1"/>
            <w:sz w:val="28"/>
            <w:szCs w:val="28"/>
            <w:lang w:bidi="ar-DZ"/>
          </w:rPr>
          <w:lastRenderedPageBreak/>
          <m:t>p</m:t>
        </m:r>
        <m:r>
          <w:rPr>
            <w:rFonts w:ascii="Cambria Math" w:hAnsiTheme="majorBidi" w:cstheme="majorBidi"/>
            <w:color w:val="000000" w:themeColor="text1"/>
            <w:sz w:val="28"/>
            <w:szCs w:val="28"/>
            <w:lang w:bidi="ar-DZ"/>
          </w:rPr>
          <m:t>3=</m:t>
        </m:r>
        <m:d>
          <m:dPr>
            <m:ctrlPr>
              <w:rPr>
                <w:rFonts w:ascii="Cambria Math" w:hAnsiTheme="majorBidi" w:cstheme="majorBidi"/>
                <w:color w:val="000000" w:themeColor="text1"/>
                <w:sz w:val="28"/>
                <w:szCs w:val="28"/>
                <w:lang w:bidi="ar-DZ"/>
              </w:rPr>
            </m:ctrlPr>
          </m:dPr>
          <m:e>
            <m:r>
              <m:rPr>
                <m:sty m:val="p"/>
              </m:rPr>
              <w:rPr>
                <w:rFonts w:ascii="Cambria Math" w:hAnsiTheme="majorBidi" w:cstheme="majorBidi"/>
                <w:color w:val="000000" w:themeColor="text1"/>
                <w:sz w:val="28"/>
                <w:szCs w:val="28"/>
                <w:lang w:bidi="ar-DZ"/>
              </w:rPr>
              <m:t xml:space="preserve">t </m:t>
            </m:r>
            <m:r>
              <m:rPr>
                <m:sty m:val="p"/>
              </m:rPr>
              <w:rPr>
                <w:rFonts w:asciiTheme="majorBidi"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s</m:t>
            </m:r>
          </m:e>
        </m:d>
        <m:d>
          <m:dPr>
            <m:ctrlPr>
              <w:rPr>
                <w:rFonts w:ascii="Cambria Math" w:hAnsiTheme="majorBidi" w:cstheme="majorBidi"/>
                <w:color w:val="000000" w:themeColor="text1"/>
                <w:sz w:val="28"/>
                <w:szCs w:val="28"/>
                <w:lang w:bidi="ar-DZ"/>
              </w:rPr>
            </m:ctrlPr>
          </m:dPr>
          <m:e>
            <m:r>
              <m:rPr>
                <m:sty m:val="p"/>
              </m:rPr>
              <w:rPr>
                <w:rFonts w:ascii="Cambria Math" w:hAnsiTheme="majorBidi" w:cstheme="majorBidi"/>
                <w:color w:val="000000" w:themeColor="text1"/>
                <w:sz w:val="28"/>
                <w:szCs w:val="28"/>
                <w:lang w:bidi="ar-DZ"/>
              </w:rPr>
              <m:t xml:space="preserve">1 </m:t>
            </m:r>
            <m:r>
              <m:rPr>
                <m:sty m:val="p"/>
              </m:rPr>
              <w:rPr>
                <w:rFonts w:asciiTheme="majorBidi"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z</m:t>
            </m:r>
          </m:e>
        </m:d>
        <m:d>
          <m:dPr>
            <m:ctrlPr>
              <w:rPr>
                <w:rFonts w:ascii="Cambria Math" w:hAnsiTheme="majorBidi" w:cstheme="majorBidi"/>
                <w:color w:val="000000" w:themeColor="text1"/>
                <w:sz w:val="28"/>
                <w:szCs w:val="28"/>
                <w:lang w:bidi="ar-DZ"/>
              </w:rPr>
            </m:ctrlPr>
          </m:dPr>
          <m:e>
            <m:r>
              <m:rPr>
                <m:sty m:val="p"/>
              </m:rPr>
              <w:rPr>
                <w:rFonts w:ascii="Cambria Math" w:hAnsiTheme="majorBidi" w:cstheme="majorBidi"/>
                <w:color w:val="000000" w:themeColor="text1"/>
                <w:sz w:val="28"/>
                <w:szCs w:val="28"/>
                <w:lang w:bidi="ar-DZ"/>
              </w:rPr>
              <m:t xml:space="preserve">1 </m:t>
            </m:r>
            <m:r>
              <m:rPr>
                <m:sty m:val="p"/>
              </m:rPr>
              <w:rPr>
                <w:rFonts w:asciiTheme="majorBidi"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c</m:t>
            </m:r>
          </m:e>
        </m:d>
        <m:r>
          <w:rPr>
            <w:rFonts w:asciiTheme="majorBidi" w:hAnsi="Cambria Math" w:cstheme="majorBidi"/>
            <w:color w:val="000000" w:themeColor="text1"/>
            <w:sz w:val="28"/>
            <w:szCs w:val="28"/>
            <w:lang w:bidi="ar-DZ"/>
          </w:rPr>
          <m:t>*</m:t>
        </m:r>
        <m:f>
          <m:fPr>
            <m:ctrlPr>
              <w:rPr>
                <w:rFonts w:ascii="Cambria Math" w:hAnsiTheme="majorBidi" w:cstheme="majorBidi"/>
                <w:color w:val="000000" w:themeColor="text1"/>
                <w:sz w:val="28"/>
                <w:szCs w:val="28"/>
                <w:lang w:bidi="ar-DZ"/>
              </w:rPr>
            </m:ctrlPr>
          </m:fPr>
          <m:num>
            <m:r>
              <m:rPr>
                <m:sty m:val="p"/>
              </m:rPr>
              <w:rPr>
                <w:rFonts w:ascii="Cambria Math" w:hAnsiTheme="majorBidi" w:cstheme="majorBidi"/>
                <w:color w:val="000000" w:themeColor="text1"/>
                <w:sz w:val="28"/>
                <w:szCs w:val="28"/>
                <w:lang w:bidi="ar-DZ"/>
              </w:rPr>
              <m:t>x1</m:t>
            </m:r>
          </m:num>
          <m:den>
            <m:r>
              <m:rPr>
                <m:sty m:val="p"/>
              </m:rPr>
              <w:rPr>
                <w:rFonts w:ascii="Cambria Math" w:hAnsiTheme="majorBidi" w:cstheme="majorBidi"/>
                <w:color w:val="000000" w:themeColor="text1"/>
                <w:sz w:val="28"/>
                <w:szCs w:val="28"/>
                <w:lang w:bidi="ar-DZ"/>
              </w:rPr>
              <m:t>x</m:t>
            </m:r>
          </m:den>
        </m:f>
      </m:oMath>
      <w:r>
        <w:rPr>
          <w:rFonts w:asciiTheme="majorBidi" w:hAnsiTheme="majorBidi" w:cs="Traditional Arabic"/>
          <w:noProof/>
          <w:color w:val="000000" w:themeColor="text1"/>
          <w:sz w:val="32"/>
          <w:szCs w:val="32"/>
          <w:lang w:bidi="ar-DZ"/>
        </w:rPr>
        <w:t xml:space="preserve"> </w:t>
      </w:r>
      <w:r>
        <w:rPr>
          <w:rFonts w:asciiTheme="majorBidi" w:hAnsiTheme="majorBidi" w:cs="Traditional Arabic" w:hint="cs"/>
          <w:noProof/>
          <w:color w:val="000000" w:themeColor="text1"/>
          <w:sz w:val="32"/>
          <w:szCs w:val="32"/>
          <w:rtl/>
          <w:lang w:bidi="ar-DZ"/>
        </w:rPr>
        <w:t xml:space="preserve">  بالتعويض بالقيم السابقة نجد:</w:t>
      </w:r>
    </w:p>
    <w:p w:rsidR="001E01F6" w:rsidRDefault="00410650" w:rsidP="00C61AB5">
      <w:pPr>
        <w:tabs>
          <w:tab w:val="right" w:pos="452"/>
          <w:tab w:val="right" w:pos="594"/>
        </w:tabs>
        <w:autoSpaceDE w:val="0"/>
        <w:autoSpaceDN w:val="0"/>
        <w:adjustRightInd w:val="0"/>
        <w:ind w:left="284"/>
        <w:jc w:val="both"/>
        <w:rPr>
          <w:rFonts w:asciiTheme="majorBidi" w:hAnsiTheme="majorBidi" w:cs="Traditional Arabic"/>
          <w:noProof/>
          <w:color w:val="000000" w:themeColor="text1"/>
          <w:sz w:val="32"/>
          <w:szCs w:val="32"/>
          <w:rtl/>
          <w:lang w:bidi="ar-DZ"/>
        </w:rPr>
      </w:pPr>
      <w:r>
        <w:rPr>
          <w:rFonts w:asciiTheme="majorBidi" w:hAnsiTheme="majorBidi" w:cs="Traditional Arabic"/>
          <w:noProof/>
          <w:color w:val="000000" w:themeColor="text1"/>
          <w:sz w:val="32"/>
          <w:szCs w:val="32"/>
          <w:rtl/>
        </w:rPr>
        <w:pict>
          <v:shape id="_x0000_s1162" type="#_x0000_t13" style="position:absolute;left:0;text-align:left;margin-left:356.05pt;margin-top:9.65pt;width:18.75pt;height:6.15pt;z-index:251776000" adj="18835,3378" strokeweight="1pt"/>
        </w:pict>
      </w:r>
      <w:r w:rsidR="001E01F6">
        <w:rPr>
          <w:rFonts w:cs="Traditional Arabic"/>
          <w:color w:val="000000" w:themeColor="text1"/>
          <w:sz w:val="32"/>
          <w:szCs w:val="32"/>
          <w:lang w:bidi="ar-DZ"/>
        </w:rPr>
        <w:t xml:space="preserve"> </w:t>
      </w:r>
      <m:oMath>
        <m:r>
          <w:rPr>
            <w:rFonts w:ascii="Cambria Math" w:hAnsi="Cambria Math" w:cs="Traditional Arabic"/>
            <w:color w:val="000000" w:themeColor="text1"/>
            <w:sz w:val="28"/>
            <w:szCs w:val="28"/>
            <w:lang w:bidi="ar-DZ"/>
          </w:rPr>
          <m:t>p3=</m:t>
        </m:r>
        <m:r>
          <m:rPr>
            <m:sty m:val="p"/>
          </m:rPr>
          <w:rPr>
            <w:rFonts w:ascii="Cambria Math" w:hAnsi="Cambria Math" w:cs="Traditional Arabic"/>
            <w:color w:val="000000" w:themeColor="text1"/>
            <w:sz w:val="28"/>
            <w:szCs w:val="28"/>
            <w:lang w:bidi="ar-DZ"/>
          </w:rPr>
          <m:t>(</m:t>
        </m:r>
        <m:r>
          <m:rPr>
            <m:sty m:val="p"/>
          </m:rPr>
          <w:rPr>
            <w:rFonts w:ascii="Cambria Math" w:hAnsi="Cambria Math" w:cs="Traditional Arabic"/>
            <w:noProof/>
            <w:color w:val="000000" w:themeColor="text1"/>
            <w:sz w:val="28"/>
            <w:szCs w:val="28"/>
            <w:lang w:bidi="ar-DZ"/>
          </w:rPr>
          <m:t>300000</m:t>
        </m:r>
        <m:r>
          <m:rPr>
            <m:sty m:val="p"/>
          </m:rPr>
          <w:rPr>
            <w:rFonts w:ascii="Cambria Math" w:hAnsi="Cambria Math" w:cs="Traditional Arabic"/>
            <w:color w:val="000000" w:themeColor="text1"/>
            <w:sz w:val="28"/>
            <w:szCs w:val="28"/>
            <w:lang w:bidi="ar-DZ"/>
          </w:rPr>
          <m:t xml:space="preserve"> – </m:t>
        </m:r>
        <m:r>
          <m:rPr>
            <m:sty m:val="p"/>
          </m:rPr>
          <w:rPr>
            <w:rFonts w:ascii="Cambria Math" w:hAnsi="Cambria Math" w:cs="Traditional Arabic"/>
            <w:noProof/>
            <w:color w:val="000000" w:themeColor="text1"/>
            <w:sz w:val="28"/>
            <w:szCs w:val="28"/>
            <w:lang w:bidi="ar-DZ"/>
          </w:rPr>
          <m:t>120000</m:t>
        </m:r>
        <m:r>
          <m:rPr>
            <m:sty m:val="p"/>
          </m:rPr>
          <w:rPr>
            <w:rFonts w:ascii="Cambria Math" w:hAnsi="Cambria Math" w:cs="Traditional Arabic"/>
            <w:color w:val="000000" w:themeColor="text1"/>
            <w:sz w:val="28"/>
            <w:szCs w:val="28"/>
            <w:lang w:bidi="ar-DZ"/>
          </w:rPr>
          <m:t xml:space="preserve">)(1 – </m:t>
        </m:r>
        <m:r>
          <m:rPr>
            <m:sty m:val="p"/>
          </m:rPr>
          <w:rPr>
            <w:rFonts w:ascii="Cambria Math" w:hAnsi="Cambria Math" w:cs="Traditional Arabic"/>
            <w:noProof/>
            <w:color w:val="000000" w:themeColor="text1"/>
            <w:sz w:val="28"/>
            <w:szCs w:val="28"/>
            <w:lang w:bidi="ar-DZ"/>
          </w:rPr>
          <m:t>0.025</m:t>
        </m:r>
        <m:r>
          <m:rPr>
            <m:sty m:val="p"/>
          </m:rPr>
          <w:rPr>
            <w:rFonts w:ascii="Cambria Math" w:hAnsi="Cambria Math" w:cs="Traditional Arabic"/>
            <w:color w:val="000000" w:themeColor="text1"/>
            <w:sz w:val="28"/>
            <w:szCs w:val="28"/>
            <w:lang w:bidi="ar-DZ"/>
          </w:rPr>
          <m:t xml:space="preserve">)(1 – </m:t>
        </m:r>
      </m:oMath>
      <w:r w:rsidR="001E01F6">
        <w:rPr>
          <w:rFonts w:asciiTheme="majorBidi" w:hAnsiTheme="majorBidi" w:cs="Traditional Arabic"/>
          <w:noProof/>
          <w:color w:val="000000" w:themeColor="text1"/>
          <w:sz w:val="28"/>
          <w:szCs w:val="28"/>
          <w:lang w:bidi="ar-DZ"/>
        </w:rPr>
        <w:t xml:space="preserve"> </w:t>
      </w:r>
      <w:r w:rsidR="001E01F6" w:rsidRPr="001F627E">
        <w:rPr>
          <w:rFonts w:asciiTheme="majorBidi" w:hAnsiTheme="majorBidi" w:cs="Traditional Arabic"/>
          <w:noProof/>
          <w:color w:val="000000" w:themeColor="text1"/>
          <w:sz w:val="28"/>
          <w:szCs w:val="28"/>
          <w:lang w:bidi="ar-DZ"/>
        </w:rPr>
        <w:t>0.25</w:t>
      </w:r>
      <m:oMath>
        <m:r>
          <m:rPr>
            <m:sty m:val="p"/>
          </m:rPr>
          <w:rPr>
            <w:rFonts w:ascii="Cambria Math" w:hAnsi="Cambria Math" w:cs="Traditional Arabic"/>
            <w:color w:val="000000" w:themeColor="text1"/>
            <w:sz w:val="28"/>
            <w:szCs w:val="28"/>
            <w:lang w:bidi="ar-DZ"/>
          </w:rPr>
          <m:t>)</m:t>
        </m:r>
        <m:r>
          <w:rPr>
            <w:rFonts w:ascii="Cambria Math" w:hAnsi="Cambria Math" w:cs="Traditional Arabic"/>
            <w:color w:val="000000" w:themeColor="text1"/>
            <w:sz w:val="28"/>
            <w:szCs w:val="28"/>
            <w:lang w:bidi="ar-DZ"/>
          </w:rPr>
          <m:t>*</m:t>
        </m:r>
        <m:f>
          <m:fPr>
            <m:ctrlPr>
              <w:rPr>
                <w:rFonts w:ascii="Cambria Math" w:hAnsi="Cambria Math" w:cs="Traditional Arabic"/>
                <w:color w:val="000000" w:themeColor="text1"/>
                <w:sz w:val="28"/>
                <w:szCs w:val="28"/>
                <w:lang w:bidi="ar-DZ"/>
              </w:rPr>
            </m:ctrlPr>
          </m:fPr>
          <m:num>
            <m:r>
              <m:rPr>
                <m:sty m:val="p"/>
              </m:rPr>
              <w:rPr>
                <w:rFonts w:ascii="Cambria Math" w:hAnsi="Cambria Math" w:cs="Traditional Arabic"/>
                <w:color w:val="000000" w:themeColor="text1"/>
                <w:sz w:val="28"/>
                <w:szCs w:val="28"/>
                <w:lang w:bidi="ar-DZ"/>
              </w:rPr>
              <m:t>300000</m:t>
            </m:r>
          </m:num>
          <m:den>
            <m:r>
              <m:rPr>
                <m:sty m:val="p"/>
              </m:rPr>
              <w:rPr>
                <w:rFonts w:ascii="Cambria Math" w:hAnsi="Cambria Math" w:cs="Traditional Arabic"/>
                <w:color w:val="000000" w:themeColor="text1"/>
                <w:sz w:val="28"/>
                <w:szCs w:val="28"/>
                <w:lang w:bidi="ar-DZ"/>
              </w:rPr>
              <m:t>900000</m:t>
            </m:r>
          </m:den>
        </m:f>
      </m:oMath>
      <w:r w:rsidR="001E01F6">
        <w:rPr>
          <w:rFonts w:asciiTheme="majorBidi" w:hAnsiTheme="majorBidi" w:cs="Traditional Arabic" w:hint="cs"/>
          <w:noProof/>
          <w:color w:val="000000" w:themeColor="text1"/>
          <w:sz w:val="32"/>
          <w:szCs w:val="32"/>
          <w:rtl/>
          <w:lang w:bidi="ar-DZ"/>
        </w:rPr>
        <w:t xml:space="preserve"> </w:t>
      </w:r>
      <w:r w:rsidR="001E01F6">
        <w:rPr>
          <w:rFonts w:asciiTheme="majorBidi" w:hAnsiTheme="majorBidi" w:cs="Traditional Arabic"/>
          <w:noProof/>
          <w:color w:val="000000" w:themeColor="text1"/>
          <w:sz w:val="32"/>
          <w:szCs w:val="32"/>
          <w:lang w:bidi="ar-DZ"/>
        </w:rPr>
        <w:t xml:space="preserve">  </w:t>
      </w:r>
      <w:r w:rsidR="001E01F6">
        <w:rPr>
          <w:rFonts w:asciiTheme="majorBidi" w:hAnsiTheme="majorBidi" w:cs="Traditional Arabic" w:hint="cs"/>
          <w:noProof/>
          <w:color w:val="000000" w:themeColor="text1"/>
          <w:sz w:val="32"/>
          <w:szCs w:val="32"/>
          <w:rtl/>
          <w:lang w:bidi="ar-DZ"/>
        </w:rPr>
        <w:t xml:space="preserve">     </w:t>
      </w:r>
      <w:r w:rsidR="001E01F6" w:rsidRPr="002E4BB2">
        <w:rPr>
          <w:rFonts w:asciiTheme="majorBidi" w:hAnsiTheme="majorBidi" w:cs="Traditional Arabic"/>
          <w:noProof/>
          <w:color w:val="000000" w:themeColor="text1"/>
          <w:sz w:val="28"/>
          <w:szCs w:val="28"/>
          <w:lang w:bidi="ar-DZ"/>
        </w:rPr>
        <w:t>p</w:t>
      </w:r>
      <w:r w:rsidR="001E01F6">
        <w:rPr>
          <w:rFonts w:asciiTheme="majorBidi" w:hAnsiTheme="majorBidi" w:cs="Traditional Arabic" w:hint="cs"/>
          <w:noProof/>
          <w:color w:val="000000" w:themeColor="text1"/>
          <w:sz w:val="28"/>
          <w:szCs w:val="28"/>
          <w:rtl/>
          <w:lang w:bidi="ar-DZ"/>
        </w:rPr>
        <w:t>3</w:t>
      </w:r>
      <w:r w:rsidR="001E01F6" w:rsidRPr="002E4BB2">
        <w:rPr>
          <w:rFonts w:asciiTheme="majorBidi" w:hAnsiTheme="majorBidi" w:cs="Traditional Arabic"/>
          <w:noProof/>
          <w:color w:val="000000" w:themeColor="text1"/>
          <w:sz w:val="28"/>
          <w:szCs w:val="28"/>
          <w:lang w:bidi="ar-DZ"/>
        </w:rPr>
        <w:t xml:space="preserve">= </w:t>
      </w:r>
      <w:r w:rsidR="001E01F6">
        <w:rPr>
          <w:rFonts w:asciiTheme="majorBidi" w:hAnsiTheme="majorBidi" w:cs="Traditional Arabic" w:hint="cs"/>
          <w:noProof/>
          <w:color w:val="000000" w:themeColor="text1"/>
          <w:sz w:val="28"/>
          <w:szCs w:val="28"/>
          <w:rtl/>
          <w:lang w:bidi="ar-DZ"/>
        </w:rPr>
        <w:t>43875</w:t>
      </w:r>
      <w:r w:rsidR="001E01F6" w:rsidRPr="002E4BB2">
        <w:rPr>
          <w:rFonts w:asciiTheme="majorBidi" w:hAnsiTheme="majorBidi" w:cs="Traditional Arabic"/>
          <w:noProof/>
          <w:color w:val="000000" w:themeColor="text1"/>
          <w:sz w:val="28"/>
          <w:szCs w:val="28"/>
          <w:lang w:bidi="ar-DZ"/>
        </w:rPr>
        <w:t>.</w:t>
      </w:r>
      <w:r w:rsidR="001E01F6" w:rsidRPr="002E4BB2">
        <w:rPr>
          <w:rFonts w:asciiTheme="majorBidi" w:hAnsiTheme="majorBidi" w:cs="Traditional Arabic" w:hint="cs"/>
          <w:noProof/>
          <w:color w:val="000000" w:themeColor="text1"/>
          <w:sz w:val="28"/>
          <w:szCs w:val="28"/>
          <w:rtl/>
          <w:lang w:bidi="ar-DZ"/>
        </w:rPr>
        <w:t xml:space="preserve"> </w:t>
      </w:r>
      <w:r w:rsidR="001E01F6">
        <w:rPr>
          <w:rFonts w:asciiTheme="majorBidi" w:hAnsiTheme="majorBidi" w:cs="Traditional Arabic" w:hint="cs"/>
          <w:noProof/>
          <w:color w:val="000000" w:themeColor="text1"/>
          <w:sz w:val="32"/>
          <w:szCs w:val="32"/>
          <w:rtl/>
          <w:lang w:bidi="ar-DZ"/>
        </w:rPr>
        <w:t xml:space="preserve">   </w:t>
      </w:r>
    </w:p>
    <w:p w:rsidR="001E01F6" w:rsidRPr="00AD1AB6" w:rsidRDefault="001E01F6" w:rsidP="00C61AB5">
      <w:pPr>
        <w:tabs>
          <w:tab w:val="right" w:pos="452"/>
          <w:tab w:val="right" w:pos="594"/>
        </w:tabs>
        <w:autoSpaceDE w:val="0"/>
        <w:autoSpaceDN w:val="0"/>
        <w:bidi/>
        <w:adjustRightInd w:val="0"/>
        <w:ind w:left="27" w:firstLine="257"/>
        <w:jc w:val="both"/>
        <w:rPr>
          <w:rFonts w:asciiTheme="majorBidi" w:hAnsiTheme="majorBidi" w:cstheme="majorBidi"/>
          <w:b/>
          <w:bCs/>
          <w:sz w:val="32"/>
          <w:szCs w:val="32"/>
          <w:lang w:bidi="ar-DZ"/>
        </w:rPr>
      </w:pPr>
      <w:r w:rsidRPr="00AD1AB6">
        <w:rPr>
          <w:rFonts w:asciiTheme="majorBidi" w:hAnsiTheme="majorBidi" w:cs="Traditional Arabic"/>
          <w:sz w:val="32"/>
          <w:szCs w:val="32"/>
          <w:rtl/>
          <w:lang w:val="en-US" w:bidi="ar-DZ"/>
        </w:rPr>
        <w:t>ويكون مقدار الزكاة المخرج عن عملية المشاركة هو</w:t>
      </w:r>
      <w:r w:rsidRPr="00AD1AB6">
        <w:rPr>
          <w:rFonts w:asciiTheme="majorBidi" w:hAnsiTheme="majorBidi" w:cstheme="majorBidi"/>
          <w:sz w:val="32"/>
          <w:szCs w:val="32"/>
          <w:rtl/>
          <w:lang w:val="en-US" w:bidi="ar-DZ"/>
        </w:rPr>
        <w:t>:</w:t>
      </w:r>
      <w:r w:rsidRPr="00AD1AB6">
        <w:rPr>
          <w:rFonts w:asciiTheme="majorBidi" w:hAnsiTheme="majorBidi" w:cstheme="majorBidi"/>
          <w:b/>
          <w:bCs/>
          <w:sz w:val="32"/>
          <w:szCs w:val="32"/>
          <w:rtl/>
          <w:lang w:val="en-US" w:bidi="ar-DZ"/>
        </w:rPr>
        <w:t xml:space="preserve"> </w:t>
      </w:r>
      <w:r w:rsidRPr="00AD1AB6">
        <w:rPr>
          <w:rFonts w:asciiTheme="majorBidi" w:hAnsiTheme="majorBidi" w:cstheme="majorBidi"/>
          <w:sz w:val="32"/>
          <w:szCs w:val="32"/>
          <w:lang w:bidi="ar-DZ"/>
        </w:rPr>
        <w:t>Z = (t – s) – (p</w:t>
      </w:r>
      <w:r w:rsidRPr="00AD22CA">
        <w:rPr>
          <w:rFonts w:asciiTheme="majorBidi" w:hAnsiTheme="majorBidi" w:cstheme="majorBidi"/>
          <w:sz w:val="26"/>
          <w:szCs w:val="26"/>
          <w:lang w:bidi="ar-DZ"/>
        </w:rPr>
        <w:t>1</w:t>
      </w:r>
      <w:r w:rsidRPr="00AD1AB6">
        <w:rPr>
          <w:rFonts w:asciiTheme="majorBidi" w:hAnsiTheme="majorBidi" w:cstheme="majorBidi"/>
          <w:sz w:val="32"/>
          <w:szCs w:val="32"/>
          <w:lang w:bidi="ar-DZ"/>
        </w:rPr>
        <w:t xml:space="preserve"> + p</w:t>
      </w:r>
      <w:r w:rsidRPr="00AD22CA">
        <w:rPr>
          <w:rFonts w:asciiTheme="majorBidi" w:hAnsiTheme="majorBidi" w:cstheme="majorBidi"/>
          <w:sz w:val="26"/>
          <w:szCs w:val="26"/>
          <w:lang w:bidi="ar-DZ"/>
        </w:rPr>
        <w:t>2</w:t>
      </w:r>
      <w:r w:rsidRPr="00AD1AB6">
        <w:rPr>
          <w:rFonts w:asciiTheme="majorBidi" w:hAnsiTheme="majorBidi" w:cstheme="majorBidi"/>
          <w:sz w:val="32"/>
          <w:szCs w:val="32"/>
          <w:lang w:bidi="ar-DZ"/>
        </w:rPr>
        <w:t xml:space="preserve"> + p</w:t>
      </w:r>
      <w:r w:rsidRPr="00AD22CA">
        <w:rPr>
          <w:rFonts w:asciiTheme="majorBidi" w:hAnsiTheme="majorBidi" w:cstheme="majorBidi"/>
          <w:sz w:val="26"/>
          <w:szCs w:val="26"/>
          <w:lang w:bidi="ar-DZ"/>
        </w:rPr>
        <w:t>3</w:t>
      </w:r>
      <w:r w:rsidRPr="00AD1AB6">
        <w:rPr>
          <w:rFonts w:asciiTheme="majorBidi" w:hAnsiTheme="majorBidi" w:cstheme="majorBidi"/>
          <w:sz w:val="32"/>
          <w:szCs w:val="32"/>
          <w:lang w:bidi="ar-DZ"/>
        </w:rPr>
        <w:t>)</w:t>
      </w:r>
    </w:p>
    <w:p w:rsidR="001E01F6" w:rsidRPr="00AD1AB6" w:rsidRDefault="00410650" w:rsidP="00C61AB5">
      <w:pPr>
        <w:tabs>
          <w:tab w:val="right" w:pos="452"/>
          <w:tab w:val="right" w:pos="594"/>
        </w:tabs>
        <w:autoSpaceDE w:val="0"/>
        <w:autoSpaceDN w:val="0"/>
        <w:bidi/>
        <w:adjustRightInd w:val="0"/>
        <w:ind w:left="284"/>
        <w:jc w:val="both"/>
        <w:rPr>
          <w:rFonts w:cs="Traditional Arabic"/>
          <w:sz w:val="32"/>
          <w:szCs w:val="32"/>
          <w:lang w:bidi="ar-DZ"/>
        </w:rPr>
      </w:pPr>
      <w:r>
        <w:rPr>
          <w:rFonts w:asciiTheme="majorBidi" w:hAnsiTheme="majorBidi" w:cs="Traditional Arabic"/>
          <w:noProof/>
          <w:color w:val="000000" w:themeColor="text1"/>
          <w:sz w:val="32"/>
          <w:szCs w:val="32"/>
        </w:rPr>
        <w:pict>
          <v:shape id="_x0000_s1163" type="#_x0000_t13" style="position:absolute;left:0;text-align:left;margin-left:293.7pt;margin-top:8.95pt;width:18.75pt;height:6.15pt;z-index:251777024" adj="18835,3378" strokeweight="1pt"/>
        </w:pict>
      </w:r>
      <w:r w:rsidR="001E01F6">
        <w:rPr>
          <w:rFonts w:cs="Traditional Arabic" w:hint="cs"/>
          <w:sz w:val="32"/>
          <w:szCs w:val="32"/>
          <w:rtl/>
          <w:lang w:val="en-US" w:bidi="ar-DZ"/>
        </w:rPr>
        <w:t>وعليه تكون:</w:t>
      </w:r>
      <w:r w:rsidR="001E01F6" w:rsidRPr="00AD1AB6">
        <w:rPr>
          <w:rFonts w:asciiTheme="majorBidi" w:hAnsiTheme="majorBidi" w:cstheme="majorBidi"/>
          <w:sz w:val="28"/>
          <w:szCs w:val="28"/>
          <w:lang w:val="en-US" w:bidi="ar-DZ"/>
        </w:rPr>
        <w:t xml:space="preserve">120000)-(43875+87750+43875)       Z= 4500 UM </w:t>
      </w:r>
      <w:r w:rsidR="001E01F6" w:rsidRPr="00AD1AB6">
        <w:rPr>
          <w:rFonts w:asciiTheme="majorBidi" w:hAnsiTheme="majorBidi" w:cstheme="majorBidi"/>
          <w:sz w:val="28"/>
          <w:szCs w:val="28"/>
          <w:rtl/>
          <w:lang w:val="en-US" w:bidi="ar-DZ"/>
        </w:rPr>
        <w:t xml:space="preserve"> </w:t>
      </w:r>
      <w:r w:rsidR="001E01F6" w:rsidRPr="00AD1AB6">
        <w:rPr>
          <w:rFonts w:asciiTheme="majorBidi" w:hAnsiTheme="majorBidi" w:cstheme="majorBidi"/>
          <w:sz w:val="28"/>
          <w:szCs w:val="28"/>
          <w:lang w:bidi="ar-DZ"/>
        </w:rPr>
        <w:t xml:space="preserve">Z = (300000 </w:t>
      </w:r>
    </w:p>
    <w:p w:rsidR="00B85D86" w:rsidRDefault="001E01F6" w:rsidP="00AD22CA">
      <w:pPr>
        <w:tabs>
          <w:tab w:val="right" w:pos="452"/>
          <w:tab w:val="right" w:pos="594"/>
        </w:tabs>
        <w:autoSpaceDE w:val="0"/>
        <w:autoSpaceDN w:val="0"/>
        <w:bidi/>
        <w:adjustRightInd w:val="0"/>
        <w:ind w:left="27" w:firstLine="283"/>
        <w:jc w:val="both"/>
        <w:rPr>
          <w:rFonts w:cs="Traditional Arabic"/>
          <w:color w:val="000000" w:themeColor="text1"/>
          <w:sz w:val="32"/>
          <w:szCs w:val="32"/>
          <w:rtl/>
          <w:lang w:val="en-US" w:bidi="ar-DZ"/>
        </w:rPr>
      </w:pPr>
      <w:r w:rsidRPr="006C5617">
        <w:rPr>
          <w:rFonts w:cs="Traditional Arabic" w:hint="cs"/>
          <w:sz w:val="32"/>
          <w:szCs w:val="32"/>
          <w:rtl/>
          <w:lang w:bidi="ar-DZ"/>
        </w:rPr>
        <w:t xml:space="preserve">وفي حالة تخصيص جزء من المستحق للعميل (الشريك) مقابل نصيبه من صافي (مقابل مساهمته في رأس مال المشاركة) لسداد رأس مال البنك الإسلامي في هذه العملية وبافتراض أن العميل قد وافق على تخصيص نسبة مقدارها </w:t>
      </w:r>
      <w:r w:rsidRPr="006C5617">
        <w:rPr>
          <w:rFonts w:asciiTheme="majorBidi" w:hAnsiTheme="majorBidi" w:cstheme="majorBidi"/>
          <w:sz w:val="32"/>
          <w:szCs w:val="32"/>
          <w:rtl/>
          <w:lang w:bidi="ar-DZ"/>
        </w:rPr>
        <w:t>40</w:t>
      </w:r>
      <w:r w:rsidRPr="006C5617">
        <w:rPr>
          <w:rFonts w:asciiTheme="majorBidi" w:hAnsiTheme="majorBidi" w:cstheme="majorBidi"/>
          <w:sz w:val="32"/>
          <w:szCs w:val="32"/>
          <w:lang w:bidi="ar-DZ"/>
        </w:rPr>
        <w:t>%</w:t>
      </w:r>
      <w:r w:rsidRPr="006C5617">
        <w:rPr>
          <w:rFonts w:cs="Traditional Arabic" w:hint="cs"/>
          <w:sz w:val="32"/>
          <w:szCs w:val="32"/>
          <w:rtl/>
          <w:lang w:val="en-US" w:bidi="ar-DZ"/>
        </w:rPr>
        <w:t xml:space="preserve"> من صافي ربحه في هذه المشاركة فتكون النتيجة </w:t>
      </w:r>
      <w:r>
        <w:rPr>
          <w:rFonts w:cs="Traditional Arabic" w:hint="cs"/>
          <w:sz w:val="32"/>
          <w:szCs w:val="32"/>
          <w:rtl/>
          <w:lang w:val="en-US" w:bidi="ar-DZ"/>
        </w:rPr>
        <w:t xml:space="preserve">على النحو التالي: </w:t>
      </w:r>
      <w:r>
        <w:rPr>
          <w:rFonts w:ascii="Cambria Math" w:hAnsiTheme="majorBidi" w:cstheme="majorBidi"/>
          <w:color w:val="000000" w:themeColor="text1"/>
          <w:sz w:val="28"/>
          <w:szCs w:val="28"/>
          <w:lang w:bidi="ar-DZ"/>
        </w:rPr>
        <w:br/>
      </w:r>
      <m:oMath>
        <m:r>
          <m:rPr>
            <m:sty m:val="p"/>
          </m:rPr>
          <w:rPr>
            <w:rFonts w:ascii="Cambria Math" w:hAnsiTheme="majorBidi" w:cstheme="majorBidi"/>
            <w:color w:val="000000" w:themeColor="text1"/>
            <w:sz w:val="28"/>
            <w:szCs w:val="28"/>
            <w:lang w:bidi="ar-DZ"/>
          </w:rPr>
          <m:t>p4=</m:t>
        </m:r>
        <m:f>
          <m:fPr>
            <m:ctrlPr>
              <w:rPr>
                <w:rFonts w:ascii="Cambria Math" w:hAnsiTheme="majorBidi" w:cstheme="majorBidi"/>
                <w:color w:val="000000" w:themeColor="text1"/>
                <w:sz w:val="28"/>
                <w:szCs w:val="28"/>
                <w:lang w:bidi="ar-DZ"/>
              </w:rPr>
            </m:ctrlPr>
          </m:fPr>
          <m:num>
            <m:r>
              <m:rPr>
                <m:sty m:val="p"/>
              </m:rPr>
              <w:rPr>
                <w:rFonts w:ascii="Cambria Math" w:hAnsiTheme="majorBidi" w:cstheme="majorBidi"/>
                <w:color w:val="000000" w:themeColor="text1"/>
                <w:sz w:val="28"/>
                <w:szCs w:val="28"/>
                <w:lang w:bidi="ar-DZ"/>
              </w:rPr>
              <m:t xml:space="preserve">40 </m:t>
            </m:r>
            <m:r>
              <m:rPr>
                <m:sty m:val="p"/>
              </m:rPr>
              <w:rPr>
                <w:rFonts w:ascii="Cambria Math"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87750</m:t>
            </m:r>
          </m:num>
          <m:den>
            <m:r>
              <m:rPr>
                <m:sty m:val="p"/>
              </m:rPr>
              <w:rPr>
                <w:rFonts w:ascii="Cambria Math" w:hAnsiTheme="majorBidi" w:cstheme="majorBidi"/>
                <w:color w:val="000000" w:themeColor="text1"/>
                <w:sz w:val="28"/>
                <w:szCs w:val="28"/>
                <w:lang w:bidi="ar-DZ"/>
              </w:rPr>
              <m:t>100</m:t>
            </m:r>
          </m:den>
        </m:f>
      </m:oMath>
      <w:r>
        <w:rPr>
          <w:rFonts w:cs="Traditional Arabic"/>
          <w:color w:val="000000" w:themeColor="text1"/>
          <w:sz w:val="28"/>
          <w:szCs w:val="28"/>
          <w:lang w:bidi="ar-DZ"/>
        </w:rPr>
        <w:t xml:space="preserve"> </w:t>
      </w:r>
      <w:r>
        <w:rPr>
          <w:rFonts w:cs="Traditional Arabic" w:hint="cs"/>
          <w:color w:val="000000" w:themeColor="text1"/>
          <w:sz w:val="28"/>
          <w:szCs w:val="28"/>
          <w:rtl/>
          <w:lang w:val="en-US" w:bidi="ar-DZ"/>
        </w:rPr>
        <w:t xml:space="preserve"> أي أن: </w:t>
      </w:r>
      <w:r w:rsidRPr="00AD22CA">
        <w:rPr>
          <w:rFonts w:asciiTheme="majorBidi" w:hAnsiTheme="majorBidi" w:cstheme="majorBidi"/>
          <w:color w:val="000000" w:themeColor="text1"/>
          <w:sz w:val="28"/>
          <w:szCs w:val="28"/>
          <w:lang w:bidi="ar-DZ"/>
        </w:rPr>
        <w:t>p4= 35100</w:t>
      </w:r>
      <w:r w:rsidRPr="00AD22CA">
        <w:rPr>
          <w:rFonts w:asciiTheme="majorBidi" w:hAnsiTheme="majorBidi" w:cstheme="majorBidi"/>
          <w:color w:val="000000" w:themeColor="text1"/>
          <w:sz w:val="28"/>
          <w:szCs w:val="28"/>
          <w:rtl/>
          <w:lang w:val="en-US" w:bidi="ar-DZ"/>
        </w:rPr>
        <w:t xml:space="preserve"> </w:t>
      </w:r>
      <w:r w:rsidRPr="000D1CD7">
        <w:rPr>
          <w:rFonts w:cs="Traditional Arabic" w:hint="cs"/>
          <w:color w:val="000000" w:themeColor="text1"/>
          <w:sz w:val="32"/>
          <w:szCs w:val="32"/>
          <w:rtl/>
          <w:lang w:val="en-US" w:bidi="ar-DZ"/>
        </w:rPr>
        <w:t>وحدة نقدية</w:t>
      </w:r>
      <w:r>
        <w:rPr>
          <w:rFonts w:cs="Traditional Arabic" w:hint="cs"/>
          <w:color w:val="000000" w:themeColor="text1"/>
          <w:sz w:val="32"/>
          <w:szCs w:val="32"/>
          <w:rtl/>
          <w:lang w:val="en-US" w:bidi="ar-DZ"/>
        </w:rPr>
        <w:t xml:space="preserve">، حيث أن </w:t>
      </w:r>
      <w:r w:rsidRPr="00AD22CA">
        <w:rPr>
          <w:rFonts w:asciiTheme="majorBidi" w:hAnsiTheme="majorBidi" w:cstheme="majorBidi"/>
          <w:color w:val="000000" w:themeColor="text1"/>
          <w:sz w:val="28"/>
          <w:szCs w:val="28"/>
          <w:lang w:bidi="ar-DZ"/>
        </w:rPr>
        <w:t>p</w:t>
      </w:r>
      <w:r w:rsidRPr="00AD22CA">
        <w:rPr>
          <w:rFonts w:asciiTheme="majorBidi" w:hAnsiTheme="majorBidi" w:cstheme="majorBidi"/>
          <w:color w:val="000000" w:themeColor="text1"/>
          <w:sz w:val="26"/>
          <w:szCs w:val="26"/>
          <w:lang w:bidi="ar-DZ"/>
        </w:rPr>
        <w:t>4</w:t>
      </w:r>
      <w:r>
        <w:rPr>
          <w:rFonts w:cs="Traditional Arabic" w:hint="cs"/>
          <w:color w:val="000000" w:themeColor="text1"/>
          <w:sz w:val="32"/>
          <w:szCs w:val="32"/>
          <w:rtl/>
          <w:lang w:val="en-US" w:bidi="ar-DZ"/>
        </w:rPr>
        <w:t>: نصيب البنك من صافي الربح المستحق للعميل والموجه لسداد رأس مال البنك في المشاركة.</w:t>
      </w:r>
    </w:p>
    <w:p w:rsidR="001E01F6" w:rsidRPr="00A03B3F" w:rsidRDefault="00A03B3F" w:rsidP="00C61AB5">
      <w:pPr>
        <w:pStyle w:val="Paragraphedeliste"/>
        <w:numPr>
          <w:ilvl w:val="0"/>
          <w:numId w:val="17"/>
        </w:numPr>
        <w:tabs>
          <w:tab w:val="right" w:pos="452"/>
          <w:tab w:val="right" w:pos="594"/>
        </w:tabs>
        <w:autoSpaceDE w:val="0"/>
        <w:autoSpaceDN w:val="0"/>
        <w:bidi/>
        <w:adjustRightInd w:val="0"/>
        <w:ind w:left="0" w:firstLine="360"/>
        <w:jc w:val="both"/>
        <w:rPr>
          <w:rFonts w:cs="Traditional Arabic"/>
          <w:b/>
          <w:bCs/>
          <w:color w:val="000000" w:themeColor="text1"/>
          <w:sz w:val="32"/>
          <w:szCs w:val="32"/>
          <w:rtl/>
          <w:lang w:val="en-US" w:bidi="ar-DZ"/>
        </w:rPr>
      </w:pPr>
      <w:r w:rsidRPr="00A03B3F">
        <w:rPr>
          <w:rFonts w:cs="Traditional Arabic" w:hint="cs"/>
          <w:b/>
          <w:bCs/>
          <w:color w:val="000000" w:themeColor="text1"/>
          <w:sz w:val="32"/>
          <w:szCs w:val="32"/>
          <w:rtl/>
          <w:lang w:bidi="ar-DZ"/>
        </w:rPr>
        <w:t>استثمار البنك بأ</w:t>
      </w:r>
      <w:r w:rsidR="00327684">
        <w:rPr>
          <w:rFonts w:cs="Traditional Arabic" w:hint="cs"/>
          <w:b/>
          <w:bCs/>
          <w:color w:val="000000" w:themeColor="text1"/>
          <w:sz w:val="32"/>
          <w:szCs w:val="32"/>
          <w:rtl/>
          <w:lang w:bidi="ar-DZ"/>
        </w:rPr>
        <w:t>مواله وفق أسلوب المشاركة المنتهية بالتمليك</w:t>
      </w:r>
      <w:r w:rsidRPr="00A03B3F">
        <w:rPr>
          <w:rFonts w:cs="Traditional Arabic" w:hint="cs"/>
          <w:b/>
          <w:bCs/>
          <w:color w:val="000000" w:themeColor="text1"/>
          <w:sz w:val="32"/>
          <w:szCs w:val="32"/>
          <w:rtl/>
          <w:lang w:bidi="ar-DZ"/>
        </w:rPr>
        <w:t xml:space="preserve">: </w:t>
      </w:r>
      <w:r w:rsidRPr="00A03B3F">
        <w:rPr>
          <w:rFonts w:cs="Traditional Arabic" w:hint="cs"/>
          <w:color w:val="000000" w:themeColor="text1"/>
          <w:sz w:val="32"/>
          <w:szCs w:val="32"/>
          <w:rtl/>
          <w:lang w:bidi="ar-DZ"/>
        </w:rPr>
        <w:t xml:space="preserve"> </w:t>
      </w:r>
      <w:r w:rsidR="001E01F6" w:rsidRPr="00A03B3F">
        <w:rPr>
          <w:rFonts w:cs="Traditional Arabic" w:hint="cs"/>
          <w:color w:val="000000" w:themeColor="text1"/>
          <w:sz w:val="32"/>
          <w:szCs w:val="32"/>
          <w:rtl/>
          <w:lang w:val="en-US" w:bidi="ar-DZ"/>
        </w:rPr>
        <w:t>وفيما يتعلق بالمشاركة المتناقصة او المنتهية بالتمليك فنورد المثال التالي</w:t>
      </w:r>
      <w:r w:rsidR="001E01F6" w:rsidRPr="00327684">
        <w:rPr>
          <w:rStyle w:val="Appelnotedebasdep"/>
          <w:rFonts w:cs="Traditional Arabic"/>
          <w:b/>
          <w:bCs/>
          <w:color w:val="000000" w:themeColor="text1"/>
          <w:sz w:val="32"/>
          <w:szCs w:val="32"/>
          <w:rtl/>
          <w:lang w:val="en-US" w:bidi="ar-DZ"/>
        </w:rPr>
        <w:footnoteReference w:id="95"/>
      </w:r>
      <w:r w:rsidR="001E01F6" w:rsidRPr="00A03B3F">
        <w:rPr>
          <w:rFonts w:cs="Traditional Arabic" w:hint="cs"/>
          <w:color w:val="000000" w:themeColor="text1"/>
          <w:sz w:val="32"/>
          <w:szCs w:val="32"/>
          <w:rtl/>
          <w:lang w:val="en-US" w:bidi="ar-DZ"/>
        </w:rPr>
        <w:t>:</w:t>
      </w:r>
    </w:p>
    <w:p w:rsidR="001E01F6" w:rsidRDefault="001E01F6" w:rsidP="00C61AB5">
      <w:pPr>
        <w:tabs>
          <w:tab w:val="right" w:pos="452"/>
          <w:tab w:val="right" w:pos="594"/>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 xml:space="preserve">تمت مشاركة منتهية بالتمليك بين أحد البنوك الإسلامية وأحد العملاء (طالبي التمويل) وذلك لإقامة مصنع لصناعة ورق الكرتون (التغليف) لفترة زمنية مقدارها سبع سنوات، بدأت من أول محرم </w:t>
      </w:r>
      <w:r w:rsidRPr="00C253BA">
        <w:rPr>
          <w:rFonts w:asciiTheme="majorBidi" w:hAnsiTheme="majorBidi" w:cstheme="majorBidi"/>
          <w:sz w:val="28"/>
          <w:szCs w:val="28"/>
          <w:rtl/>
          <w:lang w:val="en-US" w:bidi="ar-DZ"/>
        </w:rPr>
        <w:t>1411</w:t>
      </w:r>
      <w:r>
        <w:rPr>
          <w:rFonts w:cs="Traditional Arabic" w:hint="cs"/>
          <w:sz w:val="32"/>
          <w:szCs w:val="32"/>
          <w:rtl/>
          <w:lang w:val="en-US" w:bidi="ar-DZ"/>
        </w:rPr>
        <w:t xml:space="preserve">، وانتهت بنهاية ذي الحجة سنة </w:t>
      </w:r>
      <w:r w:rsidRPr="00C253BA">
        <w:rPr>
          <w:rFonts w:asciiTheme="majorBidi" w:hAnsiTheme="majorBidi" w:cstheme="majorBidi"/>
          <w:sz w:val="28"/>
          <w:szCs w:val="28"/>
          <w:rtl/>
          <w:lang w:val="en-US" w:bidi="ar-DZ"/>
        </w:rPr>
        <w:t>1417</w:t>
      </w:r>
      <w:r>
        <w:rPr>
          <w:rFonts w:cs="Traditional Arabic" w:hint="cs"/>
          <w:sz w:val="32"/>
          <w:szCs w:val="32"/>
          <w:rtl/>
          <w:lang w:val="en-US" w:bidi="ar-DZ"/>
        </w:rPr>
        <w:t xml:space="preserve">، واستغرق تشييد المصنع عامين كاملين، بعدها استمرت المشاركة بصورتها الطبيعية، ثم أخذت في التناقص اعتبارا من نهاية العام الخامس حيث قامت إدارة المصنع بدفع مبلغ </w:t>
      </w:r>
      <w:r w:rsidRPr="00C253BA">
        <w:rPr>
          <w:rFonts w:asciiTheme="majorBidi" w:hAnsiTheme="majorBidi" w:cstheme="majorBidi"/>
          <w:sz w:val="28"/>
          <w:szCs w:val="28"/>
          <w:rtl/>
          <w:lang w:val="en-US" w:bidi="ar-DZ"/>
        </w:rPr>
        <w:t>400</w:t>
      </w:r>
      <w:r>
        <w:rPr>
          <w:rFonts w:cs="Traditional Arabic" w:hint="cs"/>
          <w:sz w:val="32"/>
          <w:szCs w:val="32"/>
          <w:rtl/>
          <w:lang w:val="en-US" w:bidi="ar-DZ"/>
        </w:rPr>
        <w:t xml:space="preserve"> ألف وحدة نقدية للبنك بغرض إنقاص مساهمته في رأس مال الشركة وبسداد القسط الثالث في نهاية عام </w:t>
      </w:r>
      <w:r w:rsidRPr="00C253BA">
        <w:rPr>
          <w:rFonts w:asciiTheme="majorBidi" w:hAnsiTheme="majorBidi" w:cstheme="majorBidi"/>
          <w:sz w:val="28"/>
          <w:szCs w:val="28"/>
          <w:rtl/>
          <w:lang w:val="en-US" w:bidi="ar-DZ"/>
        </w:rPr>
        <w:t>1417</w:t>
      </w:r>
      <w:r>
        <w:rPr>
          <w:rFonts w:cs="Traditional Arabic" w:hint="cs"/>
          <w:sz w:val="32"/>
          <w:szCs w:val="32"/>
          <w:rtl/>
          <w:lang w:val="en-US" w:bidi="ar-DZ"/>
        </w:rPr>
        <w:t xml:space="preserve"> آل نصيب البنك في المشاركة إلى الإدارة المصنع حيث أصبحت مالكة له بانتهاء العام السابع وذلك وفقا </w:t>
      </w:r>
      <w:r w:rsidRPr="00C253BA">
        <w:rPr>
          <w:rFonts w:asciiTheme="majorBidi" w:hAnsiTheme="majorBidi" w:cs="Traditional Arabic"/>
          <w:sz w:val="32"/>
          <w:szCs w:val="32"/>
          <w:rtl/>
          <w:lang w:val="en-US" w:bidi="ar-DZ"/>
        </w:rPr>
        <w:t>للبيانات</w:t>
      </w:r>
      <w:r w:rsidRPr="00C253BA">
        <w:rPr>
          <w:rFonts w:cs="Traditional Arabic" w:hint="cs"/>
          <w:sz w:val="32"/>
          <w:szCs w:val="32"/>
          <w:rtl/>
          <w:lang w:val="en-US" w:bidi="ar-DZ"/>
        </w:rPr>
        <w:t xml:space="preserve"> </w:t>
      </w:r>
      <w:r>
        <w:rPr>
          <w:rFonts w:cs="Traditional Arabic" w:hint="cs"/>
          <w:sz w:val="32"/>
          <w:szCs w:val="32"/>
          <w:rtl/>
          <w:lang w:val="en-US" w:bidi="ar-DZ"/>
        </w:rPr>
        <w:t>التالية:</w:t>
      </w:r>
    </w:p>
    <w:p w:rsidR="00327684" w:rsidRDefault="001E01F6" w:rsidP="00C61AB5">
      <w:pPr>
        <w:pStyle w:val="Paragraphedeliste"/>
        <w:numPr>
          <w:ilvl w:val="0"/>
          <w:numId w:val="2"/>
        </w:numPr>
        <w:tabs>
          <w:tab w:val="right" w:pos="452"/>
          <w:tab w:val="right" w:pos="594"/>
        </w:tabs>
        <w:autoSpaceDE w:val="0"/>
        <w:autoSpaceDN w:val="0"/>
        <w:bidi/>
        <w:adjustRightInd w:val="0"/>
        <w:jc w:val="both"/>
        <w:rPr>
          <w:rFonts w:cs="Traditional Arabic"/>
          <w:sz w:val="32"/>
          <w:szCs w:val="32"/>
          <w:lang w:val="en-US" w:bidi="ar-DZ"/>
        </w:rPr>
      </w:pPr>
      <w:r w:rsidRPr="00327684">
        <w:rPr>
          <w:rFonts w:cs="Traditional Arabic" w:hint="cs"/>
          <w:sz w:val="32"/>
          <w:szCs w:val="32"/>
          <w:rtl/>
          <w:lang w:val="en-US" w:bidi="ar-DZ"/>
        </w:rPr>
        <w:t xml:space="preserve">رأس مال البنك: </w:t>
      </w:r>
      <w:r w:rsidRPr="00327684">
        <w:rPr>
          <w:rFonts w:asciiTheme="majorBidi" w:hAnsiTheme="majorBidi" w:cstheme="majorBidi"/>
          <w:sz w:val="28"/>
          <w:szCs w:val="28"/>
          <w:lang w:bidi="ar-DZ"/>
        </w:rPr>
        <w:t>x1= 1200000</w:t>
      </w:r>
      <w:r w:rsidRPr="00327684">
        <w:rPr>
          <w:rFonts w:cs="Traditional Arabic" w:hint="cs"/>
          <w:sz w:val="32"/>
          <w:szCs w:val="32"/>
          <w:rtl/>
          <w:lang w:val="en-US" w:bidi="ar-DZ"/>
        </w:rPr>
        <w:t xml:space="preserve"> وحدة نقدية.</w:t>
      </w:r>
    </w:p>
    <w:p w:rsidR="00327684" w:rsidRPr="00327684" w:rsidRDefault="001E01F6" w:rsidP="00C61AB5">
      <w:pPr>
        <w:pStyle w:val="Paragraphedeliste"/>
        <w:numPr>
          <w:ilvl w:val="0"/>
          <w:numId w:val="2"/>
        </w:numPr>
        <w:tabs>
          <w:tab w:val="right" w:pos="452"/>
          <w:tab w:val="right" w:pos="594"/>
        </w:tabs>
        <w:autoSpaceDE w:val="0"/>
        <w:autoSpaceDN w:val="0"/>
        <w:bidi/>
        <w:adjustRightInd w:val="0"/>
        <w:jc w:val="both"/>
        <w:rPr>
          <w:rFonts w:cs="Traditional Arabic"/>
          <w:sz w:val="32"/>
          <w:szCs w:val="32"/>
          <w:lang w:val="en-US" w:bidi="ar-DZ"/>
        </w:rPr>
      </w:pPr>
      <w:r w:rsidRPr="00327684">
        <w:rPr>
          <w:rFonts w:cs="Traditional Arabic" w:hint="cs"/>
          <w:sz w:val="32"/>
          <w:szCs w:val="32"/>
          <w:rtl/>
          <w:lang w:val="en-US" w:bidi="ar-DZ"/>
        </w:rPr>
        <w:t xml:space="preserve">رأس مال إدارة المصنع (العميل): </w:t>
      </w:r>
      <w:r w:rsidRPr="00327684">
        <w:rPr>
          <w:rFonts w:asciiTheme="majorBidi" w:hAnsiTheme="majorBidi" w:cstheme="majorBidi"/>
          <w:sz w:val="28"/>
          <w:szCs w:val="28"/>
          <w:lang w:bidi="ar-DZ"/>
        </w:rPr>
        <w:t>x2= 800000</w:t>
      </w:r>
      <w:r w:rsidRPr="00327684">
        <w:rPr>
          <w:rFonts w:asciiTheme="majorBidi" w:hAnsiTheme="majorBidi" w:cstheme="majorBidi"/>
          <w:sz w:val="28"/>
          <w:szCs w:val="28"/>
          <w:rtl/>
          <w:lang w:bidi="ar-DZ"/>
        </w:rPr>
        <w:t xml:space="preserve"> </w:t>
      </w:r>
      <w:r w:rsidRPr="00327684">
        <w:rPr>
          <w:rFonts w:cs="Traditional Arabic" w:hint="cs"/>
          <w:sz w:val="32"/>
          <w:szCs w:val="32"/>
          <w:rtl/>
          <w:lang w:bidi="ar-DZ"/>
        </w:rPr>
        <w:t>وحدة نقدية.</w:t>
      </w:r>
    </w:p>
    <w:p w:rsidR="001E01F6" w:rsidRPr="00327684" w:rsidRDefault="001E01F6" w:rsidP="00C61AB5">
      <w:pPr>
        <w:pStyle w:val="Paragraphedeliste"/>
        <w:numPr>
          <w:ilvl w:val="0"/>
          <w:numId w:val="2"/>
        </w:numPr>
        <w:tabs>
          <w:tab w:val="right" w:pos="452"/>
          <w:tab w:val="right" w:pos="594"/>
        </w:tabs>
        <w:autoSpaceDE w:val="0"/>
        <w:autoSpaceDN w:val="0"/>
        <w:bidi/>
        <w:adjustRightInd w:val="0"/>
        <w:jc w:val="both"/>
        <w:rPr>
          <w:rFonts w:cs="Traditional Arabic"/>
          <w:sz w:val="32"/>
          <w:szCs w:val="32"/>
          <w:lang w:val="en-US" w:bidi="ar-DZ"/>
        </w:rPr>
      </w:pPr>
      <w:r w:rsidRPr="00327684">
        <w:rPr>
          <w:rFonts w:cs="Traditional Arabic" w:hint="cs"/>
          <w:sz w:val="32"/>
          <w:szCs w:val="32"/>
          <w:rtl/>
          <w:lang w:val="en-US" w:bidi="ar-DZ"/>
        </w:rPr>
        <w:t xml:space="preserve">رأس المال الإجمالي للمشاركة: </w:t>
      </w:r>
      <w:r w:rsidRPr="00327684">
        <w:rPr>
          <w:rFonts w:asciiTheme="majorBidi" w:hAnsiTheme="majorBidi" w:cstheme="majorBidi"/>
          <w:sz w:val="28"/>
          <w:szCs w:val="28"/>
          <w:lang w:bidi="ar-DZ"/>
        </w:rPr>
        <w:t>A=2000000</w:t>
      </w:r>
      <w:r w:rsidRPr="00327684">
        <w:rPr>
          <w:rFonts w:cs="Traditional Arabic" w:hint="cs"/>
          <w:sz w:val="32"/>
          <w:szCs w:val="32"/>
          <w:rtl/>
          <w:lang w:bidi="ar-DZ"/>
        </w:rPr>
        <w:t xml:space="preserve"> وحدة نقدية.</w:t>
      </w:r>
    </w:p>
    <w:p w:rsidR="001E01F6" w:rsidRPr="00327684" w:rsidRDefault="001E01F6" w:rsidP="00C61AB5">
      <w:pPr>
        <w:pStyle w:val="Paragraphedeliste"/>
        <w:numPr>
          <w:ilvl w:val="0"/>
          <w:numId w:val="2"/>
        </w:numPr>
        <w:tabs>
          <w:tab w:val="right" w:pos="452"/>
          <w:tab w:val="right" w:pos="594"/>
        </w:tabs>
        <w:autoSpaceDE w:val="0"/>
        <w:autoSpaceDN w:val="0"/>
        <w:bidi/>
        <w:adjustRightInd w:val="0"/>
        <w:jc w:val="both"/>
        <w:rPr>
          <w:rFonts w:cs="Traditional Arabic"/>
          <w:sz w:val="32"/>
          <w:szCs w:val="32"/>
          <w:rtl/>
          <w:lang w:val="en-US" w:bidi="ar-DZ"/>
        </w:rPr>
      </w:pPr>
      <w:r w:rsidRPr="00327684">
        <w:rPr>
          <w:rFonts w:asciiTheme="majorBidi" w:hAnsiTheme="majorBidi" w:cstheme="majorBidi"/>
          <w:sz w:val="32"/>
          <w:szCs w:val="32"/>
          <w:lang w:bidi="ar-DZ"/>
        </w:rPr>
        <w:t>S</w:t>
      </w:r>
      <w:r w:rsidRPr="00327684">
        <w:rPr>
          <w:rFonts w:cs="Traditional Arabic" w:hint="cs"/>
          <w:sz w:val="32"/>
          <w:szCs w:val="32"/>
          <w:rtl/>
          <w:lang w:val="en-US" w:bidi="ar-DZ"/>
        </w:rPr>
        <w:t>: التكاليف الكلية.</w:t>
      </w:r>
    </w:p>
    <w:p w:rsidR="001E01F6" w:rsidRPr="009A7631" w:rsidRDefault="00327684" w:rsidP="00C61AB5">
      <w:pPr>
        <w:tabs>
          <w:tab w:val="right" w:pos="452"/>
          <w:tab w:val="right" w:pos="594"/>
        </w:tabs>
        <w:autoSpaceDE w:val="0"/>
        <w:autoSpaceDN w:val="0"/>
        <w:bidi/>
        <w:adjustRightInd w:val="0"/>
        <w:ind w:left="27"/>
        <w:jc w:val="both"/>
        <w:rPr>
          <w:rFonts w:cs="Traditional Arabic"/>
          <w:sz w:val="32"/>
          <w:szCs w:val="32"/>
          <w:rtl/>
          <w:lang w:val="en-US" w:bidi="ar-DZ"/>
        </w:rPr>
      </w:pPr>
      <w:r w:rsidRPr="00AD22CA">
        <w:rPr>
          <w:rFonts w:asciiTheme="majorBidi" w:hAnsiTheme="majorBidi" w:cstheme="majorBidi"/>
          <w:sz w:val="32"/>
          <w:szCs w:val="32"/>
          <w:lang w:bidi="ar-DZ"/>
        </w:rPr>
        <w:t>N</w:t>
      </w:r>
      <w:r>
        <w:rPr>
          <w:rFonts w:cs="Traditional Arabic"/>
          <w:sz w:val="32"/>
          <w:szCs w:val="32"/>
          <w:lang w:bidi="ar-DZ"/>
        </w:rPr>
        <w:t> </w:t>
      </w:r>
      <w:r>
        <w:rPr>
          <w:rFonts w:cs="Traditional Arabic" w:hint="cs"/>
          <w:sz w:val="32"/>
          <w:szCs w:val="32"/>
          <w:rtl/>
          <w:lang w:bidi="ar-DZ"/>
        </w:rPr>
        <w:t>:</w:t>
      </w:r>
      <w:r w:rsidR="001E01F6" w:rsidRPr="009A7631">
        <w:rPr>
          <w:rFonts w:cs="Traditional Arabic" w:hint="cs"/>
          <w:sz w:val="32"/>
          <w:szCs w:val="32"/>
          <w:rtl/>
          <w:lang w:val="en-US" w:bidi="ar-DZ"/>
        </w:rPr>
        <w:t xml:space="preserve">سنوات التشغيل: </w:t>
      </w:r>
      <w:r w:rsidR="001E01F6" w:rsidRPr="009A7631">
        <w:rPr>
          <w:rFonts w:asciiTheme="majorBidi" w:hAnsiTheme="majorBidi" w:cstheme="majorBidi"/>
          <w:sz w:val="28"/>
          <w:szCs w:val="28"/>
          <w:rtl/>
          <w:lang w:val="en-US" w:bidi="ar-DZ"/>
        </w:rPr>
        <w:t>1413</w:t>
      </w:r>
      <w:r w:rsidR="001E01F6" w:rsidRPr="009A7631">
        <w:rPr>
          <w:rFonts w:cs="Traditional Arabic" w:hint="cs"/>
          <w:sz w:val="32"/>
          <w:szCs w:val="32"/>
          <w:rtl/>
          <w:lang w:val="en-US" w:bidi="ar-DZ"/>
        </w:rPr>
        <w:t>هـ، ن:</w:t>
      </w:r>
      <w:r w:rsidR="001E01F6" w:rsidRPr="009A7631">
        <w:rPr>
          <w:rFonts w:asciiTheme="majorBidi" w:hAnsiTheme="majorBidi" w:cstheme="majorBidi"/>
          <w:sz w:val="28"/>
          <w:szCs w:val="28"/>
          <w:rtl/>
          <w:lang w:val="en-US" w:bidi="ar-DZ"/>
        </w:rPr>
        <w:t>3</w:t>
      </w:r>
      <w:r w:rsidR="001E01F6" w:rsidRPr="009A7631">
        <w:rPr>
          <w:rFonts w:cs="Traditional Arabic" w:hint="cs"/>
          <w:sz w:val="32"/>
          <w:szCs w:val="32"/>
          <w:rtl/>
          <w:lang w:val="en-US" w:bidi="ar-DZ"/>
        </w:rPr>
        <w:t> </w:t>
      </w:r>
      <w:r w:rsidR="001E01F6">
        <w:rPr>
          <w:rFonts w:cs="Traditional Arabic" w:hint="cs"/>
          <w:sz w:val="32"/>
          <w:szCs w:val="32"/>
          <w:rtl/>
          <w:lang w:val="en-US" w:bidi="ar-DZ"/>
        </w:rPr>
        <w:t xml:space="preserve"> </w:t>
      </w:r>
      <w:r w:rsidR="001E01F6" w:rsidRPr="009A7631">
        <w:rPr>
          <w:rFonts w:asciiTheme="majorBidi" w:hAnsiTheme="majorBidi" w:cstheme="majorBidi"/>
          <w:sz w:val="28"/>
          <w:szCs w:val="28"/>
          <w:rtl/>
          <w:lang w:val="en-US" w:bidi="ar-DZ"/>
        </w:rPr>
        <w:t>150</w:t>
      </w:r>
      <w:r w:rsidR="001E01F6" w:rsidRPr="009A7631">
        <w:rPr>
          <w:rFonts w:cs="Traditional Arabic" w:hint="cs"/>
          <w:sz w:val="32"/>
          <w:szCs w:val="32"/>
          <w:rtl/>
          <w:lang w:val="en-US" w:bidi="ar-DZ"/>
        </w:rPr>
        <w:t xml:space="preserve">ألف وحدة نقدية. </w:t>
      </w:r>
      <w:r w:rsidR="001E01F6" w:rsidRPr="009A7631">
        <w:rPr>
          <w:rFonts w:asciiTheme="majorBidi" w:hAnsiTheme="majorBidi" w:cstheme="majorBidi"/>
          <w:sz w:val="28"/>
          <w:szCs w:val="28"/>
          <w:rtl/>
          <w:lang w:val="en-US" w:bidi="ar-DZ"/>
        </w:rPr>
        <w:t>1414</w:t>
      </w:r>
      <w:r w:rsidR="001E01F6" w:rsidRPr="009A7631">
        <w:rPr>
          <w:rFonts w:cs="Traditional Arabic" w:hint="cs"/>
          <w:sz w:val="32"/>
          <w:szCs w:val="32"/>
          <w:rtl/>
          <w:lang w:val="en-US" w:bidi="ar-DZ"/>
        </w:rPr>
        <w:t>هـ، ن</w:t>
      </w:r>
      <w:r w:rsidR="001E01F6" w:rsidRPr="009A7631">
        <w:rPr>
          <w:rFonts w:asciiTheme="majorBidi" w:hAnsiTheme="majorBidi" w:cstheme="majorBidi"/>
          <w:sz w:val="28"/>
          <w:szCs w:val="28"/>
          <w:rtl/>
          <w:lang w:val="en-US" w:bidi="ar-DZ"/>
        </w:rPr>
        <w:t>4: 160</w:t>
      </w:r>
      <w:r w:rsidR="001E01F6" w:rsidRPr="009A7631">
        <w:rPr>
          <w:rFonts w:cs="Traditional Arabic" w:hint="cs"/>
          <w:sz w:val="32"/>
          <w:szCs w:val="32"/>
          <w:rtl/>
          <w:lang w:val="en-US" w:bidi="ar-DZ"/>
        </w:rPr>
        <w:t xml:space="preserve"> ألف وحدة نقدية.</w:t>
      </w:r>
    </w:p>
    <w:p w:rsidR="001E01F6" w:rsidRPr="009A7631" w:rsidRDefault="00327684" w:rsidP="00AD22CA">
      <w:pPr>
        <w:tabs>
          <w:tab w:val="right" w:pos="452"/>
          <w:tab w:val="right" w:pos="594"/>
        </w:tabs>
        <w:autoSpaceDE w:val="0"/>
        <w:autoSpaceDN w:val="0"/>
        <w:bidi/>
        <w:adjustRightInd w:val="0"/>
        <w:ind w:left="1870" w:hanging="426"/>
        <w:jc w:val="both"/>
        <w:rPr>
          <w:rFonts w:cs="Traditional Arabic"/>
          <w:sz w:val="32"/>
          <w:szCs w:val="32"/>
          <w:rtl/>
          <w:lang w:val="en-US" w:bidi="ar-DZ"/>
        </w:rPr>
      </w:pPr>
      <w:r>
        <w:rPr>
          <w:rFonts w:asciiTheme="majorBidi" w:hAnsiTheme="majorBidi" w:cstheme="majorBidi" w:hint="cs"/>
          <w:sz w:val="28"/>
          <w:szCs w:val="28"/>
          <w:rtl/>
          <w:lang w:val="en-US" w:bidi="ar-DZ"/>
        </w:rPr>
        <w:t xml:space="preserve">    </w:t>
      </w:r>
      <w:r w:rsidR="00AD22CA">
        <w:rPr>
          <w:rFonts w:asciiTheme="majorBidi" w:hAnsiTheme="majorBidi" w:cstheme="majorBidi" w:hint="cs"/>
          <w:sz w:val="28"/>
          <w:szCs w:val="28"/>
          <w:rtl/>
          <w:lang w:val="en-US" w:bidi="ar-DZ"/>
        </w:rPr>
        <w:t xml:space="preserve"> </w:t>
      </w:r>
      <w:r w:rsidR="001E01F6" w:rsidRPr="009A7631">
        <w:rPr>
          <w:rFonts w:cs="Traditional Arabic" w:hint="cs"/>
          <w:sz w:val="32"/>
          <w:szCs w:val="32"/>
          <w:rtl/>
          <w:lang w:val="en-US" w:bidi="ar-DZ"/>
        </w:rPr>
        <w:t xml:space="preserve"> </w:t>
      </w:r>
      <w:r w:rsidR="001E01F6" w:rsidRPr="00C253BA">
        <w:rPr>
          <w:rFonts w:asciiTheme="majorBidi" w:hAnsiTheme="majorBidi" w:cstheme="majorBidi"/>
          <w:sz w:val="28"/>
          <w:szCs w:val="28"/>
          <w:rtl/>
          <w:lang w:val="en-US" w:bidi="ar-DZ"/>
        </w:rPr>
        <w:t>1415</w:t>
      </w:r>
      <w:r w:rsidR="001E01F6" w:rsidRPr="009A7631">
        <w:rPr>
          <w:rFonts w:cs="Traditional Arabic" w:hint="cs"/>
          <w:sz w:val="32"/>
          <w:szCs w:val="32"/>
          <w:rtl/>
          <w:lang w:val="en-US" w:bidi="ar-DZ"/>
        </w:rPr>
        <w:t>هـ، ن</w:t>
      </w:r>
      <w:r w:rsidR="001E01F6" w:rsidRPr="00C253BA">
        <w:rPr>
          <w:rFonts w:asciiTheme="majorBidi" w:hAnsiTheme="majorBidi" w:cstheme="majorBidi"/>
          <w:sz w:val="28"/>
          <w:szCs w:val="28"/>
          <w:rtl/>
          <w:lang w:val="en-US" w:bidi="ar-DZ"/>
        </w:rPr>
        <w:t>5</w:t>
      </w:r>
      <w:r w:rsidR="001E01F6" w:rsidRPr="009A7631">
        <w:rPr>
          <w:rFonts w:cs="Traditional Arabic" w:hint="cs"/>
          <w:sz w:val="32"/>
          <w:szCs w:val="32"/>
          <w:rtl/>
          <w:lang w:val="en-US" w:bidi="ar-DZ"/>
        </w:rPr>
        <w:t>: </w:t>
      </w:r>
      <w:r w:rsidR="001E01F6" w:rsidRPr="00C253BA">
        <w:rPr>
          <w:rFonts w:asciiTheme="majorBidi" w:hAnsiTheme="majorBidi" w:cstheme="majorBidi"/>
          <w:sz w:val="28"/>
          <w:szCs w:val="28"/>
          <w:rtl/>
          <w:lang w:val="en-US" w:bidi="ar-DZ"/>
        </w:rPr>
        <w:t>128</w:t>
      </w:r>
      <w:r w:rsidR="001E01F6" w:rsidRPr="009A7631">
        <w:rPr>
          <w:rFonts w:cs="Traditional Arabic" w:hint="cs"/>
          <w:sz w:val="32"/>
          <w:szCs w:val="32"/>
          <w:rtl/>
          <w:lang w:val="en-US" w:bidi="ar-DZ"/>
        </w:rPr>
        <w:t xml:space="preserve"> ألف وحدة نقدية.</w:t>
      </w:r>
      <w:r w:rsidR="001E01F6" w:rsidRPr="00C253BA">
        <w:rPr>
          <w:rFonts w:asciiTheme="majorBidi" w:hAnsiTheme="majorBidi" w:cstheme="majorBidi"/>
          <w:sz w:val="28"/>
          <w:szCs w:val="28"/>
          <w:rtl/>
          <w:lang w:val="en-US" w:bidi="ar-DZ"/>
        </w:rPr>
        <w:t>1416</w:t>
      </w:r>
      <w:r w:rsidR="001E01F6" w:rsidRPr="009A7631">
        <w:rPr>
          <w:rFonts w:cs="Traditional Arabic" w:hint="cs"/>
          <w:sz w:val="32"/>
          <w:szCs w:val="32"/>
          <w:rtl/>
          <w:lang w:val="en-US" w:bidi="ar-DZ"/>
        </w:rPr>
        <w:t>هـ، ن</w:t>
      </w:r>
      <w:r w:rsidR="001E01F6" w:rsidRPr="00C253BA">
        <w:rPr>
          <w:rFonts w:asciiTheme="majorBidi" w:hAnsiTheme="majorBidi" w:cstheme="majorBidi"/>
          <w:sz w:val="28"/>
          <w:szCs w:val="28"/>
          <w:rtl/>
          <w:lang w:val="en-US" w:bidi="ar-DZ"/>
        </w:rPr>
        <w:t>6</w:t>
      </w:r>
      <w:r w:rsidR="001E01F6" w:rsidRPr="009A7631">
        <w:rPr>
          <w:rFonts w:cs="Traditional Arabic" w:hint="cs"/>
          <w:sz w:val="32"/>
          <w:szCs w:val="32"/>
          <w:rtl/>
          <w:lang w:val="en-US" w:bidi="ar-DZ"/>
        </w:rPr>
        <w:t>: </w:t>
      </w:r>
      <w:r w:rsidR="001E01F6" w:rsidRPr="00C253BA">
        <w:rPr>
          <w:rFonts w:asciiTheme="majorBidi" w:hAnsiTheme="majorBidi" w:cstheme="majorBidi"/>
          <w:sz w:val="28"/>
          <w:szCs w:val="28"/>
          <w:rtl/>
          <w:lang w:val="en-US" w:bidi="ar-DZ"/>
        </w:rPr>
        <w:t>130</w:t>
      </w:r>
      <w:r w:rsidR="00AD22CA">
        <w:rPr>
          <w:rFonts w:cs="Traditional Arabic" w:hint="cs"/>
          <w:sz w:val="32"/>
          <w:szCs w:val="32"/>
          <w:rtl/>
          <w:lang w:val="en-US" w:bidi="ar-DZ"/>
        </w:rPr>
        <w:t xml:space="preserve"> ألف وحدة نقدية.</w:t>
      </w:r>
      <w:r w:rsidR="001E01F6" w:rsidRPr="009A7631">
        <w:rPr>
          <w:rFonts w:cs="Traditional Arabic" w:hint="cs"/>
          <w:sz w:val="32"/>
          <w:szCs w:val="32"/>
          <w:rtl/>
          <w:lang w:val="en-US" w:bidi="ar-DZ"/>
        </w:rPr>
        <w:t xml:space="preserve"> </w:t>
      </w:r>
      <w:r w:rsidR="00AD22CA">
        <w:rPr>
          <w:rFonts w:cs="Traditional Arabic" w:hint="cs"/>
          <w:sz w:val="32"/>
          <w:szCs w:val="32"/>
          <w:rtl/>
          <w:lang w:val="en-US" w:bidi="ar-DZ"/>
        </w:rPr>
        <w:t xml:space="preserve">       </w:t>
      </w:r>
      <w:r w:rsidR="001E01F6" w:rsidRPr="009A7631">
        <w:rPr>
          <w:rFonts w:cs="Traditional Arabic" w:hint="cs"/>
          <w:sz w:val="32"/>
          <w:szCs w:val="32"/>
          <w:rtl/>
          <w:lang w:val="en-US" w:bidi="ar-DZ"/>
        </w:rPr>
        <w:t xml:space="preserve"> </w:t>
      </w:r>
      <w:r w:rsidR="00AD22CA">
        <w:rPr>
          <w:rFonts w:cs="Traditional Arabic" w:hint="cs"/>
          <w:sz w:val="32"/>
          <w:szCs w:val="32"/>
          <w:rtl/>
          <w:lang w:val="en-US" w:bidi="ar-DZ"/>
        </w:rPr>
        <w:t xml:space="preserve">                                </w:t>
      </w:r>
      <w:r w:rsidR="00AD22CA" w:rsidRPr="00AD22CA">
        <w:rPr>
          <w:rFonts w:asciiTheme="majorBidi" w:hAnsiTheme="majorBidi" w:cstheme="majorBidi"/>
          <w:sz w:val="28"/>
          <w:szCs w:val="28"/>
          <w:rtl/>
          <w:lang w:val="en-US" w:bidi="ar-DZ"/>
        </w:rPr>
        <w:t>1417</w:t>
      </w:r>
      <w:r w:rsidR="00AD22CA">
        <w:rPr>
          <w:rFonts w:asciiTheme="majorBidi" w:hAnsiTheme="majorBidi" w:cstheme="majorBidi" w:hint="cs"/>
          <w:sz w:val="28"/>
          <w:szCs w:val="28"/>
          <w:rtl/>
          <w:lang w:val="en-US" w:bidi="ar-DZ"/>
        </w:rPr>
        <w:t xml:space="preserve"> </w:t>
      </w:r>
      <w:r w:rsidR="00AD22CA">
        <w:rPr>
          <w:rFonts w:cs="Traditional Arabic" w:hint="cs"/>
          <w:sz w:val="32"/>
          <w:szCs w:val="32"/>
          <w:rtl/>
          <w:lang w:val="en-US" w:bidi="ar-DZ"/>
        </w:rPr>
        <w:t xml:space="preserve">هـ، </w:t>
      </w:r>
      <w:r w:rsidR="001E01F6" w:rsidRPr="00C253BA">
        <w:rPr>
          <w:rFonts w:cs="Traditional Arabic" w:hint="cs"/>
          <w:sz w:val="28"/>
          <w:szCs w:val="28"/>
          <w:rtl/>
          <w:lang w:val="en-US" w:bidi="ar-DZ"/>
        </w:rPr>
        <w:t>ن</w:t>
      </w:r>
      <w:r w:rsidR="001E01F6" w:rsidRPr="00C253BA">
        <w:rPr>
          <w:rFonts w:asciiTheme="majorBidi" w:hAnsiTheme="majorBidi" w:cstheme="majorBidi"/>
          <w:sz w:val="28"/>
          <w:szCs w:val="28"/>
          <w:rtl/>
          <w:lang w:val="en-US" w:bidi="ar-DZ"/>
        </w:rPr>
        <w:t>7</w:t>
      </w:r>
      <w:r w:rsidR="001E01F6" w:rsidRPr="009A7631">
        <w:rPr>
          <w:rFonts w:cs="Traditional Arabic" w:hint="cs"/>
          <w:sz w:val="32"/>
          <w:szCs w:val="32"/>
          <w:rtl/>
          <w:lang w:val="en-US" w:bidi="ar-DZ"/>
        </w:rPr>
        <w:t>:</w:t>
      </w:r>
      <w:r w:rsidR="001E01F6" w:rsidRPr="00C253BA">
        <w:rPr>
          <w:rFonts w:cs="Traditional Arabic" w:hint="cs"/>
          <w:sz w:val="28"/>
          <w:szCs w:val="28"/>
          <w:rtl/>
          <w:lang w:val="en-US" w:bidi="ar-DZ"/>
        </w:rPr>
        <w:t> </w:t>
      </w:r>
      <w:r w:rsidR="001E01F6" w:rsidRPr="003F2296">
        <w:rPr>
          <w:rFonts w:asciiTheme="majorBidi" w:hAnsiTheme="majorBidi" w:cstheme="majorBidi"/>
          <w:sz w:val="28"/>
          <w:szCs w:val="28"/>
          <w:rtl/>
          <w:lang w:val="en-US" w:bidi="ar-DZ"/>
        </w:rPr>
        <w:t>132</w:t>
      </w:r>
      <w:r w:rsidR="001E01F6" w:rsidRPr="00C253BA">
        <w:rPr>
          <w:rFonts w:cs="Traditional Arabic" w:hint="cs"/>
          <w:sz w:val="28"/>
          <w:szCs w:val="28"/>
          <w:rtl/>
          <w:lang w:val="en-US" w:bidi="ar-DZ"/>
        </w:rPr>
        <w:t xml:space="preserve"> </w:t>
      </w:r>
      <w:r w:rsidR="001E01F6" w:rsidRPr="009A7631">
        <w:rPr>
          <w:rFonts w:cs="Traditional Arabic" w:hint="cs"/>
          <w:sz w:val="32"/>
          <w:szCs w:val="32"/>
          <w:rtl/>
          <w:lang w:val="en-US" w:bidi="ar-DZ"/>
        </w:rPr>
        <w:t>ألف وحدة نقدية.</w:t>
      </w:r>
    </w:p>
    <w:p w:rsidR="001E01F6" w:rsidRPr="009A7631" w:rsidRDefault="001E01F6" w:rsidP="00C61AB5">
      <w:pPr>
        <w:tabs>
          <w:tab w:val="right" w:pos="452"/>
          <w:tab w:val="right" w:pos="594"/>
        </w:tabs>
        <w:autoSpaceDE w:val="0"/>
        <w:autoSpaceDN w:val="0"/>
        <w:bidi/>
        <w:adjustRightInd w:val="0"/>
        <w:ind w:left="27" w:hanging="27"/>
        <w:jc w:val="both"/>
        <w:rPr>
          <w:rFonts w:asciiTheme="majorBidi" w:hAnsiTheme="majorBidi" w:cs="Traditional Arabic"/>
          <w:sz w:val="32"/>
          <w:szCs w:val="32"/>
          <w:rtl/>
          <w:lang w:val="en-US" w:bidi="ar-DZ"/>
        </w:rPr>
      </w:pPr>
      <w:r w:rsidRPr="009A7631">
        <w:rPr>
          <w:rFonts w:asciiTheme="majorBidi" w:hAnsiTheme="majorBidi" w:cs="Traditional Arabic"/>
          <w:sz w:val="32"/>
          <w:szCs w:val="32"/>
          <w:lang w:bidi="ar-DZ"/>
        </w:rPr>
        <w:t>P</w:t>
      </w:r>
      <w:r w:rsidRPr="009A7631">
        <w:rPr>
          <w:rFonts w:asciiTheme="majorBidi" w:hAnsiTheme="majorBidi" w:cs="Traditional Arabic" w:hint="cs"/>
          <w:sz w:val="32"/>
          <w:szCs w:val="32"/>
          <w:rtl/>
          <w:lang w:val="en-US" w:bidi="ar-DZ"/>
        </w:rPr>
        <w:t xml:space="preserve">: الأرباح: أرباح عام </w:t>
      </w:r>
      <w:r w:rsidRPr="003F2296">
        <w:rPr>
          <w:rFonts w:asciiTheme="majorBidi" w:hAnsiTheme="majorBidi" w:cstheme="majorBidi"/>
          <w:sz w:val="28"/>
          <w:szCs w:val="28"/>
          <w:rtl/>
          <w:lang w:val="en-US" w:bidi="ar-DZ"/>
        </w:rPr>
        <w:t>1413</w:t>
      </w:r>
      <w:r w:rsidRPr="009A7631">
        <w:rPr>
          <w:rFonts w:asciiTheme="majorBidi" w:hAnsiTheme="majorBidi" w:cs="Traditional Arabic" w:hint="cs"/>
          <w:sz w:val="32"/>
          <w:szCs w:val="32"/>
          <w:rtl/>
          <w:lang w:val="en-US" w:bidi="ar-DZ"/>
        </w:rPr>
        <w:t xml:space="preserve">هـ = </w:t>
      </w:r>
      <w:r w:rsidRPr="003F2296">
        <w:rPr>
          <w:rFonts w:asciiTheme="majorBidi" w:hAnsiTheme="majorBidi" w:cstheme="majorBidi"/>
          <w:sz w:val="28"/>
          <w:szCs w:val="28"/>
          <w:rtl/>
          <w:lang w:val="en-US" w:bidi="ar-DZ"/>
        </w:rPr>
        <w:t>300</w:t>
      </w:r>
      <w:r w:rsidRPr="009A7631">
        <w:rPr>
          <w:rFonts w:asciiTheme="majorBidi" w:hAnsiTheme="majorBidi" w:cs="Traditional Arabic" w:hint="cs"/>
          <w:sz w:val="32"/>
          <w:szCs w:val="32"/>
          <w:rtl/>
          <w:lang w:val="en-US" w:bidi="ar-DZ"/>
        </w:rPr>
        <w:t xml:space="preserve"> ألف وحدة نقدية.</w:t>
      </w:r>
    </w:p>
    <w:p w:rsidR="001E01F6" w:rsidRPr="009A7631" w:rsidRDefault="001E01F6" w:rsidP="00C61AB5">
      <w:pPr>
        <w:tabs>
          <w:tab w:val="right" w:pos="452"/>
          <w:tab w:val="right" w:pos="594"/>
        </w:tabs>
        <w:autoSpaceDE w:val="0"/>
        <w:autoSpaceDN w:val="0"/>
        <w:bidi/>
        <w:adjustRightInd w:val="0"/>
        <w:ind w:left="27" w:firstLine="1134"/>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أرباح عام </w:t>
      </w:r>
      <w:r w:rsidRPr="003F2296">
        <w:rPr>
          <w:rFonts w:asciiTheme="majorBidi" w:hAnsiTheme="majorBidi" w:cstheme="majorBidi"/>
          <w:sz w:val="28"/>
          <w:szCs w:val="28"/>
          <w:rtl/>
          <w:lang w:val="en-US" w:bidi="ar-DZ"/>
        </w:rPr>
        <w:t>1414</w:t>
      </w:r>
      <w:r w:rsidRPr="009A7631">
        <w:rPr>
          <w:rFonts w:asciiTheme="majorBidi" w:hAnsiTheme="majorBidi" w:cs="Traditional Arabic" w:hint="cs"/>
          <w:sz w:val="32"/>
          <w:szCs w:val="32"/>
          <w:rtl/>
          <w:lang w:val="en-US" w:bidi="ar-DZ"/>
        </w:rPr>
        <w:t xml:space="preserve">هـ = </w:t>
      </w:r>
      <w:r w:rsidRPr="003F2296">
        <w:rPr>
          <w:rFonts w:asciiTheme="majorBidi" w:hAnsiTheme="majorBidi" w:cstheme="majorBidi"/>
          <w:sz w:val="28"/>
          <w:szCs w:val="28"/>
          <w:rtl/>
          <w:lang w:val="en-US" w:bidi="ar-DZ"/>
        </w:rPr>
        <w:t>320</w:t>
      </w:r>
      <w:r w:rsidRPr="009A7631">
        <w:rPr>
          <w:rFonts w:asciiTheme="majorBidi" w:hAnsiTheme="majorBidi" w:cs="Traditional Arabic" w:hint="cs"/>
          <w:sz w:val="32"/>
          <w:szCs w:val="32"/>
          <w:rtl/>
          <w:lang w:val="en-US" w:bidi="ar-DZ"/>
        </w:rPr>
        <w:t xml:space="preserve"> ألف وحدة نقدية.</w:t>
      </w:r>
    </w:p>
    <w:p w:rsidR="001E01F6" w:rsidRPr="009A7631" w:rsidRDefault="001E01F6" w:rsidP="00C61AB5">
      <w:pPr>
        <w:tabs>
          <w:tab w:val="right" w:pos="452"/>
          <w:tab w:val="right" w:pos="594"/>
        </w:tabs>
        <w:autoSpaceDE w:val="0"/>
        <w:autoSpaceDN w:val="0"/>
        <w:bidi/>
        <w:adjustRightInd w:val="0"/>
        <w:ind w:left="27" w:firstLine="1134"/>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lastRenderedPageBreak/>
        <w:t xml:space="preserve">أرباح عام </w:t>
      </w:r>
      <w:r w:rsidRPr="003F2296">
        <w:rPr>
          <w:rFonts w:asciiTheme="majorBidi" w:hAnsiTheme="majorBidi" w:cstheme="majorBidi"/>
          <w:sz w:val="28"/>
          <w:szCs w:val="28"/>
          <w:rtl/>
          <w:lang w:val="en-US" w:bidi="ar-DZ"/>
        </w:rPr>
        <w:t>1415</w:t>
      </w:r>
      <w:r w:rsidRPr="009A7631">
        <w:rPr>
          <w:rFonts w:asciiTheme="majorBidi" w:hAnsiTheme="majorBidi" w:cs="Traditional Arabic" w:hint="cs"/>
          <w:sz w:val="32"/>
          <w:szCs w:val="32"/>
          <w:rtl/>
          <w:lang w:val="en-US" w:bidi="ar-DZ"/>
        </w:rPr>
        <w:t xml:space="preserve">هـ = </w:t>
      </w:r>
      <w:r w:rsidRPr="003F2296">
        <w:rPr>
          <w:rFonts w:asciiTheme="majorBidi" w:hAnsiTheme="majorBidi" w:cstheme="majorBidi"/>
          <w:sz w:val="28"/>
          <w:szCs w:val="28"/>
          <w:rtl/>
          <w:lang w:val="en-US" w:bidi="ar-DZ"/>
        </w:rPr>
        <w:t>290</w:t>
      </w:r>
      <w:r w:rsidRPr="009A7631">
        <w:rPr>
          <w:rFonts w:asciiTheme="majorBidi" w:hAnsiTheme="majorBidi" w:cs="Traditional Arabic" w:hint="cs"/>
          <w:sz w:val="32"/>
          <w:szCs w:val="32"/>
          <w:rtl/>
          <w:lang w:val="en-US" w:bidi="ar-DZ"/>
        </w:rPr>
        <w:t xml:space="preserve"> ألف وحدة نقدية.</w:t>
      </w:r>
    </w:p>
    <w:p w:rsidR="001E01F6" w:rsidRPr="009A7631" w:rsidRDefault="001E01F6" w:rsidP="00C61AB5">
      <w:pPr>
        <w:tabs>
          <w:tab w:val="right" w:pos="452"/>
          <w:tab w:val="right" w:pos="594"/>
        </w:tabs>
        <w:autoSpaceDE w:val="0"/>
        <w:autoSpaceDN w:val="0"/>
        <w:bidi/>
        <w:adjustRightInd w:val="0"/>
        <w:ind w:left="27" w:firstLine="1134"/>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أرباح عام </w:t>
      </w:r>
      <w:r w:rsidRPr="003F2296">
        <w:rPr>
          <w:rFonts w:asciiTheme="majorBidi" w:hAnsiTheme="majorBidi" w:cstheme="majorBidi"/>
          <w:sz w:val="28"/>
          <w:szCs w:val="28"/>
          <w:rtl/>
          <w:lang w:val="en-US" w:bidi="ar-DZ"/>
        </w:rPr>
        <w:t>1416</w:t>
      </w:r>
      <w:r w:rsidRPr="009A7631">
        <w:rPr>
          <w:rFonts w:asciiTheme="majorBidi" w:hAnsiTheme="majorBidi" w:cs="Traditional Arabic" w:hint="cs"/>
          <w:sz w:val="32"/>
          <w:szCs w:val="32"/>
          <w:rtl/>
          <w:lang w:val="en-US" w:bidi="ar-DZ"/>
        </w:rPr>
        <w:t xml:space="preserve">هـ = </w:t>
      </w:r>
      <w:r w:rsidRPr="003F2296">
        <w:rPr>
          <w:rFonts w:asciiTheme="majorBidi" w:hAnsiTheme="majorBidi" w:cstheme="majorBidi"/>
          <w:sz w:val="28"/>
          <w:szCs w:val="28"/>
          <w:rtl/>
          <w:lang w:val="en-US" w:bidi="ar-DZ"/>
        </w:rPr>
        <w:t>280</w:t>
      </w:r>
      <w:r w:rsidRPr="009A7631">
        <w:rPr>
          <w:rFonts w:asciiTheme="majorBidi" w:hAnsiTheme="majorBidi" w:cs="Traditional Arabic" w:hint="cs"/>
          <w:sz w:val="32"/>
          <w:szCs w:val="32"/>
          <w:rtl/>
          <w:lang w:val="en-US" w:bidi="ar-DZ"/>
        </w:rPr>
        <w:t xml:space="preserve"> ألف وحدة نقدية.</w:t>
      </w:r>
    </w:p>
    <w:p w:rsidR="001E01F6" w:rsidRPr="009A7631" w:rsidRDefault="001E01F6" w:rsidP="00C61AB5">
      <w:pPr>
        <w:tabs>
          <w:tab w:val="right" w:pos="452"/>
          <w:tab w:val="right" w:pos="594"/>
        </w:tabs>
        <w:autoSpaceDE w:val="0"/>
        <w:autoSpaceDN w:val="0"/>
        <w:bidi/>
        <w:adjustRightInd w:val="0"/>
        <w:ind w:left="27" w:firstLine="1134"/>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أرباح عام </w:t>
      </w:r>
      <w:r w:rsidRPr="003F2296">
        <w:rPr>
          <w:rFonts w:asciiTheme="majorBidi" w:hAnsiTheme="majorBidi" w:cstheme="majorBidi"/>
          <w:sz w:val="28"/>
          <w:szCs w:val="28"/>
          <w:rtl/>
          <w:lang w:val="en-US" w:bidi="ar-DZ"/>
        </w:rPr>
        <w:t>1417</w:t>
      </w:r>
      <w:r w:rsidRPr="009A7631">
        <w:rPr>
          <w:rFonts w:asciiTheme="majorBidi" w:hAnsiTheme="majorBidi" w:cs="Traditional Arabic" w:hint="cs"/>
          <w:sz w:val="32"/>
          <w:szCs w:val="32"/>
          <w:rtl/>
          <w:lang w:val="en-US" w:bidi="ar-DZ"/>
        </w:rPr>
        <w:t xml:space="preserve">هـ = </w:t>
      </w:r>
      <w:r w:rsidRPr="003F2296">
        <w:rPr>
          <w:rFonts w:asciiTheme="majorBidi" w:hAnsiTheme="majorBidi" w:cstheme="majorBidi"/>
          <w:sz w:val="28"/>
          <w:szCs w:val="28"/>
          <w:rtl/>
          <w:lang w:val="en-US" w:bidi="ar-DZ"/>
        </w:rPr>
        <w:t>270</w:t>
      </w:r>
      <w:r w:rsidRPr="009A7631">
        <w:rPr>
          <w:rFonts w:asciiTheme="majorBidi" w:hAnsiTheme="majorBidi" w:cs="Traditional Arabic" w:hint="cs"/>
          <w:sz w:val="32"/>
          <w:szCs w:val="32"/>
          <w:rtl/>
          <w:lang w:val="en-US" w:bidi="ar-DZ"/>
        </w:rPr>
        <w:t xml:space="preserve"> ألف وحدة نقدية.</w:t>
      </w:r>
    </w:p>
    <w:p w:rsidR="001E01F6" w:rsidRPr="009A7631" w:rsidRDefault="001E01F6" w:rsidP="00C61AB5">
      <w:pPr>
        <w:tabs>
          <w:tab w:val="right" w:pos="452"/>
          <w:tab w:val="right" w:pos="594"/>
        </w:tabs>
        <w:autoSpaceDE w:val="0"/>
        <w:autoSpaceDN w:val="0"/>
        <w:bidi/>
        <w:adjustRightInd w:val="0"/>
        <w:ind w:left="27"/>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نصيب إدارة المصنع (العميل) من صافي الأرباح مقابل نصيبها في رأس مال المشاركة + الإدارة للمصنع (العمل) = </w:t>
      </w:r>
      <w:r w:rsidRPr="003F2296">
        <w:rPr>
          <w:rFonts w:asciiTheme="majorBidi" w:hAnsiTheme="majorBidi" w:cstheme="majorBidi"/>
          <w:sz w:val="28"/>
          <w:szCs w:val="28"/>
          <w:rtl/>
          <w:lang w:val="en-US" w:bidi="ar-DZ"/>
        </w:rPr>
        <w:t>60</w:t>
      </w:r>
      <w:r w:rsidRPr="003F2296">
        <w:rPr>
          <w:rFonts w:asciiTheme="majorBidi" w:hAnsiTheme="majorBidi" w:cstheme="majorBidi"/>
          <w:sz w:val="28"/>
          <w:szCs w:val="28"/>
          <w:lang w:bidi="ar-DZ"/>
        </w:rPr>
        <w:t>%</w:t>
      </w:r>
      <w:r w:rsidRPr="009A7631">
        <w:rPr>
          <w:rFonts w:asciiTheme="majorBidi" w:hAnsiTheme="majorBidi" w:cs="Traditional Arabic" w:hint="cs"/>
          <w:sz w:val="32"/>
          <w:szCs w:val="32"/>
          <w:rtl/>
          <w:lang w:val="en-US" w:bidi="ar-DZ"/>
        </w:rPr>
        <w:t xml:space="preserve"> ( </w:t>
      </w:r>
      <w:r w:rsidRPr="003F2296">
        <w:rPr>
          <w:rFonts w:asciiTheme="majorBidi" w:hAnsiTheme="majorBidi" w:cstheme="majorBidi"/>
          <w:sz w:val="28"/>
          <w:szCs w:val="28"/>
          <w:rtl/>
          <w:lang w:val="en-US" w:bidi="ar-DZ"/>
        </w:rPr>
        <w:t>40</w:t>
      </w:r>
      <w:r w:rsidRPr="003F2296">
        <w:rPr>
          <w:rFonts w:asciiTheme="majorBidi" w:hAnsiTheme="majorBidi" w:cstheme="majorBidi"/>
          <w:sz w:val="28"/>
          <w:szCs w:val="28"/>
          <w:lang w:bidi="ar-DZ"/>
        </w:rPr>
        <w:t>%</w:t>
      </w:r>
      <w:r w:rsidRPr="009A7631">
        <w:rPr>
          <w:rFonts w:asciiTheme="majorBidi" w:hAnsiTheme="majorBidi" w:cs="Traditional Arabic" w:hint="cs"/>
          <w:sz w:val="32"/>
          <w:szCs w:val="32"/>
          <w:rtl/>
          <w:lang w:val="en-US" w:bidi="ar-DZ"/>
        </w:rPr>
        <w:t xml:space="preserve"> لرأس المال و </w:t>
      </w:r>
      <w:r w:rsidRPr="003F2296">
        <w:rPr>
          <w:rFonts w:asciiTheme="majorBidi" w:hAnsiTheme="majorBidi" w:cstheme="majorBidi"/>
          <w:sz w:val="28"/>
          <w:szCs w:val="28"/>
          <w:rtl/>
          <w:lang w:val="en-US" w:bidi="ar-DZ"/>
        </w:rPr>
        <w:t>20</w:t>
      </w:r>
      <w:r w:rsidRPr="003F2296">
        <w:rPr>
          <w:rFonts w:asciiTheme="majorBidi" w:hAnsiTheme="majorBidi" w:cstheme="majorBidi"/>
          <w:sz w:val="28"/>
          <w:szCs w:val="28"/>
          <w:lang w:bidi="ar-DZ"/>
        </w:rPr>
        <w:t>%</w:t>
      </w:r>
      <w:r w:rsidRPr="003F2296">
        <w:rPr>
          <w:rFonts w:asciiTheme="majorBidi" w:hAnsiTheme="majorBidi" w:cstheme="majorBidi"/>
          <w:sz w:val="28"/>
          <w:szCs w:val="28"/>
          <w:rtl/>
          <w:lang w:val="en-US" w:bidi="ar-DZ"/>
        </w:rPr>
        <w:t xml:space="preserve"> </w:t>
      </w:r>
      <w:r w:rsidRPr="009A7631">
        <w:rPr>
          <w:rFonts w:asciiTheme="majorBidi" w:hAnsiTheme="majorBidi" w:cs="Traditional Arabic" w:hint="cs"/>
          <w:sz w:val="32"/>
          <w:szCs w:val="32"/>
          <w:rtl/>
          <w:lang w:val="en-US" w:bidi="ar-DZ"/>
        </w:rPr>
        <w:t>للعمل).</w:t>
      </w:r>
    </w:p>
    <w:p w:rsidR="001E01F6" w:rsidRPr="009A7631" w:rsidRDefault="001E01F6" w:rsidP="00C61AB5">
      <w:pPr>
        <w:tabs>
          <w:tab w:val="right" w:pos="452"/>
          <w:tab w:val="right" w:pos="594"/>
        </w:tabs>
        <w:autoSpaceDE w:val="0"/>
        <w:autoSpaceDN w:val="0"/>
        <w:bidi/>
        <w:adjustRightInd w:val="0"/>
        <w:ind w:left="27"/>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نصيب البنك مقابل مساهمته في رأس مال الشركة </w:t>
      </w:r>
      <w:r w:rsidRPr="003F2296">
        <w:rPr>
          <w:rFonts w:asciiTheme="majorBidi" w:hAnsiTheme="majorBidi" w:cstheme="majorBidi"/>
          <w:sz w:val="28"/>
          <w:szCs w:val="28"/>
          <w:rtl/>
          <w:lang w:val="en-US" w:bidi="ar-DZ"/>
        </w:rPr>
        <w:t>40</w:t>
      </w:r>
      <w:r w:rsidRPr="003F2296">
        <w:rPr>
          <w:rFonts w:asciiTheme="majorBidi" w:hAnsiTheme="majorBidi" w:cstheme="majorBidi"/>
          <w:sz w:val="28"/>
          <w:szCs w:val="28"/>
          <w:lang w:bidi="ar-DZ"/>
        </w:rPr>
        <w:t>%</w:t>
      </w:r>
      <w:r w:rsidRPr="009A7631">
        <w:rPr>
          <w:rFonts w:asciiTheme="majorBidi" w:hAnsiTheme="majorBidi" w:cs="Traditional Arabic" w:hint="cs"/>
          <w:sz w:val="32"/>
          <w:szCs w:val="32"/>
          <w:rtl/>
          <w:lang w:val="en-US" w:bidi="ar-DZ"/>
        </w:rPr>
        <w:t>.</w:t>
      </w:r>
    </w:p>
    <w:p w:rsidR="001E01F6" w:rsidRDefault="001E01F6" w:rsidP="00C61AB5">
      <w:pPr>
        <w:tabs>
          <w:tab w:val="right" w:pos="452"/>
          <w:tab w:val="right" w:pos="594"/>
        </w:tabs>
        <w:autoSpaceDE w:val="0"/>
        <w:autoSpaceDN w:val="0"/>
        <w:bidi/>
        <w:adjustRightInd w:val="0"/>
        <w:ind w:left="27"/>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مدة سداد الأقساط ثلاثة سنوات، </w:t>
      </w:r>
      <w:r w:rsidRPr="003F2296">
        <w:rPr>
          <w:rFonts w:asciiTheme="majorBidi" w:hAnsiTheme="majorBidi" w:cstheme="majorBidi"/>
          <w:sz w:val="28"/>
          <w:szCs w:val="28"/>
          <w:rtl/>
          <w:lang w:val="en-US" w:bidi="ar-DZ"/>
        </w:rPr>
        <w:t>400</w:t>
      </w:r>
      <w:r w:rsidRPr="009A7631">
        <w:rPr>
          <w:rFonts w:asciiTheme="majorBidi" w:hAnsiTheme="majorBidi" w:cs="Traditional Arabic" w:hint="cs"/>
          <w:sz w:val="32"/>
          <w:szCs w:val="32"/>
          <w:rtl/>
          <w:lang w:val="en-US" w:bidi="ar-DZ"/>
        </w:rPr>
        <w:t xml:space="preserve"> ألف وحدة نقدية سنويا.</w:t>
      </w:r>
    </w:p>
    <w:p w:rsidR="00DF2349" w:rsidRDefault="00DF2349" w:rsidP="00DF2349">
      <w:pPr>
        <w:tabs>
          <w:tab w:val="right" w:pos="452"/>
          <w:tab w:val="right" w:pos="594"/>
        </w:tabs>
        <w:autoSpaceDE w:val="0"/>
        <w:autoSpaceDN w:val="0"/>
        <w:bidi/>
        <w:adjustRightInd w:val="0"/>
        <w:ind w:left="27"/>
        <w:jc w:val="both"/>
        <w:rPr>
          <w:rFonts w:asciiTheme="majorBidi" w:hAnsiTheme="majorBidi" w:cs="Traditional Arabic"/>
          <w:sz w:val="32"/>
          <w:szCs w:val="32"/>
          <w:rtl/>
          <w:lang w:val="en-US" w:bidi="ar-DZ"/>
        </w:rPr>
      </w:pPr>
      <w:r w:rsidRPr="009A7631">
        <w:rPr>
          <w:rFonts w:asciiTheme="majorBidi" w:hAnsiTheme="majorBidi" w:cs="Traditional Arabic" w:hint="cs"/>
          <w:sz w:val="32"/>
          <w:szCs w:val="32"/>
          <w:rtl/>
          <w:lang w:val="en-US" w:bidi="ar-DZ"/>
        </w:rPr>
        <w:t xml:space="preserve">ويمكن توضيح ما سبق وفق الجدول التالي: </w:t>
      </w:r>
    </w:p>
    <w:p w:rsidR="006E6C58" w:rsidRPr="007531D2" w:rsidRDefault="006E6C58" w:rsidP="007531D2">
      <w:pPr>
        <w:jc w:val="center"/>
        <w:rPr>
          <w:rFonts w:asciiTheme="majorBidi" w:hAnsiTheme="majorBidi" w:cs="Traditional Arabic"/>
          <w:sz w:val="32"/>
          <w:szCs w:val="32"/>
          <w:rtl/>
          <w:lang w:val="en-US" w:bidi="ar-DZ"/>
        </w:rPr>
      </w:pPr>
      <w:r w:rsidRPr="006E6C58">
        <w:rPr>
          <w:rFonts w:asciiTheme="majorBidi" w:hAnsiTheme="majorBidi" w:cs="Traditional Arabic" w:hint="cs"/>
          <w:b/>
          <w:bCs/>
          <w:sz w:val="32"/>
          <w:szCs w:val="32"/>
          <w:rtl/>
          <w:lang w:val="en-US" w:bidi="ar-DZ"/>
        </w:rPr>
        <w:t xml:space="preserve">الجدول رقم </w:t>
      </w:r>
      <w:r w:rsidRPr="00EE4BCB">
        <w:rPr>
          <w:rFonts w:asciiTheme="majorBidi" w:hAnsiTheme="majorBidi" w:cstheme="majorBidi"/>
          <w:b/>
          <w:bCs/>
          <w:sz w:val="28"/>
          <w:szCs w:val="28"/>
          <w:rtl/>
          <w:lang w:val="en-US" w:bidi="ar-DZ"/>
        </w:rPr>
        <w:t>(2-1)</w:t>
      </w:r>
      <w:r w:rsidRPr="006E6C58">
        <w:rPr>
          <w:rFonts w:asciiTheme="majorBidi" w:hAnsiTheme="majorBidi" w:cs="Traditional Arabic" w:hint="cs"/>
          <w:b/>
          <w:bCs/>
          <w:sz w:val="32"/>
          <w:szCs w:val="32"/>
          <w:rtl/>
          <w:lang w:val="en-US" w:bidi="ar-DZ"/>
        </w:rPr>
        <w:t>: مثال تطبيقي حول كيفية توزيع أرباح المشاركة بين العميل والبنك</w:t>
      </w:r>
    </w:p>
    <w:tbl>
      <w:tblPr>
        <w:tblStyle w:val="Grilledutableau"/>
        <w:bidiVisual/>
        <w:tblW w:w="9484" w:type="dxa"/>
        <w:tblInd w:w="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10" w:color="auto" w:fill="auto"/>
        <w:tblLook w:val="04A0" w:firstRow="1" w:lastRow="0" w:firstColumn="1" w:lastColumn="0" w:noHBand="0" w:noVBand="1"/>
      </w:tblPr>
      <w:tblGrid>
        <w:gridCol w:w="1580"/>
        <w:gridCol w:w="1580"/>
        <w:gridCol w:w="1580"/>
        <w:gridCol w:w="1581"/>
        <w:gridCol w:w="1581"/>
        <w:gridCol w:w="1582"/>
      </w:tblGrid>
      <w:tr w:rsidR="001E01F6" w:rsidTr="00DF2349">
        <w:trPr>
          <w:trHeight w:val="492"/>
        </w:trPr>
        <w:tc>
          <w:tcPr>
            <w:tcW w:w="1580" w:type="dxa"/>
            <w:vMerge w:val="restart"/>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السنوات</w:t>
            </w:r>
          </w:p>
        </w:tc>
        <w:tc>
          <w:tcPr>
            <w:tcW w:w="1580" w:type="dxa"/>
            <w:vMerge w:val="restart"/>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إجمال الإيرادات</w:t>
            </w:r>
          </w:p>
        </w:tc>
        <w:tc>
          <w:tcPr>
            <w:tcW w:w="1580" w:type="dxa"/>
            <w:vMerge w:val="restart"/>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تكاليف الإنتاج والتشغيل والتسويق</w:t>
            </w:r>
          </w:p>
        </w:tc>
        <w:tc>
          <w:tcPr>
            <w:tcW w:w="1581" w:type="dxa"/>
            <w:vMerge w:val="restart"/>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صافي الأرباح</w:t>
            </w:r>
          </w:p>
        </w:tc>
        <w:tc>
          <w:tcPr>
            <w:tcW w:w="3163" w:type="dxa"/>
            <w:gridSpan w:val="2"/>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توزيع صافي الأرباح</w:t>
            </w:r>
          </w:p>
        </w:tc>
      </w:tr>
      <w:tr w:rsidR="001E01F6" w:rsidTr="00DF2349">
        <w:trPr>
          <w:trHeight w:val="147"/>
        </w:trPr>
        <w:tc>
          <w:tcPr>
            <w:tcW w:w="1580" w:type="dxa"/>
            <w:vMerge/>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p>
        </w:tc>
        <w:tc>
          <w:tcPr>
            <w:tcW w:w="1580" w:type="dxa"/>
            <w:vMerge/>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p>
        </w:tc>
        <w:tc>
          <w:tcPr>
            <w:tcW w:w="1580" w:type="dxa"/>
            <w:vMerge/>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p>
        </w:tc>
        <w:tc>
          <w:tcPr>
            <w:tcW w:w="1581" w:type="dxa"/>
            <w:vMerge/>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p>
        </w:tc>
        <w:tc>
          <w:tcPr>
            <w:tcW w:w="1581"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البنك</w:t>
            </w:r>
          </w:p>
        </w:tc>
        <w:tc>
          <w:tcPr>
            <w:tcW w:w="1582"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raditional Arabic"/>
                <w:sz w:val="32"/>
                <w:szCs w:val="32"/>
                <w:rtl/>
                <w:lang w:val="en-US" w:bidi="ar-DZ"/>
              </w:rPr>
            </w:pPr>
            <w:r w:rsidRPr="006C44B9">
              <w:rPr>
                <w:rFonts w:asciiTheme="majorBidi" w:hAnsiTheme="majorBidi" w:cs="Traditional Arabic"/>
                <w:sz w:val="32"/>
                <w:szCs w:val="32"/>
                <w:rtl/>
                <w:lang w:val="en-US" w:bidi="ar-DZ"/>
              </w:rPr>
              <w:t>العميل (إدارة المصنع)</w:t>
            </w:r>
          </w:p>
        </w:tc>
      </w:tr>
      <w:tr w:rsidR="001E01F6" w:rsidTr="00DF2349">
        <w:trPr>
          <w:trHeight w:val="2449"/>
        </w:trPr>
        <w:tc>
          <w:tcPr>
            <w:tcW w:w="1580" w:type="dxa"/>
            <w:shd w:val="pct10" w:color="auto" w:fill="auto"/>
          </w:tcPr>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1411هـ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1412هـ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1413هـ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1414هـ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1415هـ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1416هـ</w:t>
            </w:r>
          </w:p>
          <w:p w:rsidR="001E01F6" w:rsidRPr="006C44B9" w:rsidRDefault="001E01F6" w:rsidP="00C61AB5">
            <w:pPr>
              <w:tabs>
                <w:tab w:val="right" w:pos="452"/>
                <w:tab w:val="right" w:pos="594"/>
              </w:tabs>
              <w:autoSpaceDE w:val="0"/>
              <w:autoSpaceDN w:val="0"/>
              <w:bidi/>
              <w:adjustRightInd w:val="0"/>
              <w:spacing w:before="4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1417هـ</w:t>
            </w:r>
          </w:p>
        </w:tc>
        <w:tc>
          <w:tcPr>
            <w:tcW w:w="1580"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DF2349" w:rsidRPr="006C44B9" w:rsidRDefault="001E01F6" w:rsidP="00DF2349">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300000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320000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290000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280000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270000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p>
        </w:tc>
        <w:tc>
          <w:tcPr>
            <w:tcW w:w="1580"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150000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160000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128000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130000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132000</w:t>
            </w:r>
          </w:p>
        </w:tc>
        <w:tc>
          <w:tcPr>
            <w:tcW w:w="1581"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150000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160000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128000</w:t>
            </w:r>
            <w:r w:rsidRPr="006C44B9">
              <w:rPr>
                <w:rFonts w:asciiTheme="majorBidi" w:hAnsiTheme="majorBidi" w:cstheme="majorBidi"/>
                <w:sz w:val="28"/>
                <w:szCs w:val="28"/>
                <w:rtl/>
                <w:lang w:val="en-US" w:bidi="ar-DZ"/>
              </w:rPr>
              <w:br/>
              <w:t>130000</w:t>
            </w:r>
            <w:r w:rsidRPr="006C44B9">
              <w:rPr>
                <w:rFonts w:asciiTheme="majorBidi" w:hAnsiTheme="majorBidi" w:cstheme="majorBidi"/>
                <w:sz w:val="28"/>
                <w:szCs w:val="28"/>
                <w:rtl/>
                <w:lang w:val="en-US" w:bidi="ar-DZ"/>
              </w:rPr>
              <w:br/>
              <w:t>132000</w:t>
            </w:r>
          </w:p>
        </w:tc>
        <w:tc>
          <w:tcPr>
            <w:tcW w:w="1581"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60000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64000</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64800</w:t>
            </w:r>
            <w:r w:rsidRPr="006C44B9">
              <w:rPr>
                <w:rFonts w:asciiTheme="majorBidi" w:hAnsiTheme="majorBidi" w:cstheme="majorBidi"/>
                <w:sz w:val="28"/>
                <w:szCs w:val="28"/>
                <w:rtl/>
                <w:lang w:val="en-US" w:bidi="ar-DZ"/>
              </w:rPr>
              <w:br/>
              <w:t>60000</w:t>
            </w:r>
            <w:r w:rsidRPr="006C44B9">
              <w:rPr>
                <w:rFonts w:asciiTheme="majorBidi" w:hAnsiTheme="majorBidi" w:cstheme="majorBidi"/>
                <w:sz w:val="28"/>
                <w:szCs w:val="28"/>
                <w:rtl/>
                <w:lang w:val="en-US" w:bidi="ar-DZ"/>
              </w:rPr>
              <w:br/>
              <w:t>55200</w:t>
            </w:r>
          </w:p>
        </w:tc>
        <w:tc>
          <w:tcPr>
            <w:tcW w:w="1582" w:type="dxa"/>
            <w:shd w:val="pct10" w:color="auto" w:fill="auto"/>
          </w:tcPr>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w:t>
            </w:r>
          </w:p>
          <w:p w:rsidR="001E01F6" w:rsidRPr="006C44B9" w:rsidRDefault="001E01F6" w:rsidP="00C61AB5">
            <w:pPr>
              <w:tabs>
                <w:tab w:val="right" w:pos="452"/>
                <w:tab w:val="right" w:pos="594"/>
              </w:tabs>
              <w:autoSpaceDE w:val="0"/>
              <w:autoSpaceDN w:val="0"/>
              <w:bidi/>
              <w:adjustRightInd w:val="0"/>
              <w:jc w:val="center"/>
              <w:rPr>
                <w:rFonts w:asciiTheme="majorBidi" w:hAnsiTheme="majorBidi" w:cstheme="majorBidi"/>
                <w:sz w:val="28"/>
                <w:szCs w:val="28"/>
                <w:rtl/>
                <w:lang w:val="en-US" w:bidi="ar-DZ"/>
              </w:rPr>
            </w:pPr>
            <w:r w:rsidRPr="006C44B9">
              <w:rPr>
                <w:rFonts w:asciiTheme="majorBidi" w:hAnsiTheme="majorBidi" w:cstheme="majorBidi"/>
                <w:sz w:val="28"/>
                <w:szCs w:val="28"/>
                <w:rtl/>
                <w:lang w:val="en-US" w:bidi="ar-DZ"/>
              </w:rPr>
              <w:t>90000</w:t>
            </w:r>
            <w:r w:rsidRPr="006C44B9">
              <w:rPr>
                <w:rFonts w:asciiTheme="majorBidi" w:hAnsiTheme="majorBidi" w:cstheme="majorBidi"/>
                <w:sz w:val="28"/>
                <w:szCs w:val="28"/>
                <w:rtl/>
                <w:lang w:val="en-US" w:bidi="ar-DZ"/>
              </w:rPr>
              <w:br/>
              <w:t>96000</w:t>
            </w:r>
            <w:r w:rsidRPr="006C44B9">
              <w:rPr>
                <w:rFonts w:asciiTheme="majorBidi" w:hAnsiTheme="majorBidi" w:cstheme="majorBidi"/>
                <w:sz w:val="28"/>
                <w:szCs w:val="28"/>
                <w:rtl/>
                <w:lang w:val="en-US" w:bidi="ar-DZ"/>
              </w:rPr>
              <w:br/>
              <w:t>97200</w:t>
            </w:r>
            <w:r w:rsidRPr="006C44B9">
              <w:rPr>
                <w:rFonts w:asciiTheme="majorBidi" w:hAnsiTheme="majorBidi" w:cstheme="majorBidi"/>
                <w:sz w:val="28"/>
                <w:szCs w:val="28"/>
                <w:rtl/>
                <w:lang w:val="en-US" w:bidi="ar-DZ"/>
              </w:rPr>
              <w:br/>
              <w:t>90000</w:t>
            </w:r>
            <w:r w:rsidRPr="006C44B9">
              <w:rPr>
                <w:rFonts w:asciiTheme="majorBidi" w:hAnsiTheme="majorBidi" w:cstheme="majorBidi"/>
                <w:sz w:val="28"/>
                <w:szCs w:val="28"/>
                <w:rtl/>
                <w:lang w:val="en-US" w:bidi="ar-DZ"/>
              </w:rPr>
              <w:br/>
              <w:t>82800</w:t>
            </w:r>
          </w:p>
        </w:tc>
      </w:tr>
    </w:tbl>
    <w:p w:rsidR="001E01F6" w:rsidRDefault="001E01F6" w:rsidP="00C61AB5">
      <w:pPr>
        <w:tabs>
          <w:tab w:val="right" w:pos="452"/>
          <w:tab w:val="right" w:pos="594"/>
        </w:tabs>
        <w:autoSpaceDE w:val="0"/>
        <w:autoSpaceDN w:val="0"/>
        <w:bidi/>
        <w:adjustRightInd w:val="0"/>
        <w:ind w:left="27"/>
        <w:jc w:val="both"/>
        <w:rPr>
          <w:rFonts w:asciiTheme="majorBidi" w:hAnsiTheme="majorBidi" w:cs="Traditional Arabic"/>
          <w:sz w:val="32"/>
          <w:szCs w:val="32"/>
          <w:rtl/>
          <w:lang w:val="en-US" w:bidi="ar-DZ"/>
        </w:rPr>
      </w:pPr>
      <w:r w:rsidRPr="006E6C58">
        <w:rPr>
          <w:rFonts w:asciiTheme="majorBidi" w:hAnsiTheme="majorBidi" w:cs="Traditional Arabic" w:hint="cs"/>
          <w:b/>
          <w:bCs/>
          <w:sz w:val="32"/>
          <w:szCs w:val="32"/>
          <w:rtl/>
          <w:lang w:val="en-US" w:bidi="ar-DZ"/>
        </w:rPr>
        <w:t>المصدر:</w:t>
      </w:r>
      <w:r>
        <w:rPr>
          <w:rFonts w:asciiTheme="majorBidi" w:hAnsiTheme="majorBidi" w:cs="Traditional Arabic" w:hint="cs"/>
          <w:sz w:val="32"/>
          <w:szCs w:val="32"/>
          <w:rtl/>
          <w:lang w:val="en-US" w:bidi="ar-DZ"/>
        </w:rPr>
        <w:t xml:space="preserve"> كمال السيد طايل: القرار الاستثماري في البنوك الإسلامية، ص.227.</w:t>
      </w:r>
    </w:p>
    <w:p w:rsidR="00DF2349" w:rsidRPr="007531D2" w:rsidRDefault="00327684" w:rsidP="007531D2">
      <w:pPr>
        <w:pStyle w:val="Paragraphedeliste"/>
        <w:tabs>
          <w:tab w:val="right" w:pos="283"/>
          <w:tab w:val="right" w:pos="452"/>
        </w:tabs>
        <w:autoSpaceDE w:val="0"/>
        <w:autoSpaceDN w:val="0"/>
        <w:bidi/>
        <w:adjustRightInd w:val="0"/>
        <w:ind w:left="142" w:firstLine="425"/>
        <w:jc w:val="left"/>
        <w:rPr>
          <w:rFonts w:asciiTheme="majorBidi" w:hAnsiTheme="majorBidi" w:cs="Traditional Arabic"/>
          <w:sz w:val="32"/>
          <w:szCs w:val="32"/>
          <w:rtl/>
          <w:lang w:val="en-US" w:bidi="ar-DZ"/>
        </w:rPr>
      </w:pPr>
      <w:r>
        <w:rPr>
          <w:rFonts w:asciiTheme="majorBidi" w:hAnsiTheme="majorBidi" w:cs="Traditional Arabic" w:hint="cs"/>
          <w:sz w:val="32"/>
          <w:szCs w:val="32"/>
          <w:rtl/>
          <w:lang w:val="en-US" w:bidi="ar-DZ"/>
        </w:rPr>
        <w:t>ت</w:t>
      </w:r>
      <w:r w:rsidR="001E01F6" w:rsidRPr="00327684">
        <w:rPr>
          <w:rFonts w:asciiTheme="majorBidi" w:hAnsiTheme="majorBidi" w:cs="Traditional Arabic" w:hint="cs"/>
          <w:sz w:val="32"/>
          <w:szCs w:val="32"/>
          <w:rtl/>
          <w:lang w:val="en-US" w:bidi="ar-DZ"/>
        </w:rPr>
        <w:t>م الأخذ في الاعتبار أثر تناقص نصيب مساهمة البنك في رأس مال المشاركة على تناقص نصيب البنك في الأرباح نهاية عامي 1416هـ و 1417 هـ.</w:t>
      </w:r>
    </w:p>
    <w:p w:rsidR="007531D2" w:rsidRDefault="007531D2">
      <w:pPr>
        <w:rPr>
          <w:rFonts w:cs="Traditional Arabic"/>
          <w:b/>
          <w:bCs/>
          <w:sz w:val="32"/>
          <w:szCs w:val="32"/>
          <w:rtl/>
          <w:lang w:bidi="ar-DZ"/>
        </w:rPr>
      </w:pPr>
      <w:r>
        <w:rPr>
          <w:rFonts w:cs="Traditional Arabic"/>
          <w:b/>
          <w:bCs/>
          <w:sz w:val="32"/>
          <w:szCs w:val="32"/>
          <w:rtl/>
          <w:lang w:bidi="ar-DZ"/>
        </w:rPr>
        <w:br w:type="page"/>
      </w:r>
    </w:p>
    <w:p w:rsidR="006E6C58" w:rsidRDefault="006E6C58" w:rsidP="00DF2349">
      <w:pPr>
        <w:bidi/>
        <w:ind w:firstLine="27"/>
        <w:jc w:val="both"/>
        <w:rPr>
          <w:rFonts w:cs="Traditional Arabic"/>
          <w:b/>
          <w:bCs/>
          <w:sz w:val="32"/>
          <w:szCs w:val="32"/>
          <w:rtl/>
          <w:lang w:bidi="ar-DZ"/>
        </w:rPr>
      </w:pPr>
      <w:r>
        <w:rPr>
          <w:rFonts w:cs="Traditional Arabic" w:hint="cs"/>
          <w:b/>
          <w:bCs/>
          <w:sz w:val="32"/>
          <w:szCs w:val="32"/>
          <w:rtl/>
          <w:lang w:bidi="ar-DZ"/>
        </w:rPr>
        <w:lastRenderedPageBreak/>
        <w:t>المطلب الثالث:</w:t>
      </w:r>
      <w:r w:rsidRPr="00113373">
        <w:rPr>
          <w:rFonts w:cs="Traditional Arabic" w:hint="cs"/>
          <w:b/>
          <w:bCs/>
          <w:sz w:val="32"/>
          <w:szCs w:val="32"/>
          <w:rtl/>
          <w:lang w:bidi="ar-DZ"/>
        </w:rPr>
        <w:t xml:space="preserve"> الأهمية الاقتصادية والاجتماعية للمشاركة</w:t>
      </w:r>
    </w:p>
    <w:p w:rsidR="006E6C58" w:rsidRDefault="006E6C58" w:rsidP="00C61AB5">
      <w:pPr>
        <w:bidi/>
        <w:jc w:val="both"/>
        <w:rPr>
          <w:rFonts w:cs="Traditional Arabic"/>
          <w:sz w:val="32"/>
          <w:szCs w:val="32"/>
          <w:rtl/>
          <w:lang w:bidi="ar-DZ"/>
        </w:rPr>
      </w:pPr>
      <w:r w:rsidRPr="00C87C5E">
        <w:rPr>
          <w:rFonts w:cs="Traditional Arabic" w:hint="cs"/>
          <w:sz w:val="32"/>
          <w:szCs w:val="32"/>
          <w:rtl/>
          <w:lang w:bidi="ar-DZ"/>
        </w:rPr>
        <w:t>إن صيغة المشاركة يمكن أن تحقق العديد من المزايا والمنافع الاقتصادية</w:t>
      </w:r>
      <w:r w:rsidR="00DF2349">
        <w:rPr>
          <w:rFonts w:cs="Traditional Arabic" w:hint="cs"/>
          <w:sz w:val="32"/>
          <w:szCs w:val="32"/>
          <w:rtl/>
          <w:lang w:bidi="ar-DZ"/>
        </w:rPr>
        <w:t xml:space="preserve"> والاجتماعية</w:t>
      </w:r>
      <w:r>
        <w:rPr>
          <w:rFonts w:cs="Traditional Arabic" w:hint="cs"/>
          <w:sz w:val="32"/>
          <w:szCs w:val="32"/>
          <w:rtl/>
          <w:lang w:bidi="ar-DZ"/>
        </w:rPr>
        <w:t xml:space="preserve"> والمتمثلة</w:t>
      </w:r>
      <w:r w:rsidR="00DF2349">
        <w:rPr>
          <w:rFonts w:cs="Traditional Arabic" w:hint="cs"/>
          <w:sz w:val="32"/>
          <w:szCs w:val="32"/>
          <w:rtl/>
          <w:lang w:bidi="ar-DZ"/>
        </w:rPr>
        <w:t xml:space="preserve"> في</w:t>
      </w:r>
      <w:r w:rsidRPr="00C87C5E">
        <w:rPr>
          <w:rFonts w:cs="Traditional Arabic" w:hint="cs"/>
          <w:sz w:val="32"/>
          <w:szCs w:val="32"/>
          <w:rtl/>
          <w:lang w:bidi="ar-DZ"/>
        </w:rPr>
        <w:t>:</w:t>
      </w:r>
    </w:p>
    <w:p w:rsidR="00DF2349" w:rsidRPr="00EE4BCB" w:rsidRDefault="00DF2349" w:rsidP="00DF2349">
      <w:pPr>
        <w:pStyle w:val="Paragraphedeliste"/>
        <w:numPr>
          <w:ilvl w:val="0"/>
          <w:numId w:val="29"/>
        </w:numPr>
        <w:tabs>
          <w:tab w:val="right" w:pos="567"/>
        </w:tabs>
        <w:bidi/>
        <w:ind w:left="0" w:firstLine="225"/>
        <w:jc w:val="both"/>
        <w:rPr>
          <w:rFonts w:cs="Traditional Arabic"/>
          <w:b/>
          <w:bCs/>
          <w:sz w:val="32"/>
          <w:szCs w:val="32"/>
          <w:lang w:bidi="ar-DZ"/>
        </w:rPr>
      </w:pPr>
      <w:r>
        <w:rPr>
          <w:rFonts w:cs="Traditional Arabic" w:hint="cs"/>
          <w:sz w:val="32"/>
          <w:szCs w:val="32"/>
          <w:rtl/>
          <w:lang w:bidi="ar-DZ"/>
        </w:rPr>
        <w:t>التمويل بالمشاركة يضع مفهوما جديدا للتمويل الصناعي والإنتاجي عموما وفقا للمبادئ الإسلامية، ويجنب المجتمعات الإنسانية مضار نظام الفائدة الربوية</w:t>
      </w:r>
      <w:r w:rsidRPr="00DF2349">
        <w:rPr>
          <w:rStyle w:val="Appelnotedebasdep"/>
          <w:rFonts w:cs="Traditional Arabic"/>
          <w:b/>
          <w:bCs/>
          <w:sz w:val="32"/>
          <w:szCs w:val="32"/>
          <w:rtl/>
          <w:lang w:bidi="ar-DZ"/>
        </w:rPr>
        <w:footnoteReference w:id="96"/>
      </w:r>
      <w:r>
        <w:rPr>
          <w:rFonts w:cs="Traditional Arabic" w:hint="cs"/>
          <w:sz w:val="32"/>
          <w:szCs w:val="32"/>
          <w:rtl/>
          <w:lang w:bidi="ar-DZ"/>
        </w:rPr>
        <w:t>.</w:t>
      </w:r>
    </w:p>
    <w:p w:rsidR="00DF2349" w:rsidRPr="00DF2349" w:rsidRDefault="00DF2349" w:rsidP="00C61AB5">
      <w:pPr>
        <w:pStyle w:val="Paragraphedeliste"/>
        <w:numPr>
          <w:ilvl w:val="0"/>
          <w:numId w:val="29"/>
        </w:numPr>
        <w:tabs>
          <w:tab w:val="right" w:pos="567"/>
        </w:tabs>
        <w:bidi/>
        <w:ind w:left="0" w:firstLine="225"/>
        <w:jc w:val="both"/>
        <w:rPr>
          <w:rFonts w:cs="Traditional Arabic"/>
          <w:b/>
          <w:bCs/>
          <w:sz w:val="32"/>
          <w:szCs w:val="32"/>
          <w:lang w:bidi="ar-DZ"/>
        </w:rPr>
      </w:pPr>
      <w:r>
        <w:rPr>
          <w:rFonts w:cs="Traditional Arabic" w:hint="cs"/>
          <w:sz w:val="32"/>
          <w:szCs w:val="32"/>
          <w:rtl/>
          <w:lang w:bidi="ar-DZ"/>
        </w:rPr>
        <w:t xml:space="preserve">كون المشاركة </w:t>
      </w:r>
      <w:r w:rsidR="006E6C58" w:rsidRPr="00DF2349">
        <w:rPr>
          <w:rFonts w:cs="Traditional Arabic" w:hint="cs"/>
          <w:sz w:val="32"/>
          <w:szCs w:val="32"/>
          <w:rtl/>
          <w:lang w:bidi="ar-DZ"/>
        </w:rPr>
        <w:t>أداة مهمة أساسية يتم من خلالها تلافي التعامل بالربا المحرم شرعا، الذي يتم من خلال عمليات الإقراض والاقتراض في استخدام الأموال واستثمارها في البنوك التقليدية، والتي تتركز فيها</w:t>
      </w:r>
      <w:r w:rsidRPr="00DF2349">
        <w:rPr>
          <w:rFonts w:cs="Traditional Arabic" w:hint="cs"/>
          <w:sz w:val="32"/>
          <w:szCs w:val="32"/>
          <w:rtl/>
          <w:lang w:bidi="ar-DZ"/>
        </w:rPr>
        <w:t xml:space="preserve"> عمليات هذه البنوك، </w:t>
      </w:r>
      <w:r w:rsidR="006E6C58" w:rsidRPr="00DF2349">
        <w:rPr>
          <w:rFonts w:cs="Traditional Arabic" w:hint="cs"/>
          <w:sz w:val="32"/>
          <w:szCs w:val="32"/>
          <w:rtl/>
          <w:lang w:bidi="ar-DZ"/>
        </w:rPr>
        <w:t>وبالتالي تلافي أو التقليل من حدة التقلبات الاقتصادية الناتجة عن سعر الفائدة.</w:t>
      </w:r>
      <w:r w:rsidRPr="00DF2349">
        <w:rPr>
          <w:rFonts w:cs="Traditional Arabic" w:hint="cs"/>
          <w:sz w:val="32"/>
          <w:szCs w:val="32"/>
          <w:rtl/>
          <w:lang w:bidi="ar-DZ"/>
        </w:rPr>
        <w:t xml:space="preserve"> </w:t>
      </w:r>
    </w:p>
    <w:p w:rsidR="00EE4BCB" w:rsidRPr="00DF2349" w:rsidRDefault="006E6C58" w:rsidP="00DF2349">
      <w:pPr>
        <w:pStyle w:val="Paragraphedeliste"/>
        <w:numPr>
          <w:ilvl w:val="0"/>
          <w:numId w:val="29"/>
        </w:numPr>
        <w:tabs>
          <w:tab w:val="right" w:pos="567"/>
        </w:tabs>
        <w:bidi/>
        <w:ind w:left="0" w:firstLine="225"/>
        <w:jc w:val="both"/>
        <w:rPr>
          <w:rFonts w:cs="Traditional Arabic"/>
          <w:b/>
          <w:bCs/>
          <w:sz w:val="32"/>
          <w:szCs w:val="32"/>
          <w:lang w:bidi="ar-DZ"/>
        </w:rPr>
      </w:pPr>
      <w:r w:rsidRPr="00DF2349">
        <w:rPr>
          <w:rFonts w:cs="Traditional Arabic" w:hint="cs"/>
          <w:sz w:val="32"/>
          <w:szCs w:val="32"/>
          <w:rtl/>
          <w:lang w:bidi="ar-DZ"/>
        </w:rPr>
        <w:t>الإسهام في تحقيق دخول للبنك والمشاركين له قد لا تتحقق من دونها، وهذا من خلال استغلال السيولة الزائدة عادة في البنوك الإسلامية مع تحقيق عوائد مرتفعة في العادة.</w:t>
      </w:r>
    </w:p>
    <w:p w:rsidR="00EE4BCB" w:rsidRPr="00EE4BCB"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ascii="Traditional Arabic" w:cs="Traditional Arabic" w:hint="cs"/>
          <w:sz w:val="32"/>
          <w:szCs w:val="32"/>
          <w:rtl/>
        </w:rPr>
        <w:t>إتاحة</w:t>
      </w:r>
      <w:r w:rsidRPr="00EE4BCB">
        <w:rPr>
          <w:rFonts w:ascii="Traditional Arabic" w:cs="Traditional Arabic"/>
          <w:sz w:val="32"/>
          <w:szCs w:val="32"/>
        </w:rPr>
        <w:t xml:space="preserve"> </w:t>
      </w:r>
      <w:r w:rsidRPr="00EE4BCB">
        <w:rPr>
          <w:rFonts w:ascii="Traditional Arabic" w:cs="Traditional Arabic" w:hint="cs"/>
          <w:sz w:val="32"/>
          <w:szCs w:val="32"/>
          <w:rtl/>
        </w:rPr>
        <w:t>الفرصة</w:t>
      </w:r>
      <w:r w:rsidRPr="00EE4BCB">
        <w:rPr>
          <w:rFonts w:ascii="Traditional Arabic" w:cs="Traditional Arabic"/>
          <w:sz w:val="32"/>
          <w:szCs w:val="32"/>
        </w:rPr>
        <w:t xml:space="preserve"> </w:t>
      </w:r>
      <w:r w:rsidRPr="00EE4BCB">
        <w:rPr>
          <w:rFonts w:ascii="Traditional Arabic" w:cs="Traditional Arabic" w:hint="cs"/>
          <w:sz w:val="32"/>
          <w:szCs w:val="32"/>
          <w:rtl/>
        </w:rPr>
        <w:t>واسعة</w:t>
      </w:r>
      <w:r w:rsidRPr="00EE4BCB">
        <w:rPr>
          <w:rFonts w:ascii="Traditional Arabic" w:cs="Traditional Arabic"/>
          <w:sz w:val="32"/>
          <w:szCs w:val="32"/>
        </w:rPr>
        <w:t xml:space="preserve"> </w:t>
      </w:r>
      <w:r w:rsidRPr="00EE4BCB">
        <w:rPr>
          <w:rFonts w:ascii="Traditional Arabic" w:cs="Traditional Arabic" w:hint="cs"/>
          <w:sz w:val="32"/>
          <w:szCs w:val="32"/>
          <w:rtl/>
        </w:rPr>
        <w:t>أمام</w:t>
      </w:r>
      <w:r w:rsidRPr="00EE4BCB">
        <w:rPr>
          <w:rFonts w:ascii="Traditional Arabic" w:cs="Traditional Arabic"/>
          <w:sz w:val="32"/>
          <w:szCs w:val="32"/>
        </w:rPr>
        <w:t xml:space="preserve"> </w:t>
      </w:r>
      <w:r w:rsidRPr="00EE4BCB">
        <w:rPr>
          <w:rFonts w:ascii="Traditional Arabic" w:cs="Traditional Arabic" w:hint="cs"/>
          <w:sz w:val="32"/>
          <w:szCs w:val="32"/>
          <w:rtl/>
        </w:rPr>
        <w:t>إيجاد</w:t>
      </w:r>
      <w:r w:rsidRPr="00EE4BCB">
        <w:rPr>
          <w:rFonts w:ascii="Traditional Arabic" w:cs="Traditional Arabic"/>
          <w:sz w:val="32"/>
          <w:szCs w:val="32"/>
        </w:rPr>
        <w:t xml:space="preserve"> </w:t>
      </w:r>
      <w:r w:rsidRPr="00EE4BCB">
        <w:rPr>
          <w:rFonts w:ascii="Traditional Arabic" w:cs="Traditional Arabic" w:hint="cs"/>
          <w:sz w:val="32"/>
          <w:szCs w:val="32"/>
          <w:rtl/>
        </w:rPr>
        <w:t>صيغة</w:t>
      </w:r>
      <w:r w:rsidRPr="00EE4BCB">
        <w:rPr>
          <w:rFonts w:ascii="Traditional Arabic" w:cs="Traditional Arabic"/>
          <w:sz w:val="32"/>
          <w:szCs w:val="32"/>
        </w:rPr>
        <w:t xml:space="preserve"> </w:t>
      </w:r>
      <w:r w:rsidRPr="00EE4BCB">
        <w:rPr>
          <w:rFonts w:ascii="Traditional Arabic" w:cs="Traditional Arabic" w:hint="cs"/>
          <w:sz w:val="32"/>
          <w:szCs w:val="32"/>
          <w:rtl/>
        </w:rPr>
        <w:t>مناسبة</w:t>
      </w:r>
      <w:r w:rsidRPr="00EE4BCB">
        <w:rPr>
          <w:rFonts w:ascii="Traditional Arabic" w:cs="Traditional Arabic"/>
          <w:sz w:val="32"/>
          <w:szCs w:val="32"/>
        </w:rPr>
        <w:t xml:space="preserve"> </w:t>
      </w:r>
      <w:r w:rsidRPr="00EE4BCB">
        <w:rPr>
          <w:rFonts w:ascii="Traditional Arabic" w:cs="Traditional Arabic" w:hint="cs"/>
          <w:sz w:val="32"/>
          <w:szCs w:val="32"/>
          <w:rtl/>
        </w:rPr>
        <w:t>لتمويل</w:t>
      </w:r>
      <w:r w:rsidRPr="00EE4BCB">
        <w:rPr>
          <w:rFonts w:ascii="Traditional Arabic" w:cs="Traditional Arabic"/>
          <w:sz w:val="32"/>
          <w:szCs w:val="32"/>
        </w:rPr>
        <w:t xml:space="preserve"> </w:t>
      </w:r>
      <w:r w:rsidRPr="00EE4BCB">
        <w:rPr>
          <w:rFonts w:ascii="Traditional Arabic" w:cs="Traditional Arabic" w:hint="cs"/>
          <w:sz w:val="32"/>
          <w:szCs w:val="32"/>
          <w:rtl/>
        </w:rPr>
        <w:t>رأس</w:t>
      </w:r>
      <w:r w:rsidRPr="00EE4BCB">
        <w:rPr>
          <w:rFonts w:ascii="Traditional Arabic" w:cs="Traditional Arabic"/>
          <w:sz w:val="32"/>
          <w:szCs w:val="32"/>
        </w:rPr>
        <w:t xml:space="preserve"> </w:t>
      </w:r>
      <w:r w:rsidRPr="00EE4BCB">
        <w:rPr>
          <w:rFonts w:ascii="Traditional Arabic" w:cs="Traditional Arabic" w:hint="cs"/>
          <w:sz w:val="32"/>
          <w:szCs w:val="32"/>
          <w:rtl/>
        </w:rPr>
        <w:t>المال</w:t>
      </w:r>
      <w:r w:rsidRPr="00EE4BCB">
        <w:rPr>
          <w:rFonts w:ascii="Traditional Arabic" w:cs="Traditional Arabic"/>
          <w:sz w:val="32"/>
          <w:szCs w:val="32"/>
        </w:rPr>
        <w:t xml:space="preserve"> </w:t>
      </w:r>
      <w:r w:rsidRPr="00EE4BCB">
        <w:rPr>
          <w:rFonts w:ascii="Traditional Arabic" w:cs="Traditional Arabic" w:hint="cs"/>
          <w:sz w:val="32"/>
          <w:szCs w:val="32"/>
          <w:rtl/>
        </w:rPr>
        <w:t>العامل</w:t>
      </w:r>
      <w:r w:rsidRPr="00EE4BCB">
        <w:rPr>
          <w:rFonts w:ascii="Traditional Arabic" w:cs="Traditional Arabic"/>
          <w:sz w:val="32"/>
          <w:szCs w:val="32"/>
        </w:rPr>
        <w:t xml:space="preserve"> </w:t>
      </w:r>
      <w:r w:rsidRPr="00EE4BCB">
        <w:rPr>
          <w:rFonts w:ascii="Traditional Arabic" w:cs="Traditional Arabic" w:hint="cs"/>
          <w:sz w:val="32"/>
          <w:szCs w:val="32"/>
          <w:rtl/>
        </w:rPr>
        <w:t>الذي</w:t>
      </w:r>
      <w:r w:rsidRPr="00EE4BCB">
        <w:rPr>
          <w:rFonts w:ascii="Traditional Arabic" w:cs="Traditional Arabic"/>
          <w:sz w:val="32"/>
          <w:szCs w:val="32"/>
        </w:rPr>
        <w:t xml:space="preserve"> </w:t>
      </w:r>
      <w:r w:rsidRPr="00EE4BCB">
        <w:rPr>
          <w:rFonts w:ascii="Traditional Arabic" w:cs="Traditional Arabic" w:hint="cs"/>
          <w:sz w:val="32"/>
          <w:szCs w:val="32"/>
          <w:rtl/>
        </w:rPr>
        <w:t>أضحى</w:t>
      </w:r>
      <w:r w:rsidRPr="00EE4BCB">
        <w:rPr>
          <w:rFonts w:ascii="Traditional Arabic" w:cs="Traditional Arabic" w:hint="cs"/>
          <w:sz w:val="32"/>
          <w:szCs w:val="32"/>
          <w:rtl/>
          <w:lang w:bidi="ar-DZ"/>
        </w:rPr>
        <w:t xml:space="preserve"> </w:t>
      </w:r>
      <w:r w:rsidRPr="00EE4BCB">
        <w:rPr>
          <w:rFonts w:ascii="Traditional Arabic" w:cs="Traditional Arabic" w:hint="cs"/>
          <w:sz w:val="32"/>
          <w:szCs w:val="32"/>
          <w:rtl/>
        </w:rPr>
        <w:t>معضلة</w:t>
      </w:r>
      <w:r w:rsidRPr="00EE4BCB">
        <w:rPr>
          <w:rFonts w:ascii="Traditional Arabic" w:cs="Traditional Arabic"/>
          <w:sz w:val="32"/>
          <w:szCs w:val="32"/>
        </w:rPr>
        <w:t xml:space="preserve"> </w:t>
      </w:r>
      <w:r w:rsidRPr="00EE4BCB">
        <w:rPr>
          <w:rFonts w:ascii="Traditional Arabic" w:cs="Traditional Arabic" w:hint="cs"/>
          <w:sz w:val="32"/>
          <w:szCs w:val="32"/>
          <w:rtl/>
        </w:rPr>
        <w:t>تواجه</w:t>
      </w:r>
      <w:r w:rsidRPr="00EE4BCB">
        <w:rPr>
          <w:rFonts w:ascii="Traditional Arabic" w:cs="Traditional Arabic"/>
          <w:sz w:val="32"/>
          <w:szCs w:val="32"/>
        </w:rPr>
        <w:t xml:space="preserve"> </w:t>
      </w:r>
      <w:r w:rsidRPr="00EE4BCB">
        <w:rPr>
          <w:rFonts w:ascii="Traditional Arabic" w:cs="Traditional Arabic" w:hint="cs"/>
          <w:sz w:val="32"/>
          <w:szCs w:val="32"/>
          <w:rtl/>
        </w:rPr>
        <w:t>معظم</w:t>
      </w:r>
      <w:r w:rsidRPr="00EE4BCB">
        <w:rPr>
          <w:rFonts w:ascii="Traditional Arabic" w:cs="Traditional Arabic"/>
          <w:sz w:val="32"/>
          <w:szCs w:val="32"/>
        </w:rPr>
        <w:t xml:space="preserve"> </w:t>
      </w:r>
      <w:r w:rsidRPr="00EE4BCB">
        <w:rPr>
          <w:rFonts w:ascii="Traditional Arabic" w:cs="Traditional Arabic" w:hint="cs"/>
          <w:sz w:val="32"/>
          <w:szCs w:val="32"/>
          <w:rtl/>
        </w:rPr>
        <w:t>المشروعات</w:t>
      </w:r>
      <w:r w:rsidRPr="00EE4BCB">
        <w:rPr>
          <w:rFonts w:ascii="Traditional Arabic" w:cs="Traditional Arabic"/>
          <w:sz w:val="32"/>
          <w:szCs w:val="32"/>
        </w:rPr>
        <w:t xml:space="preserve"> </w:t>
      </w:r>
      <w:r w:rsidRPr="00EE4BCB">
        <w:rPr>
          <w:rFonts w:ascii="Traditional Arabic" w:cs="Traditional Arabic" w:hint="cs"/>
          <w:sz w:val="32"/>
          <w:szCs w:val="32"/>
          <w:rtl/>
        </w:rPr>
        <w:t>المعتمدة</w:t>
      </w:r>
      <w:r w:rsidRPr="00EE4BCB">
        <w:rPr>
          <w:rFonts w:ascii="Traditional Arabic" w:cs="Traditional Arabic"/>
          <w:sz w:val="32"/>
          <w:szCs w:val="32"/>
        </w:rPr>
        <w:t xml:space="preserve"> </w:t>
      </w:r>
      <w:r w:rsidRPr="00EE4BCB">
        <w:rPr>
          <w:rFonts w:ascii="Traditional Arabic" w:cs="Traditional Arabic" w:hint="cs"/>
          <w:sz w:val="32"/>
          <w:szCs w:val="32"/>
          <w:rtl/>
        </w:rPr>
        <w:t>في</w:t>
      </w:r>
      <w:r w:rsidRPr="00EE4BCB">
        <w:rPr>
          <w:rFonts w:ascii="Traditional Arabic" w:cs="Traditional Arabic"/>
          <w:sz w:val="32"/>
          <w:szCs w:val="32"/>
        </w:rPr>
        <w:t xml:space="preserve"> </w:t>
      </w:r>
      <w:r w:rsidRPr="00EE4BCB">
        <w:rPr>
          <w:rFonts w:ascii="Traditional Arabic" w:cs="Traditional Arabic" w:hint="cs"/>
          <w:sz w:val="32"/>
          <w:szCs w:val="32"/>
          <w:rtl/>
        </w:rPr>
        <w:t>تمويلها</w:t>
      </w:r>
      <w:r w:rsidRPr="00EE4BCB">
        <w:rPr>
          <w:rFonts w:ascii="Traditional Arabic" w:cs="Traditional Arabic"/>
          <w:sz w:val="32"/>
          <w:szCs w:val="32"/>
        </w:rPr>
        <w:t xml:space="preserve"> </w:t>
      </w:r>
      <w:r w:rsidRPr="00EE4BCB">
        <w:rPr>
          <w:rFonts w:ascii="Traditional Arabic" w:cs="Traditional Arabic" w:hint="cs"/>
          <w:sz w:val="32"/>
          <w:szCs w:val="32"/>
          <w:rtl/>
        </w:rPr>
        <w:t>على</w:t>
      </w:r>
      <w:r w:rsidRPr="00EE4BCB">
        <w:rPr>
          <w:rFonts w:ascii="Traditional Arabic" w:cs="Traditional Arabic"/>
          <w:sz w:val="32"/>
          <w:szCs w:val="32"/>
        </w:rPr>
        <w:t xml:space="preserve"> </w:t>
      </w:r>
      <w:r w:rsidRPr="00EE4BCB">
        <w:rPr>
          <w:rFonts w:ascii="Traditional Arabic" w:cs="Traditional Arabic" w:hint="cs"/>
          <w:sz w:val="32"/>
          <w:szCs w:val="32"/>
          <w:rtl/>
        </w:rPr>
        <w:t>مصادر</w:t>
      </w:r>
      <w:r w:rsidRPr="00EE4BCB">
        <w:rPr>
          <w:rFonts w:ascii="Traditional Arabic" w:cs="Traditional Arabic"/>
          <w:sz w:val="32"/>
          <w:szCs w:val="32"/>
        </w:rPr>
        <w:t xml:space="preserve"> </w:t>
      </w:r>
      <w:r w:rsidRPr="00EE4BCB">
        <w:rPr>
          <w:rFonts w:ascii="Traditional Arabic" w:cs="Traditional Arabic" w:hint="cs"/>
          <w:sz w:val="32"/>
          <w:szCs w:val="32"/>
          <w:rtl/>
        </w:rPr>
        <w:t>شرعية</w:t>
      </w:r>
      <w:r w:rsidRPr="00EE4BCB">
        <w:rPr>
          <w:rFonts w:ascii="Traditional Arabic" w:cs="Traditional Arabic"/>
          <w:sz w:val="32"/>
          <w:szCs w:val="32"/>
        </w:rPr>
        <w:t xml:space="preserve"> </w:t>
      </w:r>
      <w:r w:rsidRPr="00EE4BCB">
        <w:rPr>
          <w:rFonts w:ascii="Traditional Arabic" w:cs="Traditional Arabic" w:hint="cs"/>
          <w:sz w:val="32"/>
          <w:szCs w:val="32"/>
          <w:rtl/>
        </w:rPr>
        <w:t>ولقد</w:t>
      </w:r>
      <w:r w:rsidRPr="00EE4BCB">
        <w:rPr>
          <w:rFonts w:ascii="Traditional Arabic" w:cs="Traditional Arabic" w:hint="cs"/>
          <w:sz w:val="32"/>
          <w:szCs w:val="32"/>
          <w:rtl/>
          <w:lang w:bidi="ar-DZ"/>
        </w:rPr>
        <w:t xml:space="preserve"> </w:t>
      </w:r>
      <w:r w:rsidRPr="00EE4BCB">
        <w:rPr>
          <w:rFonts w:ascii="Traditional Arabic" w:cs="Traditional Arabic" w:hint="cs"/>
          <w:sz w:val="32"/>
          <w:szCs w:val="32"/>
          <w:rtl/>
        </w:rPr>
        <w:t>أظهرت</w:t>
      </w:r>
      <w:r w:rsidRPr="00EE4BCB">
        <w:rPr>
          <w:rFonts w:ascii="Traditional Arabic" w:cs="Traditional Arabic"/>
          <w:sz w:val="32"/>
          <w:szCs w:val="32"/>
        </w:rPr>
        <w:t xml:space="preserve"> </w:t>
      </w:r>
      <w:r w:rsidRPr="00EE4BCB">
        <w:rPr>
          <w:rFonts w:ascii="Traditional Arabic" w:cs="Traditional Arabic" w:hint="cs"/>
          <w:sz w:val="32"/>
          <w:szCs w:val="32"/>
          <w:rtl/>
        </w:rPr>
        <w:t>التطبيقات</w:t>
      </w:r>
      <w:r w:rsidRPr="00EE4BCB">
        <w:rPr>
          <w:rFonts w:ascii="Traditional Arabic" w:cs="Traditional Arabic"/>
          <w:sz w:val="32"/>
          <w:szCs w:val="32"/>
        </w:rPr>
        <w:t xml:space="preserve"> </w:t>
      </w:r>
      <w:r w:rsidRPr="00EE4BCB">
        <w:rPr>
          <w:rFonts w:ascii="Traditional Arabic" w:cs="Traditional Arabic" w:hint="cs"/>
          <w:sz w:val="32"/>
          <w:szCs w:val="32"/>
          <w:rtl/>
        </w:rPr>
        <w:t>الحديثة</w:t>
      </w:r>
      <w:r w:rsidRPr="00EE4BCB">
        <w:rPr>
          <w:rFonts w:ascii="Traditional Arabic" w:cs="Traditional Arabic"/>
          <w:sz w:val="32"/>
          <w:szCs w:val="32"/>
        </w:rPr>
        <w:t xml:space="preserve"> </w:t>
      </w:r>
      <w:r w:rsidRPr="00EE4BCB">
        <w:rPr>
          <w:rFonts w:ascii="Traditional Arabic" w:cs="Traditional Arabic" w:hint="cs"/>
          <w:sz w:val="32"/>
          <w:szCs w:val="32"/>
          <w:rtl/>
        </w:rPr>
        <w:t>قدرة</w:t>
      </w:r>
      <w:r w:rsidRPr="00EE4BCB">
        <w:rPr>
          <w:rFonts w:ascii="Traditional Arabic" w:cs="Traditional Arabic"/>
          <w:sz w:val="32"/>
          <w:szCs w:val="32"/>
        </w:rPr>
        <w:t xml:space="preserve"> </w:t>
      </w:r>
      <w:r w:rsidRPr="00EE4BCB">
        <w:rPr>
          <w:rFonts w:ascii="Traditional Arabic" w:cs="Traditional Arabic" w:hint="cs"/>
          <w:sz w:val="32"/>
          <w:szCs w:val="32"/>
          <w:rtl/>
        </w:rPr>
        <w:t>نظام</w:t>
      </w:r>
      <w:r w:rsidRPr="00EE4BCB">
        <w:rPr>
          <w:rFonts w:ascii="Traditional Arabic" w:cs="Traditional Arabic"/>
          <w:sz w:val="32"/>
          <w:szCs w:val="32"/>
        </w:rPr>
        <w:t xml:space="preserve"> </w:t>
      </w:r>
      <w:r w:rsidRPr="00EE4BCB">
        <w:rPr>
          <w:rFonts w:ascii="Traditional Arabic" w:cs="Traditional Arabic" w:hint="cs"/>
          <w:sz w:val="32"/>
          <w:szCs w:val="32"/>
          <w:rtl/>
        </w:rPr>
        <w:t>المشاركة</w:t>
      </w:r>
      <w:r w:rsidRPr="00EE4BCB">
        <w:rPr>
          <w:rFonts w:ascii="Traditional Arabic" w:cs="Traditional Arabic"/>
          <w:sz w:val="32"/>
          <w:szCs w:val="32"/>
        </w:rPr>
        <w:t xml:space="preserve"> </w:t>
      </w:r>
      <w:r w:rsidRPr="00EE4BCB">
        <w:rPr>
          <w:rFonts w:ascii="Traditional Arabic" w:cs="Traditional Arabic" w:hint="cs"/>
          <w:sz w:val="32"/>
          <w:szCs w:val="32"/>
          <w:rtl/>
        </w:rPr>
        <w:t>والمشاركة</w:t>
      </w:r>
      <w:r w:rsidRPr="00EE4BCB">
        <w:rPr>
          <w:rFonts w:ascii="Traditional Arabic" w:cs="Traditional Arabic"/>
          <w:sz w:val="32"/>
          <w:szCs w:val="32"/>
        </w:rPr>
        <w:t xml:space="preserve"> </w:t>
      </w:r>
      <w:r w:rsidRPr="00EE4BCB">
        <w:rPr>
          <w:rFonts w:ascii="Traditional Arabic" w:cs="Traditional Arabic" w:hint="cs"/>
          <w:sz w:val="32"/>
          <w:szCs w:val="32"/>
          <w:rtl/>
        </w:rPr>
        <w:t>المتناقصة</w:t>
      </w:r>
      <w:r w:rsidRPr="00EE4BCB">
        <w:rPr>
          <w:rFonts w:ascii="Traditional Arabic" w:cs="Traditional Arabic"/>
          <w:sz w:val="32"/>
          <w:szCs w:val="32"/>
        </w:rPr>
        <w:t xml:space="preserve"> </w:t>
      </w:r>
      <w:r w:rsidRPr="00EE4BCB">
        <w:rPr>
          <w:rFonts w:ascii="Traditional Arabic" w:cs="Traditional Arabic" w:hint="cs"/>
          <w:sz w:val="32"/>
          <w:szCs w:val="32"/>
          <w:rtl/>
        </w:rPr>
        <w:t>على</w:t>
      </w:r>
      <w:r w:rsidRPr="00EE4BCB">
        <w:rPr>
          <w:rFonts w:ascii="Traditional Arabic" w:cs="Traditional Arabic"/>
          <w:sz w:val="32"/>
          <w:szCs w:val="32"/>
        </w:rPr>
        <w:t xml:space="preserve"> </w:t>
      </w:r>
      <w:r w:rsidRPr="00EE4BCB">
        <w:rPr>
          <w:rFonts w:ascii="Traditional Arabic" w:cs="Traditional Arabic" w:hint="cs"/>
          <w:sz w:val="32"/>
          <w:szCs w:val="32"/>
          <w:rtl/>
        </w:rPr>
        <w:t>تمويل</w:t>
      </w:r>
      <w:r w:rsidRPr="00EE4BCB">
        <w:rPr>
          <w:rFonts w:ascii="Traditional Arabic" w:cs="Traditional Arabic" w:hint="cs"/>
          <w:sz w:val="32"/>
          <w:szCs w:val="32"/>
          <w:rtl/>
          <w:lang w:bidi="ar-DZ"/>
        </w:rPr>
        <w:t xml:space="preserve"> </w:t>
      </w:r>
      <w:r w:rsidRPr="00EE4BCB">
        <w:rPr>
          <w:rFonts w:ascii="Traditional Arabic" w:cs="Traditional Arabic" w:hint="cs"/>
          <w:sz w:val="32"/>
          <w:szCs w:val="32"/>
          <w:rtl/>
        </w:rPr>
        <w:t>رأس</w:t>
      </w:r>
      <w:r w:rsidRPr="00EE4BCB">
        <w:rPr>
          <w:rFonts w:ascii="Traditional Arabic" w:cs="Traditional Arabic"/>
          <w:sz w:val="32"/>
          <w:szCs w:val="32"/>
        </w:rPr>
        <w:t xml:space="preserve"> </w:t>
      </w:r>
      <w:r w:rsidRPr="00EE4BCB">
        <w:rPr>
          <w:rFonts w:ascii="Traditional Arabic" w:cs="Traditional Arabic" w:hint="cs"/>
          <w:sz w:val="32"/>
          <w:szCs w:val="32"/>
          <w:rtl/>
        </w:rPr>
        <w:t>المال</w:t>
      </w:r>
      <w:r w:rsidRPr="00EE4BCB">
        <w:rPr>
          <w:rFonts w:ascii="Traditional Arabic" w:cs="Traditional Arabic"/>
          <w:sz w:val="32"/>
          <w:szCs w:val="32"/>
        </w:rPr>
        <w:t xml:space="preserve"> </w:t>
      </w:r>
      <w:r w:rsidRPr="00EE4BCB">
        <w:rPr>
          <w:rFonts w:ascii="Traditional Arabic" w:cs="Traditional Arabic" w:hint="cs"/>
          <w:sz w:val="32"/>
          <w:szCs w:val="32"/>
          <w:rtl/>
        </w:rPr>
        <w:t>العامل</w:t>
      </w:r>
      <w:r w:rsidRPr="00EE4BCB">
        <w:rPr>
          <w:rFonts w:ascii="Traditional Arabic" w:cs="Traditional Arabic"/>
          <w:sz w:val="32"/>
          <w:szCs w:val="32"/>
        </w:rPr>
        <w:t xml:space="preserve"> </w:t>
      </w:r>
      <w:r w:rsidRPr="00EE4BCB">
        <w:rPr>
          <w:rFonts w:ascii="Traditional Arabic" w:cs="Traditional Arabic" w:hint="cs"/>
          <w:sz w:val="32"/>
          <w:szCs w:val="32"/>
          <w:rtl/>
        </w:rPr>
        <w:t>دون</w:t>
      </w:r>
      <w:r w:rsidRPr="00EE4BCB">
        <w:rPr>
          <w:rFonts w:ascii="Traditional Arabic" w:cs="Traditional Arabic"/>
          <w:sz w:val="32"/>
          <w:szCs w:val="32"/>
        </w:rPr>
        <w:t xml:space="preserve"> </w:t>
      </w:r>
      <w:r w:rsidRPr="00EE4BCB">
        <w:rPr>
          <w:rFonts w:ascii="Traditional Arabic" w:cs="Traditional Arabic" w:hint="cs"/>
          <w:sz w:val="32"/>
          <w:szCs w:val="32"/>
          <w:rtl/>
        </w:rPr>
        <w:t>أي</w:t>
      </w:r>
      <w:r w:rsidRPr="00EE4BCB">
        <w:rPr>
          <w:rFonts w:ascii="Traditional Arabic" w:cs="Traditional Arabic"/>
          <w:sz w:val="32"/>
          <w:szCs w:val="32"/>
        </w:rPr>
        <w:t xml:space="preserve"> </w:t>
      </w:r>
      <w:r w:rsidRPr="00EE4BCB">
        <w:rPr>
          <w:rFonts w:ascii="Traditional Arabic" w:cs="Traditional Arabic" w:hint="cs"/>
          <w:sz w:val="32"/>
          <w:szCs w:val="32"/>
          <w:rtl/>
        </w:rPr>
        <w:t>خرق</w:t>
      </w:r>
      <w:r w:rsidRPr="00EE4BCB">
        <w:rPr>
          <w:rFonts w:ascii="Traditional Arabic" w:cs="Traditional Arabic"/>
          <w:sz w:val="32"/>
          <w:szCs w:val="32"/>
        </w:rPr>
        <w:t xml:space="preserve"> </w:t>
      </w:r>
      <w:r w:rsidRPr="00EE4BCB">
        <w:rPr>
          <w:rFonts w:ascii="Traditional Arabic" w:cs="Traditional Arabic" w:hint="cs"/>
          <w:sz w:val="32"/>
          <w:szCs w:val="32"/>
          <w:rtl/>
        </w:rPr>
        <w:t>للسلامة</w:t>
      </w:r>
      <w:r w:rsidRPr="00EE4BCB">
        <w:rPr>
          <w:rFonts w:ascii="Traditional Arabic" w:cs="Traditional Arabic"/>
          <w:sz w:val="32"/>
          <w:szCs w:val="32"/>
        </w:rPr>
        <w:t xml:space="preserve"> </w:t>
      </w:r>
      <w:r w:rsidRPr="00EE4BCB">
        <w:rPr>
          <w:rFonts w:ascii="Traditional Arabic" w:cs="Traditional Arabic" w:hint="cs"/>
          <w:sz w:val="32"/>
          <w:szCs w:val="32"/>
          <w:rtl/>
        </w:rPr>
        <w:t>الشرعية</w:t>
      </w:r>
      <w:r w:rsidRPr="00EE4BCB">
        <w:rPr>
          <w:rFonts w:ascii="Traditional Arabic" w:cs="Traditional Arabic"/>
          <w:sz w:val="32"/>
          <w:szCs w:val="32"/>
        </w:rPr>
        <w:t>.</w:t>
      </w:r>
      <w:r w:rsidRPr="00023517">
        <w:rPr>
          <w:rStyle w:val="Appelnotedebasdep"/>
          <w:rFonts w:ascii="Traditional Arabic" w:cs="Traditional Arabic"/>
          <w:b/>
          <w:bCs/>
          <w:sz w:val="32"/>
          <w:szCs w:val="32"/>
        </w:rPr>
        <w:footnoteReference w:id="97"/>
      </w:r>
    </w:p>
    <w:p w:rsidR="00EE4BCB" w:rsidRPr="00EE4BCB"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cs="Traditional Arabic" w:hint="cs"/>
          <w:sz w:val="32"/>
          <w:szCs w:val="32"/>
          <w:rtl/>
          <w:lang w:bidi="ar-DZ"/>
        </w:rPr>
        <w:t>إن صيغة المشاركة تناسب بدرجة أكبر المشروعات التي يراد لها أن تقام وتستمر لفترات زمنية أطول وهي المشروعات ذات الطبيعة الإنتاجية المرتبط عملها ونشاطها بالفترة الزمنية الطويلة الأجل في الغالب، ومن ثم فإنها تتيح استخدام الموارد في مجالات الاستثمار المنتجة بدلا من توجهها في حالات ليست بالقليلة نحو المجالات الهامشية غير المنتجة</w:t>
      </w:r>
      <w:r w:rsidRPr="00180158">
        <w:rPr>
          <w:rStyle w:val="Appelnotedebasdep"/>
          <w:rFonts w:cs="Traditional Arabic"/>
          <w:b/>
          <w:bCs/>
          <w:sz w:val="32"/>
          <w:szCs w:val="32"/>
          <w:rtl/>
          <w:lang w:bidi="ar-DZ"/>
        </w:rPr>
        <w:footnoteReference w:id="98"/>
      </w:r>
      <w:r w:rsidRPr="00EE4BCB">
        <w:rPr>
          <w:rFonts w:cs="Traditional Arabic" w:hint="cs"/>
          <w:sz w:val="32"/>
          <w:szCs w:val="32"/>
          <w:rtl/>
          <w:lang w:bidi="ar-DZ"/>
        </w:rPr>
        <w:t>.</w:t>
      </w:r>
      <w:r w:rsidR="00A16B03">
        <w:rPr>
          <w:rFonts w:cs="Traditional Arabic" w:hint="cs"/>
          <w:sz w:val="32"/>
          <w:szCs w:val="32"/>
          <w:rtl/>
          <w:lang w:bidi="ar-DZ"/>
        </w:rPr>
        <w:t xml:space="preserve"> وبالتالي فإن التمويل بالمشاركة هو أسلوب حتمي للتنمية الاقتصادية والاجتماعية باعتبار أن العائد المحقق لا ينتج فعلا إلا من استثمار إنتاجي وتنمية حقيقية.</w:t>
      </w:r>
    </w:p>
    <w:p w:rsidR="00EE4BCB" w:rsidRPr="00EE4BCB"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cs="Traditional Arabic" w:hint="cs"/>
          <w:sz w:val="32"/>
          <w:szCs w:val="32"/>
          <w:rtl/>
          <w:lang w:bidi="ar-DZ"/>
        </w:rPr>
        <w:t>تؤدي إلى توزيع المخاطر بين أصحاب رؤوس الأموال وتوفي</w:t>
      </w:r>
      <w:r w:rsidR="00346970">
        <w:rPr>
          <w:rFonts w:cs="Traditional Arabic" w:hint="cs"/>
          <w:sz w:val="32"/>
          <w:szCs w:val="32"/>
          <w:rtl/>
          <w:lang w:bidi="ar-DZ"/>
        </w:rPr>
        <w:t>ر</w:t>
      </w:r>
      <w:r w:rsidRPr="00EE4BCB">
        <w:rPr>
          <w:rFonts w:cs="Traditional Arabic" w:hint="cs"/>
          <w:sz w:val="32"/>
          <w:szCs w:val="32"/>
          <w:rtl/>
          <w:lang w:bidi="ar-DZ"/>
        </w:rPr>
        <w:t xml:space="preserve"> الجهود بسبب توزيع المسؤوليات بين الشركاء</w:t>
      </w:r>
      <w:r w:rsidRPr="00023517">
        <w:rPr>
          <w:rStyle w:val="Appelnotedebasdep"/>
          <w:rFonts w:cs="Traditional Arabic"/>
          <w:b/>
          <w:bCs/>
          <w:sz w:val="32"/>
          <w:szCs w:val="32"/>
          <w:rtl/>
          <w:lang w:bidi="ar-DZ"/>
        </w:rPr>
        <w:footnoteReference w:id="99"/>
      </w:r>
      <w:r w:rsidRPr="00EE4BCB">
        <w:rPr>
          <w:rFonts w:cs="Traditional Arabic" w:hint="cs"/>
          <w:sz w:val="32"/>
          <w:szCs w:val="32"/>
          <w:rtl/>
          <w:lang w:bidi="ar-DZ"/>
        </w:rPr>
        <w:t>.</w:t>
      </w:r>
    </w:p>
    <w:p w:rsidR="00EE4BCB" w:rsidRPr="00EE4BCB"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cs="Traditional Arabic" w:hint="cs"/>
          <w:sz w:val="32"/>
          <w:szCs w:val="32"/>
          <w:rtl/>
          <w:lang w:bidi="ar-DZ"/>
        </w:rPr>
        <w:t>إن صيغة المشاركة من خلال ارتباطها بدرجة أكبر بالنشاطات الاستثمارية المنتجة، وإسهامها في زيادة الإنتاج فإنها تسهم من خلال ذلك في توفير عرض من السلع والخدمات المنتجة عن طريقها، وهو ما يؤدي إلى الحد من حالات التضخم التي ترتبط بانخفاض المعروض من السلع والخدمات بالمقارنة مع الطلب عليها في السوق.</w:t>
      </w:r>
      <w:r w:rsidR="003E4E69">
        <w:rPr>
          <w:rFonts w:cs="Traditional Arabic" w:hint="cs"/>
          <w:sz w:val="32"/>
          <w:szCs w:val="32"/>
          <w:rtl/>
          <w:lang w:bidi="ar-DZ"/>
        </w:rPr>
        <w:t xml:space="preserve"> فضلا عن الحد من ارتفاع الأسعار وتخفيض تكاليف الإنتاج وبالتالي سعر المنتج النهائي للمستهلك، وذلك لعدم تحمل التمويل بتكلفة أو أعباء كما في القروض بفائدة.</w:t>
      </w:r>
    </w:p>
    <w:p w:rsidR="00EE4BCB" w:rsidRPr="00EE4BCB"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cs="Traditional Arabic" w:hint="cs"/>
          <w:sz w:val="32"/>
          <w:szCs w:val="32"/>
          <w:rtl/>
          <w:lang w:bidi="ar-DZ"/>
        </w:rPr>
        <w:lastRenderedPageBreak/>
        <w:t>أن صيغة المشاركة في استخدام الأموال واستثمارها، والتي يمكن أن تتوسع البنوك الإسلامية في القيام بها، تؤدي إلى الإسهام في تقليل حدة التفاوت في توزيع الدخول والثروات، وتوسيع قاعدة ملكية النشاطات الاقتصادية وتحقيق عدالة أكبر في توزيع ناتج الاستثمارات من خلال اشتراك فئات المجتمع عن طريق المشاركة في ذلك.</w:t>
      </w:r>
    </w:p>
    <w:p w:rsidR="006E6C58" w:rsidRPr="009D4AE3" w:rsidRDefault="006E6C58" w:rsidP="00C61AB5">
      <w:pPr>
        <w:pStyle w:val="Paragraphedeliste"/>
        <w:numPr>
          <w:ilvl w:val="0"/>
          <w:numId w:val="29"/>
        </w:numPr>
        <w:tabs>
          <w:tab w:val="right" w:pos="567"/>
        </w:tabs>
        <w:bidi/>
        <w:ind w:left="0" w:firstLine="225"/>
        <w:jc w:val="both"/>
        <w:rPr>
          <w:rFonts w:cs="Traditional Arabic"/>
          <w:b/>
          <w:bCs/>
          <w:sz w:val="32"/>
          <w:szCs w:val="32"/>
          <w:lang w:bidi="ar-DZ"/>
        </w:rPr>
      </w:pPr>
      <w:r w:rsidRPr="00EE4BCB">
        <w:rPr>
          <w:rFonts w:cs="Traditional Arabic" w:hint="cs"/>
          <w:sz w:val="32"/>
          <w:szCs w:val="32"/>
          <w:rtl/>
          <w:lang w:bidi="ar-DZ"/>
        </w:rPr>
        <w:t>إن المشاركة يمكن أن تدفع العديد من الأفراد والجهات المتحفظة والتي تتردد في استخدام أموالها وبالذات لأغراض الاستثمار الإنتاجي، حيث أن مشاركة البنك الإسلامي لها يحفزها على هذا الاستخدام، من خلال ثقتهم بجدوى المشروع الذي تتم مشاركة البنك فيه وما يوفره ذ</w:t>
      </w:r>
      <w:r w:rsidR="00B85D86">
        <w:rPr>
          <w:rFonts w:cs="Traditional Arabic" w:hint="cs"/>
          <w:sz w:val="32"/>
          <w:szCs w:val="32"/>
          <w:rtl/>
          <w:lang w:bidi="ar-DZ"/>
        </w:rPr>
        <w:t>لك من ثقة بنجاح المشروع</w:t>
      </w:r>
      <w:r w:rsidRPr="00EE4BCB">
        <w:rPr>
          <w:rFonts w:cs="Traditional Arabic" w:hint="cs"/>
          <w:sz w:val="32"/>
          <w:szCs w:val="32"/>
          <w:rtl/>
          <w:lang w:bidi="ar-DZ"/>
        </w:rPr>
        <w:t>، ومن ثم المشاركة فيه وبذلك يتم جدب موارد هؤلاء</w:t>
      </w:r>
      <w:r w:rsidRPr="00BB59FD">
        <w:rPr>
          <w:rStyle w:val="Appelnotedebasdep"/>
          <w:rFonts w:cs="Traditional Arabic"/>
          <w:b/>
          <w:bCs/>
          <w:sz w:val="32"/>
          <w:szCs w:val="32"/>
          <w:rtl/>
          <w:lang w:bidi="ar-DZ"/>
        </w:rPr>
        <w:footnoteReference w:id="100"/>
      </w:r>
      <w:r w:rsidRPr="00EE4BCB">
        <w:rPr>
          <w:rFonts w:cs="Traditional Arabic" w:hint="cs"/>
          <w:sz w:val="32"/>
          <w:szCs w:val="32"/>
          <w:rtl/>
          <w:lang w:bidi="ar-DZ"/>
        </w:rPr>
        <w:t>.</w:t>
      </w:r>
    </w:p>
    <w:p w:rsidR="009D4AE3" w:rsidRPr="00EE4BCB" w:rsidRDefault="003E4E69" w:rsidP="0068364E">
      <w:pPr>
        <w:pStyle w:val="Paragraphedeliste"/>
        <w:numPr>
          <w:ilvl w:val="0"/>
          <w:numId w:val="29"/>
        </w:numPr>
        <w:tabs>
          <w:tab w:val="right" w:pos="567"/>
        </w:tabs>
        <w:bidi/>
        <w:ind w:left="0" w:firstLine="225"/>
        <w:jc w:val="both"/>
        <w:rPr>
          <w:rFonts w:cs="Traditional Arabic"/>
          <w:b/>
          <w:bCs/>
          <w:sz w:val="32"/>
          <w:szCs w:val="32"/>
          <w:lang w:bidi="ar-DZ"/>
        </w:rPr>
      </w:pPr>
      <w:r>
        <w:rPr>
          <w:rFonts w:cs="Traditional Arabic" w:hint="cs"/>
          <w:sz w:val="32"/>
          <w:szCs w:val="32"/>
          <w:rtl/>
          <w:lang w:bidi="ar-DZ"/>
        </w:rPr>
        <w:t>عن طريق المشاركة في رأس المال تتمكن مؤسسة التمويل الإسلامية من التصويت في الجمعية العامة للشركة، والتمثيل في عضوية مجلس الإدارة، وهذا يمثل ضمانا لأشراف المؤسسة على سير أعمال الشركة كما يسهل مهمة المتابعة الإدارية والمالية والمحاسبية</w:t>
      </w:r>
      <w:r w:rsidR="0068364E">
        <w:rPr>
          <w:rFonts w:cs="Traditional Arabic" w:hint="cs"/>
          <w:sz w:val="32"/>
          <w:szCs w:val="32"/>
          <w:rtl/>
          <w:lang w:bidi="ar-DZ"/>
        </w:rPr>
        <w:t>، ليس هذا فحسب بل إن التمويل بالمشاركة يمكن المؤسسة المالية الإسلامية من السيطرة الاقتصادية القانونية على الشركة أو المشروع طالب التمويل، وذلك عن طريق حيازة أغلبية أسهم رأس ماله</w:t>
      </w:r>
      <w:r>
        <w:rPr>
          <w:rFonts w:cs="Traditional Arabic" w:hint="cs"/>
          <w:sz w:val="32"/>
          <w:szCs w:val="32"/>
          <w:rtl/>
          <w:lang w:bidi="ar-DZ"/>
        </w:rPr>
        <w:t xml:space="preserve">، كما أن </w:t>
      </w:r>
      <w:r w:rsidR="009D4AE3">
        <w:rPr>
          <w:rFonts w:cs="Traditional Arabic" w:hint="cs"/>
          <w:sz w:val="32"/>
          <w:szCs w:val="32"/>
          <w:rtl/>
          <w:lang w:bidi="ar-DZ"/>
        </w:rPr>
        <w:t xml:space="preserve">التمويل بالمشاركة في رأس المال، دائم وعام، ولأنه دائم </w:t>
      </w:r>
      <w:r w:rsidR="009D4AE3">
        <w:rPr>
          <w:rFonts w:cs="Traditional Arabic"/>
          <w:sz w:val="32"/>
          <w:szCs w:val="32"/>
          <w:rtl/>
          <w:lang w:bidi="ar-DZ"/>
        </w:rPr>
        <w:t>–</w:t>
      </w:r>
      <w:r w:rsidR="009D4AE3">
        <w:rPr>
          <w:rFonts w:cs="Traditional Arabic" w:hint="cs"/>
          <w:sz w:val="32"/>
          <w:szCs w:val="32"/>
          <w:rtl/>
          <w:lang w:bidi="ar-DZ"/>
        </w:rPr>
        <w:t xml:space="preserve">أي طويل الأجل- فإنه يحقق لمؤسسة التمويل الإسلامي </w:t>
      </w:r>
      <w:r w:rsidR="009D4AE3">
        <w:rPr>
          <w:rFonts w:cs="Traditional Arabic"/>
          <w:sz w:val="32"/>
          <w:szCs w:val="32"/>
          <w:rtl/>
          <w:lang w:bidi="ar-DZ"/>
        </w:rPr>
        <w:t>–</w:t>
      </w:r>
      <w:r w:rsidR="009D4AE3">
        <w:rPr>
          <w:rFonts w:cs="Traditional Arabic" w:hint="cs"/>
          <w:sz w:val="32"/>
          <w:szCs w:val="32"/>
          <w:rtl/>
          <w:lang w:bidi="ar-DZ"/>
        </w:rPr>
        <w:t xml:space="preserve"> فضلا عن الأرباح- الاحتفاظ  بحصتها في الاحتياطات المنظورة وغير المنظورة للشركة، وكذلك فيما تحققه تلك الأخيرة من أرباح رأسمالية نتيجة ارتفاع قيمة أصولها الثابتة كالعقارات، وفي حالة بيع المؤسسة لأسهمها قبل تصفية الشركة، فإن سعر السهم يأخذ في الاعتبار هذه الحقوق، ولأنه عام، فإنه يمكن مؤسسة التمويل من شراء وتملك أسهما في شركات تمارس أنشطة مختلفة، بما يحقق التوازن في معدل الربح وتتحاشى مفاجآت الأرباح والخسائر المرتفعة في حالة الاقتصار على تمويل نشاط محدد</w:t>
      </w:r>
      <w:r w:rsidR="009D4AE3" w:rsidRPr="009D4AE3">
        <w:rPr>
          <w:rStyle w:val="Appelnotedebasdep"/>
          <w:rFonts w:cs="Traditional Arabic"/>
          <w:b/>
          <w:bCs/>
          <w:sz w:val="32"/>
          <w:szCs w:val="32"/>
          <w:rtl/>
          <w:lang w:bidi="ar-DZ"/>
        </w:rPr>
        <w:footnoteReference w:id="101"/>
      </w:r>
      <w:r w:rsidR="009D4AE3">
        <w:rPr>
          <w:rFonts w:cs="Traditional Arabic" w:hint="cs"/>
          <w:sz w:val="32"/>
          <w:szCs w:val="32"/>
          <w:rtl/>
          <w:lang w:bidi="ar-DZ"/>
        </w:rPr>
        <w:t>.</w:t>
      </w:r>
    </w:p>
    <w:p w:rsidR="001E01F6" w:rsidRDefault="001E01F6" w:rsidP="003E4E69">
      <w:pPr>
        <w:jc w:val="both"/>
        <w:rPr>
          <w:rFonts w:cs="Traditional Arabic"/>
          <w:b/>
          <w:bCs/>
          <w:sz w:val="32"/>
          <w:szCs w:val="32"/>
          <w:rtl/>
          <w:lang w:bidi="ar-DZ"/>
        </w:rPr>
      </w:pPr>
    </w:p>
    <w:p w:rsidR="007531D2" w:rsidRDefault="007531D2">
      <w:pPr>
        <w:rPr>
          <w:rFonts w:cs="Traditional Arabic"/>
          <w:b/>
          <w:bCs/>
          <w:sz w:val="32"/>
          <w:szCs w:val="32"/>
          <w:rtl/>
          <w:lang w:bidi="ar-DZ"/>
        </w:rPr>
      </w:pPr>
      <w:r>
        <w:rPr>
          <w:rFonts w:cs="Traditional Arabic"/>
          <w:b/>
          <w:bCs/>
          <w:sz w:val="32"/>
          <w:szCs w:val="32"/>
          <w:rtl/>
          <w:lang w:bidi="ar-DZ"/>
        </w:rPr>
        <w:br w:type="page"/>
      </w:r>
    </w:p>
    <w:p w:rsidR="005700BF" w:rsidRPr="008E116C" w:rsidRDefault="00327684" w:rsidP="00C050BE">
      <w:pPr>
        <w:bidi/>
        <w:jc w:val="both"/>
        <w:rPr>
          <w:rFonts w:cs="Traditional Arabic"/>
          <w:b/>
          <w:bCs/>
          <w:sz w:val="32"/>
          <w:szCs w:val="32"/>
          <w:rtl/>
          <w:lang w:val="en-US" w:bidi="ar-DZ"/>
        </w:rPr>
      </w:pPr>
      <w:r>
        <w:rPr>
          <w:rFonts w:cs="Traditional Arabic" w:hint="cs"/>
          <w:b/>
          <w:bCs/>
          <w:sz w:val="32"/>
          <w:szCs w:val="32"/>
          <w:rtl/>
          <w:lang w:bidi="ar-DZ"/>
        </w:rPr>
        <w:lastRenderedPageBreak/>
        <w:t>المبحث الثاني:</w:t>
      </w:r>
      <w:r w:rsidR="00C85CB9">
        <w:rPr>
          <w:rFonts w:cs="Traditional Arabic" w:hint="cs"/>
          <w:b/>
          <w:bCs/>
          <w:sz w:val="32"/>
          <w:szCs w:val="32"/>
          <w:rtl/>
          <w:lang w:bidi="ar-DZ"/>
        </w:rPr>
        <w:t xml:space="preserve"> التمويل</w:t>
      </w:r>
      <w:r w:rsidR="008E116C">
        <w:rPr>
          <w:rFonts w:cs="Traditional Arabic" w:hint="cs"/>
          <w:b/>
          <w:bCs/>
          <w:sz w:val="32"/>
          <w:szCs w:val="32"/>
          <w:rtl/>
          <w:lang w:bidi="ar-DZ"/>
        </w:rPr>
        <w:t xml:space="preserve"> </w:t>
      </w:r>
      <w:r w:rsidR="00C85CB9">
        <w:rPr>
          <w:rFonts w:cs="Traditional Arabic" w:hint="cs"/>
          <w:b/>
          <w:bCs/>
          <w:sz w:val="32"/>
          <w:szCs w:val="32"/>
          <w:rtl/>
          <w:lang w:bidi="ar-DZ"/>
        </w:rPr>
        <w:t>ب</w:t>
      </w:r>
      <w:r w:rsidR="008E116C">
        <w:rPr>
          <w:rFonts w:cs="Traditional Arabic" w:hint="cs"/>
          <w:b/>
          <w:bCs/>
          <w:sz w:val="32"/>
          <w:szCs w:val="32"/>
          <w:rtl/>
          <w:lang w:bidi="ar-DZ"/>
        </w:rPr>
        <w:t>المضاربة</w:t>
      </w:r>
      <w:r w:rsidR="008E116C">
        <w:rPr>
          <w:rFonts w:cs="Traditional Arabic"/>
          <w:b/>
          <w:bCs/>
          <w:sz w:val="32"/>
          <w:szCs w:val="32"/>
          <w:lang w:bidi="ar-DZ"/>
        </w:rPr>
        <w:t xml:space="preserve"> </w:t>
      </w:r>
      <w:r w:rsidR="008E116C">
        <w:rPr>
          <w:rFonts w:cs="Traditional Arabic" w:hint="cs"/>
          <w:b/>
          <w:bCs/>
          <w:sz w:val="32"/>
          <w:szCs w:val="32"/>
          <w:rtl/>
          <w:lang w:val="en-US" w:bidi="ar-DZ"/>
        </w:rPr>
        <w:t>(تمويل العمل)</w:t>
      </w:r>
    </w:p>
    <w:p w:rsidR="007B0035" w:rsidRDefault="007B0035" w:rsidP="00C61AB5">
      <w:pPr>
        <w:autoSpaceDE w:val="0"/>
        <w:autoSpaceDN w:val="0"/>
        <w:bidi/>
        <w:adjustRightInd w:val="0"/>
        <w:ind w:firstLine="594"/>
        <w:jc w:val="both"/>
        <w:rPr>
          <w:rFonts w:cs="Traditional Arabic"/>
          <w:sz w:val="32"/>
          <w:szCs w:val="32"/>
          <w:rtl/>
          <w:lang w:bidi="ar-DZ"/>
        </w:rPr>
      </w:pPr>
      <w:r>
        <w:rPr>
          <w:rFonts w:ascii="DecoTypeNaskh" w:cs="Traditional Arabic" w:hint="cs"/>
          <w:sz w:val="32"/>
          <w:szCs w:val="32"/>
          <w:rtl/>
          <w:lang w:bidi="ar-DZ"/>
        </w:rPr>
        <w:t>من الناس من يملك المال ولا يحسن العمل فيه، ومنهم من يحسن العمل في المال ولا مال له، فكانت الحاجة ماسة إلى أن يستعين الأول في تنمية ماله بعمل الثاني فيه، وذلك على أساس عقد يسمى المضاربة.</w:t>
      </w:r>
    </w:p>
    <w:p w:rsidR="00E54DD1" w:rsidRDefault="007B0035" w:rsidP="00DD5019">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w:t>
      </w:r>
      <w:r w:rsidR="00E54DD1" w:rsidRPr="00E54DD1">
        <w:rPr>
          <w:rFonts w:cs="Traditional Arabic" w:hint="cs"/>
          <w:sz w:val="32"/>
          <w:szCs w:val="32"/>
          <w:rtl/>
          <w:lang w:bidi="ar-DZ"/>
        </w:rPr>
        <w:t>نظرا لأهمية المضاربة في الحياة الاقتصادية</w:t>
      </w:r>
      <w:r w:rsidR="007215BD">
        <w:rPr>
          <w:rFonts w:cs="Traditional Arabic" w:hint="cs"/>
          <w:sz w:val="32"/>
          <w:szCs w:val="32"/>
          <w:rtl/>
          <w:lang w:bidi="ar-DZ"/>
        </w:rPr>
        <w:t xml:space="preserve"> والاجتماعية</w:t>
      </w:r>
      <w:r w:rsidR="00E54DD1" w:rsidRPr="00E54DD1">
        <w:rPr>
          <w:rFonts w:cs="Traditional Arabic" w:hint="cs"/>
          <w:sz w:val="32"/>
          <w:szCs w:val="32"/>
          <w:rtl/>
          <w:lang w:bidi="ar-DZ"/>
        </w:rPr>
        <w:t>، فقد أفرد الفقهاء القدماء  أبوبا كاملة مستقلة لهذه المعاملة، كما أن المنظرين الأوائل لفكرة البنوك الإسلامية اعتبروا المضاربة هي الأساس الذي تقوم عليه</w:t>
      </w:r>
      <w:r w:rsidR="00E44387">
        <w:rPr>
          <w:rFonts w:cs="Traditional Arabic"/>
          <w:sz w:val="32"/>
          <w:szCs w:val="32"/>
          <w:lang w:bidi="ar-DZ"/>
        </w:rPr>
        <w:t xml:space="preserve"> </w:t>
      </w:r>
      <w:r w:rsidR="00E44387">
        <w:rPr>
          <w:rFonts w:cs="Traditional Arabic" w:hint="cs"/>
          <w:sz w:val="32"/>
          <w:szCs w:val="32"/>
          <w:rtl/>
          <w:lang w:bidi="ar-DZ"/>
        </w:rPr>
        <w:t>فكرة</w:t>
      </w:r>
      <w:r w:rsidR="00E54DD1" w:rsidRPr="00E54DD1">
        <w:rPr>
          <w:rFonts w:cs="Traditional Arabic" w:hint="cs"/>
          <w:sz w:val="32"/>
          <w:szCs w:val="32"/>
          <w:rtl/>
          <w:lang w:bidi="ar-DZ"/>
        </w:rPr>
        <w:t xml:space="preserve"> هذه البنوك، انطلاقا من مبدأ المضارب يضارب، وسوف نتناول بالبحث في هذا الم</w:t>
      </w:r>
      <w:r w:rsidR="00DD5019">
        <w:rPr>
          <w:rFonts w:cs="Traditional Arabic" w:hint="cs"/>
          <w:sz w:val="32"/>
          <w:szCs w:val="32"/>
          <w:rtl/>
          <w:lang w:bidi="ar-DZ"/>
        </w:rPr>
        <w:t>بحث</w:t>
      </w:r>
      <w:r w:rsidR="00E54DD1" w:rsidRPr="00E54DD1">
        <w:rPr>
          <w:rFonts w:cs="Traditional Arabic" w:hint="cs"/>
          <w:sz w:val="32"/>
          <w:szCs w:val="32"/>
          <w:rtl/>
          <w:lang w:bidi="ar-DZ"/>
        </w:rPr>
        <w:t xml:space="preserve"> المضاربة من حيث تأصيلها الفقهي، وكيفية التطبيق المصرفي لها في البنوك الإسلامية.</w:t>
      </w:r>
    </w:p>
    <w:p w:rsidR="00327684" w:rsidRDefault="00327684" w:rsidP="00C61AB5">
      <w:pPr>
        <w:autoSpaceDE w:val="0"/>
        <w:autoSpaceDN w:val="0"/>
        <w:bidi/>
        <w:adjustRightInd w:val="0"/>
        <w:ind w:firstLine="594"/>
        <w:jc w:val="both"/>
        <w:rPr>
          <w:rFonts w:cs="Traditional Arabic"/>
          <w:sz w:val="32"/>
          <w:szCs w:val="32"/>
          <w:rtl/>
          <w:lang w:bidi="ar-DZ"/>
        </w:rPr>
      </w:pPr>
    </w:p>
    <w:p w:rsidR="00E54DD1" w:rsidRDefault="00327684" w:rsidP="00C61AB5">
      <w:pPr>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 xml:space="preserve">المطلب الأول: </w:t>
      </w:r>
      <w:r w:rsidR="00E54DD1" w:rsidRPr="00E54DD1">
        <w:rPr>
          <w:rFonts w:cs="Traditional Arabic" w:hint="cs"/>
          <w:b/>
          <w:bCs/>
          <w:sz w:val="32"/>
          <w:szCs w:val="32"/>
          <w:rtl/>
          <w:lang w:bidi="ar-DZ"/>
        </w:rPr>
        <w:t>المضاربة في الفقه الإسلامي</w:t>
      </w:r>
    </w:p>
    <w:p w:rsidR="00644211" w:rsidRPr="00644211" w:rsidRDefault="00644211" w:rsidP="00C61AB5">
      <w:pPr>
        <w:autoSpaceDE w:val="0"/>
        <w:autoSpaceDN w:val="0"/>
        <w:bidi/>
        <w:adjustRightInd w:val="0"/>
        <w:ind w:firstLine="567"/>
        <w:jc w:val="both"/>
        <w:rPr>
          <w:rFonts w:cs="Traditional Arabic"/>
          <w:sz w:val="32"/>
          <w:szCs w:val="32"/>
          <w:rtl/>
          <w:lang w:bidi="ar-DZ"/>
        </w:rPr>
      </w:pPr>
      <w:r w:rsidRPr="00644211">
        <w:rPr>
          <w:rFonts w:cs="Traditional Arabic" w:hint="cs"/>
          <w:sz w:val="32"/>
          <w:szCs w:val="32"/>
          <w:rtl/>
          <w:lang w:bidi="ar-DZ"/>
        </w:rPr>
        <w:t>اشتهر لفظ المضاربة أو القراض منذ القديم، حيث كثر تعامل الناس بهذه المعاملة في التجارة خاصة، ولهذا لاقت هذه المعاملة اهتماما كبيرا من قبل الفقهاء قديما فأفردوا لها أبوابا كاملة وأفاضوا فيها بالدراسة والشرح وبينوا أحكامها وفصلوا في شروط صحتها وكل هذا من أجل حفظ أموال الناس ودرء لأكلها بينهم بالباطل</w:t>
      </w:r>
      <w:r>
        <w:rPr>
          <w:rFonts w:cs="Traditional Arabic" w:hint="cs"/>
          <w:sz w:val="32"/>
          <w:szCs w:val="32"/>
          <w:rtl/>
          <w:lang w:bidi="ar-DZ"/>
        </w:rPr>
        <w:t>، وسف نتناول في هذا المطلب المضاربة</w:t>
      </w:r>
      <w:r w:rsidR="0035282C">
        <w:rPr>
          <w:rFonts w:cs="Traditional Arabic" w:hint="cs"/>
          <w:sz w:val="32"/>
          <w:szCs w:val="32"/>
          <w:rtl/>
          <w:lang w:bidi="ar-DZ"/>
        </w:rPr>
        <w:t xml:space="preserve"> من الناحية الفقهية:</w:t>
      </w:r>
    </w:p>
    <w:p w:rsidR="00E54DD1" w:rsidRDefault="00E54DD1" w:rsidP="00C61AB5">
      <w:pPr>
        <w:autoSpaceDE w:val="0"/>
        <w:autoSpaceDN w:val="0"/>
        <w:bidi/>
        <w:adjustRightInd w:val="0"/>
        <w:jc w:val="both"/>
        <w:rPr>
          <w:rFonts w:cs="Traditional Arabic"/>
          <w:b/>
          <w:bCs/>
          <w:sz w:val="32"/>
          <w:szCs w:val="32"/>
          <w:rtl/>
          <w:lang w:bidi="ar-DZ"/>
        </w:rPr>
      </w:pPr>
      <w:r w:rsidRPr="00E54DD1">
        <w:rPr>
          <w:rFonts w:cs="Traditional Arabic" w:hint="cs"/>
          <w:b/>
          <w:bCs/>
          <w:sz w:val="32"/>
          <w:szCs w:val="32"/>
          <w:rtl/>
          <w:lang w:bidi="ar-DZ"/>
        </w:rPr>
        <w:t xml:space="preserve">الفرع الأول: تعريف المضاربة </w:t>
      </w:r>
    </w:p>
    <w:p w:rsidR="0035282C" w:rsidRPr="0035282C" w:rsidRDefault="0035282C" w:rsidP="00C61AB5">
      <w:pPr>
        <w:autoSpaceDE w:val="0"/>
        <w:autoSpaceDN w:val="0"/>
        <w:bidi/>
        <w:adjustRightInd w:val="0"/>
        <w:ind w:firstLine="567"/>
        <w:jc w:val="both"/>
        <w:rPr>
          <w:rFonts w:cs="Traditional Arabic"/>
          <w:sz w:val="32"/>
          <w:szCs w:val="32"/>
          <w:rtl/>
          <w:lang w:bidi="ar-DZ"/>
        </w:rPr>
      </w:pPr>
      <w:r w:rsidRPr="0035282C">
        <w:rPr>
          <w:rFonts w:cs="Traditional Arabic" w:hint="cs"/>
          <w:sz w:val="32"/>
          <w:szCs w:val="32"/>
          <w:rtl/>
          <w:lang w:bidi="ar-DZ"/>
        </w:rPr>
        <w:t>وسنتناول تعريف المضاربة في اللغة، ثم في الاصطلاح الفقهي، وأخيراً في الاقتصاد الوضعي</w:t>
      </w:r>
      <w:r>
        <w:rPr>
          <w:rFonts w:cs="Traditional Arabic" w:hint="cs"/>
          <w:sz w:val="32"/>
          <w:szCs w:val="32"/>
          <w:rtl/>
          <w:lang w:bidi="ar-DZ"/>
        </w:rPr>
        <w:t>:</w:t>
      </w:r>
    </w:p>
    <w:p w:rsidR="00CC5500" w:rsidRDefault="00CC5500" w:rsidP="00C61AB5">
      <w:pPr>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 xml:space="preserve">أولا: </w:t>
      </w:r>
      <w:r w:rsidR="00E54DD1" w:rsidRPr="00CC5500">
        <w:rPr>
          <w:rFonts w:cs="Traditional Arabic" w:hint="cs"/>
          <w:b/>
          <w:bCs/>
          <w:sz w:val="32"/>
          <w:szCs w:val="32"/>
          <w:rtl/>
          <w:lang w:bidi="ar-DZ"/>
        </w:rPr>
        <w:t>تعريف المضاربة في اللغة</w:t>
      </w:r>
    </w:p>
    <w:p w:rsidR="00C56D03" w:rsidRPr="00DD5019" w:rsidRDefault="000B1775" w:rsidP="00D07B3F">
      <w:pPr>
        <w:autoSpaceDE w:val="0"/>
        <w:autoSpaceDN w:val="0"/>
        <w:bidi/>
        <w:adjustRightInd w:val="0"/>
        <w:ind w:firstLine="567"/>
        <w:jc w:val="both"/>
        <w:rPr>
          <w:rFonts w:cs="Traditional Arabic"/>
          <w:b/>
          <w:bCs/>
          <w:sz w:val="32"/>
          <w:szCs w:val="32"/>
          <w:lang w:bidi="ar-DZ"/>
        </w:rPr>
      </w:pPr>
      <w:r w:rsidRPr="00CC5500">
        <w:rPr>
          <w:rFonts w:cs="Traditional Arabic"/>
          <w:b/>
          <w:bCs/>
          <w:sz w:val="32"/>
          <w:szCs w:val="32"/>
          <w:lang w:bidi="ar-DZ"/>
        </w:rPr>
        <w:t xml:space="preserve"> </w:t>
      </w:r>
      <w:r w:rsidR="00202F1A" w:rsidRPr="00CC5500">
        <w:rPr>
          <w:rFonts w:cs="Traditional Arabic" w:hint="cs"/>
          <w:sz w:val="32"/>
          <w:szCs w:val="32"/>
          <w:rtl/>
          <w:lang w:bidi="ar-DZ"/>
        </w:rPr>
        <w:t>المضاربة في اللغة عبارة أن يدفع شخص مال لآخر ليتجر فيه على أن يكون الربح بينهما على ما شرطاه والخسارة على صاحب المال</w:t>
      </w:r>
      <w:r w:rsidR="00202F1A">
        <w:rPr>
          <w:rStyle w:val="Appelnotedebasdep"/>
          <w:rFonts w:cs="Traditional Arabic"/>
          <w:b/>
          <w:bCs/>
          <w:sz w:val="32"/>
          <w:szCs w:val="32"/>
          <w:rtl/>
          <w:lang w:bidi="ar-DZ"/>
        </w:rPr>
        <w:footnoteReference w:id="102"/>
      </w:r>
      <w:r w:rsidR="00202F1A" w:rsidRPr="00CC5500">
        <w:rPr>
          <w:rFonts w:cs="Traditional Arabic" w:hint="cs"/>
          <w:b/>
          <w:bCs/>
          <w:sz w:val="32"/>
          <w:szCs w:val="32"/>
          <w:rtl/>
          <w:lang w:bidi="ar-DZ"/>
        </w:rPr>
        <w:t xml:space="preserve">. </w:t>
      </w:r>
      <w:r w:rsidR="00DD5019">
        <w:rPr>
          <w:rFonts w:cs="Traditional Arabic" w:hint="cs"/>
          <w:b/>
          <w:bCs/>
          <w:sz w:val="32"/>
          <w:szCs w:val="32"/>
          <w:rtl/>
          <w:lang w:bidi="ar-DZ"/>
        </w:rPr>
        <w:t xml:space="preserve"> </w:t>
      </w:r>
      <w:r w:rsidR="00202F1A" w:rsidRPr="00DD5019">
        <w:rPr>
          <w:rFonts w:cs="Traditional Arabic" w:hint="cs"/>
          <w:b/>
          <w:bCs/>
          <w:sz w:val="32"/>
          <w:szCs w:val="32"/>
          <w:rtl/>
          <w:lang w:bidi="ar-DZ"/>
        </w:rPr>
        <w:t>و</w:t>
      </w:r>
      <w:r w:rsidR="00E54DD1" w:rsidRPr="00DD5019">
        <w:rPr>
          <w:rFonts w:cs="Traditional Arabic" w:hint="cs"/>
          <w:sz w:val="32"/>
          <w:szCs w:val="32"/>
          <w:rtl/>
          <w:lang w:bidi="ar-DZ"/>
        </w:rPr>
        <w:t>جاء في لسان العرب</w:t>
      </w:r>
      <w:r w:rsidR="002C47B6" w:rsidRPr="00DD5019">
        <w:rPr>
          <w:rFonts w:cs="Traditional Arabic" w:hint="cs"/>
          <w:sz w:val="32"/>
          <w:szCs w:val="32"/>
          <w:rtl/>
          <w:lang w:bidi="ar-DZ"/>
        </w:rPr>
        <w:t>:</w:t>
      </w:r>
      <w:r w:rsidR="00E54DD1" w:rsidRPr="00DD5019">
        <w:rPr>
          <w:rFonts w:cs="Traditional Arabic" w:hint="cs"/>
          <w:sz w:val="32"/>
          <w:szCs w:val="32"/>
          <w:rtl/>
          <w:lang w:bidi="ar-DZ"/>
        </w:rPr>
        <w:t xml:space="preserve"> المضاربة مفاعلة من الضرب</w:t>
      </w:r>
      <w:r w:rsidR="00C56D03" w:rsidRPr="00DD5019">
        <w:rPr>
          <w:rFonts w:cs="Traditional Arabic" w:hint="cs"/>
          <w:sz w:val="32"/>
          <w:szCs w:val="32"/>
          <w:rtl/>
          <w:lang w:bidi="ar-DZ"/>
        </w:rPr>
        <w:t>، وضَرَبَ في الأرض يَضرِبُ وض</w:t>
      </w:r>
      <w:r w:rsidR="002C47B6" w:rsidRPr="00DD5019">
        <w:rPr>
          <w:rFonts w:cs="Traditional Arabic" w:hint="cs"/>
          <w:sz w:val="32"/>
          <w:szCs w:val="32"/>
          <w:rtl/>
          <w:lang w:bidi="ar-DZ"/>
        </w:rPr>
        <w:t>َ</w:t>
      </w:r>
      <w:r w:rsidR="00C56D03" w:rsidRPr="00DD5019">
        <w:rPr>
          <w:rFonts w:cs="Traditional Arabic" w:hint="cs"/>
          <w:sz w:val="32"/>
          <w:szCs w:val="32"/>
          <w:rtl/>
          <w:lang w:bidi="ar-DZ"/>
        </w:rPr>
        <w:t>رْبَانًا، ومَضْر</w:t>
      </w:r>
      <w:r w:rsidR="002C47B6" w:rsidRPr="00DD5019">
        <w:rPr>
          <w:rFonts w:cs="Traditional Arabic" w:hint="cs"/>
          <w:sz w:val="32"/>
          <w:szCs w:val="32"/>
          <w:rtl/>
          <w:lang w:bidi="ar-DZ"/>
        </w:rPr>
        <w:t>َ</w:t>
      </w:r>
      <w:r w:rsidR="00C56D03" w:rsidRPr="00DD5019">
        <w:rPr>
          <w:rFonts w:cs="Traditional Arabic" w:hint="cs"/>
          <w:sz w:val="32"/>
          <w:szCs w:val="32"/>
          <w:rtl/>
          <w:lang w:bidi="ar-DZ"/>
        </w:rPr>
        <w:t>بَا، بالفتح خرج فيها تاجرا أو غازيا، وقيل: أَسْرَعَ، وقيل ذَهَبَ فيها، وقيل: سارَ في ابتغاء الرزق</w:t>
      </w:r>
      <w:r w:rsidR="009E73D1" w:rsidRPr="00C56D03">
        <w:rPr>
          <w:rStyle w:val="Appelnotedebasdep"/>
          <w:rFonts w:cs="Traditional Arabic"/>
          <w:b/>
          <w:bCs/>
          <w:sz w:val="32"/>
          <w:szCs w:val="32"/>
          <w:rtl/>
          <w:lang w:bidi="ar-DZ"/>
        </w:rPr>
        <w:footnoteReference w:id="103"/>
      </w:r>
      <w:r w:rsidR="00C56D03" w:rsidRPr="00DD5019">
        <w:rPr>
          <w:rFonts w:cs="Traditional Arabic" w:hint="cs"/>
          <w:b/>
          <w:bCs/>
          <w:sz w:val="32"/>
          <w:szCs w:val="32"/>
          <w:rtl/>
          <w:lang w:bidi="ar-DZ"/>
        </w:rPr>
        <w:t>.</w:t>
      </w:r>
      <w:r w:rsidR="000A6E2F" w:rsidRPr="00DD5019">
        <w:rPr>
          <w:rFonts w:cs="Traditional Arabic" w:hint="cs"/>
          <w:b/>
          <w:bCs/>
          <w:sz w:val="32"/>
          <w:szCs w:val="32"/>
          <w:rtl/>
          <w:lang w:bidi="ar-DZ"/>
        </w:rPr>
        <w:t xml:space="preserve"> </w:t>
      </w:r>
      <w:r w:rsidR="00D07B3F" w:rsidRPr="00D07B3F">
        <w:rPr>
          <w:rFonts w:cs="Traditional Arabic" w:hint="cs"/>
          <w:sz w:val="32"/>
          <w:szCs w:val="32"/>
          <w:rtl/>
          <w:lang w:bidi="ar-DZ"/>
        </w:rPr>
        <w:t>فالمضاربة مأخوذة من الضرب في الأرض وهو السفر فيها للتجارة</w:t>
      </w:r>
      <w:r w:rsidR="00D07B3F">
        <w:rPr>
          <w:rFonts w:cs="Traditional Arabic" w:hint="cs"/>
          <w:b/>
          <w:bCs/>
          <w:sz w:val="32"/>
          <w:szCs w:val="32"/>
          <w:rtl/>
          <w:lang w:bidi="ar-DZ"/>
        </w:rPr>
        <w:t xml:space="preserve"> </w:t>
      </w:r>
      <w:r w:rsidR="00202F1A" w:rsidRPr="00DD5019">
        <w:rPr>
          <w:rFonts w:cs="Traditional Arabic" w:hint="cs"/>
          <w:sz w:val="32"/>
          <w:szCs w:val="32"/>
          <w:rtl/>
          <w:lang w:bidi="ar-DZ"/>
        </w:rPr>
        <w:t xml:space="preserve">وفي هذا قوله </w:t>
      </w:r>
      <w:r w:rsidR="000A6E2F" w:rsidRPr="00DD5019">
        <w:rPr>
          <w:rFonts w:cs="Traditional Arabic" w:hint="cs"/>
          <w:sz w:val="32"/>
          <w:szCs w:val="32"/>
          <w:rtl/>
          <w:lang w:bidi="ar-DZ"/>
        </w:rPr>
        <w:t>تعالى</w:t>
      </w:r>
      <w:r w:rsidR="000A6E2F" w:rsidRPr="00DD5019">
        <w:rPr>
          <w:rFonts w:cs="Traditional Arabic" w:hint="cs"/>
          <w:b/>
          <w:bCs/>
          <w:sz w:val="32"/>
          <w:szCs w:val="32"/>
          <w:rtl/>
          <w:lang w:bidi="ar-DZ"/>
        </w:rPr>
        <w:t xml:space="preserve">: </w:t>
      </w:r>
      <w:r w:rsidR="000A6E2F" w:rsidRPr="00DD5019">
        <w:rPr>
          <w:rFonts w:cs="Arabic Transparent" w:hint="cs"/>
          <w:b/>
          <w:bCs/>
          <w:sz w:val="32"/>
          <w:szCs w:val="32"/>
          <w:rtl/>
          <w:lang w:bidi="ar-DZ"/>
        </w:rPr>
        <w:t>﴿</w:t>
      </w:r>
      <w:r w:rsidR="000A6E2F" w:rsidRPr="00DD5019">
        <w:rPr>
          <w:rFonts w:ascii="Times-Roman" w:hAnsi="Times-Roman" w:cs="Traditional Arabic" w:hint="cs"/>
          <w:b/>
          <w:bCs/>
          <w:sz w:val="32"/>
          <w:szCs w:val="32"/>
          <w:rtl/>
        </w:rPr>
        <w:t xml:space="preserve"> وَآَخَرُونَ يَضْرِبُونَ فِي الْأَرْضِ يَبْتَغُونَ مِنْ فَضْلِ اللَّهِ</w:t>
      </w:r>
      <w:r w:rsidR="000A6E2F" w:rsidRPr="00DD5019">
        <w:rPr>
          <w:rFonts w:ascii="Times-Roman" w:hAnsi="Times-Roman" w:cs="Traditional Arabic"/>
          <w:b/>
          <w:bCs/>
          <w:sz w:val="32"/>
          <w:szCs w:val="32"/>
        </w:rPr>
        <w:t xml:space="preserve"> </w:t>
      </w:r>
      <w:r w:rsidR="000A6E2F" w:rsidRPr="00DD5019">
        <w:rPr>
          <w:rFonts w:ascii="Times-Roman" w:hAnsi="Times-Roman" w:cs="Arabic Transparent" w:hint="cs"/>
          <w:b/>
          <w:bCs/>
          <w:sz w:val="32"/>
          <w:szCs w:val="32"/>
          <w:rtl/>
        </w:rPr>
        <w:t>﴾</w:t>
      </w:r>
      <w:r w:rsidR="000A6E2F">
        <w:rPr>
          <w:rStyle w:val="Appelnotedebasdep"/>
          <w:rFonts w:ascii="Times-Roman" w:hAnsi="Times-Roman" w:cs="Arabic Transparent"/>
          <w:b/>
          <w:bCs/>
          <w:sz w:val="32"/>
          <w:szCs w:val="32"/>
          <w:rtl/>
        </w:rPr>
        <w:footnoteReference w:id="104"/>
      </w:r>
      <w:r w:rsidR="00D07B3F">
        <w:rPr>
          <w:rFonts w:ascii="Times-Roman" w:hAnsi="Times-Roman" w:cs="Traditional Arabic" w:hint="cs"/>
          <w:sz w:val="32"/>
          <w:szCs w:val="32"/>
          <w:rtl/>
        </w:rPr>
        <w:t xml:space="preserve">، </w:t>
      </w:r>
      <w:r w:rsidR="000A6E2F" w:rsidRPr="00DD5019">
        <w:rPr>
          <w:rFonts w:ascii="Times-Roman" w:hAnsi="Times-Roman" w:cs="Traditional Arabic" w:hint="cs"/>
          <w:sz w:val="32"/>
          <w:szCs w:val="32"/>
          <w:rtl/>
        </w:rPr>
        <w:t>وقيل</w:t>
      </w:r>
      <w:r w:rsidR="000A6E2F" w:rsidRPr="00DD5019">
        <w:rPr>
          <w:rFonts w:cs="Traditional Arabic" w:hint="cs"/>
          <w:sz w:val="32"/>
          <w:szCs w:val="32"/>
          <w:rtl/>
          <w:lang w:bidi="ar-DZ"/>
        </w:rPr>
        <w:t xml:space="preserve"> سميت بذلك</w:t>
      </w:r>
      <w:r w:rsidR="007B0035" w:rsidRPr="00DD5019">
        <w:rPr>
          <w:rFonts w:cs="Traditional Arabic" w:hint="cs"/>
          <w:sz w:val="32"/>
          <w:szCs w:val="32"/>
          <w:rtl/>
          <w:lang w:bidi="ar-DZ"/>
        </w:rPr>
        <w:t xml:space="preserve"> من ضرب كل واحد منهما</w:t>
      </w:r>
      <w:r w:rsidR="000A6E2F" w:rsidRPr="00DD5019">
        <w:rPr>
          <w:rFonts w:cs="Traditional Arabic" w:hint="cs"/>
          <w:sz w:val="32"/>
          <w:szCs w:val="32"/>
          <w:rtl/>
          <w:lang w:bidi="ar-DZ"/>
        </w:rPr>
        <w:t xml:space="preserve"> في الربح بسهم</w:t>
      </w:r>
      <w:r w:rsidR="000A6E2F">
        <w:rPr>
          <w:rStyle w:val="Appelnotedebasdep"/>
          <w:rFonts w:cs="Traditional Arabic"/>
          <w:b/>
          <w:bCs/>
          <w:sz w:val="32"/>
          <w:szCs w:val="32"/>
          <w:rtl/>
          <w:lang w:bidi="ar-DZ"/>
        </w:rPr>
        <w:footnoteReference w:id="105"/>
      </w:r>
      <w:r w:rsidR="000A6E2F" w:rsidRPr="00DD5019">
        <w:rPr>
          <w:rFonts w:cs="Traditional Arabic" w:hint="cs"/>
          <w:b/>
          <w:bCs/>
          <w:sz w:val="32"/>
          <w:szCs w:val="32"/>
          <w:rtl/>
          <w:lang w:bidi="ar-DZ"/>
        </w:rPr>
        <w:t>.</w:t>
      </w:r>
    </w:p>
    <w:p w:rsidR="006B4A96" w:rsidRDefault="00C56D03" w:rsidP="00C61AB5">
      <w:pPr>
        <w:autoSpaceDE w:val="0"/>
        <w:autoSpaceDN w:val="0"/>
        <w:bidi/>
        <w:adjustRightInd w:val="0"/>
        <w:ind w:firstLine="594"/>
        <w:jc w:val="both"/>
        <w:rPr>
          <w:rFonts w:ascii="Arial" w:hAnsi="Arial" w:cs="Traditional Arabic"/>
          <w:sz w:val="32"/>
          <w:szCs w:val="32"/>
          <w:rtl/>
        </w:rPr>
      </w:pPr>
      <w:r w:rsidRPr="00C56D03">
        <w:rPr>
          <w:rFonts w:cs="Traditional Arabic" w:hint="cs"/>
          <w:sz w:val="32"/>
          <w:szCs w:val="32"/>
          <w:rtl/>
          <w:lang w:bidi="ar-DZ"/>
        </w:rPr>
        <w:t>ولفظ المضاربة لغة أهل العراق</w:t>
      </w:r>
      <w:r>
        <w:rPr>
          <w:rFonts w:cs="Traditional Arabic" w:hint="cs"/>
          <w:sz w:val="32"/>
          <w:szCs w:val="32"/>
          <w:rtl/>
          <w:lang w:bidi="ar-DZ"/>
        </w:rPr>
        <w:t xml:space="preserve"> وهي في كلام أهل الحجاز </w:t>
      </w:r>
      <w:r w:rsidR="00202F1A">
        <w:rPr>
          <w:rFonts w:cs="Traditional Arabic" w:hint="cs"/>
          <w:sz w:val="32"/>
          <w:szCs w:val="32"/>
          <w:rtl/>
          <w:lang w:bidi="ar-DZ"/>
        </w:rPr>
        <w:t>قراض</w:t>
      </w:r>
      <w:r w:rsidR="002C47B6" w:rsidRPr="002C47B6">
        <w:rPr>
          <w:rStyle w:val="Appelnotedebasdep"/>
          <w:rFonts w:cs="Traditional Arabic"/>
          <w:b/>
          <w:bCs/>
          <w:sz w:val="32"/>
          <w:szCs w:val="32"/>
          <w:rtl/>
          <w:lang w:bidi="ar-DZ"/>
        </w:rPr>
        <w:footnoteReference w:id="106"/>
      </w:r>
      <w:r>
        <w:rPr>
          <w:rFonts w:cs="Traditional Arabic" w:hint="cs"/>
          <w:sz w:val="32"/>
          <w:szCs w:val="32"/>
          <w:rtl/>
          <w:lang w:bidi="ar-DZ"/>
        </w:rPr>
        <w:t xml:space="preserve">، </w:t>
      </w:r>
      <w:r w:rsidRPr="00C56D03">
        <w:rPr>
          <w:rFonts w:cs="Traditional Arabic" w:hint="cs"/>
          <w:sz w:val="32"/>
          <w:szCs w:val="32"/>
          <w:rtl/>
          <w:lang w:bidi="ar-DZ"/>
        </w:rPr>
        <w:t>وأصل القراض مشتق من القرض، وهو القطع،</w:t>
      </w:r>
      <w:r w:rsidR="00202F1A">
        <w:rPr>
          <w:rFonts w:cs="Traditional Arabic" w:hint="cs"/>
          <w:sz w:val="32"/>
          <w:szCs w:val="32"/>
          <w:rtl/>
          <w:lang w:bidi="ar-DZ"/>
        </w:rPr>
        <w:t xml:space="preserve"> لأن المالك يقطع للعامل قطعة من ماله يتصرف فيها وقطعة من الربح، أو من المقارضة وهي المساواة </w:t>
      </w:r>
      <w:r w:rsidR="00202F1A">
        <w:rPr>
          <w:rFonts w:cs="Traditional Arabic" w:hint="cs"/>
          <w:sz w:val="32"/>
          <w:szCs w:val="32"/>
          <w:rtl/>
          <w:lang w:bidi="ar-DZ"/>
        </w:rPr>
        <w:lastRenderedPageBreak/>
        <w:t>لتساويهما في الربح، أو لأن المال من المالك والعمل من العامل</w:t>
      </w:r>
      <w:r w:rsidR="002C47B6" w:rsidRPr="002C47B6">
        <w:rPr>
          <w:rStyle w:val="Appelnotedebasdep"/>
          <w:rFonts w:cs="Traditional Arabic"/>
          <w:b/>
          <w:bCs/>
          <w:sz w:val="32"/>
          <w:szCs w:val="32"/>
          <w:rtl/>
          <w:lang w:bidi="ar-DZ"/>
        </w:rPr>
        <w:footnoteReference w:id="107"/>
      </w:r>
      <w:r w:rsidR="002C47B6">
        <w:rPr>
          <w:rFonts w:cs="Traditional Arabic" w:hint="cs"/>
          <w:sz w:val="32"/>
          <w:szCs w:val="32"/>
          <w:rtl/>
          <w:lang w:bidi="ar-DZ"/>
        </w:rPr>
        <w:t>.</w:t>
      </w:r>
      <w:r w:rsidR="00EB0E87" w:rsidRPr="00EB0E87">
        <w:rPr>
          <w:rFonts w:cs="Traditional Arabic" w:hint="cs"/>
          <w:sz w:val="32"/>
          <w:szCs w:val="32"/>
          <w:rtl/>
          <w:lang w:bidi="ar-DZ"/>
        </w:rPr>
        <w:t xml:space="preserve"> </w:t>
      </w:r>
      <w:r w:rsidR="00EB0E87">
        <w:rPr>
          <w:rFonts w:cs="Traditional Arabic" w:hint="cs"/>
          <w:sz w:val="32"/>
          <w:szCs w:val="32"/>
          <w:rtl/>
          <w:lang w:bidi="ar-DZ"/>
        </w:rPr>
        <w:t>واللفظ الأول</w:t>
      </w:r>
      <w:r w:rsidR="00EB0E87" w:rsidRPr="00C56D03">
        <w:rPr>
          <w:rFonts w:cs="Traditional Arabic" w:hint="cs"/>
          <w:sz w:val="32"/>
          <w:szCs w:val="32"/>
          <w:rtl/>
          <w:lang w:bidi="ar-DZ"/>
        </w:rPr>
        <w:t xml:space="preserve"> هو استعمال الحنفية والحنابلة</w:t>
      </w:r>
      <w:r w:rsidR="00EB0E87" w:rsidRPr="002C47B6">
        <w:rPr>
          <w:rStyle w:val="Appelnotedebasdep"/>
          <w:rFonts w:cs="Traditional Arabic"/>
          <w:b/>
          <w:bCs/>
          <w:sz w:val="32"/>
          <w:szCs w:val="32"/>
          <w:rtl/>
          <w:lang w:bidi="ar-DZ"/>
        </w:rPr>
        <w:footnoteReference w:id="108"/>
      </w:r>
      <w:r w:rsidR="00EB0E87" w:rsidRPr="00C56D03">
        <w:rPr>
          <w:rFonts w:cs="Traditional Arabic" w:hint="cs"/>
          <w:sz w:val="32"/>
          <w:szCs w:val="32"/>
          <w:rtl/>
          <w:lang w:bidi="ar-DZ"/>
        </w:rPr>
        <w:t>،</w:t>
      </w:r>
      <w:r w:rsidR="00EB0E87">
        <w:rPr>
          <w:rFonts w:cs="Traditional Arabic" w:hint="cs"/>
          <w:sz w:val="32"/>
          <w:szCs w:val="32"/>
          <w:rtl/>
          <w:lang w:bidi="ar-DZ"/>
        </w:rPr>
        <w:t xml:space="preserve"> أما الثاني ف</w:t>
      </w:r>
      <w:r w:rsidR="00EB0E87" w:rsidRPr="00C56D03">
        <w:rPr>
          <w:rFonts w:cs="Traditional Arabic" w:hint="cs"/>
          <w:sz w:val="32"/>
          <w:szCs w:val="32"/>
          <w:rtl/>
          <w:lang w:bidi="ar-DZ"/>
        </w:rPr>
        <w:t>هو استعمال المالكية والشافعية</w:t>
      </w:r>
      <w:r w:rsidR="00EB0E87" w:rsidRPr="002C47B6">
        <w:rPr>
          <w:rStyle w:val="Appelnotedebasdep"/>
          <w:rFonts w:cs="Traditional Arabic"/>
          <w:b/>
          <w:bCs/>
          <w:sz w:val="32"/>
          <w:szCs w:val="32"/>
          <w:rtl/>
          <w:lang w:bidi="ar-DZ"/>
        </w:rPr>
        <w:footnoteReference w:id="109"/>
      </w:r>
      <w:r w:rsidR="00EB0E87">
        <w:rPr>
          <w:rFonts w:cs="Traditional Arabic" w:hint="cs"/>
          <w:b/>
          <w:bCs/>
          <w:sz w:val="32"/>
          <w:szCs w:val="32"/>
          <w:rtl/>
          <w:lang w:bidi="ar-DZ"/>
        </w:rPr>
        <w:t>.</w:t>
      </w:r>
      <w:r w:rsidRPr="00C56D03">
        <w:rPr>
          <w:rFonts w:cs="Traditional Arabic" w:hint="cs"/>
          <w:sz w:val="32"/>
          <w:szCs w:val="32"/>
          <w:rtl/>
          <w:lang w:bidi="ar-DZ"/>
        </w:rPr>
        <w:t xml:space="preserve"> ويقال لمن يقدم المال في المضاربة: رب المال، أو المقارِض بكسر الراء، وللعامل فيه: </w:t>
      </w:r>
      <w:r w:rsidR="0052456E" w:rsidRPr="00C56D03">
        <w:rPr>
          <w:rFonts w:cs="Traditional Arabic" w:hint="cs"/>
          <w:sz w:val="32"/>
          <w:szCs w:val="32"/>
          <w:rtl/>
          <w:lang w:bidi="ar-DZ"/>
        </w:rPr>
        <w:t xml:space="preserve">المقارَض بفتح الراء، أو </w:t>
      </w:r>
      <w:r w:rsidRPr="00C56D03">
        <w:rPr>
          <w:rFonts w:cs="Traditional Arabic" w:hint="cs"/>
          <w:sz w:val="32"/>
          <w:szCs w:val="32"/>
          <w:rtl/>
          <w:lang w:bidi="ar-DZ"/>
        </w:rPr>
        <w:t>مضارِب بكسر الراء</w:t>
      </w:r>
      <w:r w:rsidR="0052456E">
        <w:rPr>
          <w:rFonts w:cs="Traditional Arabic" w:hint="cs"/>
          <w:sz w:val="32"/>
          <w:szCs w:val="32"/>
          <w:rtl/>
          <w:lang w:bidi="ar-DZ"/>
        </w:rPr>
        <w:t>، وقال بعض اللغويين وليس لرب المال اسم من المضاربة بخلاف القراض</w:t>
      </w:r>
      <w:r w:rsidR="006A16B0" w:rsidRPr="0052456E">
        <w:rPr>
          <w:rStyle w:val="Appelnotedebasdep"/>
          <w:rFonts w:cs="Traditional Arabic"/>
          <w:b/>
          <w:bCs/>
          <w:sz w:val="32"/>
          <w:szCs w:val="32"/>
          <w:rtl/>
          <w:lang w:bidi="ar-DZ"/>
        </w:rPr>
        <w:footnoteReference w:id="110"/>
      </w:r>
      <w:r w:rsidRPr="006B4A96">
        <w:rPr>
          <w:rFonts w:cs="Traditional Arabic" w:hint="cs"/>
          <w:sz w:val="32"/>
          <w:szCs w:val="32"/>
          <w:rtl/>
          <w:lang w:bidi="ar-DZ"/>
        </w:rPr>
        <w:t>.</w:t>
      </w:r>
      <w:r w:rsidR="006B4A96" w:rsidRPr="006B4A96">
        <w:rPr>
          <w:rFonts w:ascii="Arial" w:hAnsi="Arial" w:cs="Traditional Arabic" w:hint="cs"/>
          <w:sz w:val="32"/>
          <w:szCs w:val="32"/>
          <w:rtl/>
        </w:rPr>
        <w:t xml:space="preserve"> </w:t>
      </w:r>
    </w:p>
    <w:p w:rsidR="00455C47" w:rsidRPr="00B340CC" w:rsidRDefault="00455C47" w:rsidP="00B340CC">
      <w:pPr>
        <w:autoSpaceDE w:val="0"/>
        <w:autoSpaceDN w:val="0"/>
        <w:bidi/>
        <w:adjustRightInd w:val="0"/>
        <w:ind w:firstLine="594"/>
        <w:jc w:val="both"/>
        <w:rPr>
          <w:rFonts w:ascii="Arial" w:hAnsi="Arial" w:cs="Traditional Arabic"/>
          <w:sz w:val="32"/>
          <w:szCs w:val="32"/>
          <w:rtl/>
        </w:rPr>
      </w:pPr>
      <w:r>
        <w:rPr>
          <w:rFonts w:ascii="Arial" w:hAnsi="Arial" w:cs="Traditional Arabic" w:hint="cs"/>
          <w:sz w:val="32"/>
          <w:szCs w:val="32"/>
          <w:rtl/>
        </w:rPr>
        <w:t>ولا نرى وجها للترجيح بين التسميتين، فكلاهما له وجهه من الناحية اللغوية، وإن كان التعبير بالقراض يحتاج في تصوره إلى صلة خاصة بالدراسات الفقهية، أما لفظ المضاربة فهو من الألفاظ الشائعة الاستخدام لاسيما في عالم الاقتصاد والتجارة، ولهذا فقد يحسن أن نطلق التسميتين معا كي توضح إحداهما الأخرى، فيقال عقد القراض أو المضاربة، وممن نحا هذا المنحى من الفقهاء النووي في المنهاج.</w:t>
      </w:r>
      <w:r w:rsidR="00B340CC">
        <w:rPr>
          <w:rFonts w:ascii="Arial" w:hAnsi="Arial" w:cs="Traditional Arabic" w:hint="cs"/>
          <w:sz w:val="32"/>
          <w:szCs w:val="32"/>
          <w:rtl/>
        </w:rPr>
        <w:t xml:space="preserve"> </w:t>
      </w:r>
      <w:r>
        <w:rPr>
          <w:rFonts w:ascii="Arial" w:hAnsi="Arial" w:cs="Traditional Arabic" w:hint="cs"/>
          <w:sz w:val="32"/>
          <w:szCs w:val="32"/>
          <w:rtl/>
        </w:rPr>
        <w:t>أما إذا أريد</w:t>
      </w:r>
      <w:r w:rsidR="00D07B3F">
        <w:rPr>
          <w:rFonts w:ascii="Arial" w:hAnsi="Arial" w:cs="Traditional Arabic" w:hint="cs"/>
          <w:sz w:val="32"/>
          <w:szCs w:val="32"/>
          <w:rtl/>
        </w:rPr>
        <w:t xml:space="preserve"> الاقتصار على تسمية واحدة فقط فإ</w:t>
      </w:r>
      <w:r>
        <w:rPr>
          <w:rFonts w:ascii="Arial" w:hAnsi="Arial" w:cs="Traditional Arabic" w:hint="cs"/>
          <w:sz w:val="32"/>
          <w:szCs w:val="32"/>
          <w:rtl/>
        </w:rPr>
        <w:t>نه يكون من الأنسب والأقرب إلى لغة الاقتصاد المعاصر أن نطلق لفظ المضاربة، وذلك لشيوع هذا المعنى وسرعة تصوره، على أن تقيد بلفظ "الشرعية" تفريقا بينها وبين المضاربات الشائعة في الاقتصاد الوضعي.</w:t>
      </w:r>
    </w:p>
    <w:p w:rsidR="00CC5500" w:rsidRDefault="00CC5500" w:rsidP="00C61AB5">
      <w:pPr>
        <w:tabs>
          <w:tab w:val="right" w:pos="425"/>
          <w:tab w:val="right" w:pos="594"/>
        </w:tabs>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 xml:space="preserve">ثانيا: </w:t>
      </w:r>
      <w:r w:rsidR="00C56D03" w:rsidRPr="00CC5500">
        <w:rPr>
          <w:rFonts w:cs="Traditional Arabic" w:hint="cs"/>
          <w:b/>
          <w:bCs/>
          <w:sz w:val="32"/>
          <w:szCs w:val="32"/>
          <w:rtl/>
          <w:lang w:bidi="ar-DZ"/>
        </w:rPr>
        <w:t>تعريف المضاربة في الاصطلاح الفقهي</w:t>
      </w:r>
    </w:p>
    <w:p w:rsidR="00D16199" w:rsidRPr="00CC5500" w:rsidRDefault="00202F1A" w:rsidP="00C61AB5">
      <w:pPr>
        <w:tabs>
          <w:tab w:val="right" w:pos="425"/>
          <w:tab w:val="right" w:pos="594"/>
        </w:tabs>
        <w:autoSpaceDE w:val="0"/>
        <w:autoSpaceDN w:val="0"/>
        <w:bidi/>
        <w:adjustRightInd w:val="0"/>
        <w:ind w:firstLine="567"/>
        <w:jc w:val="both"/>
        <w:rPr>
          <w:rFonts w:cs="Traditional Arabic"/>
          <w:sz w:val="32"/>
          <w:szCs w:val="32"/>
          <w:lang w:bidi="ar-DZ"/>
        </w:rPr>
      </w:pPr>
      <w:r w:rsidRPr="00CC5500">
        <w:rPr>
          <w:rFonts w:cs="Traditional Arabic" w:hint="cs"/>
          <w:b/>
          <w:bCs/>
          <w:sz w:val="32"/>
          <w:szCs w:val="32"/>
          <w:rtl/>
          <w:lang w:bidi="ar-DZ"/>
        </w:rPr>
        <w:t xml:space="preserve"> </w:t>
      </w:r>
      <w:r w:rsidR="002C47B6" w:rsidRPr="00CC5500">
        <w:rPr>
          <w:rFonts w:cs="Traditional Arabic" w:hint="cs"/>
          <w:sz w:val="32"/>
          <w:szCs w:val="32"/>
          <w:rtl/>
          <w:lang w:bidi="ar-DZ"/>
        </w:rPr>
        <w:t xml:space="preserve">للمضاربة اصطلاحا أو في الشرع عدة تعريفات عند فقهاء المذاهب، وقد جاءت هذه التعريفات متأثرة بما يذهب إليه أصحابها في بعض أحكامها أو جزئياتها ويبدو ذلك </w:t>
      </w:r>
      <w:r w:rsidR="007B0035" w:rsidRPr="00CC5500">
        <w:rPr>
          <w:rFonts w:cs="Traditional Arabic" w:hint="cs"/>
          <w:sz w:val="32"/>
          <w:szCs w:val="32"/>
          <w:rtl/>
          <w:lang w:bidi="ar-DZ"/>
        </w:rPr>
        <w:t>مما يل</w:t>
      </w:r>
      <w:r w:rsidR="007B0035" w:rsidRPr="00CC5500">
        <w:rPr>
          <w:rFonts w:cs="Traditional Arabic" w:hint="eastAsia"/>
          <w:sz w:val="32"/>
          <w:szCs w:val="32"/>
          <w:rtl/>
          <w:lang w:bidi="ar-DZ"/>
        </w:rPr>
        <w:t>ي</w:t>
      </w:r>
      <w:r w:rsidR="002C47B6" w:rsidRPr="00CC5500">
        <w:rPr>
          <w:rFonts w:cs="Traditional Arabic" w:hint="cs"/>
          <w:sz w:val="32"/>
          <w:szCs w:val="32"/>
          <w:rtl/>
          <w:lang w:bidi="ar-DZ"/>
        </w:rPr>
        <w:t>:</w:t>
      </w:r>
    </w:p>
    <w:p w:rsidR="00882587" w:rsidRDefault="00202F1A" w:rsidP="00882587">
      <w:pPr>
        <w:pStyle w:val="Paragraphedeliste"/>
        <w:numPr>
          <w:ilvl w:val="0"/>
          <w:numId w:val="31"/>
        </w:numPr>
        <w:tabs>
          <w:tab w:val="right" w:pos="452"/>
          <w:tab w:val="right" w:pos="594"/>
        </w:tabs>
        <w:autoSpaceDE w:val="0"/>
        <w:autoSpaceDN w:val="0"/>
        <w:bidi/>
        <w:adjustRightInd w:val="0"/>
        <w:ind w:left="27" w:firstLine="283"/>
        <w:jc w:val="both"/>
        <w:rPr>
          <w:rFonts w:cs="Traditional Arabic"/>
          <w:b/>
          <w:bCs/>
          <w:sz w:val="32"/>
          <w:szCs w:val="32"/>
          <w:lang w:bidi="ar-DZ"/>
        </w:rPr>
      </w:pPr>
      <w:r>
        <w:rPr>
          <w:rFonts w:cs="Traditional Arabic" w:hint="cs"/>
          <w:b/>
          <w:bCs/>
          <w:sz w:val="32"/>
          <w:szCs w:val="32"/>
          <w:rtl/>
          <w:lang w:bidi="ar-DZ"/>
        </w:rPr>
        <w:t>ف</w:t>
      </w:r>
      <w:r w:rsidRPr="00202F1A">
        <w:rPr>
          <w:rFonts w:cs="Traditional Arabic" w:hint="cs"/>
          <w:b/>
          <w:bCs/>
          <w:sz w:val="32"/>
          <w:szCs w:val="32"/>
          <w:rtl/>
          <w:lang w:bidi="ar-DZ"/>
        </w:rPr>
        <w:t xml:space="preserve">عرفها الحنفية بأنها: </w:t>
      </w:r>
      <w:r>
        <w:rPr>
          <w:rFonts w:cs="Traditional Arabic" w:hint="cs"/>
          <w:b/>
          <w:bCs/>
          <w:sz w:val="32"/>
          <w:szCs w:val="32"/>
          <w:rtl/>
          <w:lang w:bidi="ar-DZ"/>
        </w:rPr>
        <w:t xml:space="preserve"> "</w:t>
      </w:r>
      <w:r w:rsidRPr="00202F1A">
        <w:rPr>
          <w:rFonts w:cs="Traditional Arabic" w:hint="cs"/>
          <w:sz w:val="32"/>
          <w:szCs w:val="32"/>
          <w:rtl/>
          <w:lang w:bidi="ar-DZ"/>
        </w:rPr>
        <w:t>عقد شركة في الربح بمال من جانب وعمل من جانب</w:t>
      </w:r>
      <w:r>
        <w:rPr>
          <w:rFonts w:cs="Traditional Arabic" w:hint="cs"/>
          <w:sz w:val="32"/>
          <w:szCs w:val="32"/>
          <w:rtl/>
          <w:lang w:bidi="ar-DZ"/>
        </w:rPr>
        <w:t>"</w:t>
      </w:r>
      <w:r>
        <w:rPr>
          <w:rStyle w:val="Appelnotedebasdep"/>
          <w:rFonts w:cs="Traditional Arabic"/>
          <w:b/>
          <w:bCs/>
          <w:sz w:val="32"/>
          <w:szCs w:val="32"/>
          <w:rtl/>
          <w:lang w:bidi="ar-DZ"/>
        </w:rPr>
        <w:footnoteReference w:id="111"/>
      </w:r>
      <w:r w:rsidR="00E44387">
        <w:rPr>
          <w:rFonts w:cs="Traditional Arabic" w:hint="cs"/>
          <w:b/>
          <w:bCs/>
          <w:sz w:val="32"/>
          <w:szCs w:val="32"/>
          <w:rtl/>
          <w:lang w:bidi="ar-DZ"/>
        </w:rPr>
        <w:t xml:space="preserve">، </w:t>
      </w:r>
    </w:p>
    <w:p w:rsidR="00882587" w:rsidRPr="00882587" w:rsidRDefault="00E44387" w:rsidP="00882587">
      <w:pPr>
        <w:pStyle w:val="Paragraphedeliste"/>
        <w:numPr>
          <w:ilvl w:val="0"/>
          <w:numId w:val="31"/>
        </w:numPr>
        <w:tabs>
          <w:tab w:val="right" w:pos="452"/>
          <w:tab w:val="right" w:pos="594"/>
        </w:tabs>
        <w:autoSpaceDE w:val="0"/>
        <w:autoSpaceDN w:val="0"/>
        <w:bidi/>
        <w:adjustRightInd w:val="0"/>
        <w:ind w:left="27" w:firstLine="283"/>
        <w:jc w:val="both"/>
        <w:rPr>
          <w:rFonts w:cs="Traditional Arabic"/>
          <w:b/>
          <w:bCs/>
          <w:sz w:val="32"/>
          <w:szCs w:val="32"/>
          <w:lang w:bidi="ar-DZ"/>
        </w:rPr>
      </w:pPr>
      <w:r w:rsidRPr="00882587">
        <w:rPr>
          <w:rFonts w:cs="Traditional Arabic" w:hint="cs"/>
          <w:b/>
          <w:bCs/>
          <w:sz w:val="32"/>
          <w:szCs w:val="32"/>
          <w:rtl/>
          <w:lang w:bidi="ar-DZ"/>
        </w:rPr>
        <w:t>و</w:t>
      </w:r>
      <w:r w:rsidR="006B4A96" w:rsidRPr="00882587">
        <w:rPr>
          <w:rFonts w:cs="Traditional Arabic" w:hint="cs"/>
          <w:b/>
          <w:bCs/>
          <w:sz w:val="32"/>
          <w:szCs w:val="32"/>
          <w:rtl/>
          <w:lang w:bidi="ar-DZ"/>
        </w:rPr>
        <w:t>عرفها المالكية</w:t>
      </w:r>
      <w:r w:rsidR="006B4A96" w:rsidRPr="00882587">
        <w:rPr>
          <w:rFonts w:cs="Traditional Arabic" w:hint="cs"/>
          <w:sz w:val="32"/>
          <w:szCs w:val="32"/>
          <w:rtl/>
          <w:lang w:bidi="ar-DZ"/>
        </w:rPr>
        <w:t>: " دفع مالك مالا من نقد مضروب مسلم معلوم لمن يتجر به بجزء معلوم من ربحه قل أو كثر"</w:t>
      </w:r>
      <w:r w:rsidR="006B4A96" w:rsidRPr="00202F1A">
        <w:rPr>
          <w:rStyle w:val="Appelnotedebasdep"/>
          <w:rFonts w:cs="Traditional Arabic"/>
          <w:b/>
          <w:bCs/>
          <w:sz w:val="32"/>
          <w:szCs w:val="32"/>
          <w:rtl/>
          <w:lang w:bidi="ar-DZ"/>
        </w:rPr>
        <w:footnoteReference w:id="112"/>
      </w:r>
      <w:r w:rsidRPr="00882587">
        <w:rPr>
          <w:rFonts w:cs="Traditional Arabic" w:hint="cs"/>
          <w:sz w:val="32"/>
          <w:szCs w:val="32"/>
          <w:rtl/>
          <w:lang w:bidi="ar-DZ"/>
        </w:rPr>
        <w:t>،</w:t>
      </w:r>
    </w:p>
    <w:p w:rsidR="00882587" w:rsidRPr="00882587" w:rsidRDefault="006B4A96" w:rsidP="00882587">
      <w:pPr>
        <w:pStyle w:val="Paragraphedeliste"/>
        <w:numPr>
          <w:ilvl w:val="0"/>
          <w:numId w:val="31"/>
        </w:numPr>
        <w:tabs>
          <w:tab w:val="right" w:pos="452"/>
          <w:tab w:val="right" w:pos="594"/>
        </w:tabs>
        <w:autoSpaceDE w:val="0"/>
        <w:autoSpaceDN w:val="0"/>
        <w:bidi/>
        <w:adjustRightInd w:val="0"/>
        <w:ind w:left="27" w:firstLine="283"/>
        <w:jc w:val="both"/>
        <w:rPr>
          <w:rFonts w:cs="Traditional Arabic"/>
          <w:b/>
          <w:bCs/>
          <w:sz w:val="32"/>
          <w:szCs w:val="32"/>
          <w:lang w:bidi="ar-DZ"/>
        </w:rPr>
      </w:pPr>
      <w:r w:rsidRPr="00882587">
        <w:rPr>
          <w:rFonts w:cs="Traditional Arabic" w:hint="cs"/>
          <w:b/>
          <w:bCs/>
          <w:sz w:val="32"/>
          <w:szCs w:val="32"/>
          <w:rtl/>
          <w:lang w:bidi="ar-DZ"/>
        </w:rPr>
        <w:t>وعرفها الشافعية:</w:t>
      </w:r>
      <w:r w:rsidRPr="00882587">
        <w:rPr>
          <w:rFonts w:cs="Traditional Arabic" w:hint="cs"/>
          <w:sz w:val="32"/>
          <w:szCs w:val="32"/>
          <w:rtl/>
          <w:lang w:bidi="ar-DZ"/>
        </w:rPr>
        <w:t xml:space="preserve"> "أن يدفع إليه مالاً ليتجر فيه والربح مشترك"</w:t>
      </w:r>
      <w:r w:rsidRPr="00202F1A">
        <w:rPr>
          <w:rStyle w:val="Appelnotedebasdep"/>
          <w:rFonts w:cs="Traditional Arabic"/>
          <w:b/>
          <w:bCs/>
          <w:sz w:val="32"/>
          <w:szCs w:val="32"/>
          <w:rtl/>
          <w:lang w:bidi="ar-DZ"/>
        </w:rPr>
        <w:footnoteReference w:id="113"/>
      </w:r>
      <w:r w:rsidR="00E44387" w:rsidRPr="00882587">
        <w:rPr>
          <w:rFonts w:cs="Traditional Arabic" w:hint="cs"/>
          <w:sz w:val="32"/>
          <w:szCs w:val="32"/>
          <w:rtl/>
          <w:lang w:bidi="ar-DZ"/>
        </w:rPr>
        <w:t xml:space="preserve">، </w:t>
      </w:r>
    </w:p>
    <w:p w:rsidR="00202F1A" w:rsidRPr="00882587" w:rsidRDefault="00202F1A" w:rsidP="00882587">
      <w:pPr>
        <w:pStyle w:val="Paragraphedeliste"/>
        <w:numPr>
          <w:ilvl w:val="0"/>
          <w:numId w:val="31"/>
        </w:numPr>
        <w:tabs>
          <w:tab w:val="right" w:pos="452"/>
          <w:tab w:val="right" w:pos="594"/>
        </w:tabs>
        <w:autoSpaceDE w:val="0"/>
        <w:autoSpaceDN w:val="0"/>
        <w:bidi/>
        <w:adjustRightInd w:val="0"/>
        <w:ind w:left="27" w:firstLine="283"/>
        <w:jc w:val="both"/>
        <w:rPr>
          <w:rFonts w:cs="Traditional Arabic"/>
          <w:b/>
          <w:bCs/>
          <w:sz w:val="32"/>
          <w:szCs w:val="32"/>
          <w:lang w:bidi="ar-DZ"/>
        </w:rPr>
      </w:pPr>
      <w:r w:rsidRPr="00882587">
        <w:rPr>
          <w:rFonts w:cs="Traditional Arabic" w:hint="cs"/>
          <w:b/>
          <w:bCs/>
          <w:sz w:val="32"/>
          <w:szCs w:val="32"/>
          <w:rtl/>
          <w:lang w:bidi="ar-DZ"/>
        </w:rPr>
        <w:t xml:space="preserve">وعرفها </w:t>
      </w:r>
      <w:r w:rsidR="007B0035" w:rsidRPr="00882587">
        <w:rPr>
          <w:rFonts w:cs="Traditional Arabic" w:hint="cs"/>
          <w:b/>
          <w:bCs/>
          <w:sz w:val="32"/>
          <w:szCs w:val="32"/>
          <w:rtl/>
          <w:lang w:bidi="ar-DZ"/>
        </w:rPr>
        <w:t>الحنابلة</w:t>
      </w:r>
      <w:r w:rsidRPr="00882587">
        <w:rPr>
          <w:rFonts w:cs="Traditional Arabic" w:hint="cs"/>
          <w:b/>
          <w:bCs/>
          <w:sz w:val="32"/>
          <w:szCs w:val="32"/>
          <w:rtl/>
          <w:lang w:bidi="ar-DZ"/>
        </w:rPr>
        <w:t xml:space="preserve"> بأنها</w:t>
      </w:r>
      <w:r w:rsidR="007B0035" w:rsidRPr="00882587">
        <w:rPr>
          <w:rFonts w:cs="Traditional Arabic" w:hint="cs"/>
          <w:b/>
          <w:bCs/>
          <w:sz w:val="32"/>
          <w:szCs w:val="32"/>
          <w:rtl/>
          <w:lang w:bidi="ar-DZ"/>
        </w:rPr>
        <w:t>:</w:t>
      </w:r>
      <w:r w:rsidR="007B0035" w:rsidRPr="00882587">
        <w:rPr>
          <w:rFonts w:cs="Traditional Arabic" w:hint="cs"/>
          <w:sz w:val="32"/>
          <w:szCs w:val="32"/>
          <w:rtl/>
          <w:lang w:bidi="ar-DZ"/>
        </w:rPr>
        <w:t xml:space="preserve"> </w:t>
      </w:r>
      <w:r w:rsidRPr="00882587">
        <w:rPr>
          <w:rFonts w:cs="Traditional Arabic" w:hint="cs"/>
          <w:sz w:val="32"/>
          <w:szCs w:val="32"/>
          <w:rtl/>
          <w:lang w:bidi="ar-DZ"/>
        </w:rPr>
        <w:t>"دفع مال وما في معناه معين معلوم قدره إلى من يتجر فيه بجزء معلوم من ربحه"</w:t>
      </w:r>
      <w:r w:rsidRPr="00202F1A">
        <w:rPr>
          <w:rStyle w:val="Appelnotedebasdep"/>
          <w:rFonts w:cs="Traditional Arabic"/>
          <w:b/>
          <w:bCs/>
          <w:sz w:val="32"/>
          <w:szCs w:val="32"/>
          <w:rtl/>
          <w:lang w:bidi="ar-DZ"/>
        </w:rPr>
        <w:footnoteReference w:id="114"/>
      </w:r>
      <w:r w:rsidRPr="00882587">
        <w:rPr>
          <w:rFonts w:cs="Traditional Arabic" w:hint="cs"/>
          <w:sz w:val="32"/>
          <w:szCs w:val="32"/>
          <w:rtl/>
          <w:lang w:bidi="ar-DZ"/>
        </w:rPr>
        <w:t>.</w:t>
      </w:r>
    </w:p>
    <w:p w:rsidR="005E69EB" w:rsidRPr="008604A6" w:rsidRDefault="005E69EB" w:rsidP="00B340CC">
      <w:pPr>
        <w:pStyle w:val="Paragraphedeliste"/>
        <w:tabs>
          <w:tab w:val="right" w:pos="452"/>
          <w:tab w:val="right" w:pos="594"/>
        </w:tabs>
        <w:autoSpaceDE w:val="0"/>
        <w:autoSpaceDN w:val="0"/>
        <w:bidi/>
        <w:adjustRightInd w:val="0"/>
        <w:ind w:left="27" w:firstLine="567"/>
        <w:jc w:val="both"/>
        <w:rPr>
          <w:rFonts w:cs="Traditional Arabic"/>
          <w:b/>
          <w:bCs/>
          <w:sz w:val="32"/>
          <w:szCs w:val="32"/>
          <w:lang w:val="en-US" w:bidi="ar-DZ"/>
        </w:rPr>
      </w:pPr>
      <w:r w:rsidRPr="008604A6">
        <w:rPr>
          <w:rFonts w:cs="Traditional Arabic" w:hint="cs"/>
          <w:sz w:val="32"/>
          <w:szCs w:val="32"/>
          <w:rtl/>
          <w:lang w:val="en-US" w:bidi="ar-DZ"/>
        </w:rPr>
        <w:t xml:space="preserve">ومهما كان الخلاف بين </w:t>
      </w:r>
      <w:r w:rsidR="008604A6" w:rsidRPr="008604A6">
        <w:rPr>
          <w:rFonts w:cs="Traditional Arabic" w:hint="cs"/>
          <w:sz w:val="32"/>
          <w:szCs w:val="32"/>
          <w:rtl/>
          <w:lang w:val="en-US" w:bidi="ar-DZ"/>
        </w:rPr>
        <w:t>ألفاظ</w:t>
      </w:r>
      <w:r w:rsidRPr="008604A6">
        <w:rPr>
          <w:rFonts w:cs="Traditional Arabic" w:hint="cs"/>
          <w:sz w:val="32"/>
          <w:szCs w:val="32"/>
          <w:rtl/>
          <w:lang w:val="en-US" w:bidi="ar-DZ"/>
        </w:rPr>
        <w:t xml:space="preserve"> الفقهاء في التعبير عن هذا العق</w:t>
      </w:r>
      <w:r w:rsidR="008604A6" w:rsidRPr="008604A6">
        <w:rPr>
          <w:rFonts w:cs="Traditional Arabic" w:hint="cs"/>
          <w:sz w:val="32"/>
          <w:szCs w:val="32"/>
          <w:rtl/>
          <w:lang w:val="en-US" w:bidi="ar-DZ"/>
        </w:rPr>
        <w:t>د، فان مردها في النهاية</w:t>
      </w:r>
      <w:r w:rsidR="008604A6">
        <w:rPr>
          <w:rFonts w:cs="Traditional Arabic" w:hint="cs"/>
          <w:sz w:val="32"/>
          <w:szCs w:val="32"/>
          <w:rtl/>
          <w:lang w:val="en-US" w:bidi="ar-DZ"/>
        </w:rPr>
        <w:t xml:space="preserve"> إلى هذا المعنى وهو:  </w:t>
      </w:r>
      <w:r w:rsidR="008604A6">
        <w:rPr>
          <w:rFonts w:ascii="Calibri" w:hAnsi="Calibri" w:cs="Traditional Arabic"/>
          <w:sz w:val="32"/>
          <w:szCs w:val="32"/>
          <w:rtl/>
          <w:lang w:val="en-US" w:bidi="ar-DZ"/>
        </w:rPr>
        <w:t>«</w:t>
      </w:r>
      <w:r w:rsidR="008604A6" w:rsidRPr="008604A6">
        <w:rPr>
          <w:rFonts w:cs="Traditional Arabic" w:hint="cs"/>
          <w:b/>
          <w:bCs/>
          <w:sz w:val="32"/>
          <w:szCs w:val="32"/>
          <w:rtl/>
          <w:lang w:val="en-US" w:bidi="ar-DZ"/>
        </w:rPr>
        <w:t>دفع مال من طرف</w:t>
      </w:r>
      <w:r w:rsidR="00B340CC">
        <w:rPr>
          <w:rFonts w:cs="Traditional Arabic" w:hint="cs"/>
          <w:b/>
          <w:bCs/>
          <w:sz w:val="32"/>
          <w:szCs w:val="32"/>
          <w:rtl/>
          <w:lang w:val="en-US" w:bidi="ar-DZ"/>
        </w:rPr>
        <w:t xml:space="preserve"> ويمسى رب المال</w:t>
      </w:r>
      <w:r w:rsidR="008604A6" w:rsidRPr="008604A6">
        <w:rPr>
          <w:rFonts w:cs="Traditional Arabic" w:hint="cs"/>
          <w:b/>
          <w:bCs/>
          <w:sz w:val="32"/>
          <w:szCs w:val="32"/>
          <w:rtl/>
          <w:lang w:val="en-US" w:bidi="ar-DZ"/>
        </w:rPr>
        <w:t xml:space="preserve"> إلى طرف آخر</w:t>
      </w:r>
      <w:r w:rsidR="00B340CC">
        <w:rPr>
          <w:rFonts w:cs="Traditional Arabic" w:hint="cs"/>
          <w:b/>
          <w:bCs/>
          <w:sz w:val="32"/>
          <w:szCs w:val="32"/>
          <w:rtl/>
          <w:lang w:val="en-US" w:bidi="ar-DZ"/>
        </w:rPr>
        <w:t xml:space="preserve"> ويسمى المضارِب</w:t>
      </w:r>
      <w:r w:rsidR="008604A6" w:rsidRPr="008604A6">
        <w:rPr>
          <w:rFonts w:cs="Traditional Arabic" w:hint="cs"/>
          <w:b/>
          <w:bCs/>
          <w:sz w:val="32"/>
          <w:szCs w:val="32"/>
          <w:rtl/>
          <w:lang w:val="en-US" w:bidi="ar-DZ"/>
        </w:rPr>
        <w:t xml:space="preserve"> يتجر فيه بجزء </w:t>
      </w:r>
      <w:r w:rsidR="005B1621">
        <w:rPr>
          <w:rFonts w:cs="Traditional Arabic" w:hint="cs"/>
          <w:b/>
          <w:bCs/>
          <w:sz w:val="32"/>
          <w:szCs w:val="32"/>
          <w:rtl/>
          <w:lang w:val="en-US" w:bidi="ar-DZ"/>
        </w:rPr>
        <w:t xml:space="preserve">معلوم </w:t>
      </w:r>
      <w:r w:rsidR="008604A6" w:rsidRPr="008604A6">
        <w:rPr>
          <w:rFonts w:cs="Traditional Arabic" w:hint="cs"/>
          <w:b/>
          <w:bCs/>
          <w:sz w:val="32"/>
          <w:szCs w:val="32"/>
          <w:rtl/>
          <w:lang w:val="en-US" w:bidi="ar-DZ"/>
        </w:rPr>
        <w:t xml:space="preserve">من ربحه </w:t>
      </w:r>
      <w:r w:rsidR="008604A6">
        <w:rPr>
          <w:rFonts w:ascii="Calibri" w:hAnsi="Calibri" w:cs="Traditional Arabic"/>
          <w:sz w:val="32"/>
          <w:szCs w:val="32"/>
          <w:rtl/>
          <w:lang w:val="en-US" w:bidi="ar-DZ"/>
        </w:rPr>
        <w:t>»</w:t>
      </w:r>
      <w:r w:rsidR="008604A6">
        <w:rPr>
          <w:rFonts w:ascii="Calibri" w:hAnsi="Calibri" w:cs="Traditional Arabic" w:hint="cs"/>
          <w:sz w:val="32"/>
          <w:szCs w:val="32"/>
          <w:rtl/>
          <w:lang w:val="en-US" w:bidi="ar-DZ"/>
        </w:rPr>
        <w:t>.</w:t>
      </w:r>
    </w:p>
    <w:p w:rsidR="00B340CC" w:rsidRDefault="00EB0E87"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كما يلاحظ من هذه التعاريف أن المعنى الشرعي يطابق المعنى اللغوي، إلا أنه في الاصطلاح الشرعي مقيد بالشر</w:t>
      </w:r>
      <w:r w:rsidR="00F76C47">
        <w:rPr>
          <w:rFonts w:cs="Traditional Arabic" w:hint="cs"/>
          <w:sz w:val="32"/>
          <w:szCs w:val="32"/>
          <w:rtl/>
          <w:lang w:bidi="ar-DZ"/>
        </w:rPr>
        <w:t>و</w:t>
      </w:r>
      <w:r>
        <w:rPr>
          <w:rFonts w:cs="Traditional Arabic" w:hint="cs"/>
          <w:sz w:val="32"/>
          <w:szCs w:val="32"/>
          <w:rtl/>
          <w:lang w:bidi="ar-DZ"/>
        </w:rPr>
        <w:t>ط التي تحكم صلاح أو فساد العقد في الحكم الشرعي.</w:t>
      </w:r>
    </w:p>
    <w:p w:rsidR="00EB0E87" w:rsidRDefault="00B340CC" w:rsidP="00B340CC">
      <w:pPr>
        <w:rPr>
          <w:rFonts w:cs="Traditional Arabic"/>
          <w:sz w:val="32"/>
          <w:szCs w:val="32"/>
          <w:lang w:bidi="ar-DZ"/>
        </w:rPr>
      </w:pPr>
      <w:r>
        <w:rPr>
          <w:rFonts w:cs="Traditional Arabic"/>
          <w:sz w:val="32"/>
          <w:szCs w:val="32"/>
          <w:rtl/>
          <w:lang w:bidi="ar-DZ"/>
        </w:rPr>
        <w:lastRenderedPageBreak/>
        <w:br w:type="page"/>
      </w:r>
    </w:p>
    <w:p w:rsidR="0035282C" w:rsidRDefault="0035282C" w:rsidP="00C61AB5">
      <w:pPr>
        <w:tabs>
          <w:tab w:val="right" w:pos="452"/>
          <w:tab w:val="right" w:pos="594"/>
          <w:tab w:val="right" w:pos="736"/>
        </w:tabs>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lastRenderedPageBreak/>
        <w:t>ثالثا:</w:t>
      </w:r>
      <w:r w:rsidR="00202F1A" w:rsidRPr="0035282C">
        <w:rPr>
          <w:rFonts w:cs="Traditional Arabic" w:hint="cs"/>
          <w:b/>
          <w:bCs/>
          <w:sz w:val="32"/>
          <w:szCs w:val="32"/>
          <w:rtl/>
          <w:lang w:bidi="ar-DZ"/>
        </w:rPr>
        <w:t>تعريف المضاربة في الاقتصاد الوضعي (المضاربة في البورصة)</w:t>
      </w:r>
    </w:p>
    <w:p w:rsidR="00202F1A" w:rsidRPr="00882587" w:rsidRDefault="00EB0E87" w:rsidP="00A21A89">
      <w:pPr>
        <w:tabs>
          <w:tab w:val="right" w:pos="452"/>
          <w:tab w:val="right" w:pos="594"/>
          <w:tab w:val="right" w:pos="736"/>
        </w:tabs>
        <w:autoSpaceDE w:val="0"/>
        <w:autoSpaceDN w:val="0"/>
        <w:bidi/>
        <w:adjustRightInd w:val="0"/>
        <w:ind w:firstLine="567"/>
        <w:jc w:val="both"/>
        <w:rPr>
          <w:rFonts w:cs="Traditional Arabic"/>
          <w:sz w:val="32"/>
          <w:szCs w:val="32"/>
          <w:lang w:bidi="ar-DZ"/>
        </w:rPr>
      </w:pPr>
      <w:r w:rsidRPr="0035282C">
        <w:rPr>
          <w:rFonts w:cs="Traditional Arabic" w:hint="cs"/>
          <w:b/>
          <w:bCs/>
          <w:sz w:val="32"/>
          <w:szCs w:val="32"/>
          <w:rtl/>
          <w:lang w:bidi="ar-DZ"/>
        </w:rPr>
        <w:t xml:space="preserve"> </w:t>
      </w:r>
      <w:r w:rsidRPr="0035282C">
        <w:rPr>
          <w:rFonts w:cs="Traditional Arabic" w:hint="cs"/>
          <w:sz w:val="32"/>
          <w:szCs w:val="32"/>
          <w:rtl/>
          <w:lang w:bidi="ar-DZ"/>
        </w:rPr>
        <w:t xml:space="preserve">المضاربة </w:t>
      </w:r>
      <w:r w:rsidRPr="0035282C">
        <w:rPr>
          <w:rFonts w:cs="Traditional Arabic"/>
          <w:sz w:val="32"/>
          <w:szCs w:val="32"/>
          <w:rtl/>
          <w:lang w:bidi="ar-DZ"/>
        </w:rPr>
        <w:t>–</w:t>
      </w:r>
      <w:r w:rsidRPr="0035282C">
        <w:rPr>
          <w:rFonts w:cs="Traditional Arabic" w:hint="cs"/>
          <w:sz w:val="32"/>
          <w:szCs w:val="32"/>
          <w:rtl/>
          <w:lang w:bidi="ar-DZ"/>
        </w:rPr>
        <w:t xml:space="preserve"> في الاستعمال المعاصر- ترجمة لكلمة أجنبية هي</w:t>
      </w:r>
      <w:r w:rsidRPr="0035282C">
        <w:rPr>
          <w:rFonts w:cs="Traditional Arabic" w:hint="cs"/>
          <w:b/>
          <w:bCs/>
          <w:sz w:val="28"/>
          <w:szCs w:val="28"/>
          <w:rtl/>
          <w:lang w:bidi="ar-DZ"/>
        </w:rPr>
        <w:t xml:space="preserve"> </w:t>
      </w:r>
      <w:r w:rsidRPr="00882587">
        <w:rPr>
          <w:rFonts w:cs="Traditional Arabic"/>
          <w:b/>
          <w:bCs/>
          <w:sz w:val="28"/>
          <w:szCs w:val="28"/>
          <w:lang w:bidi="ar-DZ"/>
        </w:rPr>
        <w:t xml:space="preserve"> </w:t>
      </w:r>
      <w:r w:rsidRPr="00882587">
        <w:rPr>
          <w:rFonts w:asciiTheme="majorBidi" w:hAnsiTheme="majorBidi" w:cstheme="majorBidi"/>
          <w:b/>
          <w:bCs/>
          <w:sz w:val="28"/>
          <w:szCs w:val="28"/>
          <w:lang w:bidi="ar-DZ"/>
        </w:rPr>
        <w:t>Spéculation )</w:t>
      </w:r>
      <w:r w:rsidRPr="00882587">
        <w:rPr>
          <w:rFonts w:asciiTheme="majorBidi" w:hAnsiTheme="majorBidi" w:cstheme="majorBidi" w:hint="cs"/>
          <w:b/>
          <w:bCs/>
          <w:sz w:val="28"/>
          <w:szCs w:val="28"/>
          <w:rtl/>
          <w:lang w:bidi="ar-DZ"/>
        </w:rPr>
        <w:t xml:space="preserve">)، </w:t>
      </w:r>
      <w:r w:rsidRPr="0035282C">
        <w:rPr>
          <w:rFonts w:asciiTheme="majorBidi" w:hAnsiTheme="majorBidi" w:cs="Traditional Arabic" w:hint="cs"/>
          <w:sz w:val="32"/>
          <w:szCs w:val="32"/>
          <w:rtl/>
          <w:lang w:bidi="ar-DZ"/>
        </w:rPr>
        <w:t>وهي تعني في الأصل: التفكر والتأمل، كما تعني التخمين والحرز</w:t>
      </w:r>
      <w:r>
        <w:rPr>
          <w:rStyle w:val="Appelnotedebasdep"/>
          <w:rFonts w:asciiTheme="majorBidi" w:hAnsiTheme="majorBidi" w:cstheme="majorBidi"/>
          <w:b/>
          <w:bCs/>
          <w:sz w:val="32"/>
          <w:szCs w:val="32"/>
          <w:rtl/>
          <w:lang w:bidi="ar-DZ"/>
        </w:rPr>
        <w:footnoteReference w:id="115"/>
      </w:r>
      <w:r w:rsidRPr="0035282C">
        <w:rPr>
          <w:rFonts w:asciiTheme="majorBidi" w:hAnsiTheme="majorBidi" w:cstheme="majorBidi" w:hint="cs"/>
          <w:b/>
          <w:bCs/>
          <w:sz w:val="32"/>
          <w:szCs w:val="32"/>
          <w:rtl/>
          <w:lang w:bidi="ar-DZ"/>
        </w:rPr>
        <w:t xml:space="preserve">، </w:t>
      </w:r>
      <w:r w:rsidRPr="0035282C">
        <w:rPr>
          <w:rFonts w:asciiTheme="majorBidi" w:hAnsiTheme="majorBidi" w:cs="Traditional Arabic" w:hint="cs"/>
          <w:sz w:val="32"/>
          <w:szCs w:val="32"/>
          <w:rtl/>
          <w:lang w:bidi="ar-DZ"/>
        </w:rPr>
        <w:t>ولعلها اصطلاحا على هذا المعنى حيث ت</w:t>
      </w:r>
      <w:r w:rsidRPr="0035282C">
        <w:rPr>
          <w:rFonts w:cs="Traditional Arabic" w:hint="cs"/>
          <w:sz w:val="32"/>
          <w:szCs w:val="32"/>
          <w:rtl/>
          <w:lang w:bidi="ar-DZ"/>
        </w:rPr>
        <w:t>عرف بأنها:"</w:t>
      </w:r>
      <w:r w:rsidR="000B1775" w:rsidRPr="0035282C">
        <w:rPr>
          <w:rFonts w:cs="Traditional Arabic"/>
          <w:sz w:val="32"/>
          <w:szCs w:val="32"/>
          <w:lang w:bidi="ar-DZ"/>
        </w:rPr>
        <w:t xml:space="preserve"> </w:t>
      </w:r>
      <w:r w:rsidRPr="0035282C">
        <w:rPr>
          <w:rFonts w:cs="Traditional Arabic" w:hint="cs"/>
          <w:sz w:val="32"/>
          <w:szCs w:val="32"/>
          <w:rtl/>
          <w:lang w:bidi="ar-DZ"/>
        </w:rPr>
        <w:t>المخاطرات بالبيع والشراء بناء على التنبؤ بتقلبات الأسعار، بغية الحصول على فارق الأسعار، وقد يؤدي هذا التنبؤ إذا أخطأ إلى دفع فروق الأسعار، بدلا عن قبضها"</w:t>
      </w:r>
      <w:r w:rsidRPr="00EB0E87">
        <w:rPr>
          <w:rStyle w:val="Appelnotedebasdep"/>
          <w:rFonts w:cs="Traditional Arabic"/>
          <w:b/>
          <w:bCs/>
          <w:sz w:val="32"/>
          <w:szCs w:val="32"/>
          <w:rtl/>
          <w:lang w:bidi="ar-DZ"/>
        </w:rPr>
        <w:footnoteReference w:id="116"/>
      </w:r>
      <w:r w:rsidR="00E44387" w:rsidRPr="0035282C">
        <w:rPr>
          <w:rFonts w:cs="Traditional Arabic" w:hint="cs"/>
          <w:sz w:val="32"/>
          <w:szCs w:val="32"/>
          <w:rtl/>
          <w:lang w:bidi="ar-DZ"/>
        </w:rPr>
        <w:t>.</w:t>
      </w:r>
      <w:r w:rsidR="00882587">
        <w:rPr>
          <w:rFonts w:cs="Traditional Arabic" w:hint="cs"/>
          <w:sz w:val="32"/>
          <w:szCs w:val="32"/>
          <w:rtl/>
          <w:lang w:bidi="ar-DZ"/>
        </w:rPr>
        <w:t xml:space="preserve"> </w:t>
      </w:r>
      <w:r w:rsidRPr="00882587">
        <w:rPr>
          <w:rFonts w:cs="Traditional Arabic" w:hint="cs"/>
          <w:sz w:val="32"/>
          <w:szCs w:val="32"/>
          <w:rtl/>
          <w:lang w:bidi="ar-DZ"/>
        </w:rPr>
        <w:t>ووفقا لهذا التعريف، فإن من يشتري أوراقا مالية مثلا، لا بقصد الاحتفاظ بها واستفاء أرباحها عند توزيعها، وإنما بقصد بيعها والحصول على الفرق بين سعر الشراء وسعر البيع</w:t>
      </w:r>
      <w:r w:rsidR="00E44387" w:rsidRPr="00882587">
        <w:rPr>
          <w:rFonts w:cs="Traditional Arabic" w:hint="cs"/>
          <w:sz w:val="32"/>
          <w:szCs w:val="32"/>
          <w:rtl/>
          <w:lang w:bidi="ar-DZ"/>
        </w:rPr>
        <w:t xml:space="preserve"> يعتبر مضارباً</w:t>
      </w:r>
      <w:r w:rsidRPr="00882587">
        <w:rPr>
          <w:rFonts w:cs="Traditional Arabic" w:hint="cs"/>
          <w:sz w:val="32"/>
          <w:szCs w:val="32"/>
          <w:rtl/>
          <w:lang w:bidi="ar-DZ"/>
        </w:rPr>
        <w:t>.</w:t>
      </w:r>
    </w:p>
    <w:p w:rsidR="00202F1A" w:rsidRDefault="00EB0E87"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وهي تقتضي ضرورة السماح لهؤلاء المضاربين بالتعامل المكشوف بمعنى السماح بالبيع وعقد الصفقات دون أن يكون المضارب مالكا للسلعة، ويمكن أن تكون هذه الصفقات صورية فقط لا يجري فيها تسليم أو تسلم حقيقيان، وإنما المسألة كلها تنحصر في قبض أو دفع فروق أسعار. وهي بهذه الصفة من البيوع الفاسدة، ولا علاقة لها بالمضاربة الشرعية التي هي نوع من الإجارات، أو المشاركات على الخلاف المشهور في ذلك بين الفقهاء</w:t>
      </w:r>
      <w:r w:rsidRPr="00EB0E87">
        <w:rPr>
          <w:rStyle w:val="Appelnotedebasdep"/>
          <w:rFonts w:cs="Traditional Arabic"/>
          <w:b/>
          <w:bCs/>
          <w:sz w:val="32"/>
          <w:szCs w:val="32"/>
          <w:rtl/>
          <w:lang w:bidi="ar-DZ"/>
        </w:rPr>
        <w:footnoteReference w:id="117"/>
      </w:r>
      <w:r w:rsidR="00E44387">
        <w:rPr>
          <w:rFonts w:cs="Traditional Arabic" w:hint="cs"/>
          <w:sz w:val="32"/>
          <w:szCs w:val="32"/>
          <w:rtl/>
          <w:lang w:bidi="ar-DZ"/>
        </w:rPr>
        <w:t>.</w:t>
      </w:r>
    </w:p>
    <w:p w:rsidR="00202F1A" w:rsidRDefault="00CC5500" w:rsidP="00C61AB5">
      <w:pPr>
        <w:autoSpaceDE w:val="0"/>
        <w:autoSpaceDN w:val="0"/>
        <w:bidi/>
        <w:adjustRightInd w:val="0"/>
        <w:ind w:firstLine="27"/>
        <w:jc w:val="both"/>
        <w:rPr>
          <w:rFonts w:cs="Traditional Arabic"/>
          <w:b/>
          <w:bCs/>
          <w:sz w:val="32"/>
          <w:szCs w:val="32"/>
          <w:rtl/>
          <w:lang w:bidi="ar-DZ"/>
        </w:rPr>
      </w:pPr>
      <w:r>
        <w:rPr>
          <w:rFonts w:cs="Traditional Arabic" w:hint="cs"/>
          <w:b/>
          <w:bCs/>
          <w:sz w:val="32"/>
          <w:szCs w:val="32"/>
          <w:rtl/>
          <w:lang w:bidi="ar-DZ"/>
        </w:rPr>
        <w:t xml:space="preserve">الفرع الثاني: </w:t>
      </w:r>
      <w:r w:rsidR="00EB0E87">
        <w:rPr>
          <w:rFonts w:cs="Traditional Arabic" w:hint="cs"/>
          <w:b/>
          <w:bCs/>
          <w:sz w:val="32"/>
          <w:szCs w:val="32"/>
          <w:rtl/>
          <w:lang w:bidi="ar-DZ"/>
        </w:rPr>
        <w:t>مشروعية المضاربة</w:t>
      </w:r>
      <w:r w:rsidR="004E3C14">
        <w:rPr>
          <w:rFonts w:cs="Traditional Arabic" w:hint="cs"/>
          <w:b/>
          <w:bCs/>
          <w:sz w:val="32"/>
          <w:szCs w:val="32"/>
          <w:rtl/>
          <w:lang w:bidi="ar-DZ"/>
        </w:rPr>
        <w:t xml:space="preserve"> وبيان ماهيتها</w:t>
      </w:r>
    </w:p>
    <w:p w:rsidR="00CC5500" w:rsidRDefault="00CC5500" w:rsidP="00C61AB5">
      <w:pPr>
        <w:autoSpaceDE w:val="0"/>
        <w:autoSpaceDN w:val="0"/>
        <w:bidi/>
        <w:adjustRightInd w:val="0"/>
        <w:jc w:val="both"/>
        <w:rPr>
          <w:rFonts w:cs="Traditional Arabic"/>
          <w:b/>
          <w:bCs/>
          <w:sz w:val="32"/>
          <w:szCs w:val="32"/>
          <w:rtl/>
          <w:lang w:bidi="ar-DZ"/>
        </w:rPr>
      </w:pPr>
      <w:r w:rsidRPr="00CC5500">
        <w:rPr>
          <w:rFonts w:cs="Traditional Arabic" w:hint="cs"/>
          <w:b/>
          <w:bCs/>
          <w:sz w:val="32"/>
          <w:szCs w:val="32"/>
          <w:rtl/>
          <w:lang w:bidi="ar-DZ"/>
        </w:rPr>
        <w:t>أولا</w:t>
      </w:r>
      <w:r>
        <w:rPr>
          <w:rFonts w:cs="Traditional Arabic" w:hint="cs"/>
          <w:b/>
          <w:bCs/>
          <w:sz w:val="32"/>
          <w:szCs w:val="32"/>
          <w:rtl/>
          <w:lang w:bidi="ar-DZ"/>
        </w:rPr>
        <w:t>:</w:t>
      </w:r>
      <w:r w:rsidRPr="00CC5500">
        <w:rPr>
          <w:rFonts w:cs="Traditional Arabic" w:hint="cs"/>
          <w:b/>
          <w:bCs/>
          <w:sz w:val="32"/>
          <w:szCs w:val="32"/>
          <w:rtl/>
          <w:lang w:bidi="ar-DZ"/>
        </w:rPr>
        <w:t xml:space="preserve"> مشروعية المضاربة</w:t>
      </w:r>
    </w:p>
    <w:p w:rsidR="0022291A" w:rsidRDefault="00CC5500" w:rsidP="00C61AB5">
      <w:pPr>
        <w:autoSpaceDE w:val="0"/>
        <w:autoSpaceDN w:val="0"/>
        <w:bidi/>
        <w:adjustRightInd w:val="0"/>
        <w:ind w:firstLine="567"/>
        <w:jc w:val="both"/>
        <w:rPr>
          <w:rFonts w:cs="Traditional Arabic"/>
          <w:sz w:val="32"/>
          <w:szCs w:val="32"/>
          <w:rtl/>
          <w:lang w:bidi="ar-DZ"/>
        </w:rPr>
      </w:pPr>
      <w:r>
        <w:rPr>
          <w:rFonts w:cs="Traditional Arabic" w:hint="cs"/>
          <w:sz w:val="32"/>
          <w:szCs w:val="32"/>
          <w:rtl/>
          <w:lang w:bidi="ar-DZ"/>
        </w:rPr>
        <w:t xml:space="preserve"> </w:t>
      </w:r>
      <w:r w:rsidR="0022291A">
        <w:rPr>
          <w:rFonts w:cs="Traditional Arabic" w:hint="cs"/>
          <w:sz w:val="32"/>
          <w:szCs w:val="32"/>
          <w:rtl/>
          <w:lang w:bidi="ar-DZ"/>
        </w:rPr>
        <w:t>الأصل في مش</w:t>
      </w:r>
      <w:r w:rsidR="00F9292C">
        <w:rPr>
          <w:rFonts w:cs="Traditional Arabic" w:hint="cs"/>
          <w:sz w:val="32"/>
          <w:szCs w:val="32"/>
          <w:rtl/>
          <w:lang w:bidi="ar-DZ"/>
        </w:rPr>
        <w:t>روعية المضاربة السنة</w:t>
      </w:r>
      <w:r w:rsidR="002754DC">
        <w:rPr>
          <w:rFonts w:cs="Traditional Arabic"/>
          <w:sz w:val="32"/>
          <w:szCs w:val="32"/>
          <w:lang w:val="en-US" w:bidi="ar-DZ"/>
        </w:rPr>
        <w:t xml:space="preserve"> </w:t>
      </w:r>
      <w:r w:rsidR="002754DC">
        <w:rPr>
          <w:rFonts w:cs="Traditional Arabic" w:hint="cs"/>
          <w:sz w:val="32"/>
          <w:szCs w:val="32"/>
          <w:rtl/>
          <w:lang w:val="en-US" w:bidi="ar-DZ"/>
        </w:rPr>
        <w:t>التقريرية</w:t>
      </w:r>
      <w:r w:rsidR="0022291A">
        <w:rPr>
          <w:rFonts w:cs="Traditional Arabic" w:hint="cs"/>
          <w:sz w:val="32"/>
          <w:szCs w:val="32"/>
          <w:rtl/>
          <w:lang w:bidi="ar-DZ"/>
        </w:rPr>
        <w:t xml:space="preserve">، والإجماع، والمعقول: </w:t>
      </w:r>
    </w:p>
    <w:p w:rsidR="00EE2F09" w:rsidRDefault="0022291A"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ف</w:t>
      </w:r>
      <w:r w:rsidR="00EE2F09">
        <w:rPr>
          <w:rFonts w:cs="Traditional Arabic" w:hint="cs"/>
          <w:sz w:val="32"/>
          <w:szCs w:val="32"/>
          <w:rtl/>
          <w:lang w:bidi="ar-DZ"/>
        </w:rPr>
        <w:t xml:space="preserve">لم يؤثر عن النبي </w:t>
      </w:r>
      <w:r w:rsidR="00B85D86">
        <w:rPr>
          <w:rFonts w:cs="Traditional Arabic" w:hint="cs"/>
          <w:sz w:val="32"/>
          <w:szCs w:val="32"/>
          <w:lang w:bidi="ar-DZ"/>
        </w:rPr>
        <w:sym w:font="AGA Arabesque" w:char="F072"/>
      </w:r>
      <w:r w:rsidR="00B85D86">
        <w:rPr>
          <w:rFonts w:cs="Traditional Arabic" w:hint="cs"/>
          <w:sz w:val="32"/>
          <w:szCs w:val="32"/>
          <w:rtl/>
          <w:lang w:bidi="ar-DZ"/>
        </w:rPr>
        <w:t xml:space="preserve"> </w:t>
      </w:r>
      <w:r w:rsidR="00EE2F09">
        <w:rPr>
          <w:rFonts w:cs="Traditional Arabic" w:hint="cs"/>
          <w:sz w:val="32"/>
          <w:szCs w:val="32"/>
          <w:rtl/>
          <w:lang w:bidi="ar-DZ"/>
        </w:rPr>
        <w:t xml:space="preserve">أنه تكلم في موضوع المضاربة، حتى قال الأئمة ورجال الحديث كالإمام الشوكاني في نيل الأوطار: ليس في المضاربة حديث مرفوع للنبي </w:t>
      </w:r>
      <w:r w:rsidR="00B85D86">
        <w:rPr>
          <w:rFonts w:cs="Traditional Arabic" w:hint="cs"/>
          <w:sz w:val="32"/>
          <w:szCs w:val="32"/>
          <w:lang w:bidi="ar-DZ"/>
        </w:rPr>
        <w:sym w:font="AGA Arabesque" w:char="F072"/>
      </w:r>
      <w:r w:rsidR="00B85D86">
        <w:rPr>
          <w:rFonts w:cs="Traditional Arabic" w:hint="cs"/>
          <w:sz w:val="32"/>
          <w:szCs w:val="32"/>
          <w:rtl/>
          <w:lang w:bidi="ar-DZ"/>
        </w:rPr>
        <w:t xml:space="preserve"> </w:t>
      </w:r>
      <w:r w:rsidR="00EE2F09">
        <w:rPr>
          <w:rFonts w:cs="Traditional Arabic" w:hint="cs"/>
          <w:sz w:val="32"/>
          <w:szCs w:val="32"/>
          <w:rtl/>
          <w:lang w:bidi="ar-DZ"/>
        </w:rPr>
        <w:t>سوى حد</w:t>
      </w:r>
      <w:r w:rsidR="00B85D86">
        <w:rPr>
          <w:rFonts w:cs="Traditional Arabic" w:hint="cs"/>
          <w:sz w:val="32"/>
          <w:szCs w:val="32"/>
          <w:rtl/>
          <w:lang w:bidi="ar-DZ"/>
        </w:rPr>
        <w:t>يث ضعيف يقول أن فيها بركة، كما أ</w:t>
      </w:r>
      <w:r w:rsidR="00EE2F09">
        <w:rPr>
          <w:rFonts w:cs="Traditional Arabic" w:hint="cs"/>
          <w:sz w:val="32"/>
          <w:szCs w:val="32"/>
          <w:rtl/>
          <w:lang w:bidi="ar-DZ"/>
        </w:rPr>
        <w:t>ثر عن الإمام ابن حزم أن كل أبواب الفقه لها أصل من الكتاب والسنة ماعدا القراض فما وجدنا له أصل في الكتاب والسنة</w:t>
      </w:r>
      <w:r w:rsidR="00EE2F09" w:rsidRPr="00EE2F09">
        <w:rPr>
          <w:rStyle w:val="Appelnotedebasdep"/>
          <w:rFonts w:cs="Traditional Arabic"/>
          <w:b/>
          <w:bCs/>
          <w:sz w:val="32"/>
          <w:szCs w:val="32"/>
          <w:rtl/>
          <w:lang w:bidi="ar-DZ"/>
        </w:rPr>
        <w:footnoteReference w:id="118"/>
      </w:r>
      <w:r w:rsidR="00EE2F09">
        <w:rPr>
          <w:rFonts w:cs="Traditional Arabic" w:hint="cs"/>
          <w:sz w:val="32"/>
          <w:szCs w:val="32"/>
          <w:rtl/>
          <w:lang w:bidi="ar-DZ"/>
        </w:rPr>
        <w:t>.</w:t>
      </w:r>
    </w:p>
    <w:p w:rsidR="00EB0E87" w:rsidRDefault="00EE2F09" w:rsidP="00C61AB5">
      <w:pPr>
        <w:autoSpaceDE w:val="0"/>
        <w:autoSpaceDN w:val="0"/>
        <w:bidi/>
        <w:adjustRightInd w:val="0"/>
        <w:ind w:firstLine="567"/>
        <w:jc w:val="both"/>
        <w:rPr>
          <w:rFonts w:cs="Traditional Arabic"/>
          <w:sz w:val="32"/>
          <w:szCs w:val="32"/>
          <w:rtl/>
          <w:lang w:bidi="ar-DZ"/>
        </w:rPr>
      </w:pPr>
      <w:r w:rsidRPr="00EE2F09">
        <w:rPr>
          <w:rFonts w:cs="Traditional Arabic" w:hint="cs"/>
          <w:sz w:val="32"/>
          <w:szCs w:val="32"/>
          <w:rtl/>
          <w:lang w:bidi="ar-DZ"/>
        </w:rPr>
        <w:t>وعلى الرغم من ذلك فقد استدل بعض الفقهاء ببعض الآيات</w:t>
      </w:r>
      <w:r>
        <w:rPr>
          <w:rFonts w:cs="Traditional Arabic" w:hint="cs"/>
          <w:b/>
          <w:bCs/>
          <w:sz w:val="32"/>
          <w:szCs w:val="32"/>
          <w:rtl/>
          <w:lang w:bidi="ar-DZ"/>
        </w:rPr>
        <w:t xml:space="preserve"> </w:t>
      </w:r>
      <w:r w:rsidRPr="008A4DF6">
        <w:rPr>
          <w:rFonts w:cs="Traditional Arabic" w:hint="cs"/>
          <w:sz w:val="32"/>
          <w:szCs w:val="32"/>
          <w:rtl/>
          <w:lang w:bidi="ar-DZ"/>
        </w:rPr>
        <w:t>من القرآن الكريم للدلالة على مشروعية المضاربة</w:t>
      </w:r>
      <w:r w:rsidR="0022291A">
        <w:rPr>
          <w:rFonts w:cs="Traditional Arabic" w:hint="cs"/>
          <w:b/>
          <w:bCs/>
          <w:sz w:val="32"/>
          <w:szCs w:val="32"/>
          <w:rtl/>
          <w:lang w:bidi="ar-DZ"/>
        </w:rPr>
        <w:t>:</w:t>
      </w:r>
    </w:p>
    <w:p w:rsidR="00EB0E87" w:rsidRDefault="008A4DF6" w:rsidP="00C61AB5">
      <w:pPr>
        <w:autoSpaceDE w:val="0"/>
        <w:autoSpaceDN w:val="0"/>
        <w:bidi/>
        <w:adjustRightInd w:val="0"/>
        <w:ind w:firstLine="27"/>
        <w:jc w:val="both"/>
        <w:rPr>
          <w:rFonts w:cs="Traditional Arabic"/>
          <w:sz w:val="32"/>
          <w:szCs w:val="32"/>
          <w:rtl/>
          <w:lang w:bidi="ar-DZ"/>
        </w:rPr>
      </w:pPr>
      <w:r>
        <w:rPr>
          <w:rFonts w:cs="Traditional Arabic" w:hint="cs"/>
          <w:sz w:val="32"/>
          <w:szCs w:val="32"/>
          <w:rtl/>
          <w:lang w:bidi="ar-DZ"/>
        </w:rPr>
        <w:t xml:space="preserve">فقد </w:t>
      </w:r>
      <w:r w:rsidR="009E59F9">
        <w:rPr>
          <w:rFonts w:cs="Traditional Arabic" w:hint="cs"/>
          <w:sz w:val="32"/>
          <w:szCs w:val="32"/>
          <w:rtl/>
          <w:lang w:bidi="ar-DZ"/>
        </w:rPr>
        <w:t>جاء في بدائع الصنائع</w:t>
      </w:r>
      <w:r w:rsidRPr="00EB0E87">
        <w:rPr>
          <w:rStyle w:val="Appelnotedebasdep"/>
          <w:rFonts w:ascii="Times-Roman" w:hAnsi="Times-Roman" w:cs="Traditional Arabic"/>
          <w:b/>
          <w:bCs/>
          <w:sz w:val="32"/>
          <w:szCs w:val="32"/>
          <w:rtl/>
        </w:rPr>
        <w:footnoteReference w:id="119"/>
      </w:r>
      <w:r>
        <w:rPr>
          <w:rFonts w:cs="Traditional Arabic" w:hint="cs"/>
          <w:sz w:val="32"/>
          <w:szCs w:val="32"/>
          <w:rtl/>
          <w:lang w:bidi="ar-DZ"/>
        </w:rPr>
        <w:t>: أما الكتاب الكريم فقوله عز</w:t>
      </w:r>
      <w:r w:rsidR="00EB0E87">
        <w:rPr>
          <w:rFonts w:cs="Traditional Arabic" w:hint="cs"/>
          <w:sz w:val="32"/>
          <w:szCs w:val="32"/>
          <w:rtl/>
          <w:lang w:bidi="ar-DZ"/>
        </w:rPr>
        <w:t xml:space="preserve">وجل: </w:t>
      </w:r>
      <w:r w:rsidR="00EB0E87">
        <w:rPr>
          <w:rFonts w:cs="Arabic Transparent" w:hint="cs"/>
          <w:sz w:val="32"/>
          <w:szCs w:val="32"/>
          <w:rtl/>
          <w:lang w:bidi="ar-DZ"/>
        </w:rPr>
        <w:t>﴿</w:t>
      </w:r>
      <w:r w:rsidR="00EB0E87" w:rsidRPr="00EB0E87">
        <w:rPr>
          <w:rFonts w:ascii="Times-Roman" w:hAnsi="Times-Roman" w:cs="Traditional Arabic" w:hint="cs"/>
          <w:b/>
          <w:bCs/>
          <w:sz w:val="32"/>
          <w:szCs w:val="32"/>
          <w:rtl/>
        </w:rPr>
        <w:t xml:space="preserve"> </w:t>
      </w:r>
      <w:r w:rsidR="00EB0E87" w:rsidRPr="00202F1A">
        <w:rPr>
          <w:rFonts w:ascii="Times-Roman" w:hAnsi="Times-Roman" w:cs="Traditional Arabic" w:hint="cs"/>
          <w:b/>
          <w:bCs/>
          <w:sz w:val="32"/>
          <w:szCs w:val="32"/>
          <w:rtl/>
        </w:rPr>
        <w:t>وَآَخَرُونَ يَضْرِبُونَ فِي الْأَرْضِ يَبْتَغُونَ مِنْ فَضْلِ اللَّهِ</w:t>
      </w:r>
      <w:r w:rsidR="00EB0E87">
        <w:rPr>
          <w:rFonts w:ascii="Times-Roman" w:hAnsi="Times-Roman" w:cs="Arabic Transparent" w:hint="cs"/>
          <w:b/>
          <w:bCs/>
          <w:sz w:val="32"/>
          <w:szCs w:val="32"/>
          <w:rtl/>
        </w:rPr>
        <w:t>﴾</w:t>
      </w:r>
      <w:r w:rsidR="00EB0E87" w:rsidRPr="00EB0E87">
        <w:rPr>
          <w:rStyle w:val="Appelnotedebasdep"/>
          <w:rFonts w:ascii="Times-Roman" w:hAnsi="Times-Roman" w:cs="Traditional Arabic"/>
          <w:b/>
          <w:bCs/>
          <w:sz w:val="32"/>
          <w:szCs w:val="32"/>
          <w:rtl/>
        </w:rPr>
        <w:footnoteReference w:id="120"/>
      </w:r>
      <w:r w:rsidR="00EB0E87">
        <w:rPr>
          <w:rFonts w:ascii="Times-Roman" w:hAnsi="Times-Roman" w:cs="Arabic Transparent" w:hint="cs"/>
          <w:b/>
          <w:bCs/>
          <w:sz w:val="32"/>
          <w:szCs w:val="32"/>
          <w:rtl/>
        </w:rPr>
        <w:t xml:space="preserve">، </w:t>
      </w:r>
      <w:r w:rsidR="00EB0E87" w:rsidRPr="00EB0E87">
        <w:rPr>
          <w:rFonts w:ascii="Times-Roman" w:hAnsi="Times-Roman" w:cs="Traditional Arabic" w:hint="cs"/>
          <w:sz w:val="32"/>
          <w:szCs w:val="32"/>
          <w:rtl/>
        </w:rPr>
        <w:t>والمضارب يضرب في الأرض يبتغي من فضل الله، وقوله تعالى:</w:t>
      </w:r>
      <w:r w:rsidR="00EB0E87">
        <w:rPr>
          <w:rFonts w:ascii="Times-Roman" w:hAnsi="Times-Roman" w:cs="Arabic Transparent" w:hint="cs"/>
          <w:b/>
          <w:bCs/>
          <w:sz w:val="32"/>
          <w:szCs w:val="32"/>
          <w:rtl/>
        </w:rPr>
        <w:t xml:space="preserve"> ﴿</w:t>
      </w:r>
      <w:r w:rsidR="00EB0E87" w:rsidRPr="00EB0E87">
        <w:rPr>
          <w:rFonts w:ascii="Times-Roman" w:hAnsi="Times-Roman" w:cs="Traditional Arabic" w:hint="cs"/>
          <w:b/>
          <w:bCs/>
          <w:sz w:val="32"/>
          <w:szCs w:val="32"/>
          <w:rtl/>
        </w:rPr>
        <w:t xml:space="preserve"> </w:t>
      </w:r>
      <w:r w:rsidR="00EB0E87">
        <w:rPr>
          <w:rFonts w:ascii="Times-Roman" w:hAnsi="Times-Roman" w:cs="Traditional Arabic" w:hint="cs"/>
          <w:b/>
          <w:bCs/>
          <w:sz w:val="32"/>
          <w:szCs w:val="32"/>
          <w:rtl/>
        </w:rPr>
        <w:t xml:space="preserve">فَإِذَا قُضِيَتِ الصَّلَاةُ فَانْتَشِرُوا </w:t>
      </w:r>
      <w:r w:rsidR="00EB0E87">
        <w:rPr>
          <w:rFonts w:ascii="Times-Roman" w:hAnsi="Times-Roman" w:cs="Traditional Arabic" w:hint="cs"/>
          <w:b/>
          <w:bCs/>
          <w:sz w:val="32"/>
          <w:szCs w:val="32"/>
          <w:rtl/>
        </w:rPr>
        <w:lastRenderedPageBreak/>
        <w:t>فِي الْأَرْضِ وَابْتَغُوا مِنْ فَضْلِ اللَّهِ وَاذْكُرُوا اللَّهَ كَثِيرًا لَعَلَّكُمْ تُفْلِحُونَ</w:t>
      </w:r>
      <w:r w:rsidR="00EB0E87">
        <w:rPr>
          <w:rFonts w:ascii="Times-Roman" w:hAnsi="Times-Roman" w:cs="Arabic Transparent" w:hint="cs"/>
          <w:b/>
          <w:bCs/>
          <w:sz w:val="32"/>
          <w:szCs w:val="32"/>
          <w:rtl/>
        </w:rPr>
        <w:t>﴾</w:t>
      </w:r>
      <w:r w:rsidR="00EB0E87" w:rsidRPr="00EB0E87">
        <w:rPr>
          <w:rStyle w:val="Appelnotedebasdep"/>
          <w:rFonts w:ascii="Times-Roman" w:hAnsi="Times-Roman" w:cs="Traditional Arabic"/>
          <w:b/>
          <w:bCs/>
          <w:sz w:val="32"/>
          <w:szCs w:val="32"/>
          <w:rtl/>
        </w:rPr>
        <w:footnoteReference w:id="121"/>
      </w:r>
      <w:r w:rsidR="00EB0E87">
        <w:rPr>
          <w:rFonts w:ascii="Times-Roman" w:hAnsi="Times-Roman" w:cs="Arabic Transparent" w:hint="cs"/>
          <w:b/>
          <w:bCs/>
          <w:sz w:val="32"/>
          <w:szCs w:val="32"/>
          <w:rtl/>
        </w:rPr>
        <w:t xml:space="preserve">، </w:t>
      </w:r>
      <w:r w:rsidR="00EB0E87" w:rsidRPr="00EB0E87">
        <w:rPr>
          <w:rFonts w:ascii="Times-Roman" w:hAnsi="Times-Roman" w:cs="Traditional Arabic" w:hint="cs"/>
          <w:sz w:val="32"/>
          <w:szCs w:val="32"/>
          <w:rtl/>
        </w:rPr>
        <w:t>وقوله تعالى</w:t>
      </w:r>
      <w:r w:rsidR="00EB0E87" w:rsidRPr="00AD568F">
        <w:rPr>
          <w:rFonts w:ascii="Times-Roman" w:hAnsi="Times-Roman" w:cs="Traditional Arabic" w:hint="cs"/>
          <w:sz w:val="32"/>
          <w:szCs w:val="32"/>
          <w:rtl/>
        </w:rPr>
        <w:t>:</w:t>
      </w:r>
      <w:r w:rsidR="00EB0E87">
        <w:rPr>
          <w:rFonts w:ascii="Times-Roman" w:hAnsi="Times-Roman" w:cs="Arabic Transparent" w:hint="cs"/>
          <w:b/>
          <w:bCs/>
          <w:sz w:val="32"/>
          <w:szCs w:val="32"/>
          <w:rtl/>
        </w:rPr>
        <w:t xml:space="preserve"> ﴿</w:t>
      </w:r>
      <w:r w:rsidR="00EB0E87" w:rsidRPr="00EB0E87">
        <w:rPr>
          <w:rFonts w:ascii="Times-Roman" w:hAnsi="Times-Roman" w:cs="Traditional Arabic" w:hint="cs"/>
          <w:b/>
          <w:bCs/>
          <w:sz w:val="32"/>
          <w:szCs w:val="32"/>
          <w:rtl/>
        </w:rPr>
        <w:t xml:space="preserve"> </w:t>
      </w:r>
      <w:r w:rsidR="00EB0E87">
        <w:rPr>
          <w:rFonts w:ascii="Times-Roman" w:hAnsi="Times-Roman" w:cs="Traditional Arabic" w:hint="cs"/>
          <w:b/>
          <w:bCs/>
          <w:sz w:val="32"/>
          <w:szCs w:val="32"/>
          <w:rtl/>
        </w:rPr>
        <w:t>لَيْسَ عَلَيْكُمْ جُنَاحٌ أَنْ تَبْتَغُوا فَضْلًا مِنْ رَبِّكُمْ</w:t>
      </w:r>
      <w:r w:rsidR="00812EDB">
        <w:rPr>
          <w:rFonts w:ascii="Times-Roman" w:hAnsi="Times-Roman" w:cs="Traditional Arabic" w:hint="cs"/>
          <w:b/>
          <w:bCs/>
          <w:sz w:val="32"/>
          <w:szCs w:val="32"/>
          <w:rtl/>
        </w:rPr>
        <w:t xml:space="preserve"> </w:t>
      </w:r>
      <w:r w:rsidR="00EB0E87">
        <w:rPr>
          <w:rFonts w:ascii="Times-Roman" w:hAnsi="Times-Roman" w:cs="Arabic Transparent" w:hint="cs"/>
          <w:b/>
          <w:bCs/>
          <w:sz w:val="32"/>
          <w:szCs w:val="32"/>
          <w:rtl/>
        </w:rPr>
        <w:t>﴾</w:t>
      </w:r>
      <w:r w:rsidR="00EB0E87" w:rsidRPr="00EB0E87">
        <w:rPr>
          <w:rStyle w:val="Appelnotedebasdep"/>
          <w:rFonts w:ascii="Times-Roman" w:hAnsi="Times-Roman" w:cs="Traditional Arabic"/>
          <w:b/>
          <w:bCs/>
          <w:sz w:val="32"/>
          <w:szCs w:val="32"/>
          <w:rtl/>
        </w:rPr>
        <w:footnoteReference w:id="122"/>
      </w:r>
      <w:r w:rsidR="00EB0E87">
        <w:rPr>
          <w:rFonts w:ascii="Times-Roman" w:hAnsi="Times-Roman" w:cs="Arabic Transparent" w:hint="cs"/>
          <w:b/>
          <w:bCs/>
          <w:sz w:val="32"/>
          <w:szCs w:val="32"/>
          <w:rtl/>
        </w:rPr>
        <w:t>.</w:t>
      </w:r>
      <w:r w:rsidRPr="008A4DF6">
        <w:rPr>
          <w:rFonts w:cs="Traditional Arabic" w:hint="cs"/>
          <w:sz w:val="32"/>
          <w:szCs w:val="32"/>
          <w:rtl/>
          <w:lang w:bidi="ar-DZ"/>
        </w:rPr>
        <w:t xml:space="preserve"> </w:t>
      </w:r>
      <w:r>
        <w:rPr>
          <w:rFonts w:cs="Traditional Arabic" w:hint="cs"/>
          <w:sz w:val="32"/>
          <w:szCs w:val="32"/>
          <w:rtl/>
          <w:lang w:bidi="ar-DZ"/>
        </w:rPr>
        <w:t>فقد اعتبر الكاساني عقد المضاربة داخل تحت عموم هذه الآيات.</w:t>
      </w:r>
    </w:p>
    <w:p w:rsidR="00E519FB" w:rsidRDefault="00E519FB" w:rsidP="00C61AB5">
      <w:pPr>
        <w:autoSpaceDE w:val="0"/>
        <w:autoSpaceDN w:val="0"/>
        <w:bidi/>
        <w:adjustRightInd w:val="0"/>
        <w:ind w:firstLine="27"/>
        <w:jc w:val="both"/>
        <w:rPr>
          <w:rFonts w:ascii="Times-Roman" w:hAnsi="Times-Roman" w:cs="Arabic Transparent"/>
          <w:b/>
          <w:bCs/>
          <w:sz w:val="32"/>
          <w:szCs w:val="32"/>
          <w:rtl/>
        </w:rPr>
      </w:pPr>
      <w:r>
        <w:rPr>
          <w:rFonts w:cs="Traditional Arabic" w:hint="cs"/>
          <w:sz w:val="32"/>
          <w:szCs w:val="32"/>
          <w:rtl/>
          <w:lang w:bidi="ar-DZ"/>
        </w:rPr>
        <w:t>و</w:t>
      </w:r>
      <w:r w:rsidR="0053742F">
        <w:rPr>
          <w:rFonts w:cs="Traditional Arabic" w:hint="cs"/>
          <w:sz w:val="32"/>
          <w:szCs w:val="32"/>
          <w:rtl/>
          <w:lang w:bidi="ar-DZ"/>
        </w:rPr>
        <w:t>قال</w:t>
      </w:r>
      <w:r>
        <w:rPr>
          <w:rFonts w:cs="Traditional Arabic" w:hint="cs"/>
          <w:sz w:val="32"/>
          <w:szCs w:val="32"/>
          <w:rtl/>
          <w:lang w:bidi="ar-DZ"/>
        </w:rPr>
        <w:t xml:space="preserve"> الماوردي</w:t>
      </w:r>
      <w:r w:rsidRPr="0053742F">
        <w:rPr>
          <w:rStyle w:val="Appelnotedebasdep"/>
          <w:rFonts w:cs="Traditional Arabic"/>
          <w:b/>
          <w:bCs/>
          <w:sz w:val="32"/>
          <w:szCs w:val="32"/>
          <w:rtl/>
          <w:lang w:bidi="ar-DZ"/>
        </w:rPr>
        <w:footnoteReference w:id="123"/>
      </w:r>
      <w:r>
        <w:rPr>
          <w:rFonts w:cs="Traditional Arabic" w:hint="cs"/>
          <w:sz w:val="32"/>
          <w:szCs w:val="32"/>
          <w:rtl/>
          <w:lang w:bidi="ar-DZ"/>
        </w:rPr>
        <w:t>: والأصل في إحلال القراض وإباحته عموم قول الله</w:t>
      </w:r>
      <w:r w:rsidR="00AD568F">
        <w:rPr>
          <w:rFonts w:cs="Traditional Arabic" w:hint="cs"/>
          <w:sz w:val="32"/>
          <w:szCs w:val="32"/>
          <w:rtl/>
          <w:lang w:bidi="ar-DZ"/>
        </w:rPr>
        <w:t xml:space="preserve"> عزوجل: </w:t>
      </w:r>
      <w:r>
        <w:rPr>
          <w:rFonts w:ascii="Times-Roman" w:hAnsi="Times-Roman" w:cs="Arabic Transparent" w:hint="cs"/>
          <w:b/>
          <w:bCs/>
          <w:sz w:val="32"/>
          <w:szCs w:val="32"/>
          <w:rtl/>
        </w:rPr>
        <w:t>﴿</w:t>
      </w:r>
      <w:r w:rsidRPr="00EB0E87">
        <w:rPr>
          <w:rFonts w:ascii="Times-Roman" w:hAnsi="Times-Roman" w:cs="Traditional Arabic" w:hint="cs"/>
          <w:b/>
          <w:bCs/>
          <w:sz w:val="32"/>
          <w:szCs w:val="32"/>
          <w:rtl/>
        </w:rPr>
        <w:t xml:space="preserve"> </w:t>
      </w:r>
      <w:r>
        <w:rPr>
          <w:rFonts w:ascii="Times-Roman" w:hAnsi="Times-Roman" w:cs="Traditional Arabic" w:hint="cs"/>
          <w:b/>
          <w:bCs/>
          <w:sz w:val="32"/>
          <w:szCs w:val="32"/>
          <w:rtl/>
        </w:rPr>
        <w:t>لَيْسَ عَلَيْكُمْ جُنَاحٌ أَنْ تَبْتَغُوا فَضْلًا مِنْ رَبِّكُمْ</w:t>
      </w:r>
      <w:r w:rsidR="00812EDB">
        <w:rPr>
          <w:rFonts w:ascii="Times-Roman" w:hAnsi="Times-Roman" w:cs="Traditional Arabic" w:hint="cs"/>
          <w:b/>
          <w:bCs/>
          <w:sz w:val="32"/>
          <w:szCs w:val="32"/>
          <w:rtl/>
        </w:rPr>
        <w:t xml:space="preserve"> </w:t>
      </w:r>
      <w:r>
        <w:rPr>
          <w:rFonts w:ascii="Times-Roman" w:hAnsi="Times-Roman" w:cs="Arabic Transparent" w:hint="cs"/>
          <w:b/>
          <w:bCs/>
          <w:sz w:val="32"/>
          <w:szCs w:val="32"/>
          <w:rtl/>
        </w:rPr>
        <w:t>﴾</w:t>
      </w:r>
      <w:r w:rsidRPr="00EB0E87">
        <w:rPr>
          <w:rStyle w:val="Appelnotedebasdep"/>
          <w:rFonts w:ascii="Times-Roman" w:hAnsi="Times-Roman" w:cs="Traditional Arabic"/>
          <w:b/>
          <w:bCs/>
          <w:sz w:val="32"/>
          <w:szCs w:val="32"/>
          <w:rtl/>
        </w:rPr>
        <w:footnoteReference w:id="124"/>
      </w:r>
      <w:r w:rsidR="00AD568F">
        <w:rPr>
          <w:rFonts w:ascii="Times-Roman" w:hAnsi="Times-Roman" w:cs="Arabic Transparent" w:hint="cs"/>
          <w:b/>
          <w:bCs/>
          <w:sz w:val="32"/>
          <w:szCs w:val="32"/>
          <w:rtl/>
        </w:rPr>
        <w:t>.</w:t>
      </w:r>
    </w:p>
    <w:p w:rsidR="007415AD" w:rsidRPr="0035282C" w:rsidRDefault="00812EDB" w:rsidP="00812EDB">
      <w:pPr>
        <w:autoSpaceDE w:val="0"/>
        <w:autoSpaceDN w:val="0"/>
        <w:bidi/>
        <w:adjustRightInd w:val="0"/>
        <w:ind w:firstLine="594"/>
        <w:jc w:val="both"/>
        <w:rPr>
          <w:rFonts w:ascii="Times-Roman" w:hAnsi="Times-Roman" w:cs="Traditional Arabic"/>
          <w:sz w:val="32"/>
          <w:szCs w:val="32"/>
          <w:rtl/>
        </w:rPr>
      </w:pPr>
      <w:r>
        <w:rPr>
          <w:rFonts w:ascii="Times-Roman" w:hAnsi="Times-Roman" w:cs="Traditional Arabic" w:hint="cs"/>
          <w:sz w:val="32"/>
          <w:szCs w:val="32"/>
          <w:rtl/>
        </w:rPr>
        <w:t>والحقيقة أن هذه الآيات</w:t>
      </w:r>
      <w:r w:rsidR="00AD568F" w:rsidRPr="00AD568F">
        <w:rPr>
          <w:rFonts w:ascii="Times-Roman" w:hAnsi="Times-Roman" w:cs="Traditional Arabic" w:hint="cs"/>
          <w:sz w:val="32"/>
          <w:szCs w:val="32"/>
          <w:rtl/>
        </w:rPr>
        <w:t xml:space="preserve"> آيات عامة لا تحمل دلالة خاصة على هذا العقد، فالضرب في الأرض كما قد يكون بالقراض يمكن أن يكون بواسطة رب المال نفسه، وابتغاء الفضل من الله تعبير عام يصدق على عشرات الص</w:t>
      </w:r>
      <w:r w:rsidR="00AD568F">
        <w:rPr>
          <w:rFonts w:ascii="Times-Roman" w:hAnsi="Times-Roman" w:cs="Traditional Arabic" w:hint="cs"/>
          <w:sz w:val="32"/>
          <w:szCs w:val="32"/>
          <w:rtl/>
        </w:rPr>
        <w:t>ور</w:t>
      </w:r>
      <w:r w:rsidR="00AD568F" w:rsidRPr="00AD568F">
        <w:rPr>
          <w:rStyle w:val="Appelnotedebasdep"/>
          <w:rFonts w:ascii="Times-Roman" w:hAnsi="Times-Roman" w:cs="Traditional Arabic"/>
          <w:b/>
          <w:bCs/>
          <w:sz w:val="32"/>
          <w:szCs w:val="32"/>
          <w:rtl/>
        </w:rPr>
        <w:footnoteReference w:id="125"/>
      </w:r>
      <w:r w:rsidR="00AD568F">
        <w:rPr>
          <w:rFonts w:ascii="Times-Roman" w:hAnsi="Times-Roman" w:cs="Traditional Arabic" w:hint="cs"/>
          <w:sz w:val="32"/>
          <w:szCs w:val="32"/>
          <w:rtl/>
        </w:rPr>
        <w:t>.</w:t>
      </w:r>
    </w:p>
    <w:p w:rsidR="00EB0E87" w:rsidRDefault="00EB0E87" w:rsidP="00C61AB5">
      <w:pPr>
        <w:autoSpaceDE w:val="0"/>
        <w:autoSpaceDN w:val="0"/>
        <w:bidi/>
        <w:adjustRightInd w:val="0"/>
        <w:ind w:firstLine="310"/>
        <w:jc w:val="both"/>
        <w:rPr>
          <w:rFonts w:ascii="Times-Roman" w:hAnsi="Times-Roman" w:cs="Traditional Arabic"/>
          <w:sz w:val="32"/>
          <w:szCs w:val="32"/>
          <w:rtl/>
        </w:rPr>
      </w:pPr>
      <w:r w:rsidRPr="00EB0E87">
        <w:rPr>
          <w:rFonts w:ascii="Times-Roman" w:hAnsi="Times-Roman" w:cs="Traditional Arabic" w:hint="cs"/>
          <w:b/>
          <w:bCs/>
          <w:sz w:val="32"/>
          <w:szCs w:val="32"/>
          <w:rtl/>
        </w:rPr>
        <w:t>وأما السنة:</w:t>
      </w:r>
      <w:r>
        <w:rPr>
          <w:rFonts w:ascii="Times-Roman" w:hAnsi="Times-Roman" w:cs="Traditional Arabic" w:hint="cs"/>
          <w:sz w:val="32"/>
          <w:szCs w:val="32"/>
          <w:rtl/>
        </w:rPr>
        <w:t xml:space="preserve"> فإنه ما روي عن ابن العباس -رضي الله عنهما- أنه قال: كان سيدنا العباس بن المطلب إذا دفع مال مضاربة اشترط على صاحبه ألا يسلك به بحرا، ولا ينزل به واديا، ولا يشتري به دابة ذات كبد رطبة، فإن فعل ذلك ضمن، فبلغ شرطه رسول الله </w:t>
      </w:r>
      <w:r w:rsidR="00B85D86">
        <w:rPr>
          <w:rFonts w:ascii="Times-Roman" w:hAnsi="Times-Roman" w:cs="Traditional Arabic" w:hint="cs"/>
          <w:sz w:val="32"/>
          <w:szCs w:val="32"/>
        </w:rPr>
        <w:sym w:font="AGA Arabesque" w:char="F072"/>
      </w:r>
      <w:r w:rsidR="00B85D86">
        <w:rPr>
          <w:rFonts w:ascii="Times-Roman" w:hAnsi="Times-Roman" w:cs="Traditional Arabic" w:hint="cs"/>
          <w:sz w:val="32"/>
          <w:szCs w:val="32"/>
          <w:rtl/>
        </w:rPr>
        <w:t xml:space="preserve"> </w:t>
      </w:r>
      <w:r>
        <w:rPr>
          <w:rFonts w:ascii="Times-Roman" w:hAnsi="Times-Roman" w:cs="Traditional Arabic" w:hint="cs"/>
          <w:sz w:val="32"/>
          <w:szCs w:val="32"/>
          <w:rtl/>
        </w:rPr>
        <w:t>فأجاز شرطه"</w:t>
      </w:r>
      <w:r w:rsidRPr="00EB0E87">
        <w:rPr>
          <w:rStyle w:val="Appelnotedebasdep"/>
          <w:rFonts w:ascii="Times-Roman" w:hAnsi="Times-Roman" w:cs="Traditional Arabic"/>
          <w:b/>
          <w:bCs/>
          <w:sz w:val="32"/>
          <w:szCs w:val="32"/>
          <w:rtl/>
        </w:rPr>
        <w:footnoteReference w:id="126"/>
      </w:r>
      <w:r>
        <w:rPr>
          <w:rFonts w:ascii="Times-Roman" w:hAnsi="Times-Roman" w:cs="Traditional Arabic" w:hint="cs"/>
          <w:sz w:val="32"/>
          <w:szCs w:val="32"/>
          <w:rtl/>
        </w:rPr>
        <w:t>.</w:t>
      </w:r>
    </w:p>
    <w:p w:rsidR="00EB0E87" w:rsidRDefault="00EB0E87" w:rsidP="00C61AB5">
      <w:pPr>
        <w:autoSpaceDE w:val="0"/>
        <w:autoSpaceDN w:val="0"/>
        <w:bidi/>
        <w:adjustRightInd w:val="0"/>
        <w:ind w:firstLine="594"/>
        <w:jc w:val="both"/>
        <w:rPr>
          <w:rFonts w:ascii="Times-Roman" w:hAnsi="Times-Roman" w:cs="Traditional Arabic"/>
          <w:sz w:val="32"/>
          <w:szCs w:val="32"/>
          <w:rtl/>
        </w:rPr>
      </w:pPr>
      <w:r>
        <w:rPr>
          <w:rFonts w:ascii="Times-Roman" w:hAnsi="Times-Roman" w:cs="Traditional Arabic" w:hint="cs"/>
          <w:sz w:val="32"/>
          <w:szCs w:val="32"/>
          <w:rtl/>
        </w:rPr>
        <w:t xml:space="preserve">وكذا ما ثبت في سيرة النبي </w:t>
      </w:r>
      <w:r w:rsidR="00B85D86">
        <w:rPr>
          <w:rFonts w:ascii="Times-Roman" w:hAnsi="Times-Roman" w:cs="Traditional Arabic" w:hint="cs"/>
          <w:sz w:val="32"/>
          <w:szCs w:val="32"/>
        </w:rPr>
        <w:sym w:font="AGA Arabesque" w:char="F072"/>
      </w:r>
      <w:r w:rsidR="00B85D86">
        <w:rPr>
          <w:rFonts w:ascii="Times-Roman" w:hAnsi="Times-Roman" w:cs="Traditional Arabic" w:hint="cs"/>
          <w:sz w:val="32"/>
          <w:szCs w:val="32"/>
          <w:rtl/>
        </w:rPr>
        <w:t xml:space="preserve"> </w:t>
      </w:r>
      <w:r>
        <w:rPr>
          <w:rFonts w:ascii="Times-Roman" w:hAnsi="Times-Roman" w:cs="Traditional Arabic" w:hint="cs"/>
          <w:sz w:val="32"/>
          <w:szCs w:val="32"/>
          <w:rtl/>
        </w:rPr>
        <w:t xml:space="preserve">أنه خرج إلى الشام مضاربا بمال لخديجة بنت خويلد </w:t>
      </w:r>
      <w:r>
        <w:rPr>
          <w:rFonts w:ascii="Times-Roman" w:hAnsi="Times-Roman" w:cs="Traditional Arabic"/>
          <w:sz w:val="32"/>
          <w:szCs w:val="32"/>
          <w:rtl/>
        </w:rPr>
        <w:t>–</w:t>
      </w:r>
      <w:r>
        <w:rPr>
          <w:rFonts w:ascii="Times-Roman" w:hAnsi="Times-Roman" w:cs="Traditional Arabic" w:hint="cs"/>
          <w:sz w:val="32"/>
          <w:szCs w:val="32"/>
          <w:rtl/>
        </w:rPr>
        <w:t>رضي الله عنها- وكان ذلك قبل مبعثه. وبعث رسول الله صلى الله عليه وسلم والناس يتعاقدون المضاربة فلم ينكرْ عليهم، وذلك تقرير لهم على ذلك والتقرير أحد وجوه السنة</w:t>
      </w:r>
      <w:r w:rsidRPr="00EB0E87">
        <w:rPr>
          <w:rStyle w:val="Appelnotedebasdep"/>
          <w:rFonts w:ascii="Times-Roman" w:hAnsi="Times-Roman" w:cs="Traditional Arabic"/>
          <w:b/>
          <w:bCs/>
          <w:sz w:val="32"/>
          <w:szCs w:val="32"/>
          <w:rtl/>
        </w:rPr>
        <w:footnoteReference w:id="127"/>
      </w:r>
      <w:r>
        <w:rPr>
          <w:rFonts w:ascii="Times-Roman" w:hAnsi="Times-Roman" w:cs="Traditional Arabic" w:hint="cs"/>
          <w:sz w:val="32"/>
          <w:szCs w:val="32"/>
          <w:rtl/>
        </w:rPr>
        <w:t>.</w:t>
      </w:r>
    </w:p>
    <w:p w:rsidR="00EB0E87" w:rsidRDefault="00EB0E87" w:rsidP="00C61AB5">
      <w:pPr>
        <w:autoSpaceDE w:val="0"/>
        <w:autoSpaceDN w:val="0"/>
        <w:bidi/>
        <w:adjustRightInd w:val="0"/>
        <w:ind w:firstLine="310"/>
        <w:jc w:val="both"/>
        <w:rPr>
          <w:rFonts w:ascii="Times-Roman" w:hAnsi="Times-Roman" w:cs="Traditional Arabic"/>
          <w:sz w:val="32"/>
          <w:szCs w:val="32"/>
          <w:rtl/>
        </w:rPr>
      </w:pPr>
      <w:r w:rsidRPr="00EB0E87">
        <w:rPr>
          <w:rFonts w:ascii="Times-Roman" w:hAnsi="Times-Roman" w:cs="Traditional Arabic" w:hint="cs"/>
          <w:b/>
          <w:bCs/>
          <w:sz w:val="32"/>
          <w:szCs w:val="32"/>
          <w:rtl/>
        </w:rPr>
        <w:t>وأما الإجماع:</w:t>
      </w:r>
      <w:r>
        <w:rPr>
          <w:rFonts w:ascii="Times-Roman" w:hAnsi="Times-Roman" w:cs="Traditional Arabic" w:hint="cs"/>
          <w:sz w:val="32"/>
          <w:szCs w:val="32"/>
          <w:rtl/>
        </w:rPr>
        <w:t xml:space="preserve"> </w:t>
      </w:r>
      <w:r w:rsidR="00AF7902">
        <w:rPr>
          <w:rFonts w:ascii="Times-Roman" w:hAnsi="Times-Roman" w:cs="Traditional Arabic" w:hint="cs"/>
          <w:sz w:val="32"/>
          <w:szCs w:val="32"/>
          <w:rtl/>
        </w:rPr>
        <w:t>فقد أجمع الفقهاء على القول بجواز المضاربة، وهذا الإجماع قد نقله الكثير من الفقهاء.</w:t>
      </w:r>
      <w:r w:rsidR="00812EDB">
        <w:rPr>
          <w:rFonts w:ascii="Times-Roman" w:hAnsi="Times-Roman" w:cs="Traditional Arabic" w:hint="cs"/>
          <w:sz w:val="32"/>
          <w:szCs w:val="32"/>
          <w:rtl/>
        </w:rPr>
        <w:t xml:space="preserve"> </w:t>
      </w:r>
      <w:r w:rsidR="00AF7902">
        <w:rPr>
          <w:rFonts w:ascii="Times-Roman" w:hAnsi="Times-Roman" w:cs="Traditional Arabic" w:hint="cs"/>
          <w:sz w:val="32"/>
          <w:szCs w:val="32"/>
          <w:rtl/>
        </w:rPr>
        <w:t xml:space="preserve">فقد </w:t>
      </w:r>
      <w:r>
        <w:rPr>
          <w:rFonts w:ascii="Times-Roman" w:hAnsi="Times-Roman" w:cs="Traditional Arabic" w:hint="cs"/>
          <w:sz w:val="32"/>
          <w:szCs w:val="32"/>
          <w:rtl/>
        </w:rPr>
        <w:t xml:space="preserve">قال ابن قدامة: </w:t>
      </w:r>
      <w:r w:rsidR="00563584">
        <w:rPr>
          <w:rFonts w:ascii="Times-Roman" w:hAnsi="Times-Roman" w:cs="Traditional Arabic" w:hint="cs"/>
          <w:sz w:val="32"/>
          <w:szCs w:val="32"/>
          <w:rtl/>
        </w:rPr>
        <w:t>"</w:t>
      </w:r>
      <w:r>
        <w:rPr>
          <w:rFonts w:ascii="Times-Roman" w:hAnsi="Times-Roman" w:cs="Traditional Arabic" w:hint="cs"/>
          <w:sz w:val="32"/>
          <w:szCs w:val="32"/>
          <w:rtl/>
        </w:rPr>
        <w:t>أجمع أهل العلم على جواز المضاربة في الجملة، وذكره ابن المنذر</w:t>
      </w:r>
      <w:r w:rsidR="00563584">
        <w:rPr>
          <w:rFonts w:ascii="Times-Roman" w:hAnsi="Times-Roman" w:cs="Traditional Arabic" w:hint="cs"/>
          <w:sz w:val="32"/>
          <w:szCs w:val="32"/>
          <w:rtl/>
        </w:rPr>
        <w:t>"</w:t>
      </w:r>
      <w:r w:rsidRPr="00EB0E87">
        <w:rPr>
          <w:rStyle w:val="Appelnotedebasdep"/>
          <w:rFonts w:ascii="Times-Roman" w:hAnsi="Times-Roman" w:cs="Traditional Arabic"/>
          <w:b/>
          <w:bCs/>
          <w:sz w:val="32"/>
          <w:szCs w:val="32"/>
          <w:rtl/>
        </w:rPr>
        <w:footnoteReference w:id="128"/>
      </w:r>
      <w:r>
        <w:rPr>
          <w:rFonts w:ascii="Times-Roman" w:hAnsi="Times-Roman" w:cs="Traditional Arabic" w:hint="cs"/>
          <w:sz w:val="32"/>
          <w:szCs w:val="32"/>
          <w:rtl/>
        </w:rPr>
        <w:t>.</w:t>
      </w:r>
      <w:r w:rsidR="008F52E0">
        <w:rPr>
          <w:rFonts w:ascii="Times-Roman" w:hAnsi="Times-Roman" w:cs="Traditional Arabic" w:hint="cs"/>
          <w:sz w:val="32"/>
          <w:szCs w:val="32"/>
          <w:rtl/>
        </w:rPr>
        <w:t xml:space="preserve"> </w:t>
      </w:r>
      <w:r w:rsidR="002C6C5D">
        <w:rPr>
          <w:rFonts w:ascii="Times-Roman" w:hAnsi="Times-Roman" w:cs="Traditional Arabic" w:hint="cs"/>
          <w:sz w:val="32"/>
          <w:szCs w:val="32"/>
          <w:rtl/>
        </w:rPr>
        <w:t xml:space="preserve">و قال الكاساني: </w:t>
      </w:r>
      <w:r w:rsidR="00563584">
        <w:rPr>
          <w:rFonts w:ascii="Times-Roman" w:hAnsi="Times-Roman" w:cs="Traditional Arabic" w:hint="cs"/>
          <w:sz w:val="32"/>
          <w:szCs w:val="32"/>
          <w:rtl/>
        </w:rPr>
        <w:t>"</w:t>
      </w:r>
      <w:r>
        <w:rPr>
          <w:rFonts w:ascii="Times-Roman" w:hAnsi="Times-Roman" w:cs="Traditional Arabic" w:hint="cs"/>
          <w:sz w:val="32"/>
          <w:szCs w:val="32"/>
          <w:rtl/>
        </w:rPr>
        <w:t xml:space="preserve">فإنه روي عن جماعة من الصحابة </w:t>
      </w:r>
      <w:r>
        <w:rPr>
          <w:rFonts w:ascii="Times-Roman" w:hAnsi="Times-Roman" w:cs="Traditional Arabic"/>
          <w:sz w:val="32"/>
          <w:szCs w:val="32"/>
          <w:rtl/>
        </w:rPr>
        <w:t>–</w:t>
      </w:r>
      <w:r>
        <w:rPr>
          <w:rFonts w:ascii="Times-Roman" w:hAnsi="Times-Roman" w:cs="Traditional Arabic" w:hint="cs"/>
          <w:sz w:val="32"/>
          <w:szCs w:val="32"/>
          <w:rtl/>
        </w:rPr>
        <w:t>رضي الله عنهم- أنهم دفعوا مال اليتيم مضاربة، منهم سيدنا عمر، وسيدنا عثمان، وسيدنا علي، وعبد الله بن مسعود، وعبد الله بن عمر، وعبيد ال</w:t>
      </w:r>
      <w:r w:rsidR="005A1015">
        <w:rPr>
          <w:rFonts w:ascii="Times-Roman" w:hAnsi="Times-Roman" w:cs="Traditional Arabic" w:hint="cs"/>
          <w:sz w:val="32"/>
          <w:szCs w:val="32"/>
          <w:rtl/>
        </w:rPr>
        <w:t>له بن عمر</w:t>
      </w:r>
      <w:r>
        <w:rPr>
          <w:rFonts w:ascii="Times-Roman" w:hAnsi="Times-Roman" w:cs="Traditional Arabic" w:hint="cs"/>
          <w:sz w:val="32"/>
          <w:szCs w:val="32"/>
          <w:rtl/>
        </w:rPr>
        <w:t>، وسيدتنا عائشة، ولم ينقل انه أنكر عليهم من أقرانهم أحدا ومثل ذلك يكون إجماعا</w:t>
      </w:r>
      <w:r w:rsidR="00563584">
        <w:rPr>
          <w:rFonts w:ascii="Times-Roman" w:hAnsi="Times-Roman" w:cs="Traditional Arabic" w:hint="cs"/>
          <w:sz w:val="32"/>
          <w:szCs w:val="32"/>
          <w:rtl/>
        </w:rPr>
        <w:t>"</w:t>
      </w:r>
      <w:r w:rsidRPr="00EB0E87">
        <w:rPr>
          <w:rStyle w:val="Appelnotedebasdep"/>
          <w:rFonts w:ascii="Times-Roman" w:hAnsi="Times-Roman" w:cs="Traditional Arabic"/>
          <w:b/>
          <w:bCs/>
          <w:sz w:val="32"/>
          <w:szCs w:val="32"/>
          <w:rtl/>
        </w:rPr>
        <w:footnoteReference w:id="129"/>
      </w:r>
      <w:r>
        <w:rPr>
          <w:rFonts w:ascii="Times-Roman" w:hAnsi="Times-Roman" w:cs="Traditional Arabic" w:hint="cs"/>
          <w:sz w:val="32"/>
          <w:szCs w:val="32"/>
          <w:rtl/>
        </w:rPr>
        <w:t>.</w:t>
      </w:r>
      <w:r w:rsidR="00563584">
        <w:rPr>
          <w:rFonts w:ascii="Times-Roman" w:hAnsi="Times-Roman" w:cs="Traditional Arabic" w:hint="cs"/>
          <w:sz w:val="32"/>
          <w:szCs w:val="32"/>
          <w:rtl/>
        </w:rPr>
        <w:t>وقال بن رشد القرطبي: "ولا خلاف بين المسلمين في جواز القراض، وأنه مما كان في الجاهلية فأقره الإسلام"</w:t>
      </w:r>
      <w:r w:rsidR="00563584" w:rsidRPr="00563584">
        <w:rPr>
          <w:rStyle w:val="Appelnotedebasdep"/>
          <w:rFonts w:ascii="Times-Roman" w:hAnsi="Times-Roman" w:cs="Traditional Arabic"/>
          <w:b/>
          <w:bCs/>
          <w:sz w:val="32"/>
          <w:szCs w:val="32"/>
          <w:rtl/>
        </w:rPr>
        <w:footnoteReference w:id="130"/>
      </w:r>
      <w:r w:rsidR="00563584">
        <w:rPr>
          <w:rFonts w:ascii="Times-Roman" w:hAnsi="Times-Roman" w:cs="Traditional Arabic" w:hint="cs"/>
          <w:sz w:val="32"/>
          <w:szCs w:val="32"/>
          <w:rtl/>
        </w:rPr>
        <w:t>.</w:t>
      </w:r>
    </w:p>
    <w:p w:rsidR="00073D0E" w:rsidRDefault="00EB0E87" w:rsidP="00563584">
      <w:pPr>
        <w:autoSpaceDE w:val="0"/>
        <w:autoSpaceDN w:val="0"/>
        <w:bidi/>
        <w:adjustRightInd w:val="0"/>
        <w:ind w:firstLine="310"/>
        <w:jc w:val="both"/>
        <w:rPr>
          <w:rFonts w:cs="Traditional Arabic"/>
          <w:sz w:val="32"/>
          <w:szCs w:val="32"/>
          <w:rtl/>
          <w:lang w:bidi="ar-DZ"/>
        </w:rPr>
      </w:pPr>
      <w:r w:rsidRPr="00EB0E87">
        <w:rPr>
          <w:rFonts w:cs="Traditional Arabic" w:hint="cs"/>
          <w:b/>
          <w:bCs/>
          <w:sz w:val="32"/>
          <w:szCs w:val="32"/>
          <w:rtl/>
          <w:lang w:bidi="ar-DZ"/>
        </w:rPr>
        <w:t>والعقل</w:t>
      </w:r>
      <w:r>
        <w:rPr>
          <w:rFonts w:cs="Traditional Arabic" w:hint="cs"/>
          <w:sz w:val="32"/>
          <w:szCs w:val="32"/>
          <w:rtl/>
          <w:lang w:bidi="ar-DZ"/>
        </w:rPr>
        <w:t xml:space="preserve"> يقتضي مشروعيتها، لشدة الحاجة إليها من الجانبين، فإن من الناس من هو صاحب مال ولا يهتدي إلى التصرف فيه، إما لقلة خبرته بأوجه التصرف المفيدة، وإما لمشغوليته بما لا يتيسر له وقت للعمل في ماله، </w:t>
      </w:r>
      <w:r>
        <w:rPr>
          <w:rFonts w:cs="Traditional Arabic" w:hint="cs"/>
          <w:sz w:val="32"/>
          <w:szCs w:val="32"/>
          <w:rtl/>
          <w:lang w:bidi="ar-DZ"/>
        </w:rPr>
        <w:lastRenderedPageBreak/>
        <w:t xml:space="preserve">ومنهم من </w:t>
      </w:r>
      <w:r w:rsidR="002C6C5D">
        <w:rPr>
          <w:rFonts w:cs="Traditional Arabic" w:hint="cs"/>
          <w:sz w:val="32"/>
          <w:szCs w:val="32"/>
          <w:rtl/>
          <w:lang w:bidi="ar-DZ"/>
        </w:rPr>
        <w:t>لا يملك المال ويحسن التصرف والتدبير فيه</w:t>
      </w:r>
      <w:r>
        <w:rPr>
          <w:rFonts w:cs="Traditional Arabic" w:hint="cs"/>
          <w:sz w:val="32"/>
          <w:szCs w:val="32"/>
          <w:rtl/>
          <w:lang w:bidi="ar-DZ"/>
        </w:rPr>
        <w:t>، فشرعت المضاربة لتنظيم مصالحهم.</w:t>
      </w:r>
      <w:r w:rsidR="002C6C5D">
        <w:rPr>
          <w:rFonts w:cs="Traditional Arabic" w:hint="cs"/>
          <w:sz w:val="32"/>
          <w:szCs w:val="32"/>
          <w:rtl/>
          <w:lang w:bidi="ar-DZ"/>
        </w:rPr>
        <w:t xml:space="preserve"> فعقد المضاربة هو عقد للمزاوجة بين المال والخبرات.</w:t>
      </w:r>
    </w:p>
    <w:p w:rsidR="009E59F9" w:rsidRDefault="007415AD" w:rsidP="00C61AB5">
      <w:pPr>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ثانيا:</w:t>
      </w:r>
      <w:r w:rsidR="009E59F9">
        <w:rPr>
          <w:rFonts w:cs="Traditional Arabic" w:hint="cs"/>
          <w:b/>
          <w:bCs/>
          <w:sz w:val="32"/>
          <w:szCs w:val="32"/>
          <w:rtl/>
          <w:lang w:bidi="ar-DZ"/>
        </w:rPr>
        <w:t xml:space="preserve"> طبيعة</w:t>
      </w:r>
      <w:r>
        <w:rPr>
          <w:rFonts w:cs="Traditional Arabic" w:hint="cs"/>
          <w:b/>
          <w:bCs/>
          <w:sz w:val="32"/>
          <w:szCs w:val="32"/>
          <w:rtl/>
          <w:lang w:bidi="ar-DZ"/>
        </w:rPr>
        <w:t xml:space="preserve"> (ماهية)</w:t>
      </w:r>
      <w:r w:rsidR="009E59F9">
        <w:rPr>
          <w:rFonts w:cs="Traditional Arabic" w:hint="cs"/>
          <w:b/>
          <w:bCs/>
          <w:sz w:val="32"/>
          <w:szCs w:val="32"/>
          <w:rtl/>
          <w:lang w:bidi="ar-DZ"/>
        </w:rPr>
        <w:t xml:space="preserve"> المضاربة</w:t>
      </w:r>
      <w:r w:rsidR="004E3C14">
        <w:rPr>
          <w:rFonts w:cs="Traditional Arabic" w:hint="cs"/>
          <w:b/>
          <w:bCs/>
          <w:sz w:val="32"/>
          <w:szCs w:val="32"/>
          <w:rtl/>
          <w:lang w:bidi="ar-DZ"/>
        </w:rPr>
        <w:t xml:space="preserve"> </w:t>
      </w:r>
    </w:p>
    <w:p w:rsidR="004E3C14" w:rsidRPr="00747B75" w:rsidRDefault="00A67665" w:rsidP="00C61AB5">
      <w:pPr>
        <w:autoSpaceDE w:val="0"/>
        <w:autoSpaceDN w:val="0"/>
        <w:bidi/>
        <w:adjustRightInd w:val="0"/>
        <w:ind w:firstLine="594"/>
        <w:jc w:val="both"/>
        <w:rPr>
          <w:rFonts w:cs="Traditional Arabic"/>
          <w:sz w:val="32"/>
          <w:szCs w:val="32"/>
          <w:rtl/>
          <w:lang w:bidi="ar-DZ"/>
        </w:rPr>
      </w:pPr>
      <w:r w:rsidRPr="00A67665">
        <w:rPr>
          <w:rFonts w:cs="Traditional Arabic" w:hint="cs"/>
          <w:sz w:val="32"/>
          <w:szCs w:val="32"/>
          <w:rtl/>
          <w:lang w:bidi="ar-DZ"/>
        </w:rPr>
        <w:t>على الرغم من اتفاق الفقهاء على مشروعية المضاربة، إ</w:t>
      </w:r>
      <w:r>
        <w:rPr>
          <w:rFonts w:cs="Traditional Arabic" w:hint="cs"/>
          <w:sz w:val="32"/>
          <w:szCs w:val="32"/>
          <w:rtl/>
          <w:lang w:bidi="ar-DZ"/>
        </w:rPr>
        <w:t xml:space="preserve">لا </w:t>
      </w:r>
      <w:r w:rsidRPr="00A67665">
        <w:rPr>
          <w:rFonts w:cs="Traditional Arabic" w:hint="cs"/>
          <w:sz w:val="32"/>
          <w:szCs w:val="32"/>
          <w:rtl/>
          <w:lang w:bidi="ar-DZ"/>
        </w:rPr>
        <w:t>أنهم</w:t>
      </w:r>
      <w:r>
        <w:rPr>
          <w:rFonts w:cs="Traditional Arabic" w:hint="cs"/>
          <w:b/>
          <w:bCs/>
          <w:sz w:val="32"/>
          <w:szCs w:val="32"/>
          <w:rtl/>
          <w:lang w:bidi="ar-DZ"/>
        </w:rPr>
        <w:t xml:space="preserve"> </w:t>
      </w:r>
      <w:r w:rsidR="004E3C14" w:rsidRPr="00747B75">
        <w:rPr>
          <w:rFonts w:cs="Traditional Arabic" w:hint="cs"/>
          <w:sz w:val="32"/>
          <w:szCs w:val="32"/>
          <w:rtl/>
          <w:lang w:bidi="ar-DZ"/>
        </w:rPr>
        <w:t>اختلف</w:t>
      </w:r>
      <w:r>
        <w:rPr>
          <w:rFonts w:cs="Traditional Arabic" w:hint="cs"/>
          <w:sz w:val="32"/>
          <w:szCs w:val="32"/>
          <w:rtl/>
          <w:lang w:bidi="ar-DZ"/>
        </w:rPr>
        <w:t>وا</w:t>
      </w:r>
      <w:r w:rsidR="004E3C14" w:rsidRPr="00747B75">
        <w:rPr>
          <w:rFonts w:cs="Traditional Arabic" w:hint="cs"/>
          <w:sz w:val="32"/>
          <w:szCs w:val="32"/>
          <w:rtl/>
          <w:lang w:bidi="ar-DZ"/>
        </w:rPr>
        <w:t xml:space="preserve"> في </w:t>
      </w:r>
      <w:r w:rsidR="00E44387">
        <w:rPr>
          <w:rFonts w:cs="Traditional Arabic" w:hint="cs"/>
          <w:sz w:val="32"/>
          <w:szCs w:val="32"/>
          <w:rtl/>
          <w:lang w:bidi="ar-DZ"/>
        </w:rPr>
        <w:t xml:space="preserve">تحديد </w:t>
      </w:r>
      <w:r w:rsidR="004E3C14" w:rsidRPr="00747B75">
        <w:rPr>
          <w:rFonts w:cs="Traditional Arabic" w:hint="cs"/>
          <w:sz w:val="32"/>
          <w:szCs w:val="32"/>
          <w:rtl/>
          <w:lang w:bidi="ar-DZ"/>
        </w:rPr>
        <w:t>طبيعة عقد المضاربة</w:t>
      </w:r>
      <w:r w:rsidR="00E44387">
        <w:rPr>
          <w:rFonts w:cs="Traditional Arabic" w:hint="cs"/>
          <w:sz w:val="32"/>
          <w:szCs w:val="32"/>
          <w:rtl/>
          <w:lang w:bidi="ar-DZ"/>
        </w:rPr>
        <w:t>،</w:t>
      </w:r>
      <w:r w:rsidR="004E3C14" w:rsidRPr="00747B75">
        <w:rPr>
          <w:rFonts w:cs="Traditional Arabic" w:hint="cs"/>
          <w:sz w:val="32"/>
          <w:szCs w:val="32"/>
          <w:rtl/>
          <w:lang w:bidi="ar-DZ"/>
        </w:rPr>
        <w:t xml:space="preserve"> وحول تصنيفها بين سائر العقود، هل هي من عقود المعاوضات</w:t>
      </w:r>
      <w:r>
        <w:rPr>
          <w:rFonts w:cs="Traditional Arabic" w:hint="cs"/>
          <w:sz w:val="32"/>
          <w:szCs w:val="32"/>
          <w:rtl/>
          <w:lang w:bidi="ar-DZ"/>
        </w:rPr>
        <w:t xml:space="preserve"> كالإجارة فتكون على خلاف القياس</w:t>
      </w:r>
      <w:r w:rsidR="004E3C14" w:rsidRPr="00747B75">
        <w:rPr>
          <w:rFonts w:cs="Traditional Arabic" w:hint="cs"/>
          <w:sz w:val="32"/>
          <w:szCs w:val="32"/>
          <w:rtl/>
          <w:lang w:bidi="ar-DZ"/>
        </w:rPr>
        <w:t>، أو هي من عقود المشاركات</w:t>
      </w:r>
      <w:r>
        <w:rPr>
          <w:rFonts w:cs="Traditional Arabic" w:hint="cs"/>
          <w:sz w:val="32"/>
          <w:szCs w:val="32"/>
          <w:rtl/>
          <w:lang w:bidi="ar-DZ"/>
        </w:rPr>
        <w:t xml:space="preserve"> فتكون على وفق القياس</w:t>
      </w:r>
      <w:r w:rsidR="004E3C14" w:rsidRPr="00747B75">
        <w:rPr>
          <w:rFonts w:cs="Traditional Arabic" w:hint="cs"/>
          <w:sz w:val="32"/>
          <w:szCs w:val="32"/>
          <w:rtl/>
          <w:lang w:bidi="ar-DZ"/>
        </w:rPr>
        <w:t>؟ وقد ترتب على هذا الخلاف بروز اتجاهان لدى الفقهاء:</w:t>
      </w:r>
    </w:p>
    <w:p w:rsidR="004E3C14" w:rsidRPr="009E59F9" w:rsidRDefault="004E3C14" w:rsidP="00C61AB5">
      <w:pPr>
        <w:pStyle w:val="Paragraphedeliste"/>
        <w:numPr>
          <w:ilvl w:val="0"/>
          <w:numId w:val="18"/>
        </w:numPr>
        <w:autoSpaceDE w:val="0"/>
        <w:autoSpaceDN w:val="0"/>
        <w:bidi/>
        <w:adjustRightInd w:val="0"/>
        <w:ind w:left="0" w:firstLine="283"/>
        <w:jc w:val="both"/>
        <w:rPr>
          <w:rFonts w:cs="Traditional Arabic"/>
          <w:sz w:val="32"/>
          <w:szCs w:val="32"/>
          <w:rtl/>
          <w:lang w:bidi="ar-DZ"/>
        </w:rPr>
      </w:pPr>
      <w:r w:rsidRPr="009E59F9">
        <w:rPr>
          <w:rFonts w:cs="Traditional Arabic" w:hint="cs"/>
          <w:b/>
          <w:bCs/>
          <w:sz w:val="32"/>
          <w:szCs w:val="32"/>
          <w:rtl/>
          <w:lang w:bidi="ar-DZ"/>
        </w:rPr>
        <w:t xml:space="preserve"> المضاربة من جنس المعاوضة: </w:t>
      </w:r>
      <w:r w:rsidRPr="009E59F9">
        <w:rPr>
          <w:rFonts w:cs="Traditional Arabic" w:hint="cs"/>
          <w:sz w:val="32"/>
          <w:szCs w:val="32"/>
          <w:rtl/>
          <w:lang w:bidi="ar-DZ"/>
        </w:rPr>
        <w:t>وهو ما ذهب إليه جمهور الفقهاء</w:t>
      </w:r>
      <w:r w:rsidRPr="009E59F9">
        <w:rPr>
          <w:rFonts w:cs="Traditional Arabic" w:hint="cs"/>
          <w:b/>
          <w:bCs/>
          <w:sz w:val="32"/>
          <w:szCs w:val="32"/>
          <w:rtl/>
          <w:lang w:bidi="ar-DZ"/>
        </w:rPr>
        <w:t xml:space="preserve"> </w:t>
      </w:r>
      <w:r w:rsidRPr="009E59F9">
        <w:rPr>
          <w:rFonts w:cs="Traditional Arabic" w:hint="cs"/>
          <w:sz w:val="32"/>
          <w:szCs w:val="32"/>
          <w:rtl/>
          <w:lang w:bidi="ar-DZ"/>
        </w:rPr>
        <w:t>من الحنفية والمالكية والشافعية، حيث عدوها من جنس المعاوضات كالإجارة، لأنها عمل بعوض، معتبرين الآجر الذي يتقاضاه المضارب من رب المال هو ذلك العوض، غير أنهم اعتبروا أنها  واردة على غير القياس في الإجارة، لما كان العامل فيها لا يعلم المقدار الذي سيحصل عليه، في حين أن في الإجارة يشترط معلومية كل من الأجر والعمل فيها، وبهذا شرعت المضاربة عندهم بخلاف القياس</w:t>
      </w:r>
      <w:r w:rsidRPr="004E3C14">
        <w:rPr>
          <w:rStyle w:val="Appelnotedebasdep"/>
          <w:rFonts w:cs="Traditional Arabic"/>
          <w:b/>
          <w:bCs/>
          <w:sz w:val="32"/>
          <w:szCs w:val="32"/>
          <w:rtl/>
          <w:lang w:bidi="ar-DZ"/>
        </w:rPr>
        <w:footnoteReference w:id="131"/>
      </w:r>
      <w:r w:rsidRPr="009E59F9">
        <w:rPr>
          <w:rFonts w:cs="Traditional Arabic" w:hint="cs"/>
          <w:sz w:val="32"/>
          <w:szCs w:val="32"/>
          <w:rtl/>
          <w:lang w:bidi="ar-DZ"/>
        </w:rPr>
        <w:t>.</w:t>
      </w:r>
    </w:p>
    <w:p w:rsidR="00573ECC" w:rsidRDefault="008F52E0" w:rsidP="00563584">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وفي هذا قال الكاسساني: " فالقياس أنه لا يجوز، لأنه استئجار بأجر مجهول، بل بأجر معدوم، ولعمل مجهول، لكنا تركنا القياس بالكتاب العزيز والسنة والإجماع"</w:t>
      </w:r>
      <w:r w:rsidRPr="00EB0E87">
        <w:rPr>
          <w:rStyle w:val="Appelnotedebasdep"/>
          <w:rFonts w:cs="Traditional Arabic"/>
          <w:b/>
          <w:bCs/>
          <w:sz w:val="32"/>
          <w:szCs w:val="32"/>
          <w:rtl/>
          <w:lang w:bidi="ar-DZ"/>
        </w:rPr>
        <w:footnoteReference w:id="132"/>
      </w:r>
      <w:r>
        <w:rPr>
          <w:rFonts w:cs="Traditional Arabic" w:hint="cs"/>
          <w:sz w:val="32"/>
          <w:szCs w:val="32"/>
          <w:rtl/>
          <w:lang w:bidi="ar-DZ"/>
        </w:rPr>
        <w:t>.</w:t>
      </w:r>
      <w:r w:rsidR="00563584">
        <w:rPr>
          <w:rFonts w:cs="Traditional Arabic" w:hint="cs"/>
          <w:sz w:val="32"/>
          <w:szCs w:val="32"/>
          <w:rtl/>
          <w:lang w:bidi="ar-DZ"/>
        </w:rPr>
        <w:t xml:space="preserve"> وجاء في بداية المجتهد ونهاية المقتصد:" وأجمعوا على أن صفته أن يعطي الرجلُ الرجلَ المال على أن يتجر به بجزء معلوم يأخذه العامل من ربح المال، أي جزء كان مما يتفقان عليه ثلثا أو ربعا أو نصفا، وأن هذا مستثنى من الإجارة المجهولة، وأن الرخصة في ذلك إنما هي لموضع الرفق بالناس"</w:t>
      </w:r>
      <w:r w:rsidR="00563584" w:rsidRPr="00563584">
        <w:rPr>
          <w:rStyle w:val="Appelnotedebasdep"/>
          <w:rFonts w:cs="Traditional Arabic"/>
          <w:b/>
          <w:bCs/>
          <w:sz w:val="32"/>
          <w:szCs w:val="32"/>
          <w:rtl/>
          <w:lang w:bidi="ar-DZ"/>
        </w:rPr>
        <w:footnoteReference w:id="133"/>
      </w:r>
      <w:r w:rsidR="00563584">
        <w:rPr>
          <w:rFonts w:cs="Traditional Arabic" w:hint="cs"/>
          <w:sz w:val="32"/>
          <w:szCs w:val="32"/>
          <w:rtl/>
          <w:lang w:bidi="ar-DZ"/>
        </w:rPr>
        <w:t>.</w:t>
      </w:r>
    </w:p>
    <w:p w:rsidR="004E3C14" w:rsidRPr="00DE4882" w:rsidRDefault="004E3C14" w:rsidP="00733E66">
      <w:pPr>
        <w:pStyle w:val="Paragraphedeliste"/>
        <w:numPr>
          <w:ilvl w:val="0"/>
          <w:numId w:val="18"/>
        </w:numPr>
        <w:tabs>
          <w:tab w:val="right" w:pos="567"/>
          <w:tab w:val="right" w:pos="594"/>
        </w:tabs>
        <w:autoSpaceDE w:val="0"/>
        <w:autoSpaceDN w:val="0"/>
        <w:bidi/>
        <w:adjustRightInd w:val="0"/>
        <w:ind w:left="-142" w:firstLine="425"/>
        <w:jc w:val="both"/>
        <w:rPr>
          <w:rFonts w:cs="Traditional Arabic"/>
          <w:sz w:val="32"/>
          <w:szCs w:val="32"/>
          <w:rtl/>
          <w:lang w:bidi="ar-DZ"/>
        </w:rPr>
      </w:pPr>
      <w:r w:rsidRPr="00DE4882">
        <w:rPr>
          <w:rFonts w:cs="Traditional Arabic" w:hint="cs"/>
          <w:b/>
          <w:bCs/>
          <w:sz w:val="32"/>
          <w:szCs w:val="32"/>
          <w:rtl/>
          <w:lang w:bidi="ar-DZ"/>
        </w:rPr>
        <w:t xml:space="preserve"> المضاربة من جنس الشركة: </w:t>
      </w:r>
      <w:r w:rsidRPr="00DE4882">
        <w:rPr>
          <w:rFonts w:cs="Traditional Arabic" w:hint="cs"/>
          <w:sz w:val="32"/>
          <w:szCs w:val="32"/>
          <w:rtl/>
          <w:lang w:bidi="ar-DZ"/>
        </w:rPr>
        <w:t>وهو ما ذهب إليه فقهاء الحنابلة الذين الحقوا المضاربة بعقود المشاركات، أي عدوها نوع من أنواع الشركة، وعلى هذا فهي عندهم ليست واردة على خلاف القياس، فهي شركة بعد حصول الربح، وشركة إن لم يحصل الربح في الخسارة الحاصلة حيث يخسر المضارب جهده ويخسر رب المال ماله، وعلى هذا فهي عند الحنابلة واردة وفق القياس على الشركات التي لا يشترط العلم فيها بالعمل والربح</w:t>
      </w:r>
      <w:r w:rsidR="00733E66" w:rsidRPr="004E3C14">
        <w:rPr>
          <w:rStyle w:val="Appelnotedebasdep"/>
          <w:rFonts w:cs="Traditional Arabic"/>
          <w:b/>
          <w:bCs/>
          <w:sz w:val="32"/>
          <w:szCs w:val="32"/>
          <w:rtl/>
          <w:lang w:bidi="ar-DZ"/>
        </w:rPr>
        <w:footnoteReference w:id="134"/>
      </w:r>
      <w:r w:rsidRPr="00DE4882">
        <w:rPr>
          <w:rFonts w:cs="Traditional Arabic" w:hint="cs"/>
          <w:sz w:val="32"/>
          <w:szCs w:val="32"/>
          <w:rtl/>
          <w:lang w:bidi="ar-DZ"/>
        </w:rPr>
        <w:t>.</w:t>
      </w:r>
    </w:p>
    <w:p w:rsidR="00733E66" w:rsidRDefault="004E3C14" w:rsidP="00C61AB5">
      <w:pPr>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ويقول ابن القيم في تحقيق عن شيخه ابن تيمية:"</w:t>
      </w:r>
      <w:r w:rsidR="00DE4882">
        <w:rPr>
          <w:rFonts w:cs="Traditional Arabic" w:hint="cs"/>
          <w:sz w:val="32"/>
          <w:szCs w:val="32"/>
          <w:rtl/>
          <w:lang w:bidi="ar-DZ"/>
        </w:rPr>
        <w:t xml:space="preserve"> </w:t>
      </w:r>
      <w:r>
        <w:rPr>
          <w:rFonts w:cs="Traditional Arabic" w:hint="cs"/>
          <w:sz w:val="32"/>
          <w:szCs w:val="32"/>
          <w:rtl/>
          <w:lang w:bidi="ar-DZ"/>
        </w:rPr>
        <w:t>أنه لا يوجد في الشريعة أمر يخالف القياس وأن المضاربة بحقيقتها وهدف المتعاقدين منها أنما هي شركة لا إجارة، وبناء على هذا فهي واردة على قياس الشركات التي يكون العمل فيها غير معلوم ولا محدد، والربح كذلك غير موجود ولا محقق الوجود ولا معلوم المقدار"</w:t>
      </w:r>
      <w:r w:rsidRPr="00747B75">
        <w:rPr>
          <w:rStyle w:val="Appelnotedebasdep"/>
          <w:rFonts w:cs="Traditional Arabic"/>
          <w:b/>
          <w:bCs/>
          <w:sz w:val="32"/>
          <w:szCs w:val="32"/>
          <w:rtl/>
          <w:lang w:bidi="ar-DZ"/>
        </w:rPr>
        <w:footnoteReference w:id="135"/>
      </w:r>
      <w:r>
        <w:rPr>
          <w:rFonts w:cs="Traditional Arabic" w:hint="cs"/>
          <w:sz w:val="32"/>
          <w:szCs w:val="32"/>
          <w:rtl/>
          <w:lang w:bidi="ar-DZ"/>
        </w:rPr>
        <w:t>.</w:t>
      </w:r>
    </w:p>
    <w:p w:rsidR="004E3C14" w:rsidRDefault="00733E66" w:rsidP="0002436D">
      <w:pPr>
        <w:rPr>
          <w:rFonts w:cs="Traditional Arabic"/>
          <w:sz w:val="32"/>
          <w:szCs w:val="32"/>
          <w:rtl/>
          <w:lang w:bidi="ar-DZ"/>
        </w:rPr>
      </w:pPr>
      <w:r>
        <w:rPr>
          <w:rFonts w:cs="Traditional Arabic"/>
          <w:sz w:val="32"/>
          <w:szCs w:val="32"/>
          <w:rtl/>
          <w:lang w:bidi="ar-DZ"/>
        </w:rPr>
        <w:br w:type="page"/>
      </w:r>
    </w:p>
    <w:p w:rsidR="00F76C47" w:rsidRPr="00F76C47" w:rsidRDefault="007415AD" w:rsidP="00C61AB5">
      <w:pPr>
        <w:autoSpaceDE w:val="0"/>
        <w:autoSpaceDN w:val="0"/>
        <w:bidi/>
        <w:adjustRightInd w:val="0"/>
        <w:ind w:firstLine="27"/>
        <w:jc w:val="both"/>
        <w:rPr>
          <w:rFonts w:cs="Traditional Arabic"/>
          <w:b/>
          <w:bCs/>
          <w:sz w:val="32"/>
          <w:szCs w:val="32"/>
          <w:rtl/>
          <w:lang w:bidi="ar-DZ"/>
        </w:rPr>
      </w:pPr>
      <w:r>
        <w:rPr>
          <w:rFonts w:cs="Traditional Arabic" w:hint="cs"/>
          <w:b/>
          <w:bCs/>
          <w:sz w:val="32"/>
          <w:szCs w:val="32"/>
          <w:rtl/>
          <w:lang w:bidi="ar-DZ"/>
        </w:rPr>
        <w:lastRenderedPageBreak/>
        <w:t>الفرع الثالث:</w:t>
      </w:r>
      <w:r w:rsidR="00F76C47" w:rsidRPr="00F76C47">
        <w:rPr>
          <w:rFonts w:cs="Traditional Arabic" w:hint="cs"/>
          <w:b/>
          <w:bCs/>
          <w:sz w:val="32"/>
          <w:szCs w:val="32"/>
          <w:rtl/>
          <w:lang w:bidi="ar-DZ"/>
        </w:rPr>
        <w:t xml:space="preserve"> أركان وشروط </w:t>
      </w:r>
      <w:r w:rsidR="008935EB">
        <w:rPr>
          <w:rFonts w:cs="Traditional Arabic" w:hint="cs"/>
          <w:b/>
          <w:bCs/>
          <w:sz w:val="32"/>
          <w:szCs w:val="32"/>
          <w:rtl/>
          <w:lang w:bidi="ar-DZ"/>
        </w:rPr>
        <w:t xml:space="preserve">صحة </w:t>
      </w:r>
      <w:r w:rsidR="00F76C47" w:rsidRPr="00F76C47">
        <w:rPr>
          <w:rFonts w:cs="Traditional Arabic" w:hint="cs"/>
          <w:b/>
          <w:bCs/>
          <w:sz w:val="32"/>
          <w:szCs w:val="32"/>
          <w:rtl/>
          <w:lang w:bidi="ar-DZ"/>
        </w:rPr>
        <w:t>المضاربة</w:t>
      </w:r>
    </w:p>
    <w:p w:rsidR="00715D7B" w:rsidRPr="00715D7B" w:rsidRDefault="00715D7B" w:rsidP="00C61AB5">
      <w:pPr>
        <w:autoSpaceDE w:val="0"/>
        <w:autoSpaceDN w:val="0"/>
        <w:bidi/>
        <w:adjustRightInd w:val="0"/>
        <w:ind w:firstLine="594"/>
        <w:jc w:val="both"/>
        <w:rPr>
          <w:rFonts w:cs="Traditional Arabic"/>
          <w:sz w:val="32"/>
          <w:szCs w:val="32"/>
          <w:rtl/>
        </w:rPr>
      </w:pPr>
      <w:r w:rsidRPr="00715D7B">
        <w:rPr>
          <w:rFonts w:ascii="Verdana" w:hAnsi="Verdana" w:cs="Traditional Arabic"/>
          <w:sz w:val="32"/>
          <w:szCs w:val="32"/>
          <w:rtl/>
        </w:rPr>
        <w:t>يقوم كل عقد من العقود في الشريعة الإسلامية على أركان، ويتحقق</w:t>
      </w:r>
      <w:r w:rsidRPr="00715D7B">
        <w:rPr>
          <w:rFonts w:ascii="Verdana" w:hAnsi="Verdana" w:cs="Traditional Arabic"/>
          <w:sz w:val="32"/>
          <w:szCs w:val="32"/>
        </w:rPr>
        <w:t xml:space="preserve"> </w:t>
      </w:r>
      <w:r w:rsidRPr="00715D7B">
        <w:rPr>
          <w:rFonts w:ascii="Verdana" w:hAnsi="Verdana" w:cs="Traditional Arabic"/>
          <w:sz w:val="32"/>
          <w:szCs w:val="32"/>
          <w:rtl/>
        </w:rPr>
        <w:t>وجوده بوجودها وينعدم بانعدامها، ولكل ركن من هذه الأركان شروط يجب توافرها حتى</w:t>
      </w:r>
      <w:r w:rsidRPr="00715D7B">
        <w:rPr>
          <w:rFonts w:ascii="Verdana" w:hAnsi="Verdana" w:cs="Traditional Arabic"/>
          <w:sz w:val="32"/>
          <w:szCs w:val="32"/>
        </w:rPr>
        <w:t xml:space="preserve"> </w:t>
      </w:r>
      <w:r w:rsidRPr="00715D7B">
        <w:rPr>
          <w:rFonts w:ascii="Verdana" w:hAnsi="Verdana" w:cs="Traditional Arabic"/>
          <w:sz w:val="32"/>
          <w:szCs w:val="32"/>
          <w:rtl/>
        </w:rPr>
        <w:t>يكون هذا العقد صحيحًا</w:t>
      </w:r>
      <w:r>
        <w:rPr>
          <w:rFonts w:ascii="Verdana" w:hAnsi="Verdana" w:cs="Traditional Arabic" w:hint="cs"/>
          <w:sz w:val="32"/>
          <w:szCs w:val="32"/>
          <w:rtl/>
        </w:rPr>
        <w:t>، وبالنسبة لأركان المضاربة:</w:t>
      </w:r>
    </w:p>
    <w:p w:rsidR="00EB0E87" w:rsidRPr="00A919F8" w:rsidRDefault="00305005" w:rsidP="00C61AB5">
      <w:pPr>
        <w:autoSpaceDE w:val="0"/>
        <w:autoSpaceDN w:val="0"/>
        <w:bidi/>
        <w:adjustRightInd w:val="0"/>
        <w:ind w:firstLine="594"/>
        <w:jc w:val="both"/>
        <w:rPr>
          <w:rFonts w:cs="Traditional Arabic"/>
          <w:sz w:val="32"/>
          <w:szCs w:val="32"/>
          <w:rtl/>
          <w:lang w:bidi="ar-DZ"/>
        </w:rPr>
      </w:pPr>
      <w:r w:rsidRPr="00A919F8">
        <w:rPr>
          <w:rFonts w:cs="Traditional Arabic" w:hint="cs"/>
          <w:sz w:val="32"/>
          <w:szCs w:val="32"/>
          <w:rtl/>
        </w:rPr>
        <w:t>يرى الحنفية أن ركن المضاربة ينحصر في الإيجاب والقبول، وذلك بألفاظ تدل عليها، فالإيجاب هو لفظ المضاربة أو المقارضة أو المعاملة، وما يؤدي معاني هذه الألفاظ</w:t>
      </w:r>
      <w:r w:rsidRPr="00A919F8">
        <w:rPr>
          <w:rStyle w:val="Appelnotedebasdep"/>
          <w:rFonts w:cs="Traditional Arabic"/>
          <w:b/>
          <w:bCs/>
          <w:sz w:val="32"/>
          <w:szCs w:val="32"/>
          <w:rtl/>
        </w:rPr>
        <w:footnoteReference w:id="136"/>
      </w:r>
      <w:r w:rsidRPr="00A919F8">
        <w:rPr>
          <w:rFonts w:cs="Traditional Arabic" w:hint="cs"/>
          <w:sz w:val="32"/>
          <w:szCs w:val="32"/>
          <w:rtl/>
        </w:rPr>
        <w:t>.</w:t>
      </w:r>
      <w:r w:rsidRPr="00A919F8">
        <w:rPr>
          <w:rFonts w:cs="Traditional Arabic" w:hint="cs"/>
          <w:sz w:val="32"/>
          <w:szCs w:val="32"/>
          <w:rtl/>
          <w:lang w:bidi="ar-DZ"/>
        </w:rPr>
        <w:t xml:space="preserve"> كأن يقول شخص لآخر ضاربتك أو قارضتك بألف دينار على أن يكون الربح بينهما نصفين، فيقول الآخر قبلت.</w:t>
      </w:r>
    </w:p>
    <w:p w:rsidR="00305005" w:rsidRPr="00A919F8" w:rsidRDefault="00305005" w:rsidP="00C61AB5">
      <w:pPr>
        <w:autoSpaceDE w:val="0"/>
        <w:autoSpaceDN w:val="0"/>
        <w:bidi/>
        <w:adjustRightInd w:val="0"/>
        <w:ind w:firstLine="594"/>
        <w:jc w:val="both"/>
        <w:rPr>
          <w:rFonts w:cs="Traditional Arabic"/>
          <w:sz w:val="32"/>
          <w:szCs w:val="32"/>
          <w:rtl/>
          <w:lang w:bidi="ar-DZ"/>
        </w:rPr>
      </w:pPr>
      <w:r w:rsidRPr="00A919F8">
        <w:rPr>
          <w:rFonts w:cs="Traditional Arabic" w:hint="cs"/>
          <w:sz w:val="32"/>
          <w:szCs w:val="32"/>
          <w:rtl/>
          <w:lang w:bidi="ar-DZ"/>
        </w:rPr>
        <w:t>ويرى جمهور الفقهاء</w:t>
      </w:r>
      <w:r w:rsidR="004F5F2C">
        <w:rPr>
          <w:rFonts w:cs="Traditional Arabic" w:hint="cs"/>
          <w:sz w:val="32"/>
          <w:szCs w:val="32"/>
          <w:rtl/>
          <w:lang w:bidi="ar-DZ"/>
        </w:rPr>
        <w:t xml:space="preserve"> (غير الحنفية)</w:t>
      </w:r>
      <w:r w:rsidRPr="00A919F8">
        <w:rPr>
          <w:rFonts w:cs="Traditional Arabic" w:hint="cs"/>
          <w:sz w:val="32"/>
          <w:szCs w:val="32"/>
          <w:rtl/>
          <w:lang w:bidi="ar-DZ"/>
        </w:rPr>
        <w:t xml:space="preserve"> أن أركان المضاربة خمسة</w:t>
      </w:r>
      <w:r w:rsidR="008935EB">
        <w:rPr>
          <w:rFonts w:cs="Traditional Arabic" w:hint="cs"/>
          <w:sz w:val="32"/>
          <w:szCs w:val="32"/>
          <w:rtl/>
          <w:lang w:bidi="ar-DZ"/>
        </w:rPr>
        <w:t xml:space="preserve"> وهي</w:t>
      </w:r>
      <w:r w:rsidRPr="00A919F8">
        <w:rPr>
          <w:rStyle w:val="Appelnotedebasdep"/>
          <w:rFonts w:cs="Traditional Arabic"/>
          <w:b/>
          <w:bCs/>
          <w:sz w:val="32"/>
          <w:szCs w:val="32"/>
          <w:rtl/>
          <w:lang w:bidi="ar-DZ"/>
        </w:rPr>
        <w:footnoteReference w:id="137"/>
      </w:r>
      <w:r w:rsidRPr="00A919F8">
        <w:rPr>
          <w:rFonts w:cs="Traditional Arabic" w:hint="cs"/>
          <w:sz w:val="32"/>
          <w:szCs w:val="32"/>
          <w:rtl/>
          <w:lang w:bidi="ar-DZ"/>
        </w:rPr>
        <w:t>:</w:t>
      </w:r>
    </w:p>
    <w:p w:rsidR="00305005" w:rsidRPr="00A919F8" w:rsidRDefault="00733E66" w:rsidP="00733E66">
      <w:pPr>
        <w:pStyle w:val="Paragraphedeliste"/>
        <w:numPr>
          <w:ilvl w:val="0"/>
          <w:numId w:val="2"/>
        </w:numPr>
        <w:tabs>
          <w:tab w:val="right" w:pos="452"/>
          <w:tab w:val="right" w:pos="877"/>
        </w:tabs>
        <w:autoSpaceDE w:val="0"/>
        <w:autoSpaceDN w:val="0"/>
        <w:bidi/>
        <w:adjustRightInd w:val="0"/>
        <w:ind w:left="310" w:firstLine="0"/>
        <w:jc w:val="both"/>
        <w:rPr>
          <w:rFonts w:cs="Traditional Arabic"/>
          <w:sz w:val="32"/>
          <w:szCs w:val="32"/>
          <w:lang w:bidi="ar-DZ"/>
        </w:rPr>
      </w:pPr>
      <w:r>
        <w:rPr>
          <w:rFonts w:cs="Traditional Arabic" w:hint="cs"/>
          <w:sz w:val="32"/>
          <w:szCs w:val="32"/>
          <w:rtl/>
          <w:lang w:bidi="ar-DZ"/>
        </w:rPr>
        <w:t xml:space="preserve"> </w:t>
      </w:r>
      <w:r w:rsidR="00305005" w:rsidRPr="00A919F8">
        <w:rPr>
          <w:rFonts w:cs="Traditional Arabic" w:hint="cs"/>
          <w:sz w:val="32"/>
          <w:szCs w:val="32"/>
          <w:rtl/>
          <w:lang w:bidi="ar-DZ"/>
        </w:rPr>
        <w:t>الصيغة (الإيجاب والقبول)؛</w:t>
      </w:r>
    </w:p>
    <w:p w:rsidR="00305005" w:rsidRPr="00A919F8" w:rsidRDefault="00733E66" w:rsidP="00733E66">
      <w:pPr>
        <w:pStyle w:val="Paragraphedeliste"/>
        <w:numPr>
          <w:ilvl w:val="0"/>
          <w:numId w:val="2"/>
        </w:numPr>
        <w:tabs>
          <w:tab w:val="right" w:pos="452"/>
          <w:tab w:val="right" w:pos="877"/>
        </w:tabs>
        <w:autoSpaceDE w:val="0"/>
        <w:autoSpaceDN w:val="0"/>
        <w:bidi/>
        <w:adjustRightInd w:val="0"/>
        <w:ind w:left="310" w:firstLine="0"/>
        <w:jc w:val="both"/>
        <w:rPr>
          <w:rFonts w:cs="Traditional Arabic"/>
          <w:sz w:val="32"/>
          <w:szCs w:val="32"/>
          <w:lang w:bidi="ar-DZ"/>
        </w:rPr>
      </w:pPr>
      <w:r>
        <w:rPr>
          <w:rFonts w:cs="Traditional Arabic" w:hint="cs"/>
          <w:sz w:val="32"/>
          <w:szCs w:val="32"/>
          <w:rtl/>
          <w:lang w:bidi="ar-DZ"/>
        </w:rPr>
        <w:t xml:space="preserve"> </w:t>
      </w:r>
      <w:r w:rsidR="00305005" w:rsidRPr="00A919F8">
        <w:rPr>
          <w:rFonts w:cs="Traditional Arabic" w:hint="cs"/>
          <w:sz w:val="32"/>
          <w:szCs w:val="32"/>
          <w:rtl/>
          <w:lang w:bidi="ar-DZ"/>
        </w:rPr>
        <w:t>العاقدان (رب</w:t>
      </w:r>
      <w:r w:rsidR="008C4336" w:rsidRPr="00A919F8">
        <w:rPr>
          <w:rFonts w:cs="Traditional Arabic" w:hint="cs"/>
          <w:sz w:val="32"/>
          <w:szCs w:val="32"/>
          <w:rtl/>
          <w:lang w:bidi="ar-DZ"/>
        </w:rPr>
        <w:t xml:space="preserve"> رأس</w:t>
      </w:r>
      <w:r w:rsidR="00305005" w:rsidRPr="00A919F8">
        <w:rPr>
          <w:rFonts w:cs="Traditional Arabic" w:hint="cs"/>
          <w:sz w:val="32"/>
          <w:szCs w:val="32"/>
          <w:rtl/>
          <w:lang w:bidi="ar-DZ"/>
        </w:rPr>
        <w:t xml:space="preserve"> المال و</w:t>
      </w:r>
      <w:r w:rsidR="008C4336" w:rsidRPr="00A919F8">
        <w:rPr>
          <w:rFonts w:cs="Traditional Arabic" w:hint="cs"/>
          <w:sz w:val="32"/>
          <w:szCs w:val="32"/>
          <w:rtl/>
          <w:lang w:bidi="ar-DZ"/>
        </w:rPr>
        <w:t>المضارب</w:t>
      </w:r>
      <w:r w:rsidR="00305005" w:rsidRPr="00A919F8">
        <w:rPr>
          <w:rFonts w:cs="Traditional Arabic" w:hint="cs"/>
          <w:sz w:val="32"/>
          <w:szCs w:val="32"/>
          <w:rtl/>
          <w:lang w:bidi="ar-DZ"/>
        </w:rPr>
        <w:t>)؛</w:t>
      </w:r>
    </w:p>
    <w:p w:rsidR="008C4336" w:rsidRPr="00A919F8" w:rsidRDefault="00733E66" w:rsidP="00733E66">
      <w:pPr>
        <w:pStyle w:val="Paragraphedeliste"/>
        <w:numPr>
          <w:ilvl w:val="0"/>
          <w:numId w:val="2"/>
        </w:numPr>
        <w:tabs>
          <w:tab w:val="right" w:pos="452"/>
          <w:tab w:val="right" w:pos="877"/>
        </w:tabs>
        <w:autoSpaceDE w:val="0"/>
        <w:autoSpaceDN w:val="0"/>
        <w:bidi/>
        <w:adjustRightInd w:val="0"/>
        <w:ind w:left="310" w:firstLine="0"/>
        <w:jc w:val="both"/>
        <w:rPr>
          <w:rFonts w:cs="Traditional Arabic"/>
          <w:sz w:val="32"/>
          <w:szCs w:val="32"/>
          <w:lang w:bidi="ar-DZ"/>
        </w:rPr>
      </w:pPr>
      <w:r>
        <w:rPr>
          <w:rFonts w:cs="Traditional Arabic" w:hint="cs"/>
          <w:sz w:val="32"/>
          <w:szCs w:val="32"/>
          <w:rtl/>
          <w:lang w:bidi="ar-DZ"/>
        </w:rPr>
        <w:t xml:space="preserve"> </w:t>
      </w:r>
      <w:r w:rsidR="00305005" w:rsidRPr="00A919F8">
        <w:rPr>
          <w:rFonts w:cs="Traditional Arabic" w:hint="cs"/>
          <w:sz w:val="32"/>
          <w:szCs w:val="32"/>
          <w:rtl/>
          <w:lang w:bidi="ar-DZ"/>
        </w:rPr>
        <w:t xml:space="preserve">رأس المال؛ </w:t>
      </w:r>
    </w:p>
    <w:p w:rsidR="00305005" w:rsidRPr="00A919F8" w:rsidRDefault="00733E66" w:rsidP="00733E66">
      <w:pPr>
        <w:pStyle w:val="Paragraphedeliste"/>
        <w:numPr>
          <w:ilvl w:val="0"/>
          <w:numId w:val="2"/>
        </w:numPr>
        <w:tabs>
          <w:tab w:val="right" w:pos="452"/>
          <w:tab w:val="right" w:pos="877"/>
        </w:tabs>
        <w:autoSpaceDE w:val="0"/>
        <w:autoSpaceDN w:val="0"/>
        <w:bidi/>
        <w:adjustRightInd w:val="0"/>
        <w:ind w:left="310" w:firstLine="0"/>
        <w:jc w:val="both"/>
        <w:rPr>
          <w:rFonts w:cs="Traditional Arabic"/>
          <w:sz w:val="32"/>
          <w:szCs w:val="32"/>
          <w:lang w:bidi="ar-DZ"/>
        </w:rPr>
      </w:pPr>
      <w:r>
        <w:rPr>
          <w:rFonts w:cs="Traditional Arabic" w:hint="cs"/>
          <w:sz w:val="32"/>
          <w:szCs w:val="32"/>
          <w:rtl/>
          <w:lang w:bidi="ar-DZ"/>
        </w:rPr>
        <w:t xml:space="preserve"> </w:t>
      </w:r>
      <w:r w:rsidR="00305005" w:rsidRPr="00A919F8">
        <w:rPr>
          <w:rFonts w:cs="Traditional Arabic" w:hint="cs"/>
          <w:sz w:val="32"/>
          <w:szCs w:val="32"/>
          <w:rtl/>
          <w:lang w:bidi="ar-DZ"/>
        </w:rPr>
        <w:t>العمل؛</w:t>
      </w:r>
    </w:p>
    <w:p w:rsidR="00305005" w:rsidRDefault="00733E66" w:rsidP="00733E66">
      <w:pPr>
        <w:pStyle w:val="Paragraphedeliste"/>
        <w:numPr>
          <w:ilvl w:val="0"/>
          <w:numId w:val="2"/>
        </w:numPr>
        <w:tabs>
          <w:tab w:val="right" w:pos="452"/>
          <w:tab w:val="right" w:pos="877"/>
        </w:tabs>
        <w:autoSpaceDE w:val="0"/>
        <w:autoSpaceDN w:val="0"/>
        <w:bidi/>
        <w:adjustRightInd w:val="0"/>
        <w:ind w:left="310" w:firstLine="0"/>
        <w:jc w:val="both"/>
        <w:rPr>
          <w:rFonts w:cs="Traditional Arabic"/>
          <w:sz w:val="32"/>
          <w:szCs w:val="32"/>
          <w:lang w:bidi="ar-DZ"/>
        </w:rPr>
      </w:pPr>
      <w:r>
        <w:rPr>
          <w:rFonts w:cs="Traditional Arabic" w:hint="cs"/>
          <w:sz w:val="32"/>
          <w:szCs w:val="32"/>
          <w:rtl/>
          <w:lang w:bidi="ar-DZ"/>
        </w:rPr>
        <w:t xml:space="preserve"> </w:t>
      </w:r>
      <w:r w:rsidR="00305005" w:rsidRPr="00A919F8">
        <w:rPr>
          <w:rFonts w:cs="Traditional Arabic" w:hint="cs"/>
          <w:sz w:val="32"/>
          <w:szCs w:val="32"/>
          <w:rtl/>
          <w:lang w:bidi="ar-DZ"/>
        </w:rPr>
        <w:t>الربح.</w:t>
      </w:r>
    </w:p>
    <w:p w:rsidR="00573ECC" w:rsidRPr="0035282C" w:rsidRDefault="00715D7B" w:rsidP="00C61AB5">
      <w:pPr>
        <w:tabs>
          <w:tab w:val="right" w:pos="877"/>
        </w:tabs>
        <w:autoSpaceDE w:val="0"/>
        <w:autoSpaceDN w:val="0"/>
        <w:bidi/>
        <w:adjustRightInd w:val="0"/>
        <w:ind w:firstLine="594"/>
        <w:jc w:val="both"/>
        <w:rPr>
          <w:rFonts w:ascii="Verdana" w:hAnsi="Verdana" w:cs="Traditional Arabic"/>
          <w:sz w:val="32"/>
          <w:szCs w:val="32"/>
          <w:rtl/>
        </w:rPr>
      </w:pPr>
      <w:r w:rsidRPr="00715D7B">
        <w:rPr>
          <w:rFonts w:ascii="Verdana" w:hAnsi="Verdana" w:cs="Traditional Arabic"/>
          <w:sz w:val="32"/>
          <w:szCs w:val="32"/>
          <w:rtl/>
        </w:rPr>
        <w:t>ولكل ركن من هذه الأركان مجموعة من الشروط</w:t>
      </w:r>
      <w:r w:rsidRPr="00715D7B">
        <w:rPr>
          <w:rFonts w:ascii="Verdana" w:hAnsi="Verdana" w:cs="Traditional Arabic"/>
          <w:sz w:val="32"/>
          <w:szCs w:val="32"/>
        </w:rPr>
        <w:t xml:space="preserve"> </w:t>
      </w:r>
      <w:r w:rsidRPr="00715D7B">
        <w:rPr>
          <w:rFonts w:ascii="Verdana" w:hAnsi="Verdana" w:cs="Traditional Arabic"/>
          <w:sz w:val="32"/>
          <w:szCs w:val="32"/>
          <w:rtl/>
        </w:rPr>
        <w:t>والتي تعرف بشروط المضاربة، ومن المهم التفرقة بين نوعين من هذه الشروط: الشروط</w:t>
      </w:r>
      <w:r w:rsidRPr="00715D7B">
        <w:rPr>
          <w:rFonts w:ascii="Verdana" w:hAnsi="Verdana" w:cs="Traditional Arabic"/>
          <w:sz w:val="32"/>
          <w:szCs w:val="32"/>
        </w:rPr>
        <w:t xml:space="preserve"> </w:t>
      </w:r>
      <w:r w:rsidRPr="00715D7B">
        <w:rPr>
          <w:rFonts w:ascii="Verdana" w:hAnsi="Verdana" w:cs="Traditional Arabic"/>
          <w:sz w:val="32"/>
          <w:szCs w:val="32"/>
          <w:rtl/>
        </w:rPr>
        <w:t>العامة، والشروط الخاصة، لصحة المضاربة.والشروط العامة هي الشروط اللازمة لانعقاد</w:t>
      </w:r>
      <w:r w:rsidRPr="00715D7B">
        <w:rPr>
          <w:rFonts w:ascii="Verdana" w:hAnsi="Verdana" w:cs="Traditional Arabic"/>
          <w:sz w:val="32"/>
          <w:szCs w:val="32"/>
        </w:rPr>
        <w:t xml:space="preserve"> </w:t>
      </w:r>
      <w:r w:rsidRPr="00715D7B">
        <w:rPr>
          <w:rFonts w:ascii="Verdana" w:hAnsi="Verdana" w:cs="Traditional Arabic"/>
          <w:sz w:val="32"/>
          <w:szCs w:val="32"/>
          <w:rtl/>
        </w:rPr>
        <w:t>العقد بصفة عامة، وتتساوى فيها المضاربة مع غيرها من العقود، وهي الشروط المتعلقة</w:t>
      </w:r>
      <w:r w:rsidRPr="00715D7B">
        <w:rPr>
          <w:rFonts w:ascii="Verdana" w:hAnsi="Verdana" w:cs="Traditional Arabic"/>
          <w:sz w:val="32"/>
          <w:szCs w:val="32"/>
        </w:rPr>
        <w:t xml:space="preserve"> </w:t>
      </w:r>
      <w:r w:rsidRPr="00715D7B">
        <w:rPr>
          <w:rFonts w:ascii="Verdana" w:hAnsi="Verdana" w:cs="Traditional Arabic"/>
          <w:sz w:val="32"/>
          <w:szCs w:val="32"/>
          <w:rtl/>
        </w:rPr>
        <w:t>بالركنين الأول والثاني، الصيغة والعاقدان، أما الشروط الخاصة فهي التي تعرف بشروط</w:t>
      </w:r>
      <w:r w:rsidRPr="00715D7B">
        <w:rPr>
          <w:rFonts w:ascii="Verdana" w:hAnsi="Verdana" w:cs="Traditional Arabic"/>
          <w:sz w:val="32"/>
          <w:szCs w:val="32"/>
        </w:rPr>
        <w:t xml:space="preserve"> </w:t>
      </w:r>
      <w:r w:rsidRPr="00715D7B">
        <w:rPr>
          <w:rFonts w:ascii="Verdana" w:hAnsi="Verdana" w:cs="Traditional Arabic"/>
          <w:sz w:val="32"/>
          <w:szCs w:val="32"/>
          <w:rtl/>
        </w:rPr>
        <w:t>صحة المضاربة وهي التي تخص المضاربة دون غيرها، وهي المتعلقة بالأركان الأخرى: رأس</w:t>
      </w:r>
      <w:r w:rsidRPr="00715D7B">
        <w:rPr>
          <w:rFonts w:ascii="Verdana" w:hAnsi="Verdana" w:cs="Traditional Arabic"/>
          <w:sz w:val="32"/>
          <w:szCs w:val="32"/>
        </w:rPr>
        <w:t xml:space="preserve"> </w:t>
      </w:r>
      <w:r w:rsidRPr="00715D7B">
        <w:rPr>
          <w:rFonts w:ascii="Verdana" w:hAnsi="Verdana" w:cs="Traditional Arabic"/>
          <w:sz w:val="32"/>
          <w:szCs w:val="32"/>
          <w:rtl/>
        </w:rPr>
        <w:t>المال، والربح، و</w:t>
      </w:r>
      <w:r w:rsidR="006C76A0">
        <w:rPr>
          <w:rFonts w:ascii="Verdana" w:hAnsi="Verdana" w:cs="Traditional Arabic"/>
          <w:sz w:val="32"/>
          <w:szCs w:val="32"/>
          <w:rtl/>
        </w:rPr>
        <w:t xml:space="preserve">العمل، وفيما يلي استعراض </w:t>
      </w:r>
      <w:r w:rsidR="006C76A0">
        <w:rPr>
          <w:rFonts w:ascii="Verdana" w:hAnsi="Verdana" w:cs="Traditional Arabic" w:hint="cs"/>
          <w:sz w:val="32"/>
          <w:szCs w:val="32"/>
          <w:rtl/>
        </w:rPr>
        <w:t>ل</w:t>
      </w:r>
      <w:r w:rsidRPr="00715D7B">
        <w:rPr>
          <w:rFonts w:ascii="Verdana" w:hAnsi="Verdana" w:cs="Traditional Arabic"/>
          <w:sz w:val="32"/>
          <w:szCs w:val="32"/>
          <w:rtl/>
        </w:rPr>
        <w:t>شروط صحة المضاربة كما</w:t>
      </w:r>
      <w:r w:rsidRPr="00715D7B">
        <w:rPr>
          <w:rFonts w:ascii="Verdana" w:hAnsi="Verdana" w:cs="Traditional Arabic"/>
          <w:sz w:val="32"/>
          <w:szCs w:val="32"/>
        </w:rPr>
        <w:t xml:space="preserve"> </w:t>
      </w:r>
      <w:r w:rsidRPr="00715D7B">
        <w:rPr>
          <w:rFonts w:ascii="Verdana" w:hAnsi="Verdana" w:cs="Traditional Arabic"/>
          <w:sz w:val="32"/>
          <w:szCs w:val="32"/>
          <w:rtl/>
        </w:rPr>
        <w:t>رآها الفقهاء</w:t>
      </w:r>
      <w:r w:rsidRPr="00715D7B">
        <w:rPr>
          <w:rFonts w:ascii="Verdana" w:hAnsi="Verdana" w:cs="Traditional Arabic" w:hint="cs"/>
          <w:sz w:val="32"/>
          <w:szCs w:val="32"/>
          <w:rtl/>
        </w:rPr>
        <w:t>:</w:t>
      </w:r>
    </w:p>
    <w:p w:rsidR="007415AD" w:rsidRDefault="007415AD" w:rsidP="00C61AB5">
      <w:pPr>
        <w:tabs>
          <w:tab w:val="right" w:pos="567"/>
          <w:tab w:val="right" w:pos="709"/>
        </w:tabs>
        <w:autoSpaceDE w:val="0"/>
        <w:autoSpaceDN w:val="0"/>
        <w:bidi/>
        <w:adjustRightInd w:val="0"/>
        <w:ind w:left="142"/>
        <w:jc w:val="both"/>
        <w:rPr>
          <w:rFonts w:cs="Traditional Arabic"/>
          <w:b/>
          <w:bCs/>
          <w:sz w:val="32"/>
          <w:szCs w:val="32"/>
          <w:rtl/>
          <w:lang w:bidi="ar-DZ"/>
        </w:rPr>
      </w:pPr>
      <w:r>
        <w:rPr>
          <w:rFonts w:cs="Traditional Arabic" w:hint="cs"/>
          <w:b/>
          <w:bCs/>
          <w:sz w:val="32"/>
          <w:szCs w:val="32"/>
          <w:rtl/>
          <w:lang w:bidi="ar-DZ"/>
        </w:rPr>
        <w:t xml:space="preserve">أولا: </w:t>
      </w:r>
      <w:r w:rsidR="00F76C47" w:rsidRPr="007415AD">
        <w:rPr>
          <w:rFonts w:cs="Traditional Arabic" w:hint="cs"/>
          <w:b/>
          <w:bCs/>
          <w:sz w:val="32"/>
          <w:szCs w:val="32"/>
          <w:rtl/>
          <w:lang w:bidi="ar-DZ"/>
        </w:rPr>
        <w:t>الصيغة</w:t>
      </w:r>
    </w:p>
    <w:p w:rsidR="0002436D" w:rsidRDefault="00F76C47" w:rsidP="0002436D">
      <w:pPr>
        <w:tabs>
          <w:tab w:val="right" w:pos="567"/>
          <w:tab w:val="right" w:pos="709"/>
        </w:tabs>
        <w:autoSpaceDE w:val="0"/>
        <w:autoSpaceDN w:val="0"/>
        <w:bidi/>
        <w:adjustRightInd w:val="0"/>
        <w:ind w:firstLine="567"/>
        <w:jc w:val="both"/>
        <w:rPr>
          <w:rFonts w:cs="Traditional Arabic"/>
          <w:sz w:val="32"/>
          <w:szCs w:val="32"/>
          <w:rtl/>
          <w:lang w:bidi="ar-DZ"/>
        </w:rPr>
      </w:pPr>
      <w:r w:rsidRPr="007415AD">
        <w:rPr>
          <w:rFonts w:cs="Traditional Arabic" w:hint="cs"/>
          <w:b/>
          <w:bCs/>
          <w:sz w:val="32"/>
          <w:szCs w:val="32"/>
          <w:rtl/>
          <w:lang w:bidi="ar-DZ"/>
        </w:rPr>
        <w:t xml:space="preserve"> </w:t>
      </w:r>
      <w:r w:rsidRPr="007415AD">
        <w:rPr>
          <w:rFonts w:cs="Traditional Arabic" w:hint="cs"/>
          <w:sz w:val="32"/>
          <w:szCs w:val="32"/>
          <w:rtl/>
          <w:lang w:bidi="ar-DZ"/>
        </w:rPr>
        <w:t>وشروط صحتها</w:t>
      </w:r>
      <w:r w:rsidR="00381C93" w:rsidRPr="007415AD">
        <w:rPr>
          <w:rFonts w:cs="Traditional Arabic" w:hint="cs"/>
          <w:sz w:val="32"/>
          <w:szCs w:val="32"/>
          <w:rtl/>
          <w:lang w:bidi="ar-DZ"/>
        </w:rPr>
        <w:t xml:space="preserve"> هي: أن تكون الصيغ</w:t>
      </w:r>
      <w:r w:rsidR="004E3C14" w:rsidRPr="007415AD">
        <w:rPr>
          <w:rFonts w:cs="Traditional Arabic" w:hint="cs"/>
          <w:sz w:val="32"/>
          <w:szCs w:val="32"/>
          <w:rtl/>
          <w:lang w:bidi="ar-DZ"/>
        </w:rPr>
        <w:t>ة</w:t>
      </w:r>
      <w:r w:rsidR="00381C93" w:rsidRPr="007415AD">
        <w:rPr>
          <w:rFonts w:cs="Traditional Arabic" w:hint="cs"/>
          <w:sz w:val="32"/>
          <w:szCs w:val="32"/>
          <w:rtl/>
          <w:lang w:bidi="ar-DZ"/>
        </w:rPr>
        <w:t xml:space="preserve"> بلفظ يدل على المضاربة كلفظ ضاربتك أو قارضتك، أو عاملتك</w:t>
      </w:r>
      <w:r w:rsidR="00381C93" w:rsidRPr="007415AD">
        <w:rPr>
          <w:rFonts w:cs="Traditional Arabic" w:hint="cs"/>
          <w:sz w:val="32"/>
          <w:szCs w:val="32"/>
          <w:rtl/>
        </w:rPr>
        <w:t>، أو ما يؤدي معنى هذه الألفاظ؛ وأن يتصل القبول بالإيجاب؛ وأن يكون القبول من العامل بلفظ يدل على الرضا.</w:t>
      </w:r>
      <w:r w:rsidR="0002436D">
        <w:rPr>
          <w:rFonts w:cs="Traditional Arabic" w:hint="cs"/>
          <w:sz w:val="32"/>
          <w:szCs w:val="32"/>
          <w:rtl/>
          <w:lang w:bidi="ar-DZ"/>
        </w:rPr>
        <w:t xml:space="preserve"> </w:t>
      </w:r>
    </w:p>
    <w:p w:rsidR="0002436D" w:rsidRPr="0002436D" w:rsidRDefault="00FE5312" w:rsidP="0002436D">
      <w:pPr>
        <w:tabs>
          <w:tab w:val="right" w:pos="567"/>
          <w:tab w:val="right" w:pos="709"/>
        </w:tabs>
        <w:autoSpaceDE w:val="0"/>
        <w:autoSpaceDN w:val="0"/>
        <w:bidi/>
        <w:adjustRightInd w:val="0"/>
        <w:ind w:firstLine="567"/>
        <w:jc w:val="both"/>
        <w:rPr>
          <w:rFonts w:cs="Traditional Arabic"/>
          <w:sz w:val="32"/>
          <w:szCs w:val="32"/>
          <w:rtl/>
          <w:lang w:bidi="ar-DZ"/>
        </w:rPr>
      </w:pPr>
      <w:r w:rsidRPr="0002436D">
        <w:rPr>
          <w:rFonts w:cs="Traditional Arabic" w:hint="cs"/>
          <w:sz w:val="32"/>
          <w:szCs w:val="32"/>
          <w:rtl/>
          <w:lang w:bidi="ar-DZ"/>
        </w:rPr>
        <w:t>ويجوز تأقيت المضاربة وتخصيص شخص عند أبي حنيفة وأحمد، وكذلك إضافتها إلى المستقبل، عندهما، خلافا لمالك ولشافعي في الحالتين، وتعليقها بالشرط في رأي الحنابلة خلافا للجمهور</w:t>
      </w:r>
      <w:r>
        <w:rPr>
          <w:rStyle w:val="Appelnotedebasdep"/>
          <w:rFonts w:cs="Traditional Arabic"/>
          <w:b/>
          <w:bCs/>
          <w:sz w:val="32"/>
          <w:szCs w:val="32"/>
          <w:rtl/>
          <w:lang w:bidi="ar-DZ"/>
        </w:rPr>
        <w:footnoteReference w:id="138"/>
      </w:r>
      <w:r w:rsidRPr="0002436D">
        <w:rPr>
          <w:rFonts w:cs="Traditional Arabic" w:hint="cs"/>
          <w:b/>
          <w:bCs/>
          <w:sz w:val="32"/>
          <w:szCs w:val="32"/>
          <w:rtl/>
          <w:lang w:bidi="ar-DZ"/>
        </w:rPr>
        <w:t>.</w:t>
      </w:r>
    </w:p>
    <w:p w:rsidR="003E591B" w:rsidRPr="0002436D" w:rsidRDefault="0002436D" w:rsidP="0002436D">
      <w:pPr>
        <w:rPr>
          <w:rFonts w:cs="Traditional Arabic"/>
          <w:b/>
          <w:bCs/>
          <w:sz w:val="32"/>
          <w:szCs w:val="32"/>
          <w:lang w:bidi="ar-DZ"/>
        </w:rPr>
      </w:pPr>
      <w:r>
        <w:rPr>
          <w:rFonts w:cs="Traditional Arabic"/>
          <w:b/>
          <w:bCs/>
          <w:sz w:val="32"/>
          <w:szCs w:val="32"/>
          <w:rtl/>
          <w:lang w:bidi="ar-DZ"/>
        </w:rPr>
        <w:br w:type="page"/>
      </w:r>
    </w:p>
    <w:p w:rsidR="007415AD" w:rsidRDefault="007415AD" w:rsidP="00C61AB5">
      <w:pPr>
        <w:tabs>
          <w:tab w:val="right" w:pos="567"/>
        </w:tabs>
        <w:bidi/>
        <w:ind w:left="142"/>
        <w:jc w:val="both"/>
        <w:rPr>
          <w:rFonts w:cs="Traditional Arabic"/>
          <w:b/>
          <w:bCs/>
          <w:sz w:val="32"/>
          <w:szCs w:val="32"/>
          <w:rtl/>
          <w:lang w:bidi="ar-DZ"/>
        </w:rPr>
      </w:pPr>
      <w:r>
        <w:rPr>
          <w:rFonts w:cs="Traditional Arabic" w:hint="cs"/>
          <w:b/>
          <w:bCs/>
          <w:sz w:val="32"/>
          <w:szCs w:val="32"/>
          <w:rtl/>
          <w:lang w:bidi="ar-DZ"/>
        </w:rPr>
        <w:lastRenderedPageBreak/>
        <w:t xml:space="preserve">ثانيا: </w:t>
      </w:r>
      <w:r w:rsidR="00F76C47" w:rsidRPr="007415AD">
        <w:rPr>
          <w:rFonts w:cs="Traditional Arabic" w:hint="cs"/>
          <w:b/>
          <w:bCs/>
          <w:sz w:val="32"/>
          <w:szCs w:val="32"/>
          <w:rtl/>
          <w:lang w:bidi="ar-DZ"/>
        </w:rPr>
        <w:t>العاقدان</w:t>
      </w:r>
    </w:p>
    <w:p w:rsidR="004E3C14" w:rsidRPr="0002436D" w:rsidRDefault="00F76C47" w:rsidP="0002436D">
      <w:pPr>
        <w:tabs>
          <w:tab w:val="right" w:pos="567"/>
        </w:tabs>
        <w:bidi/>
        <w:ind w:firstLine="567"/>
        <w:jc w:val="both"/>
        <w:rPr>
          <w:rFonts w:cs="Traditional Arabic"/>
          <w:sz w:val="32"/>
          <w:szCs w:val="32"/>
          <w:lang w:bidi="ar-DZ"/>
        </w:rPr>
      </w:pPr>
      <w:r w:rsidRPr="007415AD">
        <w:rPr>
          <w:rFonts w:cs="Traditional Arabic" w:hint="cs"/>
          <w:b/>
          <w:bCs/>
          <w:sz w:val="32"/>
          <w:szCs w:val="32"/>
          <w:rtl/>
          <w:lang w:bidi="ar-DZ"/>
        </w:rPr>
        <w:t xml:space="preserve"> </w:t>
      </w:r>
      <w:r w:rsidR="00304F3F" w:rsidRPr="007415AD">
        <w:rPr>
          <w:rFonts w:cs="Traditional Arabic" w:hint="cs"/>
          <w:sz w:val="32"/>
          <w:szCs w:val="32"/>
          <w:rtl/>
          <w:lang w:bidi="ar-DZ"/>
        </w:rPr>
        <w:t>فالقراض توكيل وتوكل، فيعتبر فيهما ما يعتبر في الوكيل والموكل، ويجوز لولي الطفل والمجنون أن بقارض بمالهما، سواء فيه الأب، والجد والوصي، والحاكم وأمينه</w:t>
      </w:r>
      <w:r w:rsidR="00304F3F" w:rsidRPr="00304F3F">
        <w:rPr>
          <w:rStyle w:val="Appelnotedebasdep"/>
          <w:rFonts w:cs="Traditional Arabic"/>
          <w:b/>
          <w:bCs/>
          <w:sz w:val="32"/>
          <w:szCs w:val="32"/>
          <w:rtl/>
          <w:lang w:bidi="ar-DZ"/>
        </w:rPr>
        <w:footnoteReference w:id="139"/>
      </w:r>
      <w:r w:rsidR="00304F3F" w:rsidRPr="007415AD">
        <w:rPr>
          <w:rFonts w:cs="Traditional Arabic" w:hint="cs"/>
          <w:sz w:val="32"/>
          <w:szCs w:val="32"/>
          <w:rtl/>
          <w:lang w:bidi="ar-DZ"/>
        </w:rPr>
        <w:t>.</w:t>
      </w:r>
      <w:r w:rsidR="0002436D">
        <w:rPr>
          <w:rFonts w:cs="Traditional Arabic" w:hint="cs"/>
          <w:sz w:val="32"/>
          <w:szCs w:val="32"/>
          <w:rtl/>
          <w:lang w:bidi="ar-DZ"/>
        </w:rPr>
        <w:t xml:space="preserve"> </w:t>
      </w:r>
      <w:r w:rsidR="00304F3F" w:rsidRPr="007415AD">
        <w:rPr>
          <w:rFonts w:cs="Traditional Arabic" w:hint="cs"/>
          <w:sz w:val="32"/>
          <w:szCs w:val="32"/>
          <w:rtl/>
          <w:lang w:bidi="ar-DZ"/>
        </w:rPr>
        <w:t xml:space="preserve">وعلى هذا يجب أن يكون رب رأس المال أهلا لأن يوكل وأن يكون المضارب صالحا لأن يكون وكيلا. </w:t>
      </w:r>
      <w:r w:rsidR="0002436D">
        <w:rPr>
          <w:rFonts w:cs="Traditional Arabic" w:hint="cs"/>
          <w:sz w:val="32"/>
          <w:szCs w:val="32"/>
          <w:rtl/>
          <w:lang w:bidi="ar-DZ"/>
        </w:rPr>
        <w:t xml:space="preserve"> </w:t>
      </w:r>
      <w:r w:rsidR="008935EB" w:rsidRPr="0002436D">
        <w:rPr>
          <w:rFonts w:cs="Traditional Arabic" w:hint="cs"/>
          <w:sz w:val="32"/>
          <w:szCs w:val="32"/>
          <w:rtl/>
          <w:lang w:bidi="ar-DZ"/>
        </w:rPr>
        <w:t>وتصح بين مسلم ودمي (معاهد) وتكون مكروهة إذا لم يعمل الذمي بمحرم كالربا</w:t>
      </w:r>
      <w:r w:rsidR="008935EB" w:rsidRPr="008935EB">
        <w:rPr>
          <w:rStyle w:val="Appelnotedebasdep"/>
          <w:rFonts w:cs="Traditional Arabic"/>
          <w:b/>
          <w:bCs/>
          <w:sz w:val="32"/>
          <w:szCs w:val="32"/>
          <w:rtl/>
          <w:lang w:bidi="ar-DZ"/>
        </w:rPr>
        <w:footnoteReference w:id="140"/>
      </w:r>
      <w:r w:rsidR="008935EB" w:rsidRPr="0002436D">
        <w:rPr>
          <w:rFonts w:cs="Traditional Arabic" w:hint="cs"/>
          <w:sz w:val="32"/>
          <w:szCs w:val="32"/>
          <w:rtl/>
          <w:lang w:bidi="ar-DZ"/>
        </w:rPr>
        <w:t>.</w:t>
      </w:r>
    </w:p>
    <w:p w:rsidR="007415AD" w:rsidRDefault="007415AD" w:rsidP="00C61AB5">
      <w:pPr>
        <w:tabs>
          <w:tab w:val="right" w:pos="452"/>
          <w:tab w:val="right" w:pos="594"/>
          <w:tab w:val="right" w:pos="877"/>
        </w:tabs>
        <w:autoSpaceDE w:val="0"/>
        <w:autoSpaceDN w:val="0"/>
        <w:bidi/>
        <w:adjustRightInd w:val="0"/>
        <w:ind w:left="142"/>
        <w:jc w:val="both"/>
        <w:rPr>
          <w:rFonts w:cs="Traditional Arabic"/>
          <w:b/>
          <w:bCs/>
          <w:sz w:val="32"/>
          <w:szCs w:val="32"/>
          <w:rtl/>
          <w:lang w:bidi="ar-DZ"/>
        </w:rPr>
      </w:pPr>
      <w:r>
        <w:rPr>
          <w:rFonts w:cs="Traditional Arabic" w:hint="cs"/>
          <w:b/>
          <w:bCs/>
          <w:sz w:val="32"/>
          <w:szCs w:val="32"/>
          <w:rtl/>
          <w:lang w:bidi="ar-DZ"/>
        </w:rPr>
        <w:t>ثالثا:</w:t>
      </w:r>
      <w:r w:rsidR="008935EB" w:rsidRPr="007415AD">
        <w:rPr>
          <w:rFonts w:cs="Traditional Arabic" w:hint="cs"/>
          <w:b/>
          <w:bCs/>
          <w:sz w:val="32"/>
          <w:szCs w:val="32"/>
          <w:rtl/>
          <w:lang w:bidi="ar-DZ"/>
        </w:rPr>
        <w:t>رأس المال</w:t>
      </w:r>
    </w:p>
    <w:p w:rsidR="00715D7B" w:rsidRPr="007415AD" w:rsidRDefault="00A20027" w:rsidP="00C61AB5">
      <w:pPr>
        <w:tabs>
          <w:tab w:val="right" w:pos="452"/>
          <w:tab w:val="right" w:pos="594"/>
          <w:tab w:val="right" w:pos="877"/>
        </w:tabs>
        <w:autoSpaceDE w:val="0"/>
        <w:autoSpaceDN w:val="0"/>
        <w:bidi/>
        <w:adjustRightInd w:val="0"/>
        <w:ind w:firstLine="567"/>
        <w:jc w:val="both"/>
        <w:rPr>
          <w:rFonts w:cs="Traditional Arabic"/>
          <w:sz w:val="32"/>
          <w:szCs w:val="32"/>
          <w:lang w:bidi="ar-DZ"/>
        </w:rPr>
      </w:pPr>
      <w:r w:rsidRPr="007415AD">
        <w:rPr>
          <w:rFonts w:cs="Traditional Arabic" w:hint="cs"/>
          <w:b/>
          <w:bCs/>
          <w:sz w:val="32"/>
          <w:szCs w:val="32"/>
          <w:rtl/>
          <w:lang w:bidi="ar-DZ"/>
        </w:rPr>
        <w:t xml:space="preserve"> </w:t>
      </w:r>
      <w:r w:rsidR="00715D7B" w:rsidRPr="007415AD">
        <w:rPr>
          <w:rFonts w:cs="Traditional Arabic" w:hint="cs"/>
          <w:sz w:val="32"/>
          <w:szCs w:val="32"/>
          <w:rtl/>
          <w:lang w:bidi="ar-DZ"/>
        </w:rPr>
        <w:t>يشترط في رأس المال أربع شروط جمعها صاحب فتح العزيز في قوله</w:t>
      </w:r>
      <w:r w:rsidR="00715D7B" w:rsidRPr="007415AD">
        <w:rPr>
          <w:rFonts w:cs="Traditional Arabic" w:hint="cs"/>
          <w:b/>
          <w:bCs/>
          <w:sz w:val="32"/>
          <w:szCs w:val="32"/>
          <w:rtl/>
          <w:lang w:bidi="ar-DZ"/>
        </w:rPr>
        <w:t xml:space="preserve">: </w:t>
      </w:r>
      <w:r w:rsidR="00715D7B" w:rsidRPr="007415AD">
        <w:rPr>
          <w:rFonts w:cs="Traditional Arabic" w:hint="cs"/>
          <w:sz w:val="32"/>
          <w:szCs w:val="32"/>
          <w:rtl/>
          <w:lang w:bidi="ar-DZ"/>
        </w:rPr>
        <w:t>" هي أن تكون نقدًا معينًا معلومًا ملموسًا"</w:t>
      </w:r>
      <w:r w:rsidR="00715D7B">
        <w:rPr>
          <w:rStyle w:val="Appelnotedebasdep"/>
          <w:rFonts w:cs="Traditional Arabic"/>
          <w:b/>
          <w:bCs/>
          <w:sz w:val="32"/>
          <w:szCs w:val="32"/>
          <w:rtl/>
          <w:lang w:bidi="ar-DZ"/>
        </w:rPr>
        <w:footnoteReference w:id="141"/>
      </w:r>
      <w:r w:rsidR="00715D7B" w:rsidRPr="007415AD">
        <w:rPr>
          <w:rFonts w:cs="Traditional Arabic" w:hint="cs"/>
          <w:sz w:val="32"/>
          <w:szCs w:val="32"/>
          <w:rtl/>
          <w:lang w:bidi="ar-DZ"/>
        </w:rPr>
        <w:t>.</w:t>
      </w:r>
    </w:p>
    <w:p w:rsidR="0009492F" w:rsidRDefault="00715D7B" w:rsidP="00C61AB5">
      <w:pPr>
        <w:pStyle w:val="Paragraphedeliste"/>
        <w:numPr>
          <w:ilvl w:val="0"/>
          <w:numId w:val="19"/>
        </w:numPr>
        <w:tabs>
          <w:tab w:val="right" w:pos="169"/>
          <w:tab w:val="right" w:pos="452"/>
          <w:tab w:val="right" w:pos="567"/>
          <w:tab w:val="right" w:pos="877"/>
        </w:tabs>
        <w:autoSpaceDE w:val="0"/>
        <w:autoSpaceDN w:val="0"/>
        <w:bidi/>
        <w:adjustRightInd w:val="0"/>
        <w:ind w:left="0" w:firstLine="283"/>
        <w:jc w:val="both"/>
        <w:rPr>
          <w:rFonts w:cs="Traditional Arabic"/>
          <w:sz w:val="32"/>
          <w:szCs w:val="32"/>
          <w:rtl/>
          <w:lang w:bidi="ar-DZ"/>
        </w:rPr>
      </w:pPr>
      <w:r w:rsidRPr="00DF3EA0">
        <w:rPr>
          <w:rFonts w:cs="Traditional Arabic" w:hint="cs"/>
          <w:b/>
          <w:bCs/>
          <w:sz w:val="32"/>
          <w:szCs w:val="32"/>
          <w:rtl/>
          <w:lang w:bidi="ar-DZ"/>
        </w:rPr>
        <w:t>فكون رأس المال نقدا</w:t>
      </w:r>
      <w:r w:rsidR="00DF3EA0" w:rsidRPr="00DF3EA0">
        <w:rPr>
          <w:rFonts w:cs="Traditional Arabic" w:hint="cs"/>
          <w:b/>
          <w:bCs/>
          <w:sz w:val="32"/>
          <w:szCs w:val="32"/>
          <w:rtl/>
          <w:lang w:bidi="ar-DZ"/>
        </w:rPr>
        <w:t>:</w:t>
      </w:r>
      <w:r w:rsidRPr="00DF3EA0">
        <w:rPr>
          <w:rFonts w:cs="Traditional Arabic" w:hint="cs"/>
          <w:b/>
          <w:bCs/>
          <w:sz w:val="32"/>
          <w:szCs w:val="32"/>
          <w:rtl/>
          <w:lang w:bidi="ar-DZ"/>
        </w:rPr>
        <w:t xml:space="preserve"> </w:t>
      </w:r>
      <w:r>
        <w:rPr>
          <w:rFonts w:cs="Traditional Arabic" w:hint="cs"/>
          <w:sz w:val="32"/>
          <w:szCs w:val="32"/>
          <w:rtl/>
          <w:lang w:bidi="ar-DZ"/>
        </w:rPr>
        <w:t xml:space="preserve">أي </w:t>
      </w:r>
      <w:r w:rsidR="004F5F2C">
        <w:rPr>
          <w:rFonts w:cs="Traditional Arabic" w:hint="cs"/>
          <w:sz w:val="32"/>
          <w:szCs w:val="32"/>
          <w:rtl/>
          <w:lang w:bidi="ar-DZ"/>
        </w:rPr>
        <w:t xml:space="preserve">أن يكون من النقود المضروبة </w:t>
      </w:r>
      <w:r w:rsidRPr="00715D7B">
        <w:rPr>
          <w:rFonts w:cs="Traditional Arabic" w:hint="cs"/>
          <w:sz w:val="32"/>
          <w:szCs w:val="32"/>
          <w:rtl/>
          <w:lang w:bidi="ar-DZ"/>
        </w:rPr>
        <w:t xml:space="preserve">الرائجة، </w:t>
      </w:r>
      <w:r>
        <w:rPr>
          <w:rFonts w:cs="Traditional Arabic" w:hint="cs"/>
          <w:sz w:val="32"/>
          <w:szCs w:val="32"/>
          <w:rtl/>
          <w:lang w:bidi="ar-DZ"/>
        </w:rPr>
        <w:t>ف</w:t>
      </w:r>
      <w:r w:rsidRPr="00715D7B">
        <w:rPr>
          <w:rFonts w:cs="Traditional Arabic" w:hint="cs"/>
          <w:sz w:val="32"/>
          <w:szCs w:val="32"/>
          <w:rtl/>
          <w:lang w:bidi="ar-DZ"/>
        </w:rPr>
        <w:t>لا تصح المضاربة على العروض من عق</w:t>
      </w:r>
      <w:r w:rsidR="004F5F2C">
        <w:rPr>
          <w:rFonts w:cs="Traditional Arabic" w:hint="cs"/>
          <w:sz w:val="32"/>
          <w:szCs w:val="32"/>
          <w:rtl/>
          <w:lang w:bidi="ar-DZ"/>
        </w:rPr>
        <w:t>ار أو منقول ولو كان مثليا، إلا إ</w:t>
      </w:r>
      <w:r w:rsidRPr="00715D7B">
        <w:rPr>
          <w:rFonts w:cs="Traditional Arabic" w:hint="cs"/>
          <w:sz w:val="32"/>
          <w:szCs w:val="32"/>
          <w:rtl/>
          <w:lang w:bidi="ar-DZ"/>
        </w:rPr>
        <w:t>ن دفعت</w:t>
      </w:r>
      <w:r w:rsidR="005A77B6">
        <w:rPr>
          <w:rFonts w:cs="Traditional Arabic" w:hint="cs"/>
          <w:sz w:val="32"/>
          <w:szCs w:val="32"/>
          <w:rtl/>
          <w:lang w:bidi="ar-DZ"/>
        </w:rPr>
        <w:t xml:space="preserve"> العروض</w:t>
      </w:r>
      <w:r w:rsidRPr="00715D7B">
        <w:rPr>
          <w:rFonts w:cs="Traditional Arabic" w:hint="cs"/>
          <w:sz w:val="32"/>
          <w:szCs w:val="32"/>
          <w:rtl/>
          <w:lang w:bidi="ar-DZ"/>
        </w:rPr>
        <w:t xml:space="preserve"> إلى المضارب ويقال له بعها بالنقود وضارب بثمنها، وذه</w:t>
      </w:r>
      <w:r>
        <w:rPr>
          <w:rFonts w:cs="Traditional Arabic" w:hint="cs"/>
          <w:sz w:val="32"/>
          <w:szCs w:val="32"/>
          <w:rtl/>
          <w:lang w:bidi="ar-DZ"/>
        </w:rPr>
        <w:t>ب إ</w:t>
      </w:r>
      <w:r w:rsidR="00CA1F5A">
        <w:rPr>
          <w:rFonts w:cs="Traditional Arabic" w:hint="cs"/>
          <w:sz w:val="32"/>
          <w:szCs w:val="32"/>
          <w:rtl/>
          <w:lang w:bidi="ar-DZ"/>
        </w:rPr>
        <w:t>لى ذلك الحنفية</w:t>
      </w:r>
      <w:r w:rsidR="006A16B0">
        <w:rPr>
          <w:rFonts w:cs="Traditional Arabic" w:hint="cs"/>
          <w:sz w:val="32"/>
          <w:szCs w:val="32"/>
          <w:rtl/>
          <w:lang w:bidi="ar-DZ"/>
        </w:rPr>
        <w:t xml:space="preserve">، </w:t>
      </w:r>
      <w:r w:rsidRPr="00715D7B">
        <w:rPr>
          <w:rFonts w:cs="Traditional Arabic" w:hint="cs"/>
          <w:sz w:val="32"/>
          <w:szCs w:val="32"/>
          <w:rtl/>
          <w:lang w:bidi="ar-DZ"/>
        </w:rPr>
        <w:t>والحنابلة</w:t>
      </w:r>
      <w:r w:rsidR="00E168DF" w:rsidRPr="006A16B0">
        <w:rPr>
          <w:rStyle w:val="Appelnotedebasdep"/>
          <w:rFonts w:cs="Traditional Arabic"/>
          <w:b/>
          <w:bCs/>
          <w:sz w:val="32"/>
          <w:szCs w:val="32"/>
          <w:rtl/>
          <w:lang w:bidi="ar-DZ"/>
        </w:rPr>
        <w:footnoteReference w:id="142"/>
      </w:r>
      <w:r w:rsidR="00E168DF">
        <w:rPr>
          <w:rFonts w:cs="Traditional Arabic" w:hint="cs"/>
          <w:sz w:val="32"/>
          <w:szCs w:val="32"/>
          <w:rtl/>
          <w:lang w:bidi="ar-DZ"/>
        </w:rPr>
        <w:t>،</w:t>
      </w:r>
      <w:r w:rsidR="00440A1C" w:rsidRPr="00440A1C">
        <w:rPr>
          <w:rFonts w:cs="Traditional Arabic" w:hint="cs"/>
          <w:sz w:val="32"/>
          <w:szCs w:val="32"/>
          <w:rtl/>
          <w:lang w:bidi="ar-DZ"/>
        </w:rPr>
        <w:t xml:space="preserve"> </w:t>
      </w:r>
      <w:r w:rsidR="00440A1C">
        <w:rPr>
          <w:rFonts w:cs="Traditional Arabic" w:hint="cs"/>
          <w:sz w:val="32"/>
          <w:szCs w:val="32"/>
          <w:rtl/>
          <w:lang w:bidi="ar-DZ"/>
        </w:rPr>
        <w:t>لأنه لم يضف المضاربة للعروض وإنما أضافها لثمنها والثمن تصح به المضاربة</w:t>
      </w:r>
      <w:r w:rsidRPr="00715D7B">
        <w:rPr>
          <w:rFonts w:cs="Traditional Arabic" w:hint="cs"/>
          <w:sz w:val="32"/>
          <w:szCs w:val="32"/>
          <w:rtl/>
          <w:lang w:bidi="ar-DZ"/>
        </w:rPr>
        <w:t>، وقال</w:t>
      </w:r>
      <w:r w:rsidR="005B3965">
        <w:rPr>
          <w:rFonts w:cs="Traditional Arabic" w:hint="cs"/>
          <w:sz w:val="32"/>
          <w:szCs w:val="32"/>
          <w:rtl/>
          <w:lang w:bidi="ar-DZ"/>
        </w:rPr>
        <w:t xml:space="preserve"> المالكية</w:t>
      </w:r>
      <w:r w:rsidRPr="00715D7B">
        <w:rPr>
          <w:rFonts w:cs="Traditional Arabic" w:hint="cs"/>
          <w:sz w:val="32"/>
          <w:szCs w:val="32"/>
          <w:rtl/>
          <w:lang w:bidi="ar-DZ"/>
        </w:rPr>
        <w:t xml:space="preserve"> الشافعية</w:t>
      </w:r>
      <w:r w:rsidR="00E168DF" w:rsidRPr="00675D73">
        <w:rPr>
          <w:rStyle w:val="Appelnotedebasdep"/>
          <w:rFonts w:cs="Traditional Arabic"/>
          <w:b/>
          <w:bCs/>
          <w:sz w:val="32"/>
          <w:szCs w:val="32"/>
          <w:rtl/>
          <w:lang w:bidi="ar-DZ"/>
        </w:rPr>
        <w:footnoteReference w:id="143"/>
      </w:r>
      <w:r w:rsidRPr="00675D73">
        <w:rPr>
          <w:rFonts w:cs="Traditional Arabic" w:hint="cs"/>
          <w:b/>
          <w:bCs/>
          <w:sz w:val="32"/>
          <w:szCs w:val="32"/>
          <w:rtl/>
          <w:lang w:bidi="ar-DZ"/>
        </w:rPr>
        <w:t xml:space="preserve"> </w:t>
      </w:r>
      <w:r w:rsidRPr="00715D7B">
        <w:rPr>
          <w:rFonts w:cs="Traditional Arabic" w:hint="cs"/>
          <w:sz w:val="32"/>
          <w:szCs w:val="32"/>
          <w:rtl/>
          <w:lang w:bidi="ar-DZ"/>
        </w:rPr>
        <w:t>لا تجوز المضاربة على العروض ولو مع الأمر ببيعها بالنقود والمضاربة بثمنها.</w:t>
      </w:r>
      <w:r>
        <w:rPr>
          <w:rFonts w:cs="Traditional Arabic" w:hint="cs"/>
          <w:sz w:val="32"/>
          <w:szCs w:val="32"/>
          <w:rtl/>
          <w:lang w:bidi="ar-DZ"/>
        </w:rPr>
        <w:t xml:space="preserve"> </w:t>
      </w:r>
    </w:p>
    <w:p w:rsidR="0009492F" w:rsidRDefault="0009492F" w:rsidP="00C61AB5">
      <w:pPr>
        <w:pStyle w:val="Paragraphedeliste"/>
        <w:tabs>
          <w:tab w:val="right" w:pos="169"/>
          <w:tab w:val="right" w:pos="452"/>
          <w:tab w:val="right" w:pos="877"/>
        </w:tabs>
        <w:autoSpaceDE w:val="0"/>
        <w:autoSpaceDN w:val="0"/>
        <w:bidi/>
        <w:adjustRightInd w:val="0"/>
        <w:ind w:left="27" w:firstLine="540"/>
        <w:jc w:val="both"/>
        <w:rPr>
          <w:rFonts w:cs="Traditional Arabic"/>
          <w:sz w:val="32"/>
          <w:szCs w:val="32"/>
          <w:rtl/>
          <w:lang w:bidi="ar-DZ"/>
        </w:rPr>
      </w:pPr>
      <w:r>
        <w:rPr>
          <w:rFonts w:cs="Traditional Arabic" w:hint="cs"/>
          <w:sz w:val="32"/>
          <w:szCs w:val="32"/>
          <w:rtl/>
          <w:lang w:bidi="ar-DZ"/>
        </w:rPr>
        <w:t>ومهما يكن من أمر الخلاف فإن المسألة</w:t>
      </w:r>
      <w:r w:rsidR="004F5F2C">
        <w:rPr>
          <w:rFonts w:cs="Traditional Arabic" w:hint="cs"/>
          <w:sz w:val="32"/>
          <w:szCs w:val="32"/>
          <w:rtl/>
          <w:lang w:bidi="ar-DZ"/>
        </w:rPr>
        <w:t xml:space="preserve"> لم يعد لها في وقتنا أهمية تذكر</w:t>
      </w:r>
      <w:r>
        <w:rPr>
          <w:rFonts w:cs="Traditional Arabic" w:hint="cs"/>
          <w:sz w:val="32"/>
          <w:szCs w:val="32"/>
          <w:rtl/>
          <w:lang w:bidi="ar-DZ"/>
        </w:rPr>
        <w:t xml:space="preserve">، وذلك باعتبار أن التعامل بالنقود هو الأمر الشائع بين الناس. </w:t>
      </w:r>
    </w:p>
    <w:p w:rsidR="007415AD" w:rsidRDefault="004E153D" w:rsidP="00C61AB5">
      <w:pPr>
        <w:pStyle w:val="Paragraphedeliste"/>
        <w:numPr>
          <w:ilvl w:val="0"/>
          <w:numId w:val="19"/>
        </w:numPr>
        <w:tabs>
          <w:tab w:val="right" w:pos="169"/>
          <w:tab w:val="right" w:pos="567"/>
          <w:tab w:val="right" w:pos="709"/>
          <w:tab w:val="right" w:pos="877"/>
        </w:tabs>
        <w:autoSpaceDE w:val="0"/>
        <w:autoSpaceDN w:val="0"/>
        <w:bidi/>
        <w:adjustRightInd w:val="0"/>
        <w:ind w:left="0" w:firstLine="283"/>
        <w:jc w:val="both"/>
        <w:rPr>
          <w:rFonts w:cs="Traditional Arabic"/>
          <w:sz w:val="32"/>
          <w:szCs w:val="32"/>
          <w:lang w:bidi="ar-DZ"/>
        </w:rPr>
      </w:pPr>
      <w:r>
        <w:rPr>
          <w:rFonts w:cs="Traditional Arabic" w:hint="cs"/>
          <w:b/>
          <w:bCs/>
          <w:sz w:val="32"/>
          <w:szCs w:val="32"/>
          <w:rtl/>
          <w:lang w:bidi="ar-DZ"/>
        </w:rPr>
        <w:t xml:space="preserve">وكونه </w:t>
      </w:r>
      <w:r w:rsidRPr="00DF3EA0">
        <w:rPr>
          <w:rFonts w:cs="Traditional Arabic" w:hint="cs"/>
          <w:b/>
          <w:bCs/>
          <w:sz w:val="32"/>
          <w:szCs w:val="32"/>
          <w:rtl/>
          <w:lang w:bidi="ar-DZ"/>
        </w:rPr>
        <w:t>معينا</w:t>
      </w:r>
      <w:r>
        <w:rPr>
          <w:rFonts w:cs="Traditional Arabic" w:hint="cs"/>
          <w:sz w:val="32"/>
          <w:szCs w:val="32"/>
          <w:rtl/>
          <w:lang w:bidi="ar-DZ"/>
        </w:rPr>
        <w:t xml:space="preserve"> و</w:t>
      </w:r>
      <w:r w:rsidRPr="00CA1F5A">
        <w:rPr>
          <w:rFonts w:cs="Traditional Arabic" w:hint="cs"/>
          <w:sz w:val="32"/>
          <w:szCs w:val="32"/>
          <w:rtl/>
          <w:lang w:bidi="ar-DZ"/>
        </w:rPr>
        <w:t>أن لا يكون دينا في ذمة المضارب عند ابتداء المضاربة؛</w:t>
      </w:r>
      <w:r w:rsidRPr="005946B1">
        <w:rPr>
          <w:rFonts w:cs="Traditional Arabic" w:hint="cs"/>
          <w:b/>
          <w:bCs/>
          <w:sz w:val="32"/>
          <w:szCs w:val="32"/>
          <w:rtl/>
          <w:lang w:bidi="ar-DZ"/>
        </w:rPr>
        <w:t xml:space="preserve"> </w:t>
      </w:r>
      <w:r w:rsidRPr="005946B1">
        <w:rPr>
          <w:rFonts w:cs="Traditional Arabic" w:hint="cs"/>
          <w:sz w:val="32"/>
          <w:szCs w:val="32"/>
          <w:rtl/>
          <w:lang w:bidi="ar-DZ"/>
        </w:rPr>
        <w:t>وإن قال لرجل: اقبض الدين الذي على فلان واعمل به مضاربة فقبضه وعمل به جاز في قولهم جميعا</w:t>
      </w:r>
      <w:r w:rsidRPr="005946B1">
        <w:rPr>
          <w:rStyle w:val="Appelnotedebasdep"/>
          <w:rFonts w:cs="Traditional Arabic"/>
          <w:b/>
          <w:bCs/>
          <w:sz w:val="32"/>
          <w:szCs w:val="32"/>
          <w:rtl/>
          <w:lang w:bidi="ar-DZ"/>
        </w:rPr>
        <w:footnoteReference w:id="144"/>
      </w:r>
      <w:r>
        <w:rPr>
          <w:rFonts w:cs="Traditional Arabic" w:hint="cs"/>
          <w:sz w:val="32"/>
          <w:szCs w:val="32"/>
          <w:rtl/>
          <w:lang w:bidi="ar-DZ"/>
        </w:rPr>
        <w:t>؛</w:t>
      </w:r>
    </w:p>
    <w:p w:rsidR="007415AD" w:rsidRDefault="00DF3EA0" w:rsidP="00C61AB5">
      <w:pPr>
        <w:pStyle w:val="Paragraphedeliste"/>
        <w:numPr>
          <w:ilvl w:val="0"/>
          <w:numId w:val="19"/>
        </w:numPr>
        <w:tabs>
          <w:tab w:val="right" w:pos="169"/>
          <w:tab w:val="right" w:pos="567"/>
          <w:tab w:val="right" w:pos="709"/>
          <w:tab w:val="right" w:pos="877"/>
        </w:tabs>
        <w:autoSpaceDE w:val="0"/>
        <w:autoSpaceDN w:val="0"/>
        <w:bidi/>
        <w:adjustRightInd w:val="0"/>
        <w:ind w:left="0" w:firstLine="283"/>
        <w:jc w:val="both"/>
        <w:rPr>
          <w:rFonts w:cs="Traditional Arabic"/>
          <w:sz w:val="32"/>
          <w:szCs w:val="32"/>
          <w:lang w:bidi="ar-DZ"/>
        </w:rPr>
      </w:pPr>
      <w:r w:rsidRPr="007415AD">
        <w:rPr>
          <w:rFonts w:cs="Traditional Arabic" w:hint="cs"/>
          <w:b/>
          <w:bCs/>
          <w:sz w:val="32"/>
          <w:szCs w:val="32"/>
          <w:rtl/>
          <w:lang w:bidi="ar-DZ"/>
        </w:rPr>
        <w:t>وكونه معلوما:</w:t>
      </w:r>
      <w:r w:rsidR="004E3C14" w:rsidRPr="007415AD">
        <w:rPr>
          <w:rFonts w:cs="Traditional Arabic" w:hint="cs"/>
          <w:sz w:val="32"/>
          <w:szCs w:val="32"/>
          <w:rtl/>
          <w:lang w:bidi="ar-DZ"/>
        </w:rPr>
        <w:t xml:space="preserve"> أي </w:t>
      </w:r>
      <w:r w:rsidR="008935EB" w:rsidRPr="007415AD">
        <w:rPr>
          <w:rFonts w:cs="Traditional Arabic" w:hint="cs"/>
          <w:sz w:val="32"/>
          <w:szCs w:val="32"/>
          <w:rtl/>
          <w:lang w:bidi="ar-DZ"/>
        </w:rPr>
        <w:t>معلوما مقداره وجنسه ونوعه؛</w:t>
      </w:r>
      <w:r w:rsidR="00E168DF" w:rsidRPr="007415AD">
        <w:rPr>
          <w:rFonts w:cs="Traditional Arabic" w:hint="cs"/>
          <w:sz w:val="32"/>
          <w:szCs w:val="32"/>
          <w:rtl/>
          <w:lang w:bidi="ar-DZ"/>
        </w:rPr>
        <w:t xml:space="preserve"> وهذا الشرط متفق عليه بين الفقهاء، فجهالة رأس المال تؤدي إلى جهالة الربح، وبالتالي تفسد المضاربة؛</w:t>
      </w:r>
    </w:p>
    <w:p w:rsidR="00CA1F5A" w:rsidRPr="007415AD" w:rsidRDefault="00DF3EA0" w:rsidP="00C342B4">
      <w:pPr>
        <w:pStyle w:val="Paragraphedeliste"/>
        <w:numPr>
          <w:ilvl w:val="0"/>
          <w:numId w:val="19"/>
        </w:numPr>
        <w:tabs>
          <w:tab w:val="right" w:pos="169"/>
          <w:tab w:val="right" w:pos="567"/>
          <w:tab w:val="right" w:pos="709"/>
          <w:tab w:val="right" w:pos="877"/>
        </w:tabs>
        <w:autoSpaceDE w:val="0"/>
        <w:autoSpaceDN w:val="0"/>
        <w:bidi/>
        <w:adjustRightInd w:val="0"/>
        <w:spacing w:after="100" w:afterAutospacing="1"/>
        <w:ind w:left="0" w:firstLine="283"/>
        <w:jc w:val="both"/>
        <w:rPr>
          <w:rFonts w:cs="Traditional Arabic"/>
          <w:sz w:val="32"/>
          <w:szCs w:val="32"/>
          <w:rtl/>
          <w:lang w:bidi="ar-DZ"/>
        </w:rPr>
      </w:pPr>
      <w:r w:rsidRPr="007415AD">
        <w:rPr>
          <w:rFonts w:cs="Traditional Arabic" w:hint="cs"/>
          <w:b/>
          <w:bCs/>
          <w:sz w:val="32"/>
          <w:szCs w:val="32"/>
          <w:rtl/>
          <w:lang w:bidi="ar-DZ"/>
        </w:rPr>
        <w:t>وكونه ملموسا</w:t>
      </w:r>
      <w:r w:rsidRPr="007415AD">
        <w:rPr>
          <w:rFonts w:cs="Traditional Arabic" w:hint="cs"/>
          <w:sz w:val="32"/>
          <w:szCs w:val="32"/>
          <w:rtl/>
          <w:lang w:bidi="ar-DZ"/>
        </w:rPr>
        <w:t>:</w:t>
      </w:r>
      <w:r w:rsidR="00CA1F5A" w:rsidRPr="007415AD">
        <w:rPr>
          <w:rFonts w:cs="Traditional Arabic" w:hint="cs"/>
          <w:sz w:val="32"/>
          <w:szCs w:val="32"/>
          <w:rtl/>
          <w:lang w:bidi="ar-DZ"/>
        </w:rPr>
        <w:t xml:space="preserve"> </w:t>
      </w:r>
      <w:r w:rsidRPr="007415AD">
        <w:rPr>
          <w:rFonts w:cs="Traditional Arabic" w:hint="cs"/>
          <w:sz w:val="32"/>
          <w:szCs w:val="32"/>
          <w:rtl/>
          <w:lang w:bidi="ar-DZ"/>
        </w:rPr>
        <w:t xml:space="preserve">أي </w:t>
      </w:r>
      <w:r w:rsidR="008935EB" w:rsidRPr="007415AD">
        <w:rPr>
          <w:rFonts w:cs="Traditional Arabic" w:hint="cs"/>
          <w:sz w:val="32"/>
          <w:szCs w:val="32"/>
          <w:rtl/>
          <w:lang w:bidi="ar-DZ"/>
        </w:rPr>
        <w:t xml:space="preserve">يشترط </w:t>
      </w:r>
      <w:r w:rsidR="00381C93" w:rsidRPr="007415AD">
        <w:rPr>
          <w:rFonts w:cs="Traditional Arabic" w:hint="cs"/>
          <w:sz w:val="32"/>
          <w:szCs w:val="32"/>
          <w:rtl/>
          <w:lang w:bidi="ar-DZ"/>
        </w:rPr>
        <w:t>أن ي</w:t>
      </w:r>
      <w:r w:rsidR="008935EB" w:rsidRPr="007415AD">
        <w:rPr>
          <w:rFonts w:cs="Traditional Arabic" w:hint="cs"/>
          <w:sz w:val="32"/>
          <w:szCs w:val="32"/>
          <w:rtl/>
          <w:lang w:bidi="ar-DZ"/>
        </w:rPr>
        <w:t>سلم رأس المال إلى المضارب ليتمكن من العمل فيه،</w:t>
      </w:r>
      <w:r w:rsidR="00D52EB8" w:rsidRPr="007415AD">
        <w:rPr>
          <w:rFonts w:cs="Traditional Arabic" w:hint="cs"/>
          <w:sz w:val="32"/>
          <w:szCs w:val="32"/>
          <w:rtl/>
          <w:lang w:bidi="ar-DZ"/>
        </w:rPr>
        <w:t xml:space="preserve"> </w:t>
      </w:r>
      <w:r w:rsidR="00CA1F5A" w:rsidRPr="007415AD">
        <w:rPr>
          <w:rFonts w:cs="Traditional Arabic" w:hint="cs"/>
          <w:sz w:val="32"/>
          <w:szCs w:val="32"/>
          <w:rtl/>
          <w:lang w:val="en-US" w:bidi="ar-DZ"/>
        </w:rPr>
        <w:t>والمراد إطلاق يد العامل في التصرف في المال، وليس المراد التسليم الفعلي حال العقد أو في مجلسه.</w:t>
      </w:r>
    </w:p>
    <w:p w:rsidR="00891956" w:rsidRPr="00E168DF" w:rsidRDefault="008935EB" w:rsidP="00816086">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 فلا تصح المضاربة إذا أعطي لأمين آخر غير المضارب، كما لا تصح إذا اشترط رب المال أن يعمل مع المضارب في رأس المال لأن هذا الشرط يجعل لرب المال يدا عليه، فكان ذلك شرطا مخلا بكمال التسليم إلى </w:t>
      </w:r>
      <w:r>
        <w:rPr>
          <w:rFonts w:cs="Traditional Arabic" w:hint="cs"/>
          <w:sz w:val="32"/>
          <w:szCs w:val="32"/>
          <w:rtl/>
          <w:lang w:bidi="ar-DZ"/>
        </w:rPr>
        <w:lastRenderedPageBreak/>
        <w:t>المضارب، وذهب إلى ذلك الحنفية والشافعية</w:t>
      </w:r>
      <w:r w:rsidR="00A20027" w:rsidRPr="00093B80">
        <w:rPr>
          <w:rStyle w:val="Appelnotedebasdep"/>
          <w:rFonts w:cs="Traditional Arabic"/>
          <w:b/>
          <w:bCs/>
          <w:sz w:val="32"/>
          <w:szCs w:val="32"/>
          <w:rtl/>
          <w:lang w:bidi="ar-DZ"/>
        </w:rPr>
        <w:footnoteReference w:id="145"/>
      </w:r>
      <w:r>
        <w:rPr>
          <w:rFonts w:cs="Traditional Arabic" w:hint="cs"/>
          <w:sz w:val="32"/>
          <w:szCs w:val="32"/>
          <w:rtl/>
          <w:lang w:bidi="ar-DZ"/>
        </w:rPr>
        <w:t>،</w:t>
      </w:r>
      <w:r w:rsidR="0075133F">
        <w:rPr>
          <w:rFonts w:cs="Traditional Arabic" w:hint="cs"/>
          <w:sz w:val="32"/>
          <w:szCs w:val="32"/>
          <w:rtl/>
          <w:lang w:bidi="ar-DZ"/>
        </w:rPr>
        <w:t xml:space="preserve"> </w:t>
      </w:r>
      <w:r>
        <w:rPr>
          <w:rFonts w:cs="Traditional Arabic" w:hint="cs"/>
          <w:sz w:val="32"/>
          <w:szCs w:val="32"/>
          <w:rtl/>
          <w:lang w:bidi="ar-DZ"/>
        </w:rPr>
        <w:t>ويرى الحنابلة جواز بقاء يد المالك على المال</w:t>
      </w:r>
      <w:r w:rsidR="004D2407" w:rsidRPr="00093B80">
        <w:rPr>
          <w:rStyle w:val="Appelnotedebasdep"/>
          <w:rFonts w:cs="Traditional Arabic"/>
          <w:b/>
          <w:bCs/>
          <w:sz w:val="32"/>
          <w:szCs w:val="32"/>
          <w:rtl/>
          <w:lang w:bidi="ar-DZ"/>
        </w:rPr>
        <w:footnoteReference w:id="146"/>
      </w:r>
      <w:r w:rsidR="00D52EB8">
        <w:rPr>
          <w:rFonts w:cs="Traditional Arabic" w:hint="cs"/>
          <w:sz w:val="32"/>
          <w:szCs w:val="32"/>
          <w:rtl/>
          <w:lang w:bidi="ar-DZ"/>
        </w:rPr>
        <w:t xml:space="preserve">، وقد جاء في المغني: </w:t>
      </w:r>
      <w:r w:rsidR="00093B80">
        <w:rPr>
          <w:rFonts w:cs="Traditional Arabic" w:hint="cs"/>
          <w:sz w:val="32"/>
          <w:szCs w:val="32"/>
          <w:rtl/>
          <w:lang w:bidi="ar-DZ"/>
        </w:rPr>
        <w:t>"</w:t>
      </w:r>
      <w:r w:rsidR="00D52EB8">
        <w:rPr>
          <w:rFonts w:cs="Traditional Arabic" w:hint="cs"/>
          <w:sz w:val="32"/>
          <w:szCs w:val="32"/>
          <w:rtl/>
          <w:lang w:bidi="ar-DZ"/>
        </w:rPr>
        <w:t>القسم الخامس</w:t>
      </w:r>
      <w:r w:rsidR="00093B80">
        <w:rPr>
          <w:rFonts w:cs="Traditional Arabic" w:hint="cs"/>
          <w:sz w:val="32"/>
          <w:szCs w:val="32"/>
          <w:rtl/>
          <w:lang w:bidi="ar-DZ"/>
        </w:rPr>
        <w:t>:</w:t>
      </w:r>
      <w:r w:rsidR="00D52EB8">
        <w:rPr>
          <w:rFonts w:cs="Traditional Arabic" w:hint="cs"/>
          <w:sz w:val="32"/>
          <w:szCs w:val="32"/>
          <w:rtl/>
          <w:lang w:bidi="ar-DZ"/>
        </w:rPr>
        <w:t xml:space="preserve"> أن يشترك بدنان بمال أحدهما، وهو </w:t>
      </w:r>
      <w:r w:rsidR="009318DF">
        <w:rPr>
          <w:rFonts w:cs="Traditional Arabic" w:hint="cs"/>
          <w:sz w:val="32"/>
          <w:szCs w:val="32"/>
          <w:rtl/>
          <w:lang w:bidi="ar-DZ"/>
        </w:rPr>
        <w:t>أن</w:t>
      </w:r>
      <w:r w:rsidR="00D52EB8">
        <w:rPr>
          <w:rFonts w:cs="Traditional Arabic" w:hint="cs"/>
          <w:sz w:val="32"/>
          <w:szCs w:val="32"/>
          <w:rtl/>
          <w:lang w:bidi="ar-DZ"/>
        </w:rPr>
        <w:t xml:space="preserve"> يكون المال من احدهما والعمل منهما، مثل أن يخرج</w:t>
      </w:r>
      <w:r w:rsidR="00093B80">
        <w:rPr>
          <w:rFonts w:cs="Traditional Arabic" w:hint="cs"/>
          <w:sz w:val="32"/>
          <w:szCs w:val="32"/>
          <w:rtl/>
          <w:lang w:bidi="ar-DZ"/>
        </w:rPr>
        <w:t xml:space="preserve"> أحدهما ألفا، ويعملان فيه معا، والربح بينهما، فهذا جائز، ونص عليه أحمد في رواية أبي الحارث وتكون مضاربة".</w:t>
      </w:r>
    </w:p>
    <w:p w:rsidR="007415AD" w:rsidRDefault="007415AD" w:rsidP="00C61AB5">
      <w:pPr>
        <w:tabs>
          <w:tab w:val="right" w:pos="452"/>
          <w:tab w:val="right" w:pos="594"/>
        </w:tabs>
        <w:autoSpaceDE w:val="0"/>
        <w:autoSpaceDN w:val="0"/>
        <w:bidi/>
        <w:adjustRightInd w:val="0"/>
        <w:ind w:left="142"/>
        <w:jc w:val="both"/>
        <w:rPr>
          <w:rFonts w:cs="Traditional Arabic"/>
          <w:sz w:val="32"/>
          <w:szCs w:val="32"/>
          <w:rtl/>
          <w:lang w:bidi="ar-DZ"/>
        </w:rPr>
      </w:pPr>
      <w:r>
        <w:rPr>
          <w:rFonts w:cs="Traditional Arabic" w:hint="cs"/>
          <w:b/>
          <w:bCs/>
          <w:sz w:val="32"/>
          <w:szCs w:val="32"/>
          <w:rtl/>
          <w:lang w:bidi="ar-DZ"/>
        </w:rPr>
        <w:t>رابعا:</w:t>
      </w:r>
      <w:r w:rsidR="00F76C47" w:rsidRPr="007415AD">
        <w:rPr>
          <w:rFonts w:cs="Traditional Arabic" w:hint="cs"/>
          <w:b/>
          <w:bCs/>
          <w:sz w:val="32"/>
          <w:szCs w:val="32"/>
          <w:rtl/>
          <w:lang w:bidi="ar-DZ"/>
        </w:rPr>
        <w:t>العمل</w:t>
      </w:r>
    </w:p>
    <w:p w:rsidR="00715D7B" w:rsidRPr="007415AD" w:rsidRDefault="00747B6E" w:rsidP="00C61AB5">
      <w:pPr>
        <w:tabs>
          <w:tab w:val="right" w:pos="452"/>
          <w:tab w:val="right" w:pos="594"/>
        </w:tabs>
        <w:autoSpaceDE w:val="0"/>
        <w:autoSpaceDN w:val="0"/>
        <w:bidi/>
        <w:adjustRightInd w:val="0"/>
        <w:ind w:firstLine="425"/>
        <w:jc w:val="both"/>
        <w:rPr>
          <w:rFonts w:cs="Traditional Arabic"/>
          <w:sz w:val="32"/>
          <w:szCs w:val="32"/>
          <w:lang w:bidi="ar-DZ"/>
        </w:rPr>
      </w:pPr>
      <w:r w:rsidRPr="007415AD">
        <w:rPr>
          <w:rFonts w:cs="Traditional Arabic" w:hint="cs"/>
          <w:sz w:val="32"/>
          <w:szCs w:val="32"/>
          <w:rtl/>
          <w:lang w:bidi="ar-DZ"/>
        </w:rPr>
        <w:t xml:space="preserve"> العمل في المضاربة هو العنصر المقابل لرأس المال والموجب لاستحقاق العامل ما شرط له من الربح </w:t>
      </w:r>
      <w:r w:rsidR="00715D7B" w:rsidRPr="007415AD">
        <w:rPr>
          <w:rFonts w:cs="Traditional Arabic" w:hint="cs"/>
          <w:sz w:val="32"/>
          <w:szCs w:val="32"/>
          <w:rtl/>
          <w:lang w:bidi="ar-DZ"/>
        </w:rPr>
        <w:t>ويشترط في العمل</w:t>
      </w:r>
      <w:r w:rsidRPr="007415AD">
        <w:rPr>
          <w:rFonts w:cs="Traditional Arabic" w:hint="cs"/>
          <w:sz w:val="32"/>
          <w:szCs w:val="32"/>
          <w:rtl/>
          <w:lang w:bidi="ar-DZ"/>
        </w:rPr>
        <w:t xml:space="preserve"> ما يلي</w:t>
      </w:r>
      <w:r w:rsidR="00715D7B" w:rsidRPr="007415AD">
        <w:rPr>
          <w:rFonts w:cs="Traditional Arabic" w:hint="cs"/>
          <w:b/>
          <w:bCs/>
          <w:sz w:val="32"/>
          <w:szCs w:val="32"/>
          <w:rtl/>
          <w:lang w:bidi="ar-DZ"/>
        </w:rPr>
        <w:t>:</w:t>
      </w:r>
    </w:p>
    <w:p w:rsidR="007415AD" w:rsidRDefault="007415AD" w:rsidP="0075133F">
      <w:pPr>
        <w:pStyle w:val="Paragraphedeliste"/>
        <w:numPr>
          <w:ilvl w:val="0"/>
          <w:numId w:val="20"/>
        </w:numPr>
        <w:tabs>
          <w:tab w:val="right" w:pos="452"/>
          <w:tab w:val="right" w:pos="594"/>
        </w:tabs>
        <w:autoSpaceDE w:val="0"/>
        <w:autoSpaceDN w:val="0"/>
        <w:bidi/>
        <w:adjustRightInd w:val="0"/>
        <w:ind w:left="0" w:firstLine="283"/>
        <w:jc w:val="both"/>
        <w:rPr>
          <w:rFonts w:cs="Traditional Arabic"/>
          <w:sz w:val="32"/>
          <w:szCs w:val="32"/>
          <w:lang w:bidi="ar-DZ"/>
        </w:rPr>
      </w:pPr>
      <w:r>
        <w:rPr>
          <w:rFonts w:cs="Traditional Arabic" w:hint="cs"/>
          <w:b/>
          <w:bCs/>
          <w:sz w:val="32"/>
          <w:szCs w:val="32"/>
          <w:rtl/>
          <w:lang w:bidi="ar-DZ"/>
        </w:rPr>
        <w:t xml:space="preserve"> </w:t>
      </w:r>
      <w:r w:rsidR="005129C2" w:rsidRPr="007415AD">
        <w:rPr>
          <w:rFonts w:cs="Traditional Arabic" w:hint="cs"/>
          <w:b/>
          <w:bCs/>
          <w:sz w:val="32"/>
          <w:szCs w:val="32"/>
          <w:rtl/>
          <w:lang w:bidi="ar-DZ"/>
        </w:rPr>
        <w:t>أن يكون العمل في التجارة</w:t>
      </w:r>
      <w:r w:rsidR="001641D8" w:rsidRPr="007415AD">
        <w:rPr>
          <w:rFonts w:cs="Traditional Arabic" w:hint="cs"/>
          <w:b/>
          <w:bCs/>
          <w:sz w:val="32"/>
          <w:szCs w:val="32"/>
          <w:rtl/>
          <w:lang w:bidi="ar-DZ"/>
        </w:rPr>
        <w:t xml:space="preserve"> وتوابعها</w:t>
      </w:r>
      <w:r w:rsidR="0089309E" w:rsidRPr="007415AD">
        <w:rPr>
          <w:rFonts w:cs="Traditional Arabic" w:hint="cs"/>
          <w:b/>
          <w:bCs/>
          <w:sz w:val="32"/>
          <w:szCs w:val="32"/>
          <w:rtl/>
          <w:lang w:bidi="ar-DZ"/>
        </w:rPr>
        <w:t xml:space="preserve">: </w:t>
      </w:r>
      <w:r w:rsidR="0089309E" w:rsidRPr="007415AD">
        <w:rPr>
          <w:rFonts w:cs="Traditional Arabic" w:hint="cs"/>
          <w:sz w:val="32"/>
          <w:szCs w:val="32"/>
          <w:rtl/>
          <w:lang w:bidi="ar-DZ"/>
        </w:rPr>
        <w:t>وجميع عبارات الفقهاء تكاد تتفق على هذا المعنى.</w:t>
      </w:r>
      <w:r w:rsidR="0075133F">
        <w:rPr>
          <w:rFonts w:cs="Traditional Arabic" w:hint="cs"/>
          <w:sz w:val="32"/>
          <w:szCs w:val="32"/>
          <w:rtl/>
          <w:lang w:bidi="ar-DZ"/>
        </w:rPr>
        <w:t xml:space="preserve"> </w:t>
      </w:r>
      <w:r w:rsidR="0089309E" w:rsidRPr="007415AD">
        <w:rPr>
          <w:rFonts w:cs="Traditional Arabic" w:hint="cs"/>
          <w:sz w:val="32"/>
          <w:szCs w:val="32"/>
          <w:rtl/>
          <w:lang w:bidi="ar-DZ"/>
        </w:rPr>
        <w:t xml:space="preserve">هذا وأن معظم مسائل عقد المضاربة </w:t>
      </w:r>
      <w:r w:rsidR="00595BD1" w:rsidRPr="007415AD">
        <w:rPr>
          <w:rFonts w:cs="Traditional Arabic" w:hint="cs"/>
          <w:sz w:val="32"/>
          <w:szCs w:val="32"/>
          <w:rtl/>
          <w:lang w:bidi="ar-DZ"/>
        </w:rPr>
        <w:t xml:space="preserve">إنما </w:t>
      </w:r>
      <w:r w:rsidR="0089309E" w:rsidRPr="007415AD">
        <w:rPr>
          <w:rFonts w:cs="Traditional Arabic" w:hint="cs"/>
          <w:sz w:val="32"/>
          <w:szCs w:val="32"/>
          <w:rtl/>
          <w:lang w:bidi="ar-DZ"/>
        </w:rPr>
        <w:t>تدور حول البيع والشراء ورأس المال والربح والضمان وغير ذلك مما هو من مسائل التجار</w:t>
      </w:r>
      <w:r w:rsidR="0075133F">
        <w:rPr>
          <w:rFonts w:cs="Traditional Arabic" w:hint="cs"/>
          <w:sz w:val="32"/>
          <w:szCs w:val="32"/>
          <w:rtl/>
          <w:lang w:bidi="ar-DZ"/>
        </w:rPr>
        <w:t>ة</w:t>
      </w:r>
      <w:r w:rsidR="0089309E" w:rsidRPr="007415AD">
        <w:rPr>
          <w:rFonts w:cs="Traditional Arabic" w:hint="cs"/>
          <w:sz w:val="32"/>
          <w:szCs w:val="32"/>
          <w:rtl/>
          <w:lang w:bidi="ar-DZ"/>
        </w:rPr>
        <w:t>،</w:t>
      </w:r>
      <w:r w:rsidR="0025226C" w:rsidRPr="007415AD">
        <w:rPr>
          <w:rFonts w:cs="Traditional Arabic" w:hint="cs"/>
          <w:sz w:val="32"/>
          <w:szCs w:val="32"/>
          <w:rtl/>
          <w:lang w:bidi="ar-DZ"/>
        </w:rPr>
        <w:t xml:space="preserve"> إلا أن المالكية لا يرون بأسا أن يزرع العامل في مكان أمن وعدل بمال المضاربة لا بموضع ظلم أو عدو فيضمن المال</w:t>
      </w:r>
      <w:r w:rsidR="0025226C" w:rsidRPr="0025226C">
        <w:rPr>
          <w:rStyle w:val="Appelnotedebasdep"/>
          <w:rFonts w:cs="Traditional Arabic"/>
          <w:b/>
          <w:bCs/>
          <w:sz w:val="32"/>
          <w:szCs w:val="32"/>
          <w:rtl/>
          <w:lang w:bidi="ar-DZ"/>
        </w:rPr>
        <w:footnoteReference w:id="147"/>
      </w:r>
      <w:r w:rsidR="0025226C" w:rsidRPr="007415AD">
        <w:rPr>
          <w:rFonts w:cs="Traditional Arabic" w:hint="cs"/>
          <w:sz w:val="32"/>
          <w:szCs w:val="32"/>
          <w:rtl/>
          <w:lang w:bidi="ar-DZ"/>
        </w:rPr>
        <w:t xml:space="preserve">. </w:t>
      </w:r>
      <w:r w:rsidR="006C07C8" w:rsidRPr="007415AD">
        <w:rPr>
          <w:rFonts w:cs="Traditional Arabic" w:hint="cs"/>
          <w:sz w:val="32"/>
          <w:szCs w:val="32"/>
          <w:rtl/>
          <w:lang w:bidi="ar-DZ"/>
        </w:rPr>
        <w:t>ووافق</w:t>
      </w:r>
      <w:r w:rsidR="0075133F">
        <w:rPr>
          <w:rFonts w:cs="Traditional Arabic" w:hint="cs"/>
          <w:sz w:val="32"/>
          <w:szCs w:val="32"/>
          <w:rtl/>
          <w:lang w:bidi="ar-DZ"/>
        </w:rPr>
        <w:t xml:space="preserve"> بعض فقهاء</w:t>
      </w:r>
      <w:r w:rsidR="006C07C8" w:rsidRPr="007415AD">
        <w:rPr>
          <w:rFonts w:cs="Traditional Arabic" w:hint="cs"/>
          <w:sz w:val="32"/>
          <w:szCs w:val="32"/>
          <w:rtl/>
          <w:lang w:bidi="ar-DZ"/>
        </w:rPr>
        <w:t xml:space="preserve"> الحنفية المالكية في ذلك:</w:t>
      </w:r>
      <w:r w:rsidR="0075133F" w:rsidRPr="007415AD">
        <w:rPr>
          <w:rFonts w:cs="Traditional Arabic" w:hint="cs"/>
          <w:sz w:val="32"/>
          <w:szCs w:val="32"/>
          <w:rtl/>
          <w:lang w:bidi="ar-DZ"/>
        </w:rPr>
        <w:t xml:space="preserve"> </w:t>
      </w:r>
      <w:r w:rsidR="006C07C8" w:rsidRPr="007415AD">
        <w:rPr>
          <w:rFonts w:cs="Traditional Arabic" w:hint="cs"/>
          <w:sz w:val="32"/>
          <w:szCs w:val="32"/>
          <w:rtl/>
          <w:lang w:bidi="ar-DZ"/>
        </w:rPr>
        <w:t>فقد ج</w:t>
      </w:r>
      <w:r>
        <w:rPr>
          <w:rFonts w:cs="Traditional Arabic" w:hint="cs"/>
          <w:sz w:val="32"/>
          <w:szCs w:val="32"/>
          <w:rtl/>
          <w:lang w:bidi="ar-DZ"/>
        </w:rPr>
        <w:t xml:space="preserve">اء في الدر المختار:" ولو استأجر </w:t>
      </w:r>
      <w:r w:rsidR="006C07C8" w:rsidRPr="007415AD">
        <w:rPr>
          <w:rFonts w:cs="Traditional Arabic" w:hint="cs"/>
          <w:sz w:val="32"/>
          <w:szCs w:val="32"/>
          <w:rtl/>
          <w:lang w:bidi="ar-DZ"/>
        </w:rPr>
        <w:t>أرضا بيضاء ليزرعها أو يغرسها جاز"</w:t>
      </w:r>
      <w:r w:rsidR="006C07C8" w:rsidRPr="006C07C8">
        <w:rPr>
          <w:rStyle w:val="Appelnotedebasdep"/>
          <w:rFonts w:cs="Traditional Arabic"/>
          <w:b/>
          <w:bCs/>
          <w:sz w:val="32"/>
          <w:szCs w:val="32"/>
          <w:rtl/>
          <w:lang w:bidi="ar-DZ"/>
        </w:rPr>
        <w:footnoteReference w:id="148"/>
      </w:r>
      <w:r w:rsidR="006C07C8" w:rsidRPr="007415AD">
        <w:rPr>
          <w:rFonts w:cs="Traditional Arabic" w:hint="cs"/>
          <w:sz w:val="32"/>
          <w:szCs w:val="32"/>
          <w:rtl/>
          <w:lang w:bidi="ar-DZ"/>
        </w:rPr>
        <w:t>.</w:t>
      </w:r>
    </w:p>
    <w:p w:rsidR="007415AD" w:rsidRPr="0035282C" w:rsidRDefault="00715D7B" w:rsidP="00C61AB5">
      <w:pPr>
        <w:pStyle w:val="Paragraphedeliste"/>
        <w:numPr>
          <w:ilvl w:val="0"/>
          <w:numId w:val="20"/>
        </w:numPr>
        <w:tabs>
          <w:tab w:val="right" w:pos="452"/>
          <w:tab w:val="right" w:pos="594"/>
        </w:tabs>
        <w:autoSpaceDE w:val="0"/>
        <w:autoSpaceDN w:val="0"/>
        <w:bidi/>
        <w:adjustRightInd w:val="0"/>
        <w:ind w:left="0" w:firstLine="283"/>
        <w:jc w:val="both"/>
        <w:rPr>
          <w:rFonts w:cs="Traditional Arabic"/>
          <w:sz w:val="32"/>
          <w:szCs w:val="32"/>
          <w:rtl/>
          <w:lang w:bidi="ar-DZ"/>
        </w:rPr>
      </w:pPr>
      <w:r w:rsidRPr="007415AD">
        <w:rPr>
          <w:rFonts w:cs="Traditional Arabic" w:hint="cs"/>
          <w:b/>
          <w:bCs/>
          <w:sz w:val="32"/>
          <w:szCs w:val="32"/>
          <w:rtl/>
          <w:lang w:bidi="ar-DZ"/>
        </w:rPr>
        <w:t>ألا يضيق على العامل</w:t>
      </w:r>
      <w:r w:rsidR="001641D8" w:rsidRPr="007415AD">
        <w:rPr>
          <w:rFonts w:cs="Traditional Arabic" w:hint="cs"/>
          <w:b/>
          <w:bCs/>
          <w:sz w:val="32"/>
          <w:szCs w:val="32"/>
          <w:rtl/>
          <w:lang w:bidi="ar-DZ"/>
        </w:rPr>
        <w:t xml:space="preserve"> بتقييد غير مفيد:</w:t>
      </w:r>
      <w:r w:rsidR="00945BBC" w:rsidRPr="007415AD">
        <w:rPr>
          <w:rFonts w:cs="Traditional Arabic" w:hint="cs"/>
          <w:b/>
          <w:bCs/>
          <w:sz w:val="32"/>
          <w:szCs w:val="32"/>
          <w:rtl/>
          <w:lang w:bidi="ar-DZ"/>
        </w:rPr>
        <w:t xml:space="preserve"> </w:t>
      </w:r>
      <w:r w:rsidR="00945BBC" w:rsidRPr="007415AD">
        <w:rPr>
          <w:rFonts w:cs="Traditional Arabic" w:hint="cs"/>
          <w:sz w:val="32"/>
          <w:szCs w:val="32"/>
          <w:rtl/>
          <w:lang w:bidi="ar-DZ"/>
        </w:rPr>
        <w:t xml:space="preserve">وذلك بوضع الشروط التي قيد عمله، وتمنع حصول المقصود من المضاربة وهو التقليب والربح، ويقع هذا تحت ما يسمى بالمضاربة المقيدة، والمضاربة نوعان مطلقة ومقيدة، وسوف نتطرق إلى النوعين فيما سيأتي. </w:t>
      </w:r>
    </w:p>
    <w:p w:rsidR="007415AD" w:rsidRDefault="007415AD" w:rsidP="00C61AB5">
      <w:pPr>
        <w:tabs>
          <w:tab w:val="right" w:pos="452"/>
          <w:tab w:val="right" w:pos="594"/>
        </w:tabs>
        <w:autoSpaceDE w:val="0"/>
        <w:autoSpaceDN w:val="0"/>
        <w:bidi/>
        <w:adjustRightInd w:val="0"/>
        <w:ind w:left="142"/>
        <w:jc w:val="both"/>
        <w:rPr>
          <w:rFonts w:cs="Traditional Arabic"/>
          <w:sz w:val="32"/>
          <w:szCs w:val="32"/>
          <w:rtl/>
          <w:lang w:bidi="ar-DZ"/>
        </w:rPr>
      </w:pPr>
      <w:r>
        <w:rPr>
          <w:rFonts w:cs="Traditional Arabic" w:hint="cs"/>
          <w:b/>
          <w:bCs/>
          <w:sz w:val="32"/>
          <w:szCs w:val="32"/>
          <w:rtl/>
          <w:lang w:bidi="ar-DZ"/>
        </w:rPr>
        <w:t xml:space="preserve">خامسا: </w:t>
      </w:r>
      <w:r w:rsidR="00F76C47" w:rsidRPr="007415AD">
        <w:rPr>
          <w:rFonts w:cs="Traditional Arabic" w:hint="cs"/>
          <w:b/>
          <w:bCs/>
          <w:sz w:val="32"/>
          <w:szCs w:val="32"/>
          <w:rtl/>
          <w:lang w:bidi="ar-DZ"/>
        </w:rPr>
        <w:t>الرب</w:t>
      </w:r>
      <w:r w:rsidR="0035282C">
        <w:rPr>
          <w:rFonts w:cs="Traditional Arabic" w:hint="cs"/>
          <w:b/>
          <w:bCs/>
          <w:sz w:val="32"/>
          <w:szCs w:val="32"/>
          <w:rtl/>
          <w:lang w:bidi="ar-DZ"/>
        </w:rPr>
        <w:t>ـ</w:t>
      </w:r>
      <w:r w:rsidR="00F76C47" w:rsidRPr="007415AD">
        <w:rPr>
          <w:rFonts w:cs="Traditional Arabic" w:hint="cs"/>
          <w:b/>
          <w:bCs/>
          <w:sz w:val="32"/>
          <w:szCs w:val="32"/>
          <w:rtl/>
          <w:lang w:bidi="ar-DZ"/>
        </w:rPr>
        <w:t>ح</w:t>
      </w:r>
    </w:p>
    <w:p w:rsidR="00F76C47" w:rsidRPr="007415AD" w:rsidRDefault="00747B6E" w:rsidP="00C61AB5">
      <w:pPr>
        <w:tabs>
          <w:tab w:val="right" w:pos="452"/>
          <w:tab w:val="right" w:pos="594"/>
        </w:tabs>
        <w:autoSpaceDE w:val="0"/>
        <w:autoSpaceDN w:val="0"/>
        <w:bidi/>
        <w:adjustRightInd w:val="0"/>
        <w:ind w:firstLine="567"/>
        <w:jc w:val="both"/>
        <w:rPr>
          <w:rFonts w:cs="Traditional Arabic"/>
          <w:sz w:val="32"/>
          <w:szCs w:val="32"/>
          <w:lang w:bidi="ar-DZ"/>
        </w:rPr>
      </w:pPr>
      <w:r w:rsidRPr="007415AD">
        <w:rPr>
          <w:rFonts w:cs="Traditional Arabic" w:hint="cs"/>
          <w:sz w:val="32"/>
          <w:szCs w:val="32"/>
          <w:rtl/>
          <w:lang w:bidi="ar-DZ"/>
        </w:rPr>
        <w:t xml:space="preserve"> </w:t>
      </w:r>
      <w:r w:rsidRPr="007415AD">
        <w:rPr>
          <w:rFonts w:cs="Traditional Arabic" w:hint="cs"/>
          <w:sz w:val="32"/>
          <w:szCs w:val="32"/>
          <w:rtl/>
          <w:lang w:val="en-US" w:bidi="ar-DZ"/>
        </w:rPr>
        <w:t>الربح في المضاربة هو ما زاد عن رأس المال نتيجة لعمل المضارب في المال واستثماره، فهو ثمرة لالتقاء وامتزاج رأس المال بالعمل البشري</w:t>
      </w:r>
      <w:r w:rsidRPr="007415AD">
        <w:rPr>
          <w:rFonts w:cs="Traditional Arabic" w:hint="cs"/>
          <w:b/>
          <w:bCs/>
          <w:sz w:val="32"/>
          <w:szCs w:val="32"/>
          <w:rtl/>
          <w:lang w:val="en-US" w:bidi="ar-DZ"/>
        </w:rPr>
        <w:t xml:space="preserve"> </w:t>
      </w:r>
      <w:r w:rsidR="00F76C47" w:rsidRPr="007415AD">
        <w:rPr>
          <w:rFonts w:cs="Traditional Arabic" w:hint="cs"/>
          <w:sz w:val="32"/>
          <w:szCs w:val="32"/>
          <w:rtl/>
          <w:lang w:bidi="ar-DZ"/>
        </w:rPr>
        <w:t>وشروطه:</w:t>
      </w:r>
    </w:p>
    <w:p w:rsidR="007415AD" w:rsidRDefault="004E153D" w:rsidP="00C61AB5">
      <w:pPr>
        <w:pStyle w:val="Paragraphedeliste"/>
        <w:numPr>
          <w:ilvl w:val="0"/>
          <w:numId w:val="21"/>
        </w:numPr>
        <w:tabs>
          <w:tab w:val="right" w:pos="169"/>
          <w:tab w:val="right" w:pos="452"/>
        </w:tabs>
        <w:autoSpaceDE w:val="0"/>
        <w:autoSpaceDN w:val="0"/>
        <w:bidi/>
        <w:adjustRightInd w:val="0"/>
        <w:ind w:left="0" w:firstLine="284"/>
        <w:jc w:val="both"/>
        <w:rPr>
          <w:rFonts w:cs="Traditional Arabic"/>
          <w:sz w:val="32"/>
          <w:szCs w:val="32"/>
          <w:lang w:bidi="ar-DZ"/>
        </w:rPr>
      </w:pPr>
      <w:r w:rsidRPr="007415AD">
        <w:rPr>
          <w:rFonts w:cs="Traditional Arabic" w:hint="cs"/>
          <w:b/>
          <w:bCs/>
          <w:sz w:val="32"/>
          <w:szCs w:val="32"/>
          <w:rtl/>
          <w:lang w:bidi="ar-DZ"/>
        </w:rPr>
        <w:t>أن يكون الربح معلوما:</w:t>
      </w:r>
      <w:r w:rsidRPr="007415AD">
        <w:rPr>
          <w:rFonts w:cs="Traditional Arabic" w:hint="cs"/>
          <w:sz w:val="32"/>
          <w:szCs w:val="32"/>
          <w:rtl/>
          <w:lang w:bidi="ar-DZ"/>
        </w:rPr>
        <w:t xml:space="preserve">أي </w:t>
      </w:r>
      <w:r w:rsidR="00F07FB4" w:rsidRPr="007415AD">
        <w:rPr>
          <w:rFonts w:cs="Traditional Arabic" w:hint="cs"/>
          <w:sz w:val="32"/>
          <w:szCs w:val="32"/>
          <w:rtl/>
          <w:lang w:bidi="ar-DZ"/>
        </w:rPr>
        <w:t>أ</w:t>
      </w:r>
      <w:r w:rsidRPr="007415AD">
        <w:rPr>
          <w:rFonts w:cs="Traditional Arabic" w:hint="cs"/>
          <w:sz w:val="32"/>
          <w:szCs w:val="32"/>
          <w:rtl/>
          <w:lang w:bidi="ar-DZ"/>
        </w:rPr>
        <w:t>ن يكون نصيب كل من العاقدين معلوما من الربح</w:t>
      </w:r>
      <w:r w:rsidR="00F07FB4" w:rsidRPr="007415AD">
        <w:rPr>
          <w:rFonts w:cs="Traditional Arabic" w:hint="cs"/>
          <w:sz w:val="32"/>
          <w:szCs w:val="32"/>
          <w:rtl/>
          <w:lang w:bidi="ar-DZ"/>
        </w:rPr>
        <w:t xml:space="preserve"> عند العقد</w:t>
      </w:r>
      <w:r w:rsidRPr="007415AD">
        <w:rPr>
          <w:rFonts w:cs="Traditional Arabic" w:hint="cs"/>
          <w:sz w:val="32"/>
          <w:szCs w:val="32"/>
          <w:rtl/>
          <w:lang w:bidi="ar-DZ"/>
        </w:rPr>
        <w:t>، وهذا الشرط موضع اتفاق بين الفقهاء</w:t>
      </w:r>
      <w:r w:rsidRPr="00D76EDF">
        <w:rPr>
          <w:rStyle w:val="Appelnotedebasdep"/>
          <w:rFonts w:cs="Traditional Arabic"/>
          <w:b/>
          <w:bCs/>
          <w:sz w:val="32"/>
          <w:szCs w:val="32"/>
          <w:rtl/>
          <w:lang w:bidi="ar-DZ"/>
        </w:rPr>
        <w:footnoteReference w:id="149"/>
      </w:r>
      <w:r w:rsidRPr="007415AD">
        <w:rPr>
          <w:rFonts w:cs="Traditional Arabic" w:hint="cs"/>
          <w:b/>
          <w:bCs/>
          <w:sz w:val="32"/>
          <w:szCs w:val="32"/>
          <w:rtl/>
          <w:lang w:bidi="ar-DZ"/>
        </w:rPr>
        <w:t>،</w:t>
      </w:r>
      <w:r w:rsidRPr="007415AD">
        <w:rPr>
          <w:rFonts w:cs="Traditional Arabic" w:hint="cs"/>
          <w:sz w:val="32"/>
          <w:szCs w:val="32"/>
          <w:rtl/>
          <w:lang w:bidi="ar-DZ"/>
        </w:rPr>
        <w:t xml:space="preserve"> وذلك لأن المقصود هو الربح</w:t>
      </w:r>
      <w:r w:rsidR="00304F3F" w:rsidRPr="007415AD">
        <w:rPr>
          <w:rFonts w:cs="Traditional Arabic" w:hint="cs"/>
          <w:sz w:val="32"/>
          <w:szCs w:val="32"/>
          <w:rtl/>
          <w:lang w:bidi="ar-DZ"/>
        </w:rPr>
        <w:t xml:space="preserve"> فهو المعقود عليه</w:t>
      </w:r>
      <w:r w:rsidRPr="007415AD">
        <w:rPr>
          <w:rFonts w:cs="Traditional Arabic" w:hint="cs"/>
          <w:sz w:val="32"/>
          <w:szCs w:val="32"/>
          <w:rtl/>
          <w:lang w:bidi="ar-DZ"/>
        </w:rPr>
        <w:t>، وجهالته تفسد العقد، لما يترتب على ذلك من المنازعة.</w:t>
      </w:r>
    </w:p>
    <w:p w:rsidR="007415AD" w:rsidRDefault="004E153D" w:rsidP="00910F57">
      <w:pPr>
        <w:pStyle w:val="Paragraphedeliste"/>
        <w:numPr>
          <w:ilvl w:val="0"/>
          <w:numId w:val="21"/>
        </w:numPr>
        <w:tabs>
          <w:tab w:val="right" w:pos="169"/>
          <w:tab w:val="right" w:pos="452"/>
          <w:tab w:val="right" w:pos="567"/>
        </w:tabs>
        <w:autoSpaceDE w:val="0"/>
        <w:autoSpaceDN w:val="0"/>
        <w:bidi/>
        <w:adjustRightInd w:val="0"/>
        <w:ind w:left="0" w:firstLine="284"/>
        <w:jc w:val="both"/>
        <w:rPr>
          <w:rFonts w:cs="Traditional Arabic"/>
          <w:sz w:val="32"/>
          <w:szCs w:val="32"/>
          <w:lang w:bidi="ar-DZ"/>
        </w:rPr>
      </w:pPr>
      <w:r w:rsidRPr="007415AD">
        <w:rPr>
          <w:rFonts w:cs="Traditional Arabic" w:hint="cs"/>
          <w:b/>
          <w:bCs/>
          <w:sz w:val="32"/>
          <w:szCs w:val="32"/>
          <w:rtl/>
          <w:lang w:bidi="ar-DZ"/>
        </w:rPr>
        <w:t xml:space="preserve"> أن يكون المشروط لكل منهما من الربح جزءا شائعا:</w:t>
      </w:r>
      <w:r w:rsidRPr="007415AD">
        <w:rPr>
          <w:rFonts w:cs="Traditional Arabic" w:hint="cs"/>
          <w:sz w:val="32"/>
          <w:szCs w:val="32"/>
          <w:rtl/>
          <w:lang w:bidi="ar-DZ"/>
        </w:rPr>
        <w:t xml:space="preserve"> أي أن يكون نصفاً، أو ثلثاً، أو ربعاً، </w:t>
      </w:r>
      <w:r w:rsidR="00F07FB4" w:rsidRPr="007415AD">
        <w:rPr>
          <w:rFonts w:cs="Traditional Arabic" w:hint="cs"/>
          <w:sz w:val="32"/>
          <w:szCs w:val="32"/>
          <w:rtl/>
          <w:lang w:bidi="ar-DZ"/>
        </w:rPr>
        <w:t xml:space="preserve">فإن شرطا عدداً مقدراً، بأن شرطا أن يكون لأحدهما فضل ربح مائة مثلا، والباقي للآخر فهذا لا يجوز، والمضاربة فاسدة، </w:t>
      </w:r>
      <w:r w:rsidR="00F07FB4" w:rsidRPr="007415AD">
        <w:rPr>
          <w:rFonts w:cs="Traditional Arabic" w:hint="cs"/>
          <w:sz w:val="32"/>
          <w:szCs w:val="32"/>
          <w:rtl/>
          <w:lang w:bidi="ar-DZ"/>
        </w:rPr>
        <w:lastRenderedPageBreak/>
        <w:t>لان المضاربة نوع من الشركة وهي الشركة في الربح، وهذا شرط يوجب قطع الشركة في الربح، لجواز ألا يربح إلا هذا القدر المذكور</w:t>
      </w:r>
      <w:r w:rsidR="005C7D63" w:rsidRPr="007415AD">
        <w:rPr>
          <w:rFonts w:cs="Traditional Arabic" w:hint="cs"/>
          <w:sz w:val="32"/>
          <w:szCs w:val="32"/>
          <w:rtl/>
          <w:lang w:bidi="ar-DZ"/>
        </w:rPr>
        <w:t>، فيكون ذلك لأحدهما دون الآخر، فلا تتحقق الشركة، ولا يكون التصرف مضاربة</w:t>
      </w:r>
      <w:r w:rsidR="00910F57">
        <w:rPr>
          <w:rStyle w:val="Appelnotedebasdep"/>
          <w:rFonts w:cs="Traditional Arabic"/>
          <w:b/>
          <w:bCs/>
          <w:sz w:val="32"/>
          <w:szCs w:val="32"/>
          <w:rtl/>
          <w:lang w:bidi="ar-DZ"/>
        </w:rPr>
        <w:footnoteReference w:id="150"/>
      </w:r>
      <w:r w:rsidR="005C7D63" w:rsidRPr="007415AD">
        <w:rPr>
          <w:rFonts w:cs="Traditional Arabic" w:hint="cs"/>
          <w:sz w:val="32"/>
          <w:szCs w:val="32"/>
          <w:rtl/>
          <w:lang w:bidi="ar-DZ"/>
        </w:rPr>
        <w:t>.</w:t>
      </w:r>
    </w:p>
    <w:p w:rsidR="007415AD" w:rsidRDefault="001B184F" w:rsidP="00C61AB5">
      <w:pPr>
        <w:pStyle w:val="Paragraphedeliste"/>
        <w:numPr>
          <w:ilvl w:val="0"/>
          <w:numId w:val="21"/>
        </w:numPr>
        <w:tabs>
          <w:tab w:val="right" w:pos="169"/>
          <w:tab w:val="right" w:pos="452"/>
          <w:tab w:val="right" w:pos="567"/>
        </w:tabs>
        <w:autoSpaceDE w:val="0"/>
        <w:autoSpaceDN w:val="0"/>
        <w:bidi/>
        <w:adjustRightInd w:val="0"/>
        <w:ind w:left="0" w:firstLine="284"/>
        <w:jc w:val="both"/>
        <w:rPr>
          <w:rFonts w:cs="Traditional Arabic"/>
          <w:sz w:val="32"/>
          <w:szCs w:val="32"/>
          <w:lang w:bidi="ar-DZ"/>
        </w:rPr>
      </w:pPr>
      <w:r w:rsidRPr="007415AD">
        <w:rPr>
          <w:rFonts w:cs="Traditional Arabic" w:hint="cs"/>
          <w:sz w:val="32"/>
          <w:szCs w:val="32"/>
          <w:rtl/>
          <w:lang w:bidi="ar-DZ"/>
        </w:rPr>
        <w:t>أن يكون نصيب كل منهما حصة في الربح لا حصة في رأس المال، إذ لو كانت حصة في رأس المال لأصبحت فائدة ربوية.</w:t>
      </w:r>
    </w:p>
    <w:p w:rsidR="00E85059" w:rsidRPr="007415AD" w:rsidRDefault="00F76C47" w:rsidP="00C61AB5">
      <w:pPr>
        <w:pStyle w:val="Paragraphedeliste"/>
        <w:numPr>
          <w:ilvl w:val="0"/>
          <w:numId w:val="21"/>
        </w:numPr>
        <w:tabs>
          <w:tab w:val="right" w:pos="169"/>
          <w:tab w:val="right" w:pos="452"/>
          <w:tab w:val="right" w:pos="567"/>
        </w:tabs>
        <w:autoSpaceDE w:val="0"/>
        <w:autoSpaceDN w:val="0"/>
        <w:bidi/>
        <w:adjustRightInd w:val="0"/>
        <w:ind w:left="0" w:firstLine="284"/>
        <w:jc w:val="both"/>
        <w:rPr>
          <w:rFonts w:cs="Traditional Arabic"/>
          <w:sz w:val="32"/>
          <w:szCs w:val="32"/>
          <w:lang w:bidi="ar-DZ"/>
        </w:rPr>
      </w:pPr>
      <w:r w:rsidRPr="007415AD">
        <w:rPr>
          <w:rFonts w:cs="Traditional Arabic" w:hint="cs"/>
          <w:sz w:val="32"/>
          <w:szCs w:val="32"/>
          <w:rtl/>
          <w:lang w:bidi="ar-DZ"/>
        </w:rPr>
        <w:t xml:space="preserve"> </w:t>
      </w:r>
      <w:r w:rsidR="00E85059" w:rsidRPr="007415AD">
        <w:rPr>
          <w:rFonts w:cs="Traditional Arabic" w:hint="cs"/>
          <w:sz w:val="32"/>
          <w:szCs w:val="32"/>
          <w:rtl/>
          <w:lang w:bidi="ar-DZ"/>
        </w:rPr>
        <w:t>ويكون مختص بهما، ولا يتعداهما إلا برضاهما</w:t>
      </w:r>
      <w:r w:rsidR="005C7D63" w:rsidRPr="007415AD">
        <w:rPr>
          <w:rFonts w:cs="Traditional Arabic" w:hint="cs"/>
          <w:sz w:val="32"/>
          <w:szCs w:val="32"/>
          <w:rtl/>
          <w:lang w:bidi="ar-DZ"/>
        </w:rPr>
        <w:t>.</w:t>
      </w:r>
    </w:p>
    <w:p w:rsidR="00455D72" w:rsidRDefault="005C7D63" w:rsidP="00C61AB5">
      <w:pPr>
        <w:pStyle w:val="Paragraphedeliste"/>
        <w:tabs>
          <w:tab w:val="right" w:pos="452"/>
          <w:tab w:val="right" w:pos="594"/>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واتفقت عبارات الفقهاء على أن الخسارة في المضاربة تقع على رأس المال خاصة</w:t>
      </w:r>
      <w:r w:rsidR="00F15260">
        <w:rPr>
          <w:rFonts w:cs="Traditional Arabic" w:hint="cs"/>
          <w:sz w:val="32"/>
          <w:szCs w:val="32"/>
          <w:rtl/>
          <w:lang w:bidi="ar-DZ"/>
        </w:rPr>
        <w:t>، ل</w:t>
      </w:r>
      <w:r w:rsidR="009019F8">
        <w:rPr>
          <w:rFonts w:cs="Traditional Arabic" w:hint="cs"/>
          <w:sz w:val="32"/>
          <w:szCs w:val="32"/>
          <w:rtl/>
          <w:lang w:bidi="ar-DZ"/>
        </w:rPr>
        <w:t>أ</w:t>
      </w:r>
      <w:r w:rsidR="00F15260">
        <w:rPr>
          <w:rFonts w:cs="Traditional Arabic" w:hint="cs"/>
          <w:sz w:val="32"/>
          <w:szCs w:val="32"/>
          <w:rtl/>
          <w:lang w:bidi="ar-DZ"/>
        </w:rPr>
        <w:t>ن الخسارة هي عبارة عن نقصان رأس المال</w:t>
      </w:r>
      <w:r w:rsidR="004B7724">
        <w:rPr>
          <w:rFonts w:cs="Traditional Arabic" w:hint="cs"/>
          <w:sz w:val="32"/>
          <w:szCs w:val="32"/>
          <w:rtl/>
          <w:lang w:bidi="ar-DZ"/>
        </w:rPr>
        <w:t>، وليس على المضارب منها شيء</w:t>
      </w:r>
      <w:r w:rsidR="009019F8">
        <w:rPr>
          <w:rFonts w:cs="Traditional Arabic" w:hint="cs"/>
          <w:sz w:val="32"/>
          <w:szCs w:val="32"/>
          <w:rtl/>
          <w:lang w:bidi="ar-DZ"/>
        </w:rPr>
        <w:t>،</w:t>
      </w:r>
      <w:r w:rsidR="00910F57">
        <w:rPr>
          <w:rFonts w:cs="Traditional Arabic" w:hint="cs"/>
          <w:sz w:val="32"/>
          <w:szCs w:val="32"/>
          <w:rtl/>
          <w:lang w:bidi="ar-DZ"/>
        </w:rPr>
        <w:t xml:space="preserve"> ولا ضمان عليه</w:t>
      </w:r>
      <w:r w:rsidR="009019F8">
        <w:rPr>
          <w:rFonts w:cs="Traditional Arabic" w:hint="cs"/>
          <w:sz w:val="32"/>
          <w:szCs w:val="32"/>
          <w:rtl/>
          <w:lang w:bidi="ar-DZ"/>
        </w:rPr>
        <w:t xml:space="preserve"> إلا إذا ثبت تعديه أو تقصيره</w:t>
      </w:r>
      <w:r w:rsidR="004B7724">
        <w:rPr>
          <w:rFonts w:cs="Traditional Arabic" w:hint="cs"/>
          <w:sz w:val="32"/>
          <w:szCs w:val="32"/>
          <w:rtl/>
          <w:lang w:bidi="ar-DZ"/>
        </w:rPr>
        <w:t>.</w:t>
      </w:r>
    </w:p>
    <w:p w:rsidR="0035282C" w:rsidRDefault="0035282C" w:rsidP="00C61AB5">
      <w:pPr>
        <w:tabs>
          <w:tab w:val="left" w:pos="651"/>
          <w:tab w:val="left" w:pos="935"/>
        </w:tabs>
        <w:bidi/>
        <w:jc w:val="both"/>
        <w:rPr>
          <w:rFonts w:cs="Traditional Arabic"/>
          <w:b/>
          <w:bCs/>
          <w:sz w:val="32"/>
          <w:szCs w:val="32"/>
          <w:rtl/>
        </w:rPr>
      </w:pPr>
      <w:r>
        <w:rPr>
          <w:rFonts w:cs="Traditional Arabic" w:hint="cs"/>
          <w:b/>
          <w:bCs/>
          <w:sz w:val="32"/>
          <w:szCs w:val="32"/>
          <w:rtl/>
        </w:rPr>
        <w:t xml:space="preserve">الفرع الرابع: </w:t>
      </w:r>
      <w:r w:rsidR="004E3C14" w:rsidRPr="004E3C14">
        <w:rPr>
          <w:rFonts w:cs="Traditional Arabic" w:hint="cs"/>
          <w:b/>
          <w:bCs/>
          <w:sz w:val="32"/>
          <w:szCs w:val="32"/>
          <w:rtl/>
        </w:rPr>
        <w:t>أقسام المضاربة</w:t>
      </w:r>
    </w:p>
    <w:p w:rsidR="004E3C14" w:rsidRPr="00747B6E" w:rsidRDefault="00747B6E" w:rsidP="00C61AB5">
      <w:pPr>
        <w:tabs>
          <w:tab w:val="left" w:pos="651"/>
          <w:tab w:val="left" w:pos="935"/>
        </w:tabs>
        <w:bidi/>
        <w:ind w:firstLine="567"/>
        <w:jc w:val="both"/>
        <w:rPr>
          <w:rFonts w:cs="Traditional Arabic"/>
          <w:b/>
          <w:bCs/>
          <w:sz w:val="32"/>
          <w:szCs w:val="32"/>
          <w:rtl/>
        </w:rPr>
      </w:pPr>
      <w:r>
        <w:rPr>
          <w:rFonts w:cs="Traditional Arabic" w:hint="cs"/>
          <w:b/>
          <w:bCs/>
          <w:sz w:val="32"/>
          <w:szCs w:val="32"/>
          <w:rtl/>
        </w:rPr>
        <w:t xml:space="preserve"> </w:t>
      </w:r>
      <w:r w:rsidR="009E40B1">
        <w:rPr>
          <w:rFonts w:ascii="Arial" w:hAnsi="Arial" w:cs="Traditional Arabic" w:hint="cs"/>
          <w:sz w:val="32"/>
          <w:szCs w:val="32"/>
          <w:rtl/>
          <w:lang w:bidi="ar-YE"/>
        </w:rPr>
        <w:t>تقسم المضاربة</w:t>
      </w:r>
      <w:r w:rsidR="004240AD">
        <w:rPr>
          <w:rFonts w:ascii="Arial" w:hAnsi="Arial" w:cs="Traditional Arabic" w:hint="cs"/>
          <w:sz w:val="32"/>
          <w:szCs w:val="32"/>
          <w:rtl/>
          <w:lang w:bidi="ar-YE"/>
        </w:rPr>
        <w:t xml:space="preserve"> من حيث</w:t>
      </w:r>
      <w:r w:rsidR="009E40B1">
        <w:rPr>
          <w:rFonts w:ascii="Arial" w:hAnsi="Arial" w:cs="Traditional Arabic" w:hint="cs"/>
          <w:sz w:val="32"/>
          <w:szCs w:val="32"/>
          <w:rtl/>
          <w:lang w:bidi="ar-YE"/>
        </w:rPr>
        <w:t xml:space="preserve"> </w:t>
      </w:r>
      <w:r w:rsidR="004240AD">
        <w:rPr>
          <w:rFonts w:ascii="Arial" w:hAnsi="Arial" w:cs="Traditional Arabic" w:hint="cs"/>
          <w:sz w:val="32"/>
          <w:szCs w:val="32"/>
          <w:rtl/>
          <w:lang w:val="en-US" w:bidi="ar-DZ"/>
        </w:rPr>
        <w:t>الشروط</w:t>
      </w:r>
      <w:r w:rsidR="009E40B1">
        <w:rPr>
          <w:rFonts w:ascii="Arial" w:hAnsi="Arial" w:cs="Traditional Arabic" w:hint="cs"/>
          <w:sz w:val="32"/>
          <w:szCs w:val="32"/>
          <w:rtl/>
          <w:lang w:bidi="ar-YE"/>
        </w:rPr>
        <w:t xml:space="preserve"> </w:t>
      </w:r>
      <w:r w:rsidR="004E3C14" w:rsidRPr="004E3C14">
        <w:rPr>
          <w:rFonts w:ascii="Arial" w:hAnsi="Arial" w:cs="Traditional Arabic" w:hint="cs"/>
          <w:sz w:val="32"/>
          <w:szCs w:val="32"/>
          <w:rtl/>
          <w:lang w:bidi="ar-YE"/>
        </w:rPr>
        <w:t>إلى قسمين</w:t>
      </w:r>
      <w:r w:rsidR="00945BBC">
        <w:rPr>
          <w:rFonts w:ascii="Arial" w:hAnsi="Arial" w:cs="Traditional Arabic" w:hint="cs"/>
          <w:sz w:val="32"/>
          <w:szCs w:val="32"/>
          <w:rtl/>
          <w:lang w:bidi="ar-YE"/>
        </w:rPr>
        <w:t>، مطلقة ومقيدة</w:t>
      </w:r>
      <w:r w:rsidR="004E3C14" w:rsidRPr="004E3C14">
        <w:rPr>
          <w:rFonts w:ascii="Arial" w:hAnsi="Arial" w:cs="Traditional Arabic" w:hint="cs"/>
          <w:sz w:val="32"/>
          <w:szCs w:val="32"/>
          <w:rtl/>
          <w:lang w:bidi="ar-YE"/>
        </w:rPr>
        <w:t>:</w:t>
      </w:r>
    </w:p>
    <w:p w:rsidR="004E3C14" w:rsidRPr="0035282C" w:rsidRDefault="0035282C" w:rsidP="00C61AB5">
      <w:pPr>
        <w:tabs>
          <w:tab w:val="left" w:pos="169"/>
          <w:tab w:val="right" w:pos="594"/>
          <w:tab w:val="left" w:pos="935"/>
        </w:tabs>
        <w:bidi/>
        <w:jc w:val="both"/>
        <w:rPr>
          <w:rFonts w:ascii="Arial" w:hAnsi="Arial" w:cs="Traditional Arabic"/>
          <w:sz w:val="32"/>
          <w:szCs w:val="32"/>
          <w:lang w:bidi="ar-YE"/>
        </w:rPr>
      </w:pPr>
      <w:r w:rsidRPr="0035282C">
        <w:rPr>
          <w:rFonts w:ascii="Arial" w:hAnsi="Arial" w:cs="Traditional Arabic" w:hint="cs"/>
          <w:b/>
          <w:bCs/>
          <w:sz w:val="32"/>
          <w:szCs w:val="32"/>
          <w:rtl/>
          <w:lang w:bidi="ar-YE"/>
        </w:rPr>
        <w:t>أولا:</w:t>
      </w:r>
      <w:r w:rsidR="004E3C14" w:rsidRPr="0035282C">
        <w:rPr>
          <w:rFonts w:ascii="Arial" w:hAnsi="Arial" w:cs="Traditional Arabic" w:hint="cs"/>
          <w:sz w:val="32"/>
          <w:szCs w:val="32"/>
          <w:rtl/>
          <w:lang w:bidi="ar-YE"/>
        </w:rPr>
        <w:t xml:space="preserve"> </w:t>
      </w:r>
      <w:r w:rsidR="004E3C14" w:rsidRPr="0035282C">
        <w:rPr>
          <w:rFonts w:ascii="Arial" w:hAnsi="Arial" w:cs="Traditional Arabic" w:hint="cs"/>
          <w:b/>
          <w:bCs/>
          <w:sz w:val="32"/>
          <w:szCs w:val="32"/>
          <w:rtl/>
          <w:lang w:bidi="ar-YE"/>
        </w:rPr>
        <w:t>المضاربة المطلقة:</w:t>
      </w:r>
      <w:r w:rsidR="004E3C14" w:rsidRPr="0035282C">
        <w:rPr>
          <w:rFonts w:ascii="Arial" w:hAnsi="Arial" w:cs="Traditional Arabic" w:hint="cs"/>
          <w:sz w:val="32"/>
          <w:szCs w:val="32"/>
          <w:rtl/>
          <w:lang w:bidi="ar-YE"/>
        </w:rPr>
        <w:t xml:space="preserve"> وهي التي يدفع فيها المالك المال مضاربة إلى العامل من غير تقييد العمل والمكان والزمان ومن يتعامل المضارب معه. و</w:t>
      </w:r>
      <w:r w:rsidR="006C6DEF" w:rsidRPr="0035282C">
        <w:rPr>
          <w:rFonts w:ascii="Arial" w:hAnsi="Arial" w:cs="Traditional Arabic" w:hint="cs"/>
          <w:sz w:val="32"/>
          <w:szCs w:val="32"/>
          <w:rtl/>
          <w:lang w:bidi="ar-YE"/>
        </w:rPr>
        <w:t>قد قسم الأحناف تصرف المضارب إلى أربعة أقسام</w:t>
      </w:r>
      <w:r w:rsidR="00945BBC" w:rsidRPr="00FE7172">
        <w:rPr>
          <w:rStyle w:val="Appelnotedebasdep"/>
          <w:rFonts w:ascii="Arial" w:hAnsi="Arial" w:cs="Traditional Arabic"/>
          <w:b/>
          <w:bCs/>
          <w:sz w:val="32"/>
          <w:szCs w:val="32"/>
          <w:rtl/>
          <w:lang w:bidi="ar-YE"/>
        </w:rPr>
        <w:footnoteReference w:id="151"/>
      </w:r>
      <w:r w:rsidR="004E3C14" w:rsidRPr="0035282C">
        <w:rPr>
          <w:rFonts w:ascii="Arial" w:hAnsi="Arial" w:cs="Traditional Arabic" w:hint="cs"/>
          <w:sz w:val="32"/>
          <w:szCs w:val="32"/>
          <w:rtl/>
          <w:lang w:bidi="ar-YE"/>
        </w:rPr>
        <w:t>:</w:t>
      </w:r>
    </w:p>
    <w:p w:rsidR="004E3C14" w:rsidRPr="0035282C" w:rsidRDefault="004E3C14" w:rsidP="00C61AB5">
      <w:pPr>
        <w:pStyle w:val="Paragraphedeliste"/>
        <w:numPr>
          <w:ilvl w:val="0"/>
          <w:numId w:val="6"/>
        </w:numPr>
        <w:tabs>
          <w:tab w:val="left" w:pos="368"/>
          <w:tab w:val="right" w:pos="709"/>
          <w:tab w:val="left" w:pos="935"/>
        </w:tabs>
        <w:bidi/>
        <w:ind w:left="0" w:firstLine="425"/>
        <w:jc w:val="both"/>
        <w:rPr>
          <w:rFonts w:ascii="Arial" w:hAnsi="Arial" w:cs="Traditional Arabic"/>
          <w:sz w:val="32"/>
          <w:szCs w:val="32"/>
          <w:lang w:bidi="ar-YE"/>
        </w:rPr>
      </w:pPr>
      <w:r w:rsidRPr="0035282C">
        <w:rPr>
          <w:rFonts w:ascii="Arial" w:hAnsi="Arial" w:cs="Traditional Arabic" w:hint="cs"/>
          <w:b/>
          <w:bCs/>
          <w:sz w:val="32"/>
          <w:szCs w:val="32"/>
          <w:rtl/>
          <w:lang w:bidi="ar-YE"/>
        </w:rPr>
        <w:t>ا</w:t>
      </w:r>
      <w:r w:rsidR="006C6DEF" w:rsidRPr="0035282C">
        <w:rPr>
          <w:rFonts w:ascii="Arial" w:hAnsi="Arial" w:cs="Traditional Arabic" w:hint="cs"/>
          <w:b/>
          <w:bCs/>
          <w:sz w:val="32"/>
          <w:szCs w:val="32"/>
          <w:rtl/>
          <w:lang w:bidi="ar-YE"/>
        </w:rPr>
        <w:t>لقسم الأول</w:t>
      </w:r>
      <w:r w:rsidRPr="0035282C">
        <w:rPr>
          <w:rFonts w:ascii="Arial" w:hAnsi="Arial" w:cs="Traditional Arabic" w:hint="cs"/>
          <w:b/>
          <w:bCs/>
          <w:sz w:val="32"/>
          <w:szCs w:val="32"/>
          <w:rtl/>
          <w:lang w:bidi="ar-YE"/>
        </w:rPr>
        <w:t>:</w:t>
      </w:r>
      <w:r w:rsidR="006C6DEF" w:rsidRPr="0035282C">
        <w:rPr>
          <w:rFonts w:ascii="Arial" w:hAnsi="Arial" w:cs="Traditional Arabic" w:hint="cs"/>
          <w:b/>
          <w:bCs/>
          <w:sz w:val="32"/>
          <w:szCs w:val="32"/>
          <w:rtl/>
          <w:lang w:bidi="ar-YE"/>
        </w:rPr>
        <w:t xml:space="preserve"> القسم الذي للمضارب أن يعمله من غير التنصيص ع</w:t>
      </w:r>
      <w:r w:rsidR="00910F57">
        <w:rPr>
          <w:rFonts w:ascii="Arial" w:hAnsi="Arial" w:cs="Traditional Arabic" w:hint="cs"/>
          <w:b/>
          <w:bCs/>
          <w:sz w:val="32"/>
          <w:szCs w:val="32"/>
          <w:rtl/>
          <w:lang w:bidi="ar-YE"/>
        </w:rPr>
        <w:t>ليه ولا قول ا</w:t>
      </w:r>
      <w:r w:rsidR="00910F57" w:rsidRPr="0035282C">
        <w:rPr>
          <w:rFonts w:ascii="Arial" w:hAnsi="Arial" w:cs="Traditional Arabic" w:hint="cs"/>
          <w:b/>
          <w:bCs/>
          <w:sz w:val="32"/>
          <w:szCs w:val="32"/>
          <w:rtl/>
          <w:lang w:bidi="ar-YE"/>
        </w:rPr>
        <w:t>عمل</w:t>
      </w:r>
      <w:r w:rsidR="006C6DEF" w:rsidRPr="0035282C">
        <w:rPr>
          <w:rFonts w:ascii="Arial" w:hAnsi="Arial" w:cs="Traditional Arabic" w:hint="cs"/>
          <w:b/>
          <w:bCs/>
          <w:sz w:val="32"/>
          <w:szCs w:val="32"/>
          <w:rtl/>
          <w:lang w:bidi="ar-YE"/>
        </w:rPr>
        <w:t xml:space="preserve"> بأيك: </w:t>
      </w:r>
      <w:r w:rsidR="006C6DEF" w:rsidRPr="0035282C">
        <w:rPr>
          <w:rFonts w:ascii="Arial" w:hAnsi="Arial" w:cs="Traditional Arabic" w:hint="cs"/>
          <w:sz w:val="32"/>
          <w:szCs w:val="32"/>
          <w:rtl/>
          <w:lang w:bidi="ar-YE"/>
        </w:rPr>
        <w:t>وهو</w:t>
      </w:r>
      <w:r w:rsidRPr="0035282C">
        <w:rPr>
          <w:rFonts w:ascii="Arial" w:hAnsi="Arial" w:cs="Traditional Arabic" w:hint="cs"/>
          <w:sz w:val="32"/>
          <w:szCs w:val="32"/>
          <w:rtl/>
          <w:lang w:bidi="ar-YE"/>
        </w:rPr>
        <w:t xml:space="preserve"> أن يدفع رب المال إلى العامل مال المضاربة، ويقول له: خذ هذا المال واعمل به مضاربة على أن ما رزق الل</w:t>
      </w:r>
      <w:r w:rsidR="006C6DEF" w:rsidRPr="0035282C">
        <w:rPr>
          <w:rFonts w:ascii="Arial" w:hAnsi="Arial" w:cs="Traditional Arabic" w:hint="cs"/>
          <w:sz w:val="32"/>
          <w:szCs w:val="32"/>
          <w:rtl/>
          <w:lang w:bidi="ar-YE"/>
        </w:rPr>
        <w:t xml:space="preserve">ه من ربح فهو مشترك بيننا على </w:t>
      </w:r>
      <w:r w:rsidRPr="0035282C">
        <w:rPr>
          <w:rFonts w:ascii="Arial" w:hAnsi="Arial" w:cs="Traditional Arabic" w:hint="cs"/>
          <w:sz w:val="32"/>
          <w:szCs w:val="32"/>
          <w:rtl/>
          <w:lang w:bidi="ar-YE"/>
        </w:rPr>
        <w:t>كذا. وفي تلك الحال للمضارب أن يتصرف بمال المضاربة بما يتناوله عرف التجار في التجارة من البيع والشراء ونحوها.</w:t>
      </w:r>
    </w:p>
    <w:p w:rsidR="006C6DEF" w:rsidRPr="0043739B" w:rsidRDefault="0035282C" w:rsidP="00910F57">
      <w:pPr>
        <w:pStyle w:val="Paragraphedeliste"/>
        <w:numPr>
          <w:ilvl w:val="0"/>
          <w:numId w:val="6"/>
        </w:numPr>
        <w:tabs>
          <w:tab w:val="left" w:pos="310"/>
          <w:tab w:val="left" w:pos="368"/>
          <w:tab w:val="right" w:pos="567"/>
          <w:tab w:val="right" w:pos="736"/>
          <w:tab w:val="left" w:pos="935"/>
        </w:tabs>
        <w:bidi/>
        <w:ind w:left="27" w:firstLine="283"/>
        <w:jc w:val="both"/>
        <w:rPr>
          <w:rFonts w:ascii="Arial" w:hAnsi="Arial" w:cs="Traditional Arabic"/>
          <w:sz w:val="32"/>
          <w:szCs w:val="32"/>
          <w:lang w:bidi="ar-YE"/>
        </w:rPr>
      </w:pPr>
      <w:r>
        <w:rPr>
          <w:rFonts w:ascii="Arial" w:hAnsi="Arial" w:cs="Traditional Arabic" w:hint="cs"/>
          <w:b/>
          <w:bCs/>
          <w:sz w:val="32"/>
          <w:szCs w:val="32"/>
          <w:rtl/>
          <w:lang w:bidi="ar-YE"/>
        </w:rPr>
        <w:t xml:space="preserve"> </w:t>
      </w:r>
      <w:r w:rsidR="006C6DEF" w:rsidRPr="0043739B">
        <w:rPr>
          <w:rFonts w:ascii="Arial" w:hAnsi="Arial" w:cs="Traditional Arabic" w:hint="cs"/>
          <w:b/>
          <w:bCs/>
          <w:sz w:val="32"/>
          <w:szCs w:val="32"/>
          <w:rtl/>
          <w:lang w:bidi="ar-YE"/>
        </w:rPr>
        <w:t xml:space="preserve">القسم الثاني الذي ليس للمضارب أن يعمله إلا بالتنصيص عليه: </w:t>
      </w:r>
      <w:r w:rsidR="0043739B">
        <w:rPr>
          <w:rFonts w:ascii="Arial" w:hAnsi="Arial" w:cs="Traditional Arabic" w:hint="cs"/>
          <w:sz w:val="32"/>
          <w:szCs w:val="32"/>
          <w:rtl/>
          <w:lang w:bidi="ar-YE"/>
        </w:rPr>
        <w:t xml:space="preserve">وهو </w:t>
      </w:r>
      <w:r w:rsidR="006C6DEF" w:rsidRPr="0043739B">
        <w:rPr>
          <w:rFonts w:ascii="Arial" w:hAnsi="Arial" w:cs="Traditional Arabic" w:hint="cs"/>
          <w:sz w:val="32"/>
          <w:szCs w:val="32"/>
          <w:rtl/>
          <w:lang w:bidi="ar-YE"/>
        </w:rPr>
        <w:t>أن يدفع إليه المال ولم يأذن له إذناً صريحا بمباشرة بعض التصرفات</w:t>
      </w:r>
      <w:r w:rsidR="0043739B">
        <w:rPr>
          <w:rFonts w:ascii="Arial" w:hAnsi="Arial" w:cs="Traditional Arabic" w:hint="cs"/>
          <w:sz w:val="32"/>
          <w:szCs w:val="32"/>
          <w:rtl/>
          <w:lang w:bidi="ar-YE"/>
        </w:rPr>
        <w:t xml:space="preserve"> كالاستدانة</w:t>
      </w:r>
      <w:r w:rsidR="006C6DEF" w:rsidRPr="0043739B">
        <w:rPr>
          <w:rFonts w:ascii="Arial" w:hAnsi="Arial" w:cs="Traditional Arabic" w:hint="cs"/>
          <w:sz w:val="32"/>
          <w:szCs w:val="32"/>
          <w:rtl/>
          <w:lang w:bidi="ar-YE"/>
        </w:rPr>
        <w:t xml:space="preserve"> </w:t>
      </w:r>
      <w:r w:rsidR="0043739B">
        <w:rPr>
          <w:rFonts w:ascii="Arial" w:hAnsi="Arial" w:cs="Traditional Arabic" w:hint="cs"/>
          <w:sz w:val="32"/>
          <w:szCs w:val="32"/>
          <w:rtl/>
          <w:lang w:bidi="ar-YE"/>
        </w:rPr>
        <w:t>و</w:t>
      </w:r>
      <w:r w:rsidR="006C6DEF" w:rsidRPr="0043739B">
        <w:rPr>
          <w:rFonts w:ascii="Arial" w:hAnsi="Arial" w:cs="Traditional Arabic" w:hint="cs"/>
          <w:sz w:val="32"/>
          <w:szCs w:val="32"/>
          <w:rtl/>
          <w:lang w:bidi="ar-YE"/>
        </w:rPr>
        <w:t>كالهبة والصدقة والعتق ونحوها، ففي تلك الحال لا يجوز له أن يباشرها؛ لأن هذه الأعمال ليست من التجارة. والمضاربة تنعقد على التجارة لكن إذا نص صريحاً للمضارب بمباشرة هذه التصرفات، فإنه يجوز له مباشرتها.</w:t>
      </w:r>
    </w:p>
    <w:p w:rsidR="0035282C" w:rsidRDefault="0043739B" w:rsidP="00C61AB5">
      <w:pPr>
        <w:pStyle w:val="Paragraphedeliste"/>
        <w:numPr>
          <w:ilvl w:val="0"/>
          <w:numId w:val="6"/>
        </w:numPr>
        <w:tabs>
          <w:tab w:val="left" w:pos="142"/>
          <w:tab w:val="left" w:pos="425"/>
          <w:tab w:val="left" w:pos="567"/>
        </w:tabs>
        <w:bidi/>
        <w:ind w:left="0" w:firstLine="283"/>
        <w:jc w:val="both"/>
        <w:rPr>
          <w:rFonts w:ascii="Arial" w:hAnsi="Arial" w:cs="Traditional Arabic"/>
          <w:sz w:val="32"/>
          <w:szCs w:val="32"/>
          <w:lang w:bidi="ar-YE"/>
        </w:rPr>
      </w:pPr>
      <w:r>
        <w:rPr>
          <w:rFonts w:ascii="Arial" w:hAnsi="Arial" w:cs="Traditional Arabic" w:hint="cs"/>
          <w:b/>
          <w:bCs/>
          <w:sz w:val="32"/>
          <w:szCs w:val="32"/>
          <w:rtl/>
          <w:lang w:bidi="ar-YE"/>
        </w:rPr>
        <w:t xml:space="preserve"> القسم الذي للمضارب أن يعمله إذا قيل له اعمل برأيك، وإن لم ينص عليه: </w:t>
      </w:r>
      <w:r w:rsidRPr="0043739B">
        <w:rPr>
          <w:rFonts w:ascii="Arial" w:hAnsi="Arial" w:cs="Traditional Arabic" w:hint="cs"/>
          <w:sz w:val="32"/>
          <w:szCs w:val="32"/>
          <w:rtl/>
          <w:lang w:bidi="ar-YE"/>
        </w:rPr>
        <w:t>وهو</w:t>
      </w:r>
      <w:r>
        <w:rPr>
          <w:rFonts w:ascii="Arial" w:hAnsi="Arial" w:cs="Traditional Arabic" w:hint="cs"/>
          <w:b/>
          <w:bCs/>
          <w:sz w:val="32"/>
          <w:szCs w:val="32"/>
          <w:rtl/>
          <w:lang w:bidi="ar-YE"/>
        </w:rPr>
        <w:t xml:space="preserve"> </w:t>
      </w:r>
      <w:r w:rsidR="004E3C14" w:rsidRPr="006C6DEF">
        <w:rPr>
          <w:rFonts w:ascii="Arial" w:hAnsi="Arial" w:cs="Traditional Arabic" w:hint="cs"/>
          <w:sz w:val="32"/>
          <w:szCs w:val="32"/>
          <w:rtl/>
          <w:lang w:bidi="ar-YE"/>
        </w:rPr>
        <w:t>أن يدفع المالك المال إلى المضارب ويقول له: اعمل فيها برأيك، فإنه في هذه الحالة قد خوله العمل بمقتضي رأيه، فله أن يعمل ما يدخل تحت التجارة، من الأعمال مما ليس له أن يباشره بمقتضي إطلاق التصرف، فله أن يشارك غيره ويضارب بمال المضاربة وله خلطه بماله؛ لأن ذلك هو مقتضى تفويض التصرف إليه.</w:t>
      </w:r>
    </w:p>
    <w:p w:rsidR="00910F57" w:rsidRDefault="0035282C" w:rsidP="00C61AB5">
      <w:pPr>
        <w:pStyle w:val="Paragraphedeliste"/>
        <w:numPr>
          <w:ilvl w:val="0"/>
          <w:numId w:val="6"/>
        </w:numPr>
        <w:tabs>
          <w:tab w:val="left" w:pos="142"/>
          <w:tab w:val="left" w:pos="425"/>
          <w:tab w:val="left" w:pos="567"/>
        </w:tabs>
        <w:bidi/>
        <w:ind w:left="0" w:firstLine="283"/>
        <w:jc w:val="both"/>
        <w:rPr>
          <w:rFonts w:ascii="Arial" w:hAnsi="Arial" w:cs="Traditional Arabic"/>
          <w:sz w:val="32"/>
          <w:szCs w:val="32"/>
          <w:rtl/>
          <w:lang w:bidi="ar-YE"/>
        </w:rPr>
      </w:pPr>
      <w:r>
        <w:rPr>
          <w:rFonts w:ascii="Arial" w:hAnsi="Arial" w:cs="Traditional Arabic" w:hint="cs"/>
          <w:b/>
          <w:bCs/>
          <w:sz w:val="32"/>
          <w:szCs w:val="32"/>
          <w:rtl/>
          <w:lang w:bidi="ar-YE"/>
        </w:rPr>
        <w:t xml:space="preserve"> </w:t>
      </w:r>
      <w:r w:rsidR="0043739B" w:rsidRPr="0035282C">
        <w:rPr>
          <w:rFonts w:ascii="Arial" w:hAnsi="Arial" w:cs="Traditional Arabic" w:hint="cs"/>
          <w:b/>
          <w:bCs/>
          <w:sz w:val="32"/>
          <w:szCs w:val="32"/>
          <w:rtl/>
          <w:lang w:bidi="ar-YE"/>
        </w:rPr>
        <w:t>القسم الذي ليس للمضارب أن يعمله أصلا ورأسا:</w:t>
      </w:r>
      <w:r w:rsidR="00910F57">
        <w:rPr>
          <w:rFonts w:ascii="Arial" w:hAnsi="Arial" w:cs="Traditional Arabic" w:hint="cs"/>
          <w:sz w:val="32"/>
          <w:szCs w:val="32"/>
          <w:rtl/>
          <w:lang w:bidi="ar-YE"/>
        </w:rPr>
        <w:t xml:space="preserve"> مثل</w:t>
      </w:r>
      <w:r w:rsidR="0043739B" w:rsidRPr="0035282C">
        <w:rPr>
          <w:rFonts w:ascii="Arial" w:hAnsi="Arial" w:cs="Traditional Arabic" w:hint="cs"/>
          <w:sz w:val="32"/>
          <w:szCs w:val="32"/>
          <w:rtl/>
          <w:lang w:bidi="ar-YE"/>
        </w:rPr>
        <w:t xml:space="preserve"> شراء الميتة، والدم، والخمر، والخنزير، أو شراء ذا رحم من رب المال.</w:t>
      </w:r>
    </w:p>
    <w:p w:rsidR="0043739B" w:rsidRPr="00250068" w:rsidRDefault="00910F57" w:rsidP="00250068">
      <w:pPr>
        <w:rPr>
          <w:rFonts w:ascii="Arial" w:hAnsi="Arial" w:cs="Traditional Arabic"/>
          <w:sz w:val="32"/>
          <w:szCs w:val="32"/>
          <w:lang w:bidi="ar-YE"/>
        </w:rPr>
      </w:pPr>
      <w:r>
        <w:rPr>
          <w:rFonts w:ascii="Arial" w:hAnsi="Arial" w:cs="Traditional Arabic"/>
          <w:sz w:val="32"/>
          <w:szCs w:val="32"/>
          <w:rtl/>
          <w:lang w:bidi="ar-YE"/>
        </w:rPr>
        <w:br w:type="page"/>
      </w:r>
    </w:p>
    <w:p w:rsidR="0035282C" w:rsidRDefault="0035282C" w:rsidP="00C61AB5">
      <w:pPr>
        <w:tabs>
          <w:tab w:val="left" w:pos="651"/>
          <w:tab w:val="left" w:pos="935"/>
        </w:tabs>
        <w:bidi/>
        <w:jc w:val="both"/>
        <w:rPr>
          <w:rFonts w:ascii="Arial" w:hAnsi="Arial" w:cs="Traditional Arabic"/>
          <w:sz w:val="32"/>
          <w:szCs w:val="32"/>
          <w:rtl/>
          <w:lang w:bidi="ar-YE"/>
        </w:rPr>
      </w:pPr>
      <w:r>
        <w:rPr>
          <w:rFonts w:ascii="Arial" w:hAnsi="Arial" w:cs="Traditional Arabic" w:hint="cs"/>
          <w:b/>
          <w:bCs/>
          <w:sz w:val="32"/>
          <w:szCs w:val="32"/>
          <w:rtl/>
          <w:lang w:bidi="ar-YE"/>
        </w:rPr>
        <w:lastRenderedPageBreak/>
        <w:t xml:space="preserve">ثانيا: </w:t>
      </w:r>
      <w:r w:rsidR="004E3C14" w:rsidRPr="0035282C">
        <w:rPr>
          <w:rFonts w:ascii="Arial" w:hAnsi="Arial" w:cs="Traditional Arabic" w:hint="cs"/>
          <w:b/>
          <w:bCs/>
          <w:sz w:val="32"/>
          <w:szCs w:val="32"/>
          <w:rtl/>
          <w:lang w:bidi="ar-YE"/>
        </w:rPr>
        <w:t>المضاربة المقيدة</w:t>
      </w:r>
    </w:p>
    <w:p w:rsidR="004E3C14" w:rsidRPr="0035282C" w:rsidRDefault="004E3C14" w:rsidP="00C61AB5">
      <w:pPr>
        <w:tabs>
          <w:tab w:val="left" w:pos="651"/>
          <w:tab w:val="left" w:pos="935"/>
        </w:tabs>
        <w:bidi/>
        <w:ind w:firstLine="567"/>
        <w:jc w:val="both"/>
        <w:rPr>
          <w:rFonts w:ascii="Arial" w:hAnsi="Arial" w:cs="Traditional Arabic"/>
          <w:sz w:val="32"/>
          <w:szCs w:val="32"/>
          <w:lang w:bidi="ar-YE"/>
        </w:rPr>
      </w:pPr>
      <w:r w:rsidRPr="0035282C">
        <w:rPr>
          <w:rFonts w:ascii="Arial" w:hAnsi="Arial" w:cs="Traditional Arabic" w:hint="cs"/>
          <w:sz w:val="32"/>
          <w:szCs w:val="32"/>
          <w:rtl/>
          <w:lang w:bidi="ar-YE"/>
        </w:rPr>
        <w:t>وهي التي يدفع المالك المال فيها إلى العامل مضاربة ويعين له العمل أو المكان أو الزمان أو من يتعامل معه المضارب.</w:t>
      </w:r>
      <w:r w:rsidR="00250068">
        <w:rPr>
          <w:rFonts w:ascii="Arial" w:hAnsi="Arial" w:cs="Traditional Arabic" w:hint="cs"/>
          <w:sz w:val="32"/>
          <w:szCs w:val="32"/>
          <w:rtl/>
          <w:lang w:bidi="ar-YE"/>
        </w:rPr>
        <w:t xml:space="preserve"> </w:t>
      </w:r>
      <w:r w:rsidR="00CB4439" w:rsidRPr="0035282C">
        <w:rPr>
          <w:rFonts w:ascii="Arial" w:hAnsi="Arial" w:cs="Traditional Arabic" w:hint="cs"/>
          <w:sz w:val="32"/>
          <w:szCs w:val="32"/>
          <w:rtl/>
          <w:lang w:bidi="ar-YE"/>
        </w:rPr>
        <w:t>وقد أختلف فقهاء المذاهب في اعتبار الشروط التي تقيد عمل المضارب على اتجاهين</w:t>
      </w:r>
      <w:r w:rsidRPr="0035282C">
        <w:rPr>
          <w:rFonts w:ascii="Arial" w:hAnsi="Arial" w:cs="Traditional Arabic" w:hint="cs"/>
          <w:sz w:val="32"/>
          <w:szCs w:val="32"/>
          <w:rtl/>
          <w:lang w:bidi="ar-YE"/>
        </w:rPr>
        <w:t>:</w:t>
      </w:r>
    </w:p>
    <w:p w:rsidR="00CB4439" w:rsidRPr="000728B7" w:rsidRDefault="00CB4439" w:rsidP="00C61AB5">
      <w:pPr>
        <w:pStyle w:val="Paragraphedeliste"/>
        <w:numPr>
          <w:ilvl w:val="0"/>
          <w:numId w:val="22"/>
        </w:numPr>
        <w:tabs>
          <w:tab w:val="left" w:pos="169"/>
          <w:tab w:val="left" w:pos="651"/>
          <w:tab w:val="left" w:pos="935"/>
        </w:tabs>
        <w:bidi/>
        <w:ind w:left="0" w:firstLine="283"/>
        <w:jc w:val="both"/>
        <w:rPr>
          <w:rFonts w:ascii="Arial" w:hAnsi="Arial" w:cs="Traditional Arabic"/>
          <w:sz w:val="32"/>
          <w:szCs w:val="32"/>
          <w:lang w:bidi="ar-YE"/>
        </w:rPr>
      </w:pPr>
      <w:r w:rsidRPr="000728B7">
        <w:rPr>
          <w:rFonts w:cs="Traditional Arabic" w:hint="cs"/>
          <w:b/>
          <w:bCs/>
          <w:sz w:val="32"/>
          <w:szCs w:val="32"/>
          <w:rtl/>
          <w:lang w:bidi="ar-DZ"/>
        </w:rPr>
        <w:t>أما</w:t>
      </w:r>
      <w:r w:rsidR="00EC7545" w:rsidRPr="000728B7">
        <w:rPr>
          <w:rFonts w:cs="Traditional Arabic" w:hint="cs"/>
          <w:b/>
          <w:bCs/>
          <w:sz w:val="32"/>
          <w:szCs w:val="32"/>
          <w:rtl/>
          <w:lang w:bidi="ar-DZ"/>
        </w:rPr>
        <w:t xml:space="preserve"> الاتجاه</w:t>
      </w:r>
      <w:r w:rsidRPr="000728B7">
        <w:rPr>
          <w:rFonts w:cs="Traditional Arabic" w:hint="cs"/>
          <w:b/>
          <w:bCs/>
          <w:sz w:val="32"/>
          <w:szCs w:val="32"/>
          <w:rtl/>
          <w:lang w:bidi="ar-DZ"/>
        </w:rPr>
        <w:t xml:space="preserve"> الأول</w:t>
      </w:r>
      <w:r w:rsidR="00D71D98" w:rsidRPr="000728B7">
        <w:rPr>
          <w:rFonts w:cs="Traditional Arabic" w:hint="cs"/>
          <w:sz w:val="32"/>
          <w:szCs w:val="32"/>
          <w:rtl/>
          <w:lang w:bidi="ar-DZ"/>
        </w:rPr>
        <w:t>:</w:t>
      </w:r>
      <w:r w:rsidRPr="000728B7">
        <w:rPr>
          <w:rFonts w:cs="Traditional Arabic" w:hint="cs"/>
          <w:sz w:val="32"/>
          <w:szCs w:val="32"/>
          <w:rtl/>
          <w:lang w:bidi="ar-DZ"/>
        </w:rPr>
        <w:t xml:space="preserve"> ف</w:t>
      </w:r>
      <w:r w:rsidR="00EC7545" w:rsidRPr="000728B7">
        <w:rPr>
          <w:rFonts w:cs="Traditional Arabic" w:hint="cs"/>
          <w:sz w:val="32"/>
          <w:szCs w:val="32"/>
          <w:rtl/>
          <w:lang w:bidi="ar-DZ"/>
        </w:rPr>
        <w:t xml:space="preserve">قول </w:t>
      </w:r>
      <w:r w:rsidRPr="000728B7">
        <w:rPr>
          <w:rFonts w:cs="Traditional Arabic" w:hint="cs"/>
          <w:sz w:val="32"/>
          <w:szCs w:val="32"/>
          <w:rtl/>
          <w:lang w:bidi="ar-DZ"/>
        </w:rPr>
        <w:t>الحنفية والحنابلة</w:t>
      </w:r>
      <w:r w:rsidR="00EC7545" w:rsidRPr="00EC7545">
        <w:rPr>
          <w:rStyle w:val="Appelnotedebasdep"/>
          <w:rFonts w:cs="Traditional Arabic"/>
          <w:b/>
          <w:bCs/>
          <w:sz w:val="32"/>
          <w:szCs w:val="32"/>
          <w:rtl/>
          <w:lang w:bidi="ar-DZ"/>
        </w:rPr>
        <w:footnoteReference w:id="152"/>
      </w:r>
      <w:r w:rsidRPr="000728B7">
        <w:rPr>
          <w:rFonts w:cs="Traditional Arabic" w:hint="cs"/>
          <w:sz w:val="32"/>
          <w:szCs w:val="32"/>
          <w:rtl/>
          <w:lang w:bidi="ar-DZ"/>
        </w:rPr>
        <w:t xml:space="preserve"> بجواز أن يشترط على العامل ألا يسافر بالمال، أو أن يسافر به، أو لا يتجر إلا في بلد بعينه، أو نوع بعينه، وألا يشتري إلا من رجل بعينه، فهذا كله صحيح، سواء كان النوع مما يعم وجوده أو لا يعم، أو الرجل ممن يكثر عنده المتاع أو يقل.</w:t>
      </w:r>
    </w:p>
    <w:p w:rsidR="00B24D12" w:rsidRPr="00B24D12" w:rsidRDefault="00B24D12" w:rsidP="00C61AB5">
      <w:pPr>
        <w:tabs>
          <w:tab w:val="left" w:pos="27"/>
          <w:tab w:val="right" w:pos="452"/>
          <w:tab w:val="left" w:pos="651"/>
          <w:tab w:val="left" w:pos="877"/>
        </w:tabs>
        <w:bidi/>
        <w:ind w:left="27" w:firstLine="567"/>
        <w:jc w:val="both"/>
        <w:rPr>
          <w:rFonts w:ascii="Arial" w:hAnsi="Arial" w:cs="Traditional Arabic"/>
          <w:sz w:val="32"/>
          <w:szCs w:val="32"/>
          <w:lang w:bidi="ar-YE"/>
        </w:rPr>
      </w:pPr>
      <w:r w:rsidRPr="00B24D12">
        <w:rPr>
          <w:rFonts w:cs="Traditional Arabic" w:hint="cs"/>
          <w:sz w:val="32"/>
          <w:szCs w:val="32"/>
          <w:rtl/>
          <w:lang w:bidi="ar-DZ"/>
        </w:rPr>
        <w:t>والأصل في القيد اعتباره إذا كان مفيدا، لأن ا</w:t>
      </w:r>
      <w:r w:rsidR="000728B7">
        <w:rPr>
          <w:rFonts w:cs="Traditional Arabic" w:hint="cs"/>
          <w:sz w:val="32"/>
          <w:szCs w:val="32"/>
          <w:rtl/>
          <w:lang w:bidi="ar-DZ"/>
        </w:rPr>
        <w:t>لأصل في الشروط اعتبارها ما أمكن</w:t>
      </w:r>
      <w:r w:rsidRPr="00B24D12">
        <w:rPr>
          <w:rFonts w:cs="Traditional Arabic" w:hint="cs"/>
          <w:sz w:val="32"/>
          <w:szCs w:val="32"/>
          <w:rtl/>
          <w:lang w:bidi="ar-DZ"/>
        </w:rPr>
        <w:t>، فيتقد به ويبقى فيما وراءه مطلقا، وإن لم يكن مفيدا لا يثبت، بل يبقى مطلقا لأن ما لا فائدة فيه يلغى ويلحق بالعدم</w:t>
      </w:r>
      <w:r>
        <w:rPr>
          <w:rStyle w:val="Appelnotedebasdep"/>
          <w:rFonts w:cs="Traditional Arabic"/>
          <w:b/>
          <w:bCs/>
          <w:sz w:val="32"/>
          <w:szCs w:val="32"/>
          <w:rtl/>
          <w:lang w:bidi="ar-DZ"/>
        </w:rPr>
        <w:footnoteReference w:id="153"/>
      </w:r>
      <w:r w:rsidRPr="00B24D12">
        <w:rPr>
          <w:rFonts w:cs="Traditional Arabic" w:hint="cs"/>
          <w:b/>
          <w:bCs/>
          <w:sz w:val="32"/>
          <w:szCs w:val="32"/>
          <w:rtl/>
          <w:lang w:bidi="ar-DZ"/>
        </w:rPr>
        <w:t>.</w:t>
      </w:r>
    </w:p>
    <w:p w:rsidR="006C76A0" w:rsidRDefault="00EC7545" w:rsidP="00C61AB5">
      <w:pPr>
        <w:pStyle w:val="Paragraphedeliste"/>
        <w:numPr>
          <w:ilvl w:val="0"/>
          <w:numId w:val="22"/>
        </w:numPr>
        <w:tabs>
          <w:tab w:val="left" w:pos="27"/>
          <w:tab w:val="right" w:pos="283"/>
          <w:tab w:val="left" w:pos="651"/>
          <w:tab w:val="left" w:pos="877"/>
        </w:tabs>
        <w:bidi/>
        <w:ind w:left="0" w:firstLine="283"/>
        <w:jc w:val="both"/>
        <w:rPr>
          <w:rFonts w:cs="Traditional Arabic"/>
          <w:sz w:val="32"/>
          <w:szCs w:val="32"/>
          <w:rtl/>
          <w:lang w:bidi="ar-DZ"/>
        </w:rPr>
      </w:pPr>
      <w:r w:rsidRPr="000728B7">
        <w:rPr>
          <w:rFonts w:cs="Traditional Arabic" w:hint="cs"/>
          <w:b/>
          <w:bCs/>
          <w:sz w:val="32"/>
          <w:szCs w:val="32"/>
          <w:rtl/>
          <w:lang w:bidi="ar-DZ"/>
        </w:rPr>
        <w:t>أما الاتجاه الثاني</w:t>
      </w:r>
      <w:r w:rsidR="0045354A" w:rsidRPr="000728B7">
        <w:rPr>
          <w:rFonts w:cs="Traditional Arabic" w:hint="cs"/>
          <w:sz w:val="32"/>
          <w:szCs w:val="32"/>
          <w:rtl/>
          <w:lang w:bidi="ar-DZ"/>
        </w:rPr>
        <w:t>:</w:t>
      </w:r>
      <w:r w:rsidRPr="000728B7">
        <w:rPr>
          <w:rFonts w:cs="Traditional Arabic" w:hint="cs"/>
          <w:sz w:val="32"/>
          <w:szCs w:val="32"/>
          <w:rtl/>
          <w:lang w:bidi="ar-DZ"/>
        </w:rPr>
        <w:t xml:space="preserve"> فقول الشافعية</w:t>
      </w:r>
      <w:r w:rsidR="00B24D12" w:rsidRPr="000728B7">
        <w:rPr>
          <w:rFonts w:cs="Traditional Arabic" w:hint="cs"/>
          <w:sz w:val="32"/>
          <w:szCs w:val="32"/>
          <w:rtl/>
          <w:lang w:bidi="ar-DZ"/>
        </w:rPr>
        <w:t xml:space="preserve"> </w:t>
      </w:r>
      <w:r w:rsidRPr="000728B7">
        <w:rPr>
          <w:rFonts w:cs="Traditional Arabic" w:hint="cs"/>
          <w:sz w:val="32"/>
          <w:szCs w:val="32"/>
          <w:rtl/>
          <w:lang w:bidi="ar-DZ"/>
        </w:rPr>
        <w:t>والمالكية</w:t>
      </w:r>
      <w:r w:rsidR="00B24D12" w:rsidRPr="00B24D12">
        <w:rPr>
          <w:rStyle w:val="Appelnotedebasdep"/>
          <w:rFonts w:cs="Traditional Arabic"/>
          <w:b/>
          <w:bCs/>
          <w:sz w:val="32"/>
          <w:szCs w:val="32"/>
          <w:rtl/>
          <w:lang w:bidi="ar-DZ"/>
        </w:rPr>
        <w:footnoteReference w:id="154"/>
      </w:r>
      <w:r w:rsidR="00B24D12" w:rsidRPr="000728B7">
        <w:rPr>
          <w:rFonts w:cs="Traditional Arabic" w:hint="cs"/>
          <w:b/>
          <w:bCs/>
          <w:sz w:val="32"/>
          <w:szCs w:val="32"/>
          <w:rtl/>
          <w:lang w:bidi="ar-DZ"/>
        </w:rPr>
        <w:t xml:space="preserve"> </w:t>
      </w:r>
      <w:r w:rsidR="0045354A" w:rsidRPr="000728B7">
        <w:rPr>
          <w:rFonts w:cs="Traditional Arabic" w:hint="cs"/>
          <w:sz w:val="32"/>
          <w:szCs w:val="32"/>
          <w:rtl/>
          <w:lang w:bidi="ar-DZ"/>
        </w:rPr>
        <w:t>،</w:t>
      </w:r>
      <w:r w:rsidRPr="000728B7">
        <w:rPr>
          <w:rFonts w:cs="Traditional Arabic" w:hint="cs"/>
          <w:sz w:val="32"/>
          <w:szCs w:val="32"/>
          <w:rtl/>
          <w:lang w:bidi="ar-DZ"/>
        </w:rPr>
        <w:t xml:space="preserve"> إذا شرط إلا يشتري من رجل بعينه أو سلعة بعينها، أو ما لا يعم وجوده، كالياقوت الأحمر والخيل البلق لم يصح لأنه يمنع مقصود المضاربة، وهو التقليب وطلب الربح فلم يصح.</w:t>
      </w:r>
    </w:p>
    <w:p w:rsidR="006E5B68" w:rsidRPr="00250068" w:rsidRDefault="00B51881" w:rsidP="003C4583">
      <w:pPr>
        <w:bidi/>
        <w:jc w:val="both"/>
        <w:rPr>
          <w:rFonts w:cs="Traditional Arabic"/>
          <w:sz w:val="32"/>
          <w:szCs w:val="32"/>
          <w:rtl/>
          <w:lang w:bidi="ar-DZ"/>
        </w:rPr>
      </w:pPr>
      <w:r>
        <w:rPr>
          <w:rFonts w:cs="Traditional Arabic" w:hint="cs"/>
          <w:b/>
          <w:bCs/>
          <w:sz w:val="32"/>
          <w:szCs w:val="32"/>
          <w:rtl/>
        </w:rPr>
        <w:t xml:space="preserve">الفرع الخامس: </w:t>
      </w:r>
      <w:r w:rsidR="006E5B68">
        <w:rPr>
          <w:rFonts w:cs="Traditional Arabic" w:hint="cs"/>
          <w:b/>
          <w:bCs/>
          <w:sz w:val="32"/>
          <w:szCs w:val="32"/>
          <w:rtl/>
        </w:rPr>
        <w:t>مسائل متفرقة</w:t>
      </w:r>
      <w:r w:rsidR="006E5B68" w:rsidRPr="006E5B68">
        <w:rPr>
          <w:rFonts w:cs="Traditional Arabic" w:hint="cs"/>
          <w:b/>
          <w:bCs/>
          <w:sz w:val="32"/>
          <w:szCs w:val="32"/>
          <w:rtl/>
        </w:rPr>
        <w:t xml:space="preserve"> في المضاربة</w:t>
      </w:r>
    </w:p>
    <w:p w:rsidR="00B51881" w:rsidRPr="00B51881" w:rsidRDefault="00B51881" w:rsidP="00C61AB5">
      <w:pPr>
        <w:tabs>
          <w:tab w:val="left" w:pos="651"/>
          <w:tab w:val="left" w:pos="935"/>
        </w:tabs>
        <w:bidi/>
        <w:ind w:firstLine="369"/>
        <w:jc w:val="both"/>
        <w:rPr>
          <w:rFonts w:cs="Traditional Arabic"/>
          <w:sz w:val="32"/>
          <w:szCs w:val="32"/>
          <w:rtl/>
        </w:rPr>
      </w:pPr>
      <w:r w:rsidRPr="00B51881">
        <w:rPr>
          <w:rFonts w:cs="Traditional Arabic" w:hint="cs"/>
          <w:sz w:val="32"/>
          <w:szCs w:val="32"/>
          <w:rtl/>
        </w:rPr>
        <w:t xml:space="preserve">هناك بعض المسائل الهامة والخاصة بالمضاربة والتي نود مناقشتها ومعرفة أحكامها لما لها من علاقة مباشرة </w:t>
      </w:r>
      <w:r w:rsidR="003C4583">
        <w:rPr>
          <w:rFonts w:cs="Traditional Arabic" w:hint="cs"/>
          <w:sz w:val="32"/>
          <w:szCs w:val="32"/>
          <w:rtl/>
        </w:rPr>
        <w:t>أ</w:t>
      </w:r>
      <w:r w:rsidRPr="00B51881">
        <w:rPr>
          <w:rFonts w:cs="Traditional Arabic" w:hint="cs"/>
          <w:sz w:val="32"/>
          <w:szCs w:val="32"/>
          <w:rtl/>
        </w:rPr>
        <w:t>و</w:t>
      </w:r>
      <w:r w:rsidR="003C4583">
        <w:rPr>
          <w:rFonts w:cs="Traditional Arabic" w:hint="cs"/>
          <w:sz w:val="32"/>
          <w:szCs w:val="32"/>
          <w:rtl/>
        </w:rPr>
        <w:t xml:space="preserve"> </w:t>
      </w:r>
      <w:r w:rsidRPr="00B51881">
        <w:rPr>
          <w:rFonts w:cs="Traditional Arabic" w:hint="cs"/>
          <w:sz w:val="32"/>
          <w:szCs w:val="32"/>
          <w:rtl/>
        </w:rPr>
        <w:t>غير مباشرة بموضوع دراستنا:</w:t>
      </w:r>
    </w:p>
    <w:p w:rsidR="00B51881" w:rsidRDefault="00B51881" w:rsidP="00C61AB5">
      <w:pPr>
        <w:tabs>
          <w:tab w:val="right" w:pos="452"/>
          <w:tab w:val="right" w:pos="594"/>
        </w:tabs>
        <w:autoSpaceDE w:val="0"/>
        <w:autoSpaceDN w:val="0"/>
        <w:bidi/>
        <w:adjustRightInd w:val="0"/>
        <w:jc w:val="both"/>
        <w:rPr>
          <w:rFonts w:cs="Traditional Arabic"/>
          <w:b/>
          <w:bCs/>
          <w:sz w:val="32"/>
          <w:szCs w:val="32"/>
          <w:rtl/>
          <w:lang w:val="en-US" w:bidi="ar-DZ"/>
        </w:rPr>
      </w:pPr>
      <w:r>
        <w:rPr>
          <w:rFonts w:cs="Traditional Arabic" w:hint="cs"/>
          <w:b/>
          <w:bCs/>
          <w:sz w:val="32"/>
          <w:szCs w:val="32"/>
          <w:rtl/>
          <w:lang w:val="en-US" w:bidi="ar-DZ"/>
        </w:rPr>
        <w:t>أولا: م</w:t>
      </w:r>
      <w:r w:rsidR="006E5B68" w:rsidRPr="003F4E1C">
        <w:rPr>
          <w:rFonts w:cs="Traditional Arabic" w:hint="cs"/>
          <w:b/>
          <w:bCs/>
          <w:sz w:val="32"/>
          <w:szCs w:val="32"/>
          <w:rtl/>
          <w:lang w:val="en-US" w:bidi="ar-DZ"/>
        </w:rPr>
        <w:t>سألة خلط مال المضاربة بمال المضارب نفسه أو مال أحد غيره</w:t>
      </w:r>
    </w:p>
    <w:p w:rsidR="00C60233" w:rsidRDefault="0014052B"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t>وقبل الحديث عن مسألة الخلط فالجدير بالذكر أن الفقهاء أجازوا للمضارب قبول الأموال من أكثر من شخص والعمل بها متميزة، شريطة ألا يلحق ذلك ضررا بالآخرين، وهذا شريطة موافقة رب المال الأول على ذلك.</w:t>
      </w:r>
      <w:r w:rsidR="00B51881">
        <w:rPr>
          <w:rFonts w:cs="Traditional Arabic" w:hint="cs"/>
          <w:sz w:val="32"/>
          <w:szCs w:val="32"/>
          <w:rtl/>
          <w:lang w:val="en-US" w:bidi="ar-DZ"/>
        </w:rPr>
        <w:t xml:space="preserve"> </w:t>
      </w:r>
      <w:r w:rsidR="00C60233">
        <w:rPr>
          <w:rFonts w:cs="Traditional Arabic" w:hint="cs"/>
          <w:sz w:val="32"/>
          <w:szCs w:val="32"/>
          <w:rtl/>
          <w:lang w:val="en-US" w:bidi="ar-DZ"/>
        </w:rPr>
        <w:t>والحديث عن الخلط يشمل خلط مال المضاربة بمال جديد سواء كان هذا المال من رب المال الأول نفسه، أو من المضارب، أو من شخص آخر غيرهما.</w:t>
      </w:r>
    </w:p>
    <w:p w:rsidR="006E5B68" w:rsidRDefault="006E5B68"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t>فأجاز الحنابلة الخلط بإذن رب المال بشرط عدم البدء  بالعمل في أحد المالين، أو بعد نضوض المال الأول ومساواته لرأس المال دون زيادة أو نقصان، فإن</w:t>
      </w:r>
      <w:r w:rsidR="00B24D12">
        <w:rPr>
          <w:rFonts w:cs="Traditional Arabic" w:hint="cs"/>
          <w:sz w:val="32"/>
          <w:szCs w:val="32"/>
          <w:rtl/>
          <w:lang w:val="en-US" w:bidi="ar-DZ"/>
        </w:rPr>
        <w:t xml:space="preserve"> </w:t>
      </w:r>
      <w:r>
        <w:rPr>
          <w:rFonts w:cs="Traditional Arabic" w:hint="cs"/>
          <w:sz w:val="32"/>
          <w:szCs w:val="32"/>
          <w:rtl/>
          <w:lang w:val="en-US" w:bidi="ar-DZ"/>
        </w:rPr>
        <w:t>بدأ العمل في أحدهما لم يجز الخلط، وهذا لأن حكم العقد الأول قد استقر وأصبح ربحه وخسارته خاصا به، وضم المال الثاني إليه يوجب جبران خسران أحدهما بربح الآخر</w:t>
      </w:r>
      <w:r w:rsidRPr="0001607C">
        <w:rPr>
          <w:rStyle w:val="Appelnotedebasdep"/>
          <w:rFonts w:cs="Traditional Arabic"/>
          <w:b/>
          <w:bCs/>
          <w:sz w:val="32"/>
          <w:szCs w:val="32"/>
          <w:rtl/>
          <w:lang w:val="en-US" w:bidi="ar-DZ"/>
        </w:rPr>
        <w:footnoteReference w:id="155"/>
      </w:r>
      <w:r>
        <w:rPr>
          <w:rFonts w:cs="Traditional Arabic" w:hint="cs"/>
          <w:sz w:val="32"/>
          <w:szCs w:val="32"/>
          <w:rtl/>
          <w:lang w:val="en-US" w:bidi="ar-DZ"/>
        </w:rPr>
        <w:t>.  وعلى هذا قول الشافعية لكنهم اعتبروا أن التفويض من رب المال لا يكفي بل يجب الإذن الصريح والواضح من رب المال لكي يصح الخلط وإلا كان المضارب ضامنا</w:t>
      </w:r>
      <w:r w:rsidRPr="00A7029E">
        <w:rPr>
          <w:rStyle w:val="Appelnotedebasdep"/>
          <w:rFonts w:cs="Traditional Arabic"/>
          <w:b/>
          <w:bCs/>
          <w:sz w:val="32"/>
          <w:szCs w:val="32"/>
          <w:rtl/>
          <w:lang w:val="en-US" w:bidi="ar-DZ"/>
        </w:rPr>
        <w:footnoteReference w:id="156"/>
      </w:r>
      <w:r>
        <w:rPr>
          <w:rFonts w:cs="Traditional Arabic" w:hint="cs"/>
          <w:sz w:val="32"/>
          <w:szCs w:val="32"/>
          <w:rtl/>
          <w:lang w:val="en-US" w:bidi="ar-DZ"/>
        </w:rPr>
        <w:t>.</w:t>
      </w:r>
    </w:p>
    <w:p w:rsidR="00734A4E" w:rsidRDefault="006E5B68" w:rsidP="003C4583">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lastRenderedPageBreak/>
        <w:t>وأجاز المالكية خلط مال المضاربة بغيره سواء كان المال مال المضارب أو مال غيره، و</w:t>
      </w:r>
      <w:r w:rsidR="002F268E">
        <w:rPr>
          <w:rFonts w:cs="Traditional Arabic" w:hint="cs"/>
          <w:sz w:val="32"/>
          <w:szCs w:val="32"/>
          <w:rtl/>
          <w:lang w:val="en-US" w:bidi="ar-DZ"/>
        </w:rPr>
        <w:t>ذلك</w:t>
      </w:r>
      <w:r>
        <w:rPr>
          <w:rFonts w:cs="Traditional Arabic" w:hint="cs"/>
          <w:sz w:val="32"/>
          <w:szCs w:val="32"/>
          <w:rtl/>
          <w:lang w:val="en-US" w:bidi="ar-DZ"/>
        </w:rPr>
        <w:t xml:space="preserve"> بمطلق العقد ودون الرجوع في ذلك لإذن رب المال</w:t>
      </w:r>
      <w:r w:rsidR="002F268E">
        <w:rPr>
          <w:rFonts w:cs="Traditional Arabic" w:hint="cs"/>
          <w:sz w:val="32"/>
          <w:szCs w:val="32"/>
          <w:rtl/>
          <w:lang w:val="en-US" w:bidi="ar-DZ"/>
        </w:rPr>
        <w:t>،</w:t>
      </w:r>
      <w:r>
        <w:rPr>
          <w:rFonts w:cs="Traditional Arabic" w:hint="cs"/>
          <w:sz w:val="32"/>
          <w:szCs w:val="32"/>
          <w:rtl/>
          <w:lang w:val="en-US" w:bidi="ar-DZ"/>
        </w:rPr>
        <w:t xml:space="preserve"> وهذا بشرط عدم البدء في العمل،</w:t>
      </w:r>
      <w:r w:rsidR="0023422E">
        <w:rPr>
          <w:rFonts w:cs="Traditional Arabic" w:hint="cs"/>
          <w:sz w:val="32"/>
          <w:szCs w:val="32"/>
          <w:rtl/>
          <w:lang w:val="en-US" w:bidi="ar-DZ"/>
        </w:rPr>
        <w:t xml:space="preserve"> أو بعد </w:t>
      </w:r>
      <w:r>
        <w:rPr>
          <w:rFonts w:cs="Traditional Arabic" w:hint="cs"/>
          <w:sz w:val="32"/>
          <w:szCs w:val="32"/>
          <w:rtl/>
          <w:lang w:val="en-US" w:bidi="ar-DZ"/>
        </w:rPr>
        <w:t>نضوض المال الأول ومساواته لرأس دون زيادة أو نقصان</w:t>
      </w:r>
      <w:r w:rsidR="002F268E">
        <w:rPr>
          <w:rFonts w:cs="Traditional Arabic" w:hint="cs"/>
          <w:sz w:val="32"/>
          <w:szCs w:val="32"/>
          <w:rtl/>
          <w:lang w:val="en-US" w:bidi="ar-DZ"/>
        </w:rPr>
        <w:t>، وإذا استطاع المضارب الاتجار بكلا المالين</w:t>
      </w:r>
      <w:r w:rsidRPr="007834A0">
        <w:rPr>
          <w:rStyle w:val="Appelnotedebasdep"/>
          <w:rFonts w:cs="Traditional Arabic"/>
          <w:b/>
          <w:bCs/>
          <w:sz w:val="32"/>
          <w:szCs w:val="32"/>
          <w:rtl/>
          <w:lang w:val="en-US" w:bidi="ar-DZ"/>
        </w:rPr>
        <w:footnoteReference w:id="157"/>
      </w:r>
      <w:r>
        <w:rPr>
          <w:rFonts w:cs="Traditional Arabic" w:hint="cs"/>
          <w:sz w:val="32"/>
          <w:szCs w:val="32"/>
          <w:rtl/>
          <w:lang w:val="en-US" w:bidi="ar-DZ"/>
        </w:rPr>
        <w:t>.</w:t>
      </w:r>
      <w:r w:rsidR="00B51881">
        <w:rPr>
          <w:rFonts w:cs="Traditional Arabic" w:hint="cs"/>
          <w:sz w:val="32"/>
          <w:szCs w:val="32"/>
          <w:rtl/>
          <w:lang w:val="en-US" w:bidi="ar-DZ"/>
        </w:rPr>
        <w:t xml:space="preserve"> </w:t>
      </w:r>
      <w:r w:rsidR="003C4583">
        <w:rPr>
          <w:rFonts w:cs="Traditional Arabic" w:hint="cs"/>
          <w:sz w:val="32"/>
          <w:szCs w:val="32"/>
          <w:rtl/>
          <w:lang w:val="en-US" w:bidi="ar-DZ"/>
        </w:rPr>
        <w:t xml:space="preserve"> </w:t>
      </w:r>
      <w:r>
        <w:rPr>
          <w:rFonts w:cs="Traditional Arabic" w:hint="cs"/>
          <w:sz w:val="32"/>
          <w:szCs w:val="32"/>
          <w:rtl/>
          <w:lang w:val="en-US" w:bidi="ar-DZ"/>
        </w:rPr>
        <w:t>ولا يجوز الخلط عند الحنفية إلا بإذن رب المال أو تفويضه وهو أن يقول له اعمل برأيك وإن لم ينص عليه، وهذا لان الخلط يوجب في مال رب المال حقاً لغيره، فلا يجوز إلا بإذنه</w:t>
      </w:r>
      <w:r w:rsidRPr="000669B2">
        <w:rPr>
          <w:rStyle w:val="Appelnotedebasdep"/>
          <w:rFonts w:cs="Traditional Arabic"/>
          <w:b/>
          <w:bCs/>
          <w:sz w:val="32"/>
          <w:szCs w:val="32"/>
          <w:rtl/>
          <w:lang w:val="en-US" w:bidi="ar-DZ"/>
        </w:rPr>
        <w:footnoteReference w:id="158"/>
      </w:r>
      <w:r>
        <w:rPr>
          <w:rFonts w:cs="Traditional Arabic" w:hint="cs"/>
          <w:sz w:val="32"/>
          <w:szCs w:val="32"/>
          <w:rtl/>
          <w:lang w:val="en-US" w:bidi="ar-DZ"/>
        </w:rPr>
        <w:t>.</w:t>
      </w:r>
      <w:r w:rsidR="00B51881">
        <w:rPr>
          <w:rFonts w:cs="Traditional Arabic" w:hint="cs"/>
          <w:sz w:val="32"/>
          <w:szCs w:val="32"/>
          <w:rtl/>
          <w:lang w:val="en-US" w:bidi="ar-DZ"/>
        </w:rPr>
        <w:t xml:space="preserve"> </w:t>
      </w:r>
      <w:r>
        <w:rPr>
          <w:rFonts w:cs="Traditional Arabic" w:hint="cs"/>
          <w:sz w:val="32"/>
          <w:szCs w:val="32"/>
          <w:rtl/>
          <w:lang w:val="en-US" w:bidi="ar-DZ"/>
        </w:rPr>
        <w:t>ولم يضع الحنفية قيد بدأ العمل على جواز الخلط بالإذن أو التفويض، ومذهب الحنفية هذا هو مذهب وجه آخر من مذهب المالكية في عدم تقييد خلط أموال المضاربة المأذون بخلطها بعدم البدء في أحدهما ( نقله الدسوقي في حاشيته عن البنان)، يتلاءم ويتماشى تماما مع الاستثمار المصرفي بودائع الاستثمار بطريقة المضاربة، والذي تصب فيه الودائع الاستثمارية تباعا، ويجري فيه الخلط اللاحق بالسابق تباعا أيضا</w:t>
      </w:r>
      <w:r w:rsidRPr="003F4E1C">
        <w:rPr>
          <w:rStyle w:val="Appelnotedebasdep"/>
          <w:rFonts w:cs="Traditional Arabic"/>
          <w:b/>
          <w:bCs/>
          <w:sz w:val="32"/>
          <w:szCs w:val="32"/>
          <w:rtl/>
          <w:lang w:val="en-US" w:bidi="ar-DZ"/>
        </w:rPr>
        <w:footnoteReference w:id="159"/>
      </w:r>
      <w:r>
        <w:rPr>
          <w:rFonts w:cs="Traditional Arabic" w:hint="cs"/>
          <w:sz w:val="32"/>
          <w:szCs w:val="32"/>
          <w:rtl/>
          <w:lang w:val="en-US" w:bidi="ar-DZ"/>
        </w:rPr>
        <w:t>.</w:t>
      </w:r>
    </w:p>
    <w:p w:rsidR="006E5B68" w:rsidRPr="003C4583" w:rsidRDefault="001612CA" w:rsidP="003C4583">
      <w:pPr>
        <w:bidi/>
        <w:jc w:val="both"/>
        <w:rPr>
          <w:rFonts w:cs="Traditional Arabic"/>
          <w:sz w:val="32"/>
          <w:szCs w:val="32"/>
          <w:rtl/>
          <w:lang w:val="en-US" w:bidi="ar-DZ"/>
        </w:rPr>
      </w:pPr>
      <w:r>
        <w:rPr>
          <w:rFonts w:cs="Traditional Arabic" w:hint="cs"/>
          <w:b/>
          <w:bCs/>
          <w:sz w:val="32"/>
          <w:szCs w:val="32"/>
          <w:rtl/>
          <w:lang w:val="en-US" w:bidi="ar-DZ"/>
        </w:rPr>
        <w:t>ثانيا:</w:t>
      </w:r>
      <w:r w:rsidR="006E5B68" w:rsidRPr="00E200F5">
        <w:rPr>
          <w:rFonts w:cs="Traditional Arabic" w:hint="cs"/>
          <w:b/>
          <w:bCs/>
          <w:sz w:val="32"/>
          <w:szCs w:val="32"/>
          <w:rtl/>
          <w:lang w:val="en-US" w:bidi="ar-DZ"/>
        </w:rPr>
        <w:t xml:space="preserve"> مسألة دفع مال المضاربة إلى آ</w:t>
      </w:r>
      <w:r>
        <w:rPr>
          <w:rFonts w:cs="Traditional Arabic" w:hint="cs"/>
          <w:b/>
          <w:bCs/>
          <w:sz w:val="32"/>
          <w:szCs w:val="32"/>
          <w:rtl/>
          <w:lang w:val="en-US" w:bidi="ar-DZ"/>
        </w:rPr>
        <w:t xml:space="preserve">خر بالإذن </w:t>
      </w:r>
    </w:p>
    <w:p w:rsidR="006E5B68" w:rsidRDefault="001612CA"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sidRPr="001612CA">
        <w:rPr>
          <w:rFonts w:cs="Traditional Arabic" w:hint="cs"/>
          <w:sz w:val="32"/>
          <w:szCs w:val="32"/>
          <w:rtl/>
          <w:lang w:val="en-US" w:bidi="ar-DZ"/>
        </w:rPr>
        <w:t>فهو مختلف فيه:</w:t>
      </w:r>
      <w:r>
        <w:rPr>
          <w:rFonts w:cs="Traditional Arabic" w:hint="cs"/>
          <w:sz w:val="32"/>
          <w:szCs w:val="32"/>
          <w:rtl/>
          <w:lang w:val="en-US" w:bidi="ar-DZ"/>
        </w:rPr>
        <w:t xml:space="preserve"> </w:t>
      </w:r>
      <w:r w:rsidR="006E5B68">
        <w:rPr>
          <w:rFonts w:cs="Traditional Arabic" w:hint="cs"/>
          <w:sz w:val="32"/>
          <w:szCs w:val="32"/>
          <w:rtl/>
          <w:lang w:val="en-US" w:bidi="ar-DZ"/>
        </w:rPr>
        <w:t xml:space="preserve">فذهب الحنفية إلى جواز دفع مال المضاربة إلى غيره مضاربة مطلقا إذا قال له رب المال اعمل برأيك، ولو لم ينص عليه صراحة </w:t>
      </w:r>
      <w:r w:rsidR="006E5B68" w:rsidRPr="00321B19">
        <w:rPr>
          <w:rStyle w:val="Appelnotedebasdep"/>
          <w:rFonts w:cs="Traditional Arabic"/>
          <w:b/>
          <w:bCs/>
          <w:sz w:val="32"/>
          <w:szCs w:val="32"/>
          <w:rtl/>
          <w:lang w:val="en-US" w:bidi="ar-DZ"/>
        </w:rPr>
        <w:footnoteReference w:id="160"/>
      </w:r>
      <w:r w:rsidR="006E5B68">
        <w:rPr>
          <w:rFonts w:cs="Traditional Arabic" w:hint="cs"/>
          <w:sz w:val="32"/>
          <w:szCs w:val="32"/>
          <w:rtl/>
          <w:lang w:val="en-US" w:bidi="ar-DZ"/>
        </w:rPr>
        <w:t>، ومثلهم في ذلك المالكية فقد أجاز ذلك بأمر رب المال</w:t>
      </w:r>
      <w:r w:rsidR="0042444E">
        <w:rPr>
          <w:rFonts w:cs="Traditional Arabic" w:hint="cs"/>
          <w:sz w:val="32"/>
          <w:szCs w:val="32"/>
          <w:rtl/>
          <w:lang w:val="en-US" w:bidi="ar-DZ"/>
        </w:rPr>
        <w:t xml:space="preserve"> (الإذن الصريح)</w:t>
      </w:r>
      <w:r w:rsidR="006E5B68">
        <w:rPr>
          <w:rFonts w:cs="Traditional Arabic" w:hint="cs"/>
          <w:sz w:val="32"/>
          <w:szCs w:val="32"/>
          <w:rtl/>
          <w:lang w:val="en-US" w:bidi="ar-DZ"/>
        </w:rPr>
        <w:t>، فقد جاء في المد</w:t>
      </w:r>
      <w:r w:rsidR="0023422E">
        <w:rPr>
          <w:rFonts w:cs="Traditional Arabic" w:hint="cs"/>
          <w:sz w:val="32"/>
          <w:szCs w:val="32"/>
          <w:rtl/>
          <w:lang w:val="en-US" w:bidi="ar-DZ"/>
        </w:rPr>
        <w:t>ونة الكبرى "ولا يكون للعامل إن ي</w:t>
      </w:r>
      <w:r w:rsidR="006E5B68">
        <w:rPr>
          <w:rFonts w:cs="Traditional Arabic" w:hint="cs"/>
          <w:sz w:val="32"/>
          <w:szCs w:val="32"/>
          <w:rtl/>
          <w:lang w:val="en-US" w:bidi="ar-DZ"/>
        </w:rPr>
        <w:t>قارض غيره إلا بأمر رب المال"</w:t>
      </w:r>
      <w:r w:rsidR="006E5B68" w:rsidRPr="00A21492">
        <w:rPr>
          <w:rStyle w:val="Appelnotedebasdep"/>
          <w:rFonts w:cs="Traditional Arabic"/>
          <w:b/>
          <w:bCs/>
          <w:sz w:val="32"/>
          <w:szCs w:val="32"/>
          <w:rtl/>
          <w:lang w:val="en-US" w:bidi="ar-DZ"/>
        </w:rPr>
        <w:footnoteReference w:id="161"/>
      </w:r>
      <w:r w:rsidR="006E5B68">
        <w:rPr>
          <w:rFonts w:cs="Traditional Arabic" w:hint="cs"/>
          <w:sz w:val="32"/>
          <w:szCs w:val="32"/>
          <w:rtl/>
          <w:lang w:val="en-US" w:bidi="ar-DZ"/>
        </w:rPr>
        <w:t xml:space="preserve">، ويجوز ذلك عند الحنابلة بشرط إذن رب المال </w:t>
      </w:r>
      <w:r w:rsidR="0023422E">
        <w:rPr>
          <w:rFonts w:cs="Traditional Arabic" w:hint="cs"/>
          <w:sz w:val="32"/>
          <w:szCs w:val="32"/>
          <w:rtl/>
          <w:lang w:val="en-US" w:bidi="ar-DZ"/>
        </w:rPr>
        <w:t>و</w:t>
      </w:r>
      <w:r w:rsidR="006E5B68">
        <w:rPr>
          <w:rFonts w:cs="Traditional Arabic" w:hint="cs"/>
          <w:sz w:val="32"/>
          <w:szCs w:val="32"/>
          <w:rtl/>
          <w:lang w:val="en-US" w:bidi="ar-DZ"/>
        </w:rPr>
        <w:t xml:space="preserve">بذلك قال ابن قدامة " ولا نعلم في ذلك خلافا، ويكون العامل الأول وكيلا لرب المال في ذلك" </w:t>
      </w:r>
      <w:r w:rsidR="006E5B68" w:rsidRPr="00C1044C">
        <w:rPr>
          <w:rStyle w:val="Appelnotedebasdep"/>
          <w:rFonts w:cs="Traditional Arabic"/>
          <w:b/>
          <w:bCs/>
          <w:sz w:val="32"/>
          <w:szCs w:val="32"/>
          <w:rtl/>
          <w:lang w:val="en-US" w:bidi="ar-DZ"/>
        </w:rPr>
        <w:footnoteReference w:id="162"/>
      </w:r>
      <w:r w:rsidR="006E5B68">
        <w:rPr>
          <w:rFonts w:cs="Traditional Arabic" w:hint="cs"/>
          <w:sz w:val="32"/>
          <w:szCs w:val="32"/>
          <w:rtl/>
          <w:lang w:val="en-US" w:bidi="ar-DZ"/>
        </w:rPr>
        <w:t>، وذهب الشافعية إلى القول بعدم جواز دفع مال المضاربة من طرف المضارب ليشاركه في العمل و الربح ولو بإذن المالك في الأصح، لأن المضاربة على خلاف القياس وموضوعها يكون أحد العاقدين مالكا لا عمل له والآخر عاملا ول</w:t>
      </w:r>
      <w:r w:rsidR="00147E24">
        <w:rPr>
          <w:rFonts w:cs="Traditional Arabic" w:hint="cs"/>
          <w:sz w:val="32"/>
          <w:szCs w:val="32"/>
          <w:rtl/>
          <w:lang w:val="en-US" w:bidi="ar-DZ"/>
        </w:rPr>
        <w:t>و</w:t>
      </w:r>
      <w:r w:rsidR="006E5B68">
        <w:rPr>
          <w:rFonts w:cs="Traditional Arabic" w:hint="cs"/>
          <w:sz w:val="32"/>
          <w:szCs w:val="32"/>
          <w:rtl/>
          <w:lang w:val="en-US" w:bidi="ar-DZ"/>
        </w:rPr>
        <w:t xml:space="preserve"> متعددا لا ملك له</w:t>
      </w:r>
      <w:r w:rsidR="006E5B68" w:rsidRPr="006F673D">
        <w:rPr>
          <w:rStyle w:val="Appelnotedebasdep"/>
          <w:rFonts w:cs="Traditional Arabic"/>
          <w:b/>
          <w:bCs/>
          <w:sz w:val="32"/>
          <w:szCs w:val="32"/>
          <w:rtl/>
          <w:lang w:val="en-US" w:bidi="ar-DZ"/>
        </w:rPr>
        <w:footnoteReference w:id="163"/>
      </w:r>
      <w:r w:rsidR="006E5B68">
        <w:rPr>
          <w:rFonts w:cs="Traditional Arabic" w:hint="cs"/>
          <w:sz w:val="32"/>
          <w:szCs w:val="32"/>
          <w:rtl/>
          <w:lang w:val="en-US" w:bidi="ar-DZ"/>
        </w:rPr>
        <w:t>.</w:t>
      </w:r>
    </w:p>
    <w:p w:rsidR="00C30EE9" w:rsidRDefault="006E5B68" w:rsidP="003C4583">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وقد اتفق جمهور الفقهاء - عدا الحنفية - على عدم استحقاق المضارب الأول لشيء من الربح في حالة دفعه مال المضاربة لمضارب ثاني لأنه لم يعمل شيئا</w:t>
      </w:r>
      <w:r w:rsidRPr="006600F3">
        <w:rPr>
          <w:rStyle w:val="Appelnotedebasdep"/>
          <w:rFonts w:cs="Traditional Arabic"/>
          <w:b/>
          <w:bCs/>
          <w:sz w:val="32"/>
          <w:szCs w:val="32"/>
          <w:rtl/>
          <w:lang w:bidi="ar-DZ"/>
        </w:rPr>
        <w:footnoteReference w:id="164"/>
      </w:r>
      <w:r>
        <w:rPr>
          <w:rFonts w:cs="Traditional Arabic" w:hint="cs"/>
          <w:sz w:val="32"/>
          <w:szCs w:val="32"/>
          <w:rtl/>
          <w:lang w:bidi="ar-DZ"/>
        </w:rPr>
        <w:t>، وقد خالفهم في ذلك الحنفية فأجازوا استحقاق المضارب الأول الربح لأن عمل المضارب الثاني قد وقع له فكأنه عمل بنفسه، كمن استأجر إنسانا لخياطة ثوب على درهم، فأستأجر الأجير من خاطه له بنصف درهم فطاب له الفضل</w:t>
      </w:r>
      <w:r w:rsidRPr="00DC3D9D">
        <w:rPr>
          <w:rStyle w:val="Appelnotedebasdep"/>
          <w:rFonts w:cs="Traditional Arabic"/>
          <w:b/>
          <w:bCs/>
          <w:sz w:val="32"/>
          <w:szCs w:val="32"/>
          <w:rtl/>
          <w:lang w:bidi="ar-DZ"/>
        </w:rPr>
        <w:footnoteReference w:id="165"/>
      </w:r>
      <w:r>
        <w:rPr>
          <w:rFonts w:cs="Traditional Arabic" w:hint="cs"/>
          <w:sz w:val="32"/>
          <w:szCs w:val="32"/>
          <w:rtl/>
          <w:lang w:bidi="ar-DZ"/>
        </w:rPr>
        <w:t>.</w:t>
      </w:r>
      <w:r w:rsidR="003C4583">
        <w:rPr>
          <w:rFonts w:cs="Traditional Arabic" w:hint="cs"/>
          <w:sz w:val="32"/>
          <w:szCs w:val="32"/>
          <w:rtl/>
          <w:lang w:bidi="ar-DZ"/>
        </w:rPr>
        <w:t xml:space="preserve"> </w:t>
      </w:r>
      <w:r w:rsidR="00C30EE9">
        <w:rPr>
          <w:rFonts w:cs="Traditional Arabic" w:hint="cs"/>
          <w:sz w:val="32"/>
          <w:szCs w:val="32"/>
          <w:rtl/>
          <w:lang w:bidi="ar-DZ"/>
        </w:rPr>
        <w:t>وفرق الحنفية في كيفية تقسيم الربح على الأطراف الثلاثة بين صورتين</w:t>
      </w:r>
      <w:r w:rsidR="00C30EE9" w:rsidRPr="003D5450">
        <w:rPr>
          <w:rStyle w:val="Appelnotedebasdep"/>
          <w:rFonts w:cs="Traditional Arabic"/>
          <w:b/>
          <w:bCs/>
          <w:sz w:val="32"/>
          <w:szCs w:val="32"/>
          <w:rtl/>
          <w:lang w:bidi="ar-DZ"/>
        </w:rPr>
        <w:footnoteReference w:id="166"/>
      </w:r>
      <w:r w:rsidR="00C30EE9">
        <w:rPr>
          <w:rFonts w:cs="Traditional Arabic" w:hint="cs"/>
          <w:sz w:val="32"/>
          <w:szCs w:val="32"/>
          <w:rtl/>
          <w:lang w:bidi="ar-DZ"/>
        </w:rPr>
        <w:t>:</w:t>
      </w:r>
    </w:p>
    <w:p w:rsidR="003D5450" w:rsidRDefault="00C30EE9" w:rsidP="00C61AB5">
      <w:pPr>
        <w:tabs>
          <w:tab w:val="right" w:pos="452"/>
          <w:tab w:val="right" w:pos="594"/>
        </w:tabs>
        <w:autoSpaceDE w:val="0"/>
        <w:autoSpaceDN w:val="0"/>
        <w:bidi/>
        <w:adjustRightInd w:val="0"/>
        <w:ind w:firstLine="310"/>
        <w:jc w:val="both"/>
        <w:rPr>
          <w:rFonts w:cs="Traditional Arabic"/>
          <w:sz w:val="32"/>
          <w:szCs w:val="32"/>
          <w:rtl/>
          <w:lang w:bidi="ar-DZ"/>
        </w:rPr>
      </w:pPr>
      <w:r w:rsidRPr="003D5450">
        <w:rPr>
          <w:rFonts w:cs="Traditional Arabic" w:hint="cs"/>
          <w:b/>
          <w:bCs/>
          <w:sz w:val="32"/>
          <w:szCs w:val="32"/>
          <w:rtl/>
          <w:lang w:bidi="ar-DZ"/>
        </w:rPr>
        <w:lastRenderedPageBreak/>
        <w:t>الصورة الأولى:</w:t>
      </w:r>
      <w:r>
        <w:rPr>
          <w:rFonts w:cs="Traditional Arabic" w:hint="cs"/>
          <w:sz w:val="32"/>
          <w:szCs w:val="32"/>
          <w:rtl/>
          <w:lang w:bidi="ar-DZ"/>
        </w:rPr>
        <w:t xml:space="preserve"> إذا أطلق رب المال الربح في عقد المضاربة ولم يضفه إلى المضارب، كأن يقول له على أن ما رزق الله من ربح فهو بيننا نصفان، ففي هذه الحالة يسلم لرب المال وللمضارب الثاني شرطاهما من الربح، ويطيب للمضارب الأول الفضل إن وجد</w:t>
      </w:r>
      <w:r w:rsidR="003D5450">
        <w:rPr>
          <w:rFonts w:cs="Traditional Arabic" w:hint="cs"/>
          <w:sz w:val="32"/>
          <w:szCs w:val="32"/>
          <w:rtl/>
          <w:lang w:bidi="ar-DZ"/>
        </w:rPr>
        <w:t>؛</w:t>
      </w:r>
    </w:p>
    <w:p w:rsidR="00070469" w:rsidRPr="00460C08" w:rsidRDefault="00C30EE9" w:rsidP="00976391">
      <w:pPr>
        <w:tabs>
          <w:tab w:val="right" w:pos="452"/>
          <w:tab w:val="right" w:pos="594"/>
        </w:tabs>
        <w:autoSpaceDE w:val="0"/>
        <w:autoSpaceDN w:val="0"/>
        <w:bidi/>
        <w:adjustRightInd w:val="0"/>
        <w:ind w:firstLine="310"/>
        <w:jc w:val="both"/>
        <w:rPr>
          <w:rFonts w:cs="Traditional Arabic"/>
          <w:sz w:val="32"/>
          <w:szCs w:val="32"/>
          <w:rtl/>
          <w:lang w:bidi="ar-DZ"/>
        </w:rPr>
      </w:pPr>
      <w:r w:rsidRPr="003D5450">
        <w:rPr>
          <w:rFonts w:cs="Traditional Arabic" w:hint="cs"/>
          <w:b/>
          <w:bCs/>
          <w:sz w:val="32"/>
          <w:szCs w:val="32"/>
          <w:rtl/>
          <w:lang w:bidi="ar-DZ"/>
        </w:rPr>
        <w:t>والصورة الثانية</w:t>
      </w:r>
      <w:r w:rsidR="003D5450">
        <w:rPr>
          <w:rFonts w:cs="Traditional Arabic" w:hint="cs"/>
          <w:b/>
          <w:bCs/>
          <w:sz w:val="32"/>
          <w:szCs w:val="32"/>
          <w:rtl/>
          <w:lang w:bidi="ar-DZ"/>
        </w:rPr>
        <w:t>:</w:t>
      </w:r>
      <w:r>
        <w:rPr>
          <w:rFonts w:cs="Traditional Arabic" w:hint="cs"/>
          <w:sz w:val="32"/>
          <w:szCs w:val="32"/>
          <w:rtl/>
          <w:lang w:bidi="ar-DZ"/>
        </w:rPr>
        <w:t xml:space="preserve"> فهي أن يضيف رب</w:t>
      </w:r>
      <w:r w:rsidR="00976391">
        <w:rPr>
          <w:rFonts w:cs="Traditional Arabic" w:hint="cs"/>
          <w:sz w:val="32"/>
          <w:szCs w:val="32"/>
          <w:rtl/>
          <w:lang w:bidi="ar-DZ"/>
        </w:rPr>
        <w:t xml:space="preserve"> المال الربح</w:t>
      </w:r>
      <w:r>
        <w:rPr>
          <w:rFonts w:cs="Traditional Arabic" w:hint="cs"/>
          <w:sz w:val="32"/>
          <w:szCs w:val="32"/>
          <w:rtl/>
          <w:lang w:bidi="ar-DZ"/>
        </w:rPr>
        <w:t xml:space="preserve"> إلى المضارب، كأن يقول له: ما رزقك الله من ربح فهو بيننا نصفين، وفي هذه الحالة يسلم للثاني ما شرط له من جميع الربح، وما شرط للمضارب الأول من الربح يكون بينه وبين رب المال على شرطهما.</w:t>
      </w:r>
    </w:p>
    <w:p w:rsidR="006E5B68" w:rsidRDefault="001612CA" w:rsidP="00C61AB5">
      <w:pPr>
        <w:tabs>
          <w:tab w:val="right" w:pos="452"/>
          <w:tab w:val="right" w:pos="594"/>
        </w:tabs>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ثالثا: م</w:t>
      </w:r>
      <w:r w:rsidR="006E5B68" w:rsidRPr="006E5B68">
        <w:rPr>
          <w:rFonts w:cs="Traditional Arabic" w:hint="cs"/>
          <w:b/>
          <w:bCs/>
          <w:sz w:val="32"/>
          <w:szCs w:val="32"/>
          <w:rtl/>
          <w:lang w:bidi="ar-DZ"/>
        </w:rPr>
        <w:t>سألة ضمان مال المضاربة</w:t>
      </w:r>
      <w:r w:rsidR="006E5B68">
        <w:rPr>
          <w:rFonts w:cs="Traditional Arabic" w:hint="cs"/>
          <w:b/>
          <w:bCs/>
          <w:sz w:val="32"/>
          <w:szCs w:val="32"/>
          <w:rtl/>
          <w:lang w:bidi="ar-DZ"/>
        </w:rPr>
        <w:t xml:space="preserve"> </w:t>
      </w:r>
    </w:p>
    <w:p w:rsidR="006E5B68" w:rsidRDefault="00F1398F" w:rsidP="00976391">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ولا خلاف بين </w:t>
      </w:r>
      <w:r w:rsidR="006E5B68" w:rsidRPr="006E5B68">
        <w:rPr>
          <w:rFonts w:cs="Traditional Arabic" w:hint="cs"/>
          <w:sz w:val="32"/>
          <w:szCs w:val="32"/>
          <w:rtl/>
          <w:lang w:bidi="ar-DZ"/>
        </w:rPr>
        <w:t xml:space="preserve"> الفقهاء</w:t>
      </w:r>
      <w:r>
        <w:rPr>
          <w:rFonts w:cs="Traditional Arabic" w:hint="cs"/>
          <w:sz w:val="32"/>
          <w:szCs w:val="32"/>
          <w:rtl/>
          <w:lang w:bidi="ar-DZ"/>
        </w:rPr>
        <w:t xml:space="preserve"> في</w:t>
      </w:r>
      <w:r w:rsidR="006E5B68">
        <w:rPr>
          <w:rFonts w:cs="Traditional Arabic" w:hint="cs"/>
          <w:sz w:val="32"/>
          <w:szCs w:val="32"/>
          <w:rtl/>
          <w:lang w:bidi="ar-DZ"/>
        </w:rPr>
        <w:t xml:space="preserve"> أن</w:t>
      </w:r>
      <w:r w:rsidR="003B4C89">
        <w:rPr>
          <w:rFonts w:cs="Traditional Arabic" w:hint="cs"/>
          <w:sz w:val="32"/>
          <w:szCs w:val="32"/>
          <w:rtl/>
          <w:lang w:bidi="ar-DZ"/>
        </w:rPr>
        <w:t xml:space="preserve"> يد المضارب على م</w:t>
      </w:r>
      <w:r w:rsidR="006E5B68" w:rsidRPr="006E5B68">
        <w:rPr>
          <w:rFonts w:cs="Traditional Arabic" w:hint="cs"/>
          <w:sz w:val="32"/>
          <w:szCs w:val="32"/>
          <w:rtl/>
          <w:lang w:bidi="ar-DZ"/>
        </w:rPr>
        <w:t>ال المضاربة هي يد أمانة</w:t>
      </w:r>
      <w:r w:rsidR="006E5B68" w:rsidRPr="006E5B68">
        <w:rPr>
          <w:rStyle w:val="Appelnotedebasdep"/>
          <w:rFonts w:cs="Traditional Arabic"/>
          <w:b/>
          <w:bCs/>
          <w:sz w:val="32"/>
          <w:szCs w:val="32"/>
          <w:lang w:bidi="ar-DZ"/>
        </w:rPr>
        <w:footnoteReference w:customMarkFollows="1" w:id="167"/>
        <w:sym w:font="Symbol" w:char="F02A"/>
      </w:r>
      <w:r w:rsidR="006E5B68" w:rsidRPr="006E5B68">
        <w:rPr>
          <w:rFonts w:cs="Traditional Arabic" w:hint="cs"/>
          <w:sz w:val="32"/>
          <w:szCs w:val="32"/>
          <w:rtl/>
          <w:lang w:bidi="ar-DZ"/>
        </w:rPr>
        <w:t xml:space="preserve">، فالمضارب لا يضمن مال المضاربة إلا في حالة التعدي أو التقصير، أو مخالفة أحد </w:t>
      </w:r>
      <w:r w:rsidR="00595BD1">
        <w:rPr>
          <w:rFonts w:cs="Traditional Arabic" w:hint="cs"/>
          <w:sz w:val="32"/>
          <w:szCs w:val="32"/>
          <w:rtl/>
          <w:lang w:bidi="ar-DZ"/>
        </w:rPr>
        <w:t>ال</w:t>
      </w:r>
      <w:r w:rsidR="006E5B68" w:rsidRPr="006E5B68">
        <w:rPr>
          <w:rFonts w:cs="Traditional Arabic" w:hint="cs"/>
          <w:sz w:val="32"/>
          <w:szCs w:val="32"/>
          <w:rtl/>
          <w:lang w:bidi="ar-DZ"/>
        </w:rPr>
        <w:t>شروط المنصوص عليها في عقد المضاربة والتي تقيد عمل المضارب</w:t>
      </w:r>
      <w:r w:rsidR="00ED65B9">
        <w:rPr>
          <w:rFonts w:cs="Traditional Arabic" w:hint="cs"/>
          <w:sz w:val="32"/>
          <w:szCs w:val="32"/>
          <w:rtl/>
          <w:lang w:bidi="ar-DZ"/>
        </w:rPr>
        <w:t>، لأنه نائب عن رب المال في التصرف فلم يضمن من غير تفريط كالمودع</w:t>
      </w:r>
      <w:r w:rsidR="00D8699E" w:rsidRPr="002D70FC">
        <w:rPr>
          <w:rStyle w:val="Appelnotedebasdep"/>
          <w:rFonts w:cs="Traditional Arabic"/>
          <w:b/>
          <w:bCs/>
          <w:sz w:val="32"/>
          <w:szCs w:val="32"/>
          <w:rtl/>
        </w:rPr>
        <w:footnoteReference w:id="168"/>
      </w:r>
      <w:r w:rsidR="00ED65B9">
        <w:rPr>
          <w:rFonts w:cs="Traditional Arabic" w:hint="cs"/>
          <w:sz w:val="32"/>
          <w:szCs w:val="32"/>
          <w:rtl/>
          <w:lang w:bidi="ar-DZ"/>
        </w:rPr>
        <w:t>.</w:t>
      </w:r>
    </w:p>
    <w:p w:rsidR="00976391" w:rsidRDefault="008A4D26" w:rsidP="00976391">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وفي هذا قال المزني رحمه الله: "ولا ضمان على الوكلاء، ولا على الأوصياء، ولا على المودعين، ولا على المقارضين، إلا أن يتعدوا فيضمنوا"</w:t>
      </w:r>
      <w:r w:rsidRPr="008A4D26">
        <w:rPr>
          <w:rStyle w:val="Appelnotedebasdep"/>
          <w:rFonts w:cs="Traditional Arabic"/>
          <w:b/>
          <w:bCs/>
          <w:sz w:val="32"/>
          <w:szCs w:val="32"/>
          <w:rtl/>
          <w:lang w:bidi="ar-DZ"/>
        </w:rPr>
        <w:footnoteReference w:id="169"/>
      </w:r>
      <w:r>
        <w:rPr>
          <w:rFonts w:cs="Traditional Arabic" w:hint="cs"/>
          <w:sz w:val="32"/>
          <w:szCs w:val="32"/>
          <w:rtl/>
          <w:lang w:bidi="ar-DZ"/>
        </w:rPr>
        <w:t>.</w:t>
      </w:r>
      <w:r w:rsidR="00976391">
        <w:rPr>
          <w:rFonts w:cs="Traditional Arabic" w:hint="cs"/>
          <w:sz w:val="32"/>
          <w:szCs w:val="32"/>
          <w:rtl/>
          <w:lang w:bidi="ar-DZ"/>
        </w:rPr>
        <w:t xml:space="preserve"> </w:t>
      </w:r>
    </w:p>
    <w:p w:rsidR="00F1398F" w:rsidRPr="00976391" w:rsidRDefault="00955F29" w:rsidP="00976391">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وجاء في المغني: "وأ</w:t>
      </w:r>
      <w:r w:rsidR="00F1398F" w:rsidRPr="00955F29">
        <w:rPr>
          <w:rFonts w:cs="Traditional Arabic" w:hint="cs"/>
          <w:sz w:val="32"/>
          <w:szCs w:val="32"/>
          <w:rtl/>
          <w:lang w:bidi="ar-DZ"/>
        </w:rPr>
        <w:t>نه متى شرط على المضارب الضمان المال، أو سهما من الوضيعة، فالشرط باطل، لا نعلم فيه خلافا، والعقد صحيح، نص عليه أحمد، وهو قول أبو حنيفة ومالك، وروي عن أحمد أن العقد يفسخ به، وحكي ذلك عن الشافعي، ل</w:t>
      </w:r>
      <w:r>
        <w:rPr>
          <w:rFonts w:cs="Traditional Arabic" w:hint="cs"/>
          <w:sz w:val="32"/>
          <w:szCs w:val="32"/>
          <w:rtl/>
          <w:lang w:bidi="ar-DZ"/>
        </w:rPr>
        <w:t>أ</w:t>
      </w:r>
      <w:r w:rsidR="00F1398F" w:rsidRPr="00955F29">
        <w:rPr>
          <w:rFonts w:cs="Traditional Arabic" w:hint="cs"/>
          <w:sz w:val="32"/>
          <w:szCs w:val="32"/>
          <w:rtl/>
          <w:lang w:bidi="ar-DZ"/>
        </w:rPr>
        <w:t>نه شرط فاسد فأفسد المضاربة</w:t>
      </w:r>
      <w:r>
        <w:rPr>
          <w:rFonts w:cs="Traditional Arabic" w:hint="cs"/>
          <w:sz w:val="32"/>
          <w:szCs w:val="32"/>
          <w:rtl/>
          <w:lang w:bidi="ar-DZ"/>
        </w:rPr>
        <w:t>"</w:t>
      </w:r>
      <w:r w:rsidRPr="00955F29">
        <w:rPr>
          <w:rStyle w:val="Appelnotedebasdep"/>
          <w:rFonts w:cs="Traditional Arabic"/>
          <w:b/>
          <w:bCs/>
          <w:sz w:val="32"/>
          <w:szCs w:val="32"/>
          <w:rtl/>
          <w:lang w:bidi="ar-DZ"/>
        </w:rPr>
        <w:footnoteReference w:id="170"/>
      </w:r>
      <w:r w:rsidR="00F1398F" w:rsidRPr="00A7172E">
        <w:rPr>
          <w:rFonts w:cs="Traditional Arabic" w:hint="cs"/>
          <w:sz w:val="32"/>
          <w:szCs w:val="32"/>
          <w:rtl/>
          <w:lang w:bidi="ar-DZ"/>
        </w:rPr>
        <w:t>.</w:t>
      </w:r>
      <w:r w:rsidR="00F1398F">
        <w:rPr>
          <w:rFonts w:cs="Traditional Arabic" w:hint="cs"/>
          <w:b/>
          <w:bCs/>
          <w:sz w:val="32"/>
          <w:szCs w:val="32"/>
          <w:rtl/>
          <w:lang w:bidi="ar-DZ"/>
        </w:rPr>
        <w:t xml:space="preserve"> </w:t>
      </w:r>
    </w:p>
    <w:p w:rsidR="00976391" w:rsidRDefault="00595BD1" w:rsidP="00976391">
      <w:pPr>
        <w:bidi/>
        <w:ind w:firstLine="594"/>
        <w:jc w:val="both"/>
        <w:rPr>
          <w:rFonts w:cs="Traditional Arabic"/>
          <w:b/>
          <w:bCs/>
          <w:sz w:val="32"/>
          <w:szCs w:val="32"/>
          <w:rtl/>
          <w:lang w:bidi="ar-DZ"/>
        </w:rPr>
      </w:pPr>
      <w:r w:rsidRPr="005946B1">
        <w:rPr>
          <w:rFonts w:cs="Traditional Arabic" w:hint="cs"/>
          <w:sz w:val="32"/>
          <w:szCs w:val="32"/>
          <w:rtl/>
          <w:lang w:bidi="ar-DZ"/>
        </w:rPr>
        <w:t>واتفقت كلمة الفقهاء على أنه في حالة حدوث خلاف بين رب المال والمضارب</w:t>
      </w:r>
      <w:r w:rsidR="00E261C5">
        <w:rPr>
          <w:rFonts w:cs="Traditional Arabic" w:hint="cs"/>
          <w:sz w:val="32"/>
          <w:szCs w:val="32"/>
          <w:rtl/>
          <w:lang w:bidi="ar-DZ"/>
        </w:rPr>
        <w:t xml:space="preserve"> </w:t>
      </w:r>
      <w:r w:rsidR="001612CA">
        <w:rPr>
          <w:rFonts w:cs="Traditional Arabic" w:hint="cs"/>
          <w:sz w:val="32"/>
          <w:szCs w:val="32"/>
          <w:rtl/>
          <w:lang w:bidi="ar-DZ"/>
        </w:rPr>
        <w:t>فيما يخص تلف المال أو الرد، أو أ</w:t>
      </w:r>
      <w:r w:rsidR="00E261C5">
        <w:rPr>
          <w:rFonts w:cs="Traditional Arabic" w:hint="cs"/>
          <w:sz w:val="32"/>
          <w:szCs w:val="32"/>
          <w:rtl/>
          <w:lang w:bidi="ar-DZ"/>
        </w:rPr>
        <w:t>نه لم يربح، أو لم يربح إلا مبلغا معينا،</w:t>
      </w:r>
      <w:r w:rsidRPr="005946B1">
        <w:rPr>
          <w:rFonts w:cs="Traditional Arabic" w:hint="cs"/>
          <w:sz w:val="32"/>
          <w:szCs w:val="32"/>
          <w:rtl/>
          <w:lang w:bidi="ar-DZ"/>
        </w:rPr>
        <w:t xml:space="preserve"> فإن القول يكون قول المضارب لأنه أمين.</w:t>
      </w:r>
      <w:r w:rsidR="00882B80" w:rsidRPr="00882B80">
        <w:rPr>
          <w:rFonts w:cs="Traditional Arabic" w:hint="cs"/>
          <w:sz w:val="32"/>
          <w:szCs w:val="32"/>
          <w:rtl/>
          <w:lang w:bidi="ar-DZ"/>
        </w:rPr>
        <w:t xml:space="preserve"> </w:t>
      </w:r>
      <w:r w:rsidR="00F1398F">
        <w:rPr>
          <w:rFonts w:cs="Traditional Arabic" w:hint="cs"/>
          <w:sz w:val="32"/>
          <w:szCs w:val="32"/>
          <w:rtl/>
          <w:lang w:bidi="ar-DZ"/>
        </w:rPr>
        <w:t xml:space="preserve">لأن </w:t>
      </w:r>
      <w:r w:rsidR="00882B80" w:rsidRPr="003F3F68">
        <w:rPr>
          <w:rFonts w:cs="Traditional Arabic" w:hint="cs"/>
          <w:sz w:val="32"/>
          <w:szCs w:val="32"/>
          <w:rtl/>
          <w:lang w:bidi="ar-DZ"/>
        </w:rPr>
        <w:t>الاختلاف هاهن</w:t>
      </w:r>
      <w:r w:rsidR="00882B80" w:rsidRPr="003F3F68">
        <w:rPr>
          <w:rFonts w:cs="Traditional Arabic" w:hint="eastAsia"/>
          <w:sz w:val="32"/>
          <w:szCs w:val="32"/>
          <w:rtl/>
          <w:lang w:bidi="ar-DZ"/>
        </w:rPr>
        <w:t>ا</w:t>
      </w:r>
      <w:r w:rsidR="00247DA4">
        <w:rPr>
          <w:rFonts w:cs="Traditional Arabic" w:hint="cs"/>
          <w:sz w:val="32"/>
          <w:szCs w:val="32"/>
          <w:rtl/>
          <w:lang w:bidi="ar-DZ"/>
        </w:rPr>
        <w:t xml:space="preserve"> في نيته وهو أعلم بنيته، ولا يطلع على ذلك أ</w:t>
      </w:r>
      <w:r w:rsidR="00882B80" w:rsidRPr="003F3F68">
        <w:rPr>
          <w:rFonts w:cs="Traditional Arabic" w:hint="cs"/>
          <w:sz w:val="32"/>
          <w:szCs w:val="32"/>
          <w:rtl/>
          <w:lang w:bidi="ar-DZ"/>
        </w:rPr>
        <w:t>حد سواه، فكان القول قوله فيما نواه</w:t>
      </w:r>
      <w:r w:rsidR="00882B80">
        <w:rPr>
          <w:rFonts w:cs="Traditional Arabic" w:hint="cs"/>
          <w:sz w:val="32"/>
          <w:szCs w:val="32"/>
          <w:rtl/>
          <w:lang w:bidi="ar-DZ"/>
        </w:rPr>
        <w:t>، والقول قول المنكر</w:t>
      </w:r>
      <w:r w:rsidR="00955F29" w:rsidRPr="00247DA4">
        <w:rPr>
          <w:rStyle w:val="Appelnotedebasdep"/>
          <w:rFonts w:cs="Traditional Arabic"/>
          <w:b/>
          <w:bCs/>
          <w:sz w:val="32"/>
          <w:szCs w:val="32"/>
          <w:rtl/>
          <w:lang w:bidi="ar-DZ"/>
        </w:rPr>
        <w:footnoteReference w:id="171"/>
      </w:r>
      <w:r w:rsidR="00882B80">
        <w:rPr>
          <w:rFonts w:cs="Traditional Arabic" w:hint="cs"/>
          <w:sz w:val="32"/>
          <w:szCs w:val="32"/>
          <w:rtl/>
          <w:lang w:bidi="ar-DZ"/>
        </w:rPr>
        <w:t xml:space="preserve">. </w:t>
      </w:r>
      <w:r w:rsidR="00975F81" w:rsidRPr="00975F81">
        <w:rPr>
          <w:rFonts w:cs="Traditional Arabic" w:hint="cs"/>
          <w:sz w:val="32"/>
          <w:szCs w:val="32"/>
          <w:rtl/>
          <w:lang w:bidi="ar-DZ"/>
        </w:rPr>
        <w:t>ويص</w:t>
      </w:r>
      <w:r w:rsidR="00E261C5">
        <w:rPr>
          <w:rFonts w:cs="Traditional Arabic" w:hint="cs"/>
          <w:sz w:val="32"/>
          <w:szCs w:val="32"/>
          <w:rtl/>
          <w:lang w:bidi="ar-DZ"/>
        </w:rPr>
        <w:t>َ</w:t>
      </w:r>
      <w:r w:rsidR="00975F81" w:rsidRPr="00975F81">
        <w:rPr>
          <w:rFonts w:cs="Traditional Arabic" w:hint="cs"/>
          <w:sz w:val="32"/>
          <w:szCs w:val="32"/>
          <w:rtl/>
          <w:lang w:bidi="ar-DZ"/>
        </w:rPr>
        <w:t>دق العامل بيمينه</w:t>
      </w:r>
      <w:r w:rsidR="00975F81" w:rsidRPr="00E261C5">
        <w:rPr>
          <w:rStyle w:val="Appelnotedebasdep"/>
          <w:rFonts w:cs="Traditional Arabic"/>
          <w:b/>
          <w:bCs/>
          <w:sz w:val="32"/>
          <w:szCs w:val="32"/>
          <w:rtl/>
          <w:lang w:bidi="ar-DZ"/>
        </w:rPr>
        <w:footnoteReference w:id="172"/>
      </w:r>
      <w:r w:rsidR="00E261C5">
        <w:rPr>
          <w:rFonts w:cs="Traditional Arabic" w:hint="cs"/>
          <w:sz w:val="32"/>
          <w:szCs w:val="32"/>
          <w:rtl/>
          <w:lang w:bidi="ar-DZ"/>
        </w:rPr>
        <w:t>.</w:t>
      </w:r>
      <w:r w:rsidR="00882B80" w:rsidRPr="00882B80">
        <w:rPr>
          <w:rFonts w:cs="Traditional Arabic" w:hint="cs"/>
          <w:b/>
          <w:bCs/>
          <w:sz w:val="32"/>
          <w:szCs w:val="32"/>
          <w:rtl/>
          <w:lang w:bidi="ar-DZ"/>
        </w:rPr>
        <w:t xml:space="preserve"> </w:t>
      </w:r>
    </w:p>
    <w:p w:rsidR="006E5B68" w:rsidRDefault="00955F29" w:rsidP="00976391">
      <w:pPr>
        <w:bidi/>
        <w:ind w:firstLine="594"/>
        <w:jc w:val="both"/>
        <w:rPr>
          <w:rFonts w:ascii="Calibri" w:hAnsi="Calibri" w:cs="Traditional Arabic"/>
          <w:sz w:val="32"/>
          <w:szCs w:val="32"/>
          <w:rtl/>
          <w:lang w:bidi="ar-DZ"/>
        </w:rPr>
      </w:pPr>
      <w:r>
        <w:rPr>
          <w:rFonts w:cs="Traditional Arabic" w:hint="cs"/>
          <w:sz w:val="32"/>
          <w:szCs w:val="32"/>
          <w:rtl/>
          <w:lang w:bidi="ar-DZ"/>
        </w:rPr>
        <w:lastRenderedPageBreak/>
        <w:t>وجاء في الذخيرة ذكر قاعدة في ضبط المدعي والمدعى عليه:</w:t>
      </w:r>
      <w:r w:rsidR="006F40C9">
        <w:rPr>
          <w:rFonts w:cs="Traditional Arabic" w:hint="cs"/>
          <w:sz w:val="32"/>
          <w:szCs w:val="32"/>
          <w:rtl/>
          <w:lang w:val="en-US" w:bidi="ar-DZ"/>
        </w:rPr>
        <w:t>"</w:t>
      </w:r>
      <w:r>
        <w:rPr>
          <w:rFonts w:cs="Traditional Arabic" w:hint="cs"/>
          <w:sz w:val="32"/>
          <w:szCs w:val="32"/>
          <w:rtl/>
          <w:lang w:bidi="ar-DZ"/>
        </w:rPr>
        <w:t xml:space="preserve"> قال</w:t>
      </w:r>
      <w:r w:rsidR="00247DA4">
        <w:rPr>
          <w:rFonts w:cs="Traditional Arabic" w:hint="cs"/>
          <w:sz w:val="32"/>
          <w:szCs w:val="32"/>
          <w:rtl/>
          <w:lang w:bidi="ar-DZ"/>
        </w:rPr>
        <w:t xml:space="preserve"> </w:t>
      </w:r>
      <w:r w:rsidR="00931DE1" w:rsidRPr="00247DA4">
        <w:rPr>
          <w:rFonts w:ascii="Calibri" w:hAnsi="Calibri" w:cs="Traditional Arabic"/>
          <w:sz w:val="36"/>
          <w:szCs w:val="36"/>
          <w:lang w:bidi="ar-DZ"/>
        </w:rPr>
        <w:sym w:font="AGA Arabesque" w:char="F072"/>
      </w:r>
      <w:r>
        <w:rPr>
          <w:rFonts w:cs="Traditional Arabic" w:hint="cs"/>
          <w:sz w:val="32"/>
          <w:szCs w:val="32"/>
          <w:rtl/>
          <w:lang w:bidi="ar-DZ"/>
        </w:rPr>
        <w:t>:</w:t>
      </w:r>
      <w:r w:rsidR="006F40C9" w:rsidRPr="006F40C9">
        <w:rPr>
          <w:rFonts w:ascii="Calibri" w:hAnsi="Calibri" w:cs="Traditional Arabic"/>
          <w:sz w:val="32"/>
          <w:szCs w:val="32"/>
          <w:rtl/>
          <w:lang w:bidi="ar-DZ"/>
        </w:rPr>
        <w:t xml:space="preserve"> </w:t>
      </w:r>
      <w:r w:rsidR="006F40C9">
        <w:rPr>
          <w:rFonts w:ascii="Calibri" w:hAnsi="Calibri" w:cs="Traditional Arabic"/>
          <w:sz w:val="32"/>
          <w:szCs w:val="32"/>
          <w:rtl/>
          <w:lang w:bidi="ar-DZ"/>
        </w:rPr>
        <w:t>«</w:t>
      </w:r>
      <w:r>
        <w:rPr>
          <w:rFonts w:cs="Traditional Arabic" w:hint="cs"/>
          <w:sz w:val="32"/>
          <w:szCs w:val="32"/>
          <w:rtl/>
          <w:lang w:bidi="ar-DZ"/>
        </w:rPr>
        <w:t xml:space="preserve"> لو </w:t>
      </w:r>
      <w:r w:rsidR="006F40C9">
        <w:rPr>
          <w:rFonts w:cs="Traditional Arabic" w:hint="cs"/>
          <w:sz w:val="32"/>
          <w:szCs w:val="32"/>
          <w:rtl/>
          <w:lang w:bidi="ar-DZ"/>
        </w:rPr>
        <w:t>أعطي</w:t>
      </w:r>
      <w:r>
        <w:rPr>
          <w:rFonts w:cs="Traditional Arabic" w:hint="cs"/>
          <w:sz w:val="32"/>
          <w:szCs w:val="32"/>
          <w:rtl/>
          <w:lang w:bidi="ar-DZ"/>
        </w:rPr>
        <w:t xml:space="preserve"> الناس بدعواهم لأدع</w:t>
      </w:r>
      <w:r w:rsidR="006F40C9">
        <w:rPr>
          <w:rFonts w:cs="Traditional Arabic" w:hint="cs"/>
          <w:sz w:val="32"/>
          <w:szCs w:val="32"/>
          <w:rtl/>
          <w:lang w:bidi="ar-DZ"/>
        </w:rPr>
        <w:t xml:space="preserve"> قوم دماء قوم وأموالهم، لكن البينة على من أدعى واليمين على من أنكر</w:t>
      </w:r>
      <w:r w:rsidR="006F40C9">
        <w:rPr>
          <w:rFonts w:ascii="Calibri" w:hAnsi="Calibri" w:cs="Traditional Arabic"/>
          <w:sz w:val="32"/>
          <w:szCs w:val="32"/>
          <w:rtl/>
          <w:lang w:bidi="ar-DZ"/>
        </w:rPr>
        <w:t>»</w:t>
      </w:r>
      <w:r w:rsidR="00247DA4">
        <w:rPr>
          <w:rFonts w:ascii="Calibri" w:hAnsi="Calibri" w:cs="Traditional Arabic" w:hint="cs"/>
          <w:sz w:val="32"/>
          <w:szCs w:val="32"/>
          <w:rtl/>
          <w:lang w:bidi="ar-DZ"/>
        </w:rPr>
        <w:t>، وليس المدعي الطالب ولا المدعى عليه المطلوب، بل من كان قوله على خلاف أصل أو ظاهر فهو المدعي، وعليه البينة</w:t>
      </w:r>
      <w:r w:rsidR="00247DA4" w:rsidRPr="00247DA4">
        <w:rPr>
          <w:rStyle w:val="Appelnotedebasdep"/>
          <w:rFonts w:ascii="Calibri" w:hAnsi="Calibri" w:cs="Traditional Arabic"/>
          <w:b/>
          <w:bCs/>
          <w:sz w:val="32"/>
          <w:szCs w:val="32"/>
          <w:rtl/>
          <w:lang w:bidi="ar-DZ"/>
        </w:rPr>
        <w:footnoteReference w:id="173"/>
      </w:r>
      <w:r w:rsidR="00247DA4">
        <w:rPr>
          <w:rFonts w:ascii="Calibri" w:hAnsi="Calibri" w:cs="Traditional Arabic" w:hint="cs"/>
          <w:sz w:val="32"/>
          <w:szCs w:val="32"/>
          <w:rtl/>
          <w:lang w:bidi="ar-DZ"/>
        </w:rPr>
        <w:t>.</w:t>
      </w:r>
    </w:p>
    <w:p w:rsidR="001F53DC" w:rsidRDefault="001F53DC" w:rsidP="001F53DC">
      <w:pPr>
        <w:bidi/>
        <w:ind w:firstLine="27"/>
        <w:jc w:val="both"/>
        <w:rPr>
          <w:rFonts w:ascii="Calibri" w:hAnsi="Calibri" w:cs="Traditional Arabic"/>
          <w:b/>
          <w:bCs/>
          <w:sz w:val="32"/>
          <w:szCs w:val="32"/>
          <w:rtl/>
          <w:lang w:bidi="ar-DZ"/>
        </w:rPr>
      </w:pPr>
      <w:r w:rsidRPr="001F53DC">
        <w:rPr>
          <w:rFonts w:ascii="Calibri" w:hAnsi="Calibri" w:cs="Traditional Arabic" w:hint="cs"/>
          <w:b/>
          <w:bCs/>
          <w:sz w:val="32"/>
          <w:szCs w:val="32"/>
          <w:rtl/>
          <w:lang w:bidi="ar-DZ"/>
        </w:rPr>
        <w:t>رابعا: انتهاء المضاربة</w:t>
      </w:r>
    </w:p>
    <w:p w:rsidR="001F53DC" w:rsidRPr="001F4FBB" w:rsidRDefault="001F53DC" w:rsidP="001F53DC">
      <w:pPr>
        <w:bidi/>
        <w:ind w:firstLine="594"/>
        <w:jc w:val="both"/>
        <w:rPr>
          <w:rFonts w:cs="Traditional Arabic"/>
          <w:sz w:val="32"/>
          <w:szCs w:val="32"/>
          <w:rtl/>
          <w:lang w:bidi="ar-DZ"/>
        </w:rPr>
      </w:pPr>
      <w:r w:rsidRPr="001F4FBB">
        <w:rPr>
          <w:rFonts w:cs="Traditional Arabic" w:hint="cs"/>
          <w:sz w:val="32"/>
          <w:szCs w:val="32"/>
          <w:rtl/>
          <w:lang w:bidi="ar-DZ"/>
        </w:rPr>
        <w:t>لقد أجمع الفقهاء على أن اللزوم ليس من موجبات هذا العقد وبالتالي ينتهي هذا العقد بفسخ أحدهما أو بموته أو جنونه أو الحجر عليه لسفه. أما فيما يتعلق بانتهاء المضاربة بالفسخ فإن المالكية يرون أن القراض يلزم إذا شرع في العمل وبالتالي ليس للمالك فسخه، وهو قبل نضوض المال يورث.</w:t>
      </w:r>
    </w:p>
    <w:p w:rsidR="001F53DC" w:rsidRPr="001F4FBB" w:rsidRDefault="001F53DC" w:rsidP="001F53DC">
      <w:pPr>
        <w:bidi/>
        <w:ind w:firstLine="594"/>
        <w:jc w:val="both"/>
        <w:rPr>
          <w:rFonts w:cs="Traditional Arabic"/>
          <w:sz w:val="32"/>
          <w:szCs w:val="32"/>
          <w:rtl/>
          <w:lang w:bidi="ar-DZ"/>
        </w:rPr>
      </w:pPr>
      <w:r w:rsidRPr="001F4FBB">
        <w:rPr>
          <w:rFonts w:cs="Traditional Arabic" w:hint="cs"/>
          <w:sz w:val="32"/>
          <w:szCs w:val="32"/>
          <w:rtl/>
          <w:lang w:bidi="ar-DZ"/>
        </w:rPr>
        <w:t>فقد جاء في بداية المجتهد :" أجمع العلماء على أن اللزوم ليس من موجبات عقد القراض وأن لكل منهما فسخه ما لم يشرع العامل في القراض، واختلفوا إذا شرع العامل إذا شرع العامل فقال مالك هو لازم وهو عقد يورث، وقال الشافعي وأبو حنيفة لكل واحد منهما الفسخ إذا شاء وليس هو عقد يورث"</w:t>
      </w:r>
      <w:r w:rsidRPr="001F53DC">
        <w:rPr>
          <w:rStyle w:val="Appelnotedebasdep"/>
          <w:rFonts w:cs="Traditional Arabic"/>
          <w:b/>
          <w:bCs/>
          <w:sz w:val="32"/>
          <w:szCs w:val="32"/>
          <w:rtl/>
          <w:lang w:bidi="ar-DZ"/>
        </w:rPr>
        <w:footnoteReference w:id="174"/>
      </w:r>
      <w:r w:rsidRPr="001F4FBB">
        <w:rPr>
          <w:rFonts w:cs="Traditional Arabic" w:hint="cs"/>
          <w:sz w:val="32"/>
          <w:szCs w:val="32"/>
          <w:rtl/>
          <w:lang w:bidi="ar-DZ"/>
        </w:rPr>
        <w:t>. ويستمر القراض عند المالكية إلى غاية نضوض المال أي خلوصه إبان سوقه.</w:t>
      </w:r>
    </w:p>
    <w:p w:rsidR="001F53DC" w:rsidRPr="001F53DC" w:rsidRDefault="001F53DC" w:rsidP="001F53DC">
      <w:pPr>
        <w:bidi/>
        <w:ind w:firstLine="594"/>
        <w:jc w:val="both"/>
        <w:rPr>
          <w:rFonts w:cs="Traditional Arabic"/>
          <w:sz w:val="32"/>
          <w:szCs w:val="32"/>
          <w:rtl/>
          <w:lang w:bidi="ar-DZ"/>
        </w:rPr>
      </w:pPr>
      <w:r w:rsidRPr="001F4FBB">
        <w:rPr>
          <w:rFonts w:cs="Traditional Arabic" w:hint="cs"/>
          <w:sz w:val="32"/>
          <w:szCs w:val="32"/>
          <w:rtl/>
          <w:lang w:bidi="ar-DZ"/>
        </w:rPr>
        <w:t xml:space="preserve">كما اتفق الفقهاء على انتهاء المضاربة بالموت أو الجنون أو الحجر إذا كان ذلك قبل التصرف، أما إذا شرع المضارب في العمل فالجمهور على انفساخها أما المالكية فقالوا بلزومها واستمرارها ولوارثه او وليه أن يكملها. </w:t>
      </w:r>
    </w:p>
    <w:p w:rsidR="003E7F76" w:rsidRDefault="00476EA1"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وبعد أن بيننا عقد المضاربة في الفقه الإسلامي، سنبين فيما سيأتي كيف تستغل البنوك الإسلامية هذا العقد من الناحية العملية في مجال</w:t>
      </w:r>
      <w:r w:rsidR="0023422E">
        <w:rPr>
          <w:rFonts w:cs="Traditional Arabic" w:hint="cs"/>
          <w:sz w:val="32"/>
          <w:szCs w:val="32"/>
          <w:rtl/>
          <w:lang w:bidi="ar-DZ"/>
        </w:rPr>
        <w:t xml:space="preserve"> تعبئة الموارد وكذا في مجال التوظيف</w:t>
      </w:r>
      <w:r>
        <w:rPr>
          <w:rFonts w:cs="Traditional Arabic" w:hint="cs"/>
          <w:sz w:val="32"/>
          <w:szCs w:val="32"/>
          <w:rtl/>
          <w:lang w:bidi="ar-DZ"/>
        </w:rPr>
        <w:t xml:space="preserve"> </w:t>
      </w:r>
      <w:r w:rsidR="0023422E">
        <w:rPr>
          <w:rFonts w:cs="Traditional Arabic" w:hint="cs"/>
          <w:sz w:val="32"/>
          <w:szCs w:val="32"/>
          <w:rtl/>
          <w:lang w:bidi="ar-DZ"/>
        </w:rPr>
        <w:t>والتمويل</w:t>
      </w:r>
      <w:r>
        <w:rPr>
          <w:rFonts w:cs="Traditional Arabic" w:hint="cs"/>
          <w:sz w:val="32"/>
          <w:szCs w:val="32"/>
          <w:rtl/>
          <w:lang w:bidi="ar-DZ"/>
        </w:rPr>
        <w:t>.</w:t>
      </w:r>
    </w:p>
    <w:p w:rsidR="003E7F76" w:rsidRDefault="00D0712A"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t>ف</w:t>
      </w:r>
      <w:r w:rsidR="002440B0">
        <w:rPr>
          <w:rFonts w:cs="Traditional Arabic" w:hint="cs"/>
          <w:sz w:val="32"/>
          <w:szCs w:val="32"/>
          <w:rtl/>
          <w:lang w:val="en-US" w:bidi="ar-DZ"/>
        </w:rPr>
        <w:t xml:space="preserve">ما هو الدور الذي لعبه عقد المضاربة في مجال تعبئة موارد ومدخرات البنوك الإسلامية من جهة ومن جهة ثانية في مجال استثمار وتوظيف هذه الموارد المجمعة؟ </w:t>
      </w:r>
    </w:p>
    <w:p w:rsidR="00976391" w:rsidRPr="00D0712A" w:rsidRDefault="00976391" w:rsidP="00976391">
      <w:pPr>
        <w:tabs>
          <w:tab w:val="right" w:pos="452"/>
          <w:tab w:val="right" w:pos="594"/>
        </w:tabs>
        <w:autoSpaceDE w:val="0"/>
        <w:autoSpaceDN w:val="0"/>
        <w:bidi/>
        <w:adjustRightInd w:val="0"/>
        <w:ind w:firstLine="594"/>
        <w:jc w:val="both"/>
        <w:rPr>
          <w:rFonts w:cs="Traditional Arabic"/>
          <w:sz w:val="32"/>
          <w:szCs w:val="32"/>
          <w:rtl/>
          <w:lang w:val="en-US" w:bidi="ar-DZ"/>
        </w:rPr>
      </w:pPr>
    </w:p>
    <w:p w:rsidR="008935EB" w:rsidRDefault="00CC5500" w:rsidP="00C61AB5">
      <w:pPr>
        <w:tabs>
          <w:tab w:val="right" w:pos="452"/>
          <w:tab w:val="right" w:pos="594"/>
        </w:tabs>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المطلب الثاني</w:t>
      </w:r>
      <w:r w:rsidR="002F48E5" w:rsidRPr="002F48E5">
        <w:rPr>
          <w:rFonts w:cs="Traditional Arabic" w:hint="cs"/>
          <w:b/>
          <w:bCs/>
          <w:sz w:val="32"/>
          <w:szCs w:val="32"/>
          <w:rtl/>
          <w:lang w:bidi="ar-DZ"/>
        </w:rPr>
        <w:t>: التطبيقات المصرفية لعقد المضاربة في البنوك الإسلامية.</w:t>
      </w:r>
    </w:p>
    <w:p w:rsidR="00AC44BB" w:rsidRDefault="00E74303"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يعتبر الدكتور محمد عبد الله العربي </w:t>
      </w:r>
      <w:r w:rsidR="00AC44BB">
        <w:rPr>
          <w:rFonts w:cs="Traditional Arabic" w:hint="cs"/>
          <w:sz w:val="32"/>
          <w:szCs w:val="32"/>
          <w:rtl/>
          <w:lang w:bidi="ar-DZ"/>
        </w:rPr>
        <w:t xml:space="preserve">أول </w:t>
      </w:r>
      <w:r>
        <w:rPr>
          <w:rFonts w:cs="Traditional Arabic" w:hint="cs"/>
          <w:sz w:val="32"/>
          <w:szCs w:val="32"/>
          <w:rtl/>
          <w:lang w:bidi="ar-DZ"/>
        </w:rPr>
        <w:t xml:space="preserve">من طرح </w:t>
      </w:r>
      <w:r w:rsidR="00AC44BB">
        <w:rPr>
          <w:rFonts w:cs="Traditional Arabic" w:hint="cs"/>
          <w:sz w:val="32"/>
          <w:szCs w:val="32"/>
          <w:rtl/>
          <w:lang w:bidi="ar-DZ"/>
        </w:rPr>
        <w:t xml:space="preserve">فكرة استعمال عقد المضاربة الذي أجازته ونظمته الشريعة الإسلامية في النشاط المصرفي كبديل لنظام الفائدة، وكان ذلك في المؤتمر الثاني لمجمع البحوث الإسلامية بالأزهر عام </w:t>
      </w:r>
      <w:r w:rsidR="00AC44BB" w:rsidRPr="00A919F8">
        <w:rPr>
          <w:rFonts w:asciiTheme="majorBidi" w:hAnsiTheme="majorBidi" w:cstheme="majorBidi"/>
          <w:sz w:val="28"/>
          <w:szCs w:val="28"/>
          <w:rtl/>
          <w:lang w:bidi="ar-DZ"/>
        </w:rPr>
        <w:t>1965</w:t>
      </w:r>
      <w:r w:rsidR="00AC44BB" w:rsidRPr="00A919F8">
        <w:rPr>
          <w:rStyle w:val="Appelnotedebasdep"/>
          <w:rFonts w:cs="Traditional Arabic"/>
          <w:b/>
          <w:bCs/>
          <w:sz w:val="32"/>
          <w:szCs w:val="32"/>
          <w:rtl/>
          <w:lang w:bidi="ar-DZ"/>
        </w:rPr>
        <w:footnoteReference w:id="175"/>
      </w:r>
      <w:r w:rsidR="00AC44BB">
        <w:rPr>
          <w:rFonts w:cs="Traditional Arabic" w:hint="cs"/>
          <w:sz w:val="32"/>
          <w:szCs w:val="32"/>
          <w:rtl/>
          <w:lang w:bidi="ar-DZ"/>
        </w:rPr>
        <w:t>.</w:t>
      </w:r>
    </w:p>
    <w:p w:rsidR="007215BD" w:rsidRDefault="007215BD"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وقد اتفقت آراء المنظرين الأوائل لفكرة العمل المصرفي الإسلامي على أن نظام المضاربة هو الأساس الشرعي الذي يمكن الاعتماد عليه لإقامة البنوك الإسلامية، ولذلك فقد مثل نظام المضاربة وفق هذا الطرح </w:t>
      </w:r>
      <w:r>
        <w:rPr>
          <w:rFonts w:cs="Traditional Arabic" w:hint="cs"/>
          <w:sz w:val="32"/>
          <w:szCs w:val="32"/>
          <w:rtl/>
          <w:lang w:bidi="ar-DZ"/>
        </w:rPr>
        <w:lastRenderedPageBreak/>
        <w:t>الأسلوب الأساسي الذي يجب أن تعتمد عليه هذه البنوك سواء في مجال تعبئة الموارد أو في مجال توظيف واستثمار هذه الموارد</w:t>
      </w:r>
      <w:r w:rsidRPr="007215BD">
        <w:rPr>
          <w:rStyle w:val="Appelnotedebasdep"/>
          <w:rFonts w:cs="Traditional Arabic"/>
          <w:b/>
          <w:bCs/>
          <w:sz w:val="32"/>
          <w:szCs w:val="32"/>
          <w:rtl/>
          <w:lang w:bidi="ar-DZ"/>
        </w:rPr>
        <w:footnoteReference w:id="176"/>
      </w:r>
      <w:r>
        <w:rPr>
          <w:rFonts w:cs="Traditional Arabic" w:hint="cs"/>
          <w:sz w:val="32"/>
          <w:szCs w:val="32"/>
          <w:rtl/>
          <w:lang w:bidi="ar-DZ"/>
        </w:rPr>
        <w:t xml:space="preserve">.  </w:t>
      </w:r>
    </w:p>
    <w:p w:rsidR="00184831" w:rsidRDefault="008376F1"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والمضاربة في الأصل كانت صورة بدائية لا تكاد تزيد عن شركة بين اثنين، صاحب رأس المال والمضارب، وكانت تستخدم في التجارة في أشياء محدودة</w:t>
      </w:r>
      <w:r w:rsidR="00BE1A1D">
        <w:rPr>
          <w:rFonts w:cs="Traditional Arabic" w:hint="cs"/>
          <w:sz w:val="32"/>
          <w:szCs w:val="32"/>
          <w:rtl/>
          <w:lang w:bidi="ar-DZ"/>
        </w:rPr>
        <w:t>، ورأ</w:t>
      </w:r>
      <w:r w:rsidR="006531EF">
        <w:rPr>
          <w:rFonts w:cs="Traditional Arabic" w:hint="cs"/>
          <w:sz w:val="32"/>
          <w:szCs w:val="32"/>
          <w:rtl/>
          <w:lang w:bidi="ar-DZ"/>
        </w:rPr>
        <w:t>س المال كان من الدنانير الذهبية</w:t>
      </w:r>
      <w:r w:rsidR="00BE1A1D">
        <w:rPr>
          <w:rFonts w:cs="Traditional Arabic" w:hint="cs"/>
          <w:sz w:val="32"/>
          <w:szCs w:val="32"/>
          <w:rtl/>
          <w:lang w:bidi="ar-DZ"/>
        </w:rPr>
        <w:t xml:space="preserve">، والدراهم الفضية، </w:t>
      </w:r>
      <w:r w:rsidR="00184831">
        <w:rPr>
          <w:rFonts w:cs="Traditional Arabic" w:hint="cs"/>
          <w:sz w:val="32"/>
          <w:szCs w:val="32"/>
          <w:rtl/>
          <w:lang w:bidi="ar-DZ"/>
        </w:rPr>
        <w:t>والبنوك الإسلامية عندما أرادت أن تقدم تطبيقا عمليا للاستثمار الحلال المشروع ابتعدت عن القرض الإنتاجي الربوي، وقامت على أساس شركة المضاربة الإسلامية، غير أن الشكل تطور دون المساس بالجوهر، فمجموع المودعين يمثل صاحب رأس المال، والبنك يعتبر المضارب، ورأس المال لم يعد من الذهب والفضة، فقد تطورت النقود وأصبحت ورقية، ومجالات الاستثمار تعددت وتنوعت، كل هذا التطور لا يمس بالجوهر الثابت، فلا تزال شركة فيها الغنم بالغرم، وتحتفظ بالشرطين الذين أجمعت عليهما الأمة طوال أربعة عشر قرن</w:t>
      </w:r>
      <w:r w:rsidR="00184831" w:rsidRPr="00184831">
        <w:rPr>
          <w:rStyle w:val="Appelnotedebasdep"/>
          <w:rFonts w:cs="Traditional Arabic"/>
          <w:b/>
          <w:bCs/>
          <w:sz w:val="32"/>
          <w:szCs w:val="32"/>
          <w:rtl/>
          <w:lang w:bidi="ar-DZ"/>
        </w:rPr>
        <w:footnoteReference w:id="177"/>
      </w:r>
      <w:r w:rsidR="00184831">
        <w:rPr>
          <w:rFonts w:cs="Traditional Arabic" w:hint="cs"/>
          <w:sz w:val="32"/>
          <w:szCs w:val="32"/>
          <w:rtl/>
          <w:lang w:bidi="ar-DZ"/>
        </w:rPr>
        <w:t>. ويعني الشرطين المتعلقين بالربح والضمان.</w:t>
      </w:r>
    </w:p>
    <w:p w:rsidR="00A70B4C" w:rsidRDefault="00EC53B5"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هذا بالرغم من أن الفقهاء قد صرحوا بأن المضاربة يجوز أن يكون عامل المضاربة فيها متعددا</w:t>
      </w:r>
      <w:r w:rsidR="000728B7">
        <w:rPr>
          <w:rFonts w:cs="Traditional Arabic" w:hint="cs"/>
          <w:sz w:val="32"/>
          <w:szCs w:val="32"/>
          <w:rtl/>
          <w:lang w:bidi="ar-DZ"/>
        </w:rPr>
        <w:t>ً</w:t>
      </w:r>
      <w:r>
        <w:rPr>
          <w:rFonts w:cs="Traditional Arabic" w:hint="cs"/>
          <w:sz w:val="32"/>
          <w:szCs w:val="32"/>
          <w:rtl/>
          <w:lang w:bidi="ar-DZ"/>
        </w:rPr>
        <w:t>، كما يجوز أن يضارب واحد بأموال متعددة لعدة أشخاص،</w:t>
      </w:r>
      <w:r w:rsidR="0036467B">
        <w:rPr>
          <w:rFonts w:cs="Traditional Arabic" w:hint="cs"/>
          <w:sz w:val="32"/>
          <w:szCs w:val="32"/>
          <w:rtl/>
          <w:lang w:bidi="ar-DZ"/>
        </w:rPr>
        <w:t xml:space="preserve"> كما يجوز أن يكون كل من</w:t>
      </w:r>
      <w:r w:rsidR="006531EF">
        <w:rPr>
          <w:rFonts w:cs="Traditional Arabic" w:hint="cs"/>
          <w:sz w:val="32"/>
          <w:szCs w:val="32"/>
          <w:rtl/>
          <w:lang w:bidi="ar-DZ"/>
        </w:rPr>
        <w:t xml:space="preserve"> </w:t>
      </w:r>
      <w:r w:rsidR="0036467B">
        <w:rPr>
          <w:rFonts w:cs="Traditional Arabic" w:hint="cs"/>
          <w:sz w:val="32"/>
          <w:szCs w:val="32"/>
          <w:rtl/>
          <w:lang w:bidi="ar-DZ"/>
        </w:rPr>
        <w:t>عامل</w:t>
      </w:r>
      <w:r w:rsidR="006531EF">
        <w:rPr>
          <w:rFonts w:cs="Traditional Arabic" w:hint="cs"/>
          <w:sz w:val="32"/>
          <w:szCs w:val="32"/>
          <w:rtl/>
          <w:lang w:bidi="ar-DZ"/>
        </w:rPr>
        <w:t xml:space="preserve"> المضاربة</w:t>
      </w:r>
      <w:r w:rsidR="0036467B">
        <w:rPr>
          <w:rFonts w:cs="Traditional Arabic" w:hint="cs"/>
          <w:sz w:val="32"/>
          <w:szCs w:val="32"/>
          <w:rtl/>
          <w:lang w:bidi="ar-DZ"/>
        </w:rPr>
        <w:t xml:space="preserve"> وصاحب رأس المال متعددا</w:t>
      </w:r>
      <w:r w:rsidR="000728B7">
        <w:rPr>
          <w:rFonts w:cs="Traditional Arabic" w:hint="cs"/>
          <w:sz w:val="32"/>
          <w:szCs w:val="32"/>
          <w:rtl/>
          <w:lang w:bidi="ar-DZ"/>
        </w:rPr>
        <w:t>ً</w:t>
      </w:r>
      <w:r w:rsidR="0036467B">
        <w:rPr>
          <w:rFonts w:cs="Traditional Arabic" w:hint="cs"/>
          <w:sz w:val="32"/>
          <w:szCs w:val="32"/>
          <w:rtl/>
          <w:lang w:bidi="ar-DZ"/>
        </w:rPr>
        <w:t>.</w:t>
      </w:r>
      <w:r w:rsidR="00A70B4C">
        <w:rPr>
          <w:rFonts w:cs="Traditional Arabic" w:hint="cs"/>
          <w:sz w:val="32"/>
          <w:szCs w:val="32"/>
          <w:rtl/>
          <w:lang w:bidi="ar-DZ"/>
        </w:rPr>
        <w:t xml:space="preserve"> </w:t>
      </w:r>
    </w:p>
    <w:p w:rsidR="008376F1" w:rsidRDefault="00A70B4C" w:rsidP="006A725E">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وتدخل هذه الصور تحت ما يسمى بالمضاربة المشتركة متعددة الأطراف </w:t>
      </w:r>
      <w:r w:rsidR="0036467B">
        <w:rPr>
          <w:rFonts w:cs="Traditional Arabic" w:hint="cs"/>
          <w:sz w:val="32"/>
          <w:szCs w:val="32"/>
          <w:rtl/>
          <w:lang w:bidi="ar-DZ"/>
        </w:rPr>
        <w:t>وأ</w:t>
      </w:r>
      <w:r w:rsidR="0036467B" w:rsidRPr="00390D82">
        <w:rPr>
          <w:rFonts w:cs="Traditional Arabic" w:hint="cs"/>
          <w:sz w:val="32"/>
          <w:szCs w:val="32"/>
          <w:rtl/>
          <w:lang w:bidi="ar-DZ"/>
        </w:rPr>
        <w:t>هم صور هذه المضاربات ما تقوم به البنوك الإسلامية حيث يقوم الأفراد الراغبون في الاشتراك في المضاربة بإيداع أموالهم لدى البنك الإسلامي الذي يقوم بالمضاربة بهذه الأموال في المجالات المختلفة، وبتقديمها إلى أصحاب الأعمال ليضاربوا فيها أيضا</w:t>
      </w:r>
      <w:r w:rsidR="0036467B" w:rsidRPr="0036467B">
        <w:rPr>
          <w:rStyle w:val="Appelnotedebasdep"/>
          <w:rFonts w:cs="Traditional Arabic"/>
          <w:b/>
          <w:bCs/>
          <w:sz w:val="32"/>
          <w:szCs w:val="32"/>
          <w:rtl/>
          <w:lang w:bidi="ar-DZ"/>
        </w:rPr>
        <w:footnoteReference w:id="178"/>
      </w:r>
      <w:r w:rsidR="0036467B" w:rsidRPr="00390D82">
        <w:rPr>
          <w:rFonts w:cs="Traditional Arabic" w:hint="cs"/>
          <w:sz w:val="32"/>
          <w:szCs w:val="32"/>
          <w:rtl/>
          <w:lang w:bidi="ar-DZ"/>
        </w:rPr>
        <w:t>.</w:t>
      </w:r>
      <w:r w:rsidR="006A725E">
        <w:rPr>
          <w:rFonts w:cs="Traditional Arabic" w:hint="cs"/>
          <w:sz w:val="32"/>
          <w:szCs w:val="32"/>
          <w:rtl/>
          <w:lang w:bidi="ar-DZ"/>
        </w:rPr>
        <w:t xml:space="preserve"> </w:t>
      </w:r>
      <w:r w:rsidR="006531EF">
        <w:rPr>
          <w:rFonts w:cs="Traditional Arabic" w:hint="cs"/>
          <w:sz w:val="32"/>
          <w:szCs w:val="32"/>
          <w:rtl/>
          <w:lang w:bidi="ar-DZ"/>
        </w:rPr>
        <w:t>وتتمثل أهمية البنك الإسلامي في صفته المزدوجة التي يبدوا فيها مضاربا بالنسبة للمستثمرين وهم أصحاب الأموال من ناحية، كما يبدوا كمالك المال بالنسبة للمضاربين من ناحية ثانية</w:t>
      </w:r>
      <w:r w:rsidR="006531EF" w:rsidRPr="006531EF">
        <w:rPr>
          <w:rStyle w:val="Appelnotedebasdep"/>
          <w:rFonts w:cs="Traditional Arabic"/>
          <w:b/>
          <w:bCs/>
          <w:sz w:val="32"/>
          <w:szCs w:val="32"/>
          <w:rtl/>
          <w:lang w:bidi="ar-DZ"/>
        </w:rPr>
        <w:footnoteReference w:id="179"/>
      </w:r>
      <w:r w:rsidR="006531EF">
        <w:rPr>
          <w:rFonts w:cs="Traditional Arabic" w:hint="cs"/>
          <w:sz w:val="32"/>
          <w:szCs w:val="32"/>
          <w:rtl/>
          <w:lang w:bidi="ar-DZ"/>
        </w:rPr>
        <w:t>.</w:t>
      </w:r>
    </w:p>
    <w:p w:rsidR="00385CC9" w:rsidRPr="006A725E" w:rsidRDefault="00385CC9" w:rsidP="006A725E">
      <w:pPr>
        <w:tabs>
          <w:tab w:val="right" w:pos="452"/>
          <w:tab w:val="right" w:pos="594"/>
        </w:tabs>
        <w:autoSpaceDE w:val="0"/>
        <w:autoSpaceDN w:val="0"/>
        <w:bidi/>
        <w:adjustRightInd w:val="0"/>
        <w:ind w:firstLine="594"/>
        <w:jc w:val="both"/>
        <w:rPr>
          <w:rFonts w:cs="Traditional Arabic"/>
          <w:b/>
          <w:bCs/>
          <w:sz w:val="32"/>
          <w:szCs w:val="32"/>
          <w:rtl/>
          <w:lang w:bidi="ar-DZ"/>
        </w:rPr>
      </w:pPr>
      <w:r>
        <w:rPr>
          <w:rFonts w:cs="Traditional Arabic" w:hint="cs"/>
          <w:sz w:val="32"/>
          <w:szCs w:val="32"/>
          <w:rtl/>
          <w:lang w:bidi="ar-DZ"/>
        </w:rPr>
        <w:t xml:space="preserve">وبالتالي فإن المضاربة التي يجري العمل بها في البنوك الإسلامية تقع تحت مسمى المضاربة المشتركة </w:t>
      </w:r>
      <w:r w:rsidRPr="002B4D15">
        <w:rPr>
          <w:rFonts w:cs="Traditional Arabic" w:hint="cs"/>
          <w:sz w:val="32"/>
          <w:szCs w:val="32"/>
          <w:rtl/>
          <w:lang w:bidi="ar-DZ"/>
        </w:rPr>
        <w:t>وهي</w:t>
      </w:r>
      <w:r>
        <w:rPr>
          <w:rFonts w:cs="Traditional Arabic" w:hint="cs"/>
          <w:sz w:val="32"/>
          <w:szCs w:val="32"/>
          <w:rtl/>
          <w:lang w:bidi="ar-DZ"/>
        </w:rPr>
        <w:t>:</w:t>
      </w:r>
      <w:r w:rsidRPr="005E28B5">
        <w:rPr>
          <w:rFonts w:cs="Traditional Arabic" w:hint="cs"/>
          <w:b/>
          <w:bCs/>
          <w:sz w:val="32"/>
          <w:szCs w:val="32"/>
          <w:rtl/>
          <w:lang w:bidi="ar-DZ"/>
        </w:rPr>
        <w:t xml:space="preserve"> </w:t>
      </w:r>
      <w:r>
        <w:rPr>
          <w:rFonts w:cs="Traditional Arabic" w:hint="cs"/>
          <w:b/>
          <w:bCs/>
          <w:sz w:val="32"/>
          <w:szCs w:val="32"/>
          <w:rtl/>
          <w:lang w:bidi="ar-DZ"/>
        </w:rPr>
        <w:t>"</w:t>
      </w:r>
      <w:r w:rsidRPr="002B4D15">
        <w:rPr>
          <w:rFonts w:cs="Traditional Arabic" w:hint="cs"/>
          <w:sz w:val="32"/>
          <w:szCs w:val="32"/>
          <w:rtl/>
          <w:lang w:bidi="ar-DZ"/>
        </w:rPr>
        <w:t>الصيغة التعاقدية المطورة لشركة المضاربة الفردية أو الثنائية، وهي التي تقوم على أساس أن يعرض البنك الإسلامي - باعتباره مضاربا - على أصحاب الأموال استثمار مدخراتهم لهم، كما يعرض البن</w:t>
      </w:r>
      <w:r>
        <w:rPr>
          <w:rFonts w:cs="Traditional Arabic" w:hint="cs"/>
          <w:sz w:val="32"/>
          <w:szCs w:val="32"/>
          <w:rtl/>
          <w:lang w:bidi="ar-DZ"/>
        </w:rPr>
        <w:t>ك</w:t>
      </w:r>
      <w:r w:rsidRPr="002B4D15">
        <w:rPr>
          <w:rFonts w:cs="Traditional Arabic" w:hint="cs"/>
          <w:sz w:val="32"/>
          <w:szCs w:val="32"/>
          <w:rtl/>
          <w:lang w:bidi="ar-DZ"/>
        </w:rPr>
        <w:t xml:space="preserve"> - باعتباره صاحب مال أو وكيل عن أصحاب الأموال- على أصحاب المشروعات الاستثمارية استثمار تلك الأموال، على أن توزع الأرباح حسب الاتفاق بين الأطراف الثلاثة، وتقع الخسارة على صاحب المال"</w:t>
      </w:r>
      <w:r w:rsidRPr="005E28B5">
        <w:rPr>
          <w:rStyle w:val="Appelnotedebasdep"/>
          <w:rFonts w:cs="Traditional Arabic"/>
          <w:b/>
          <w:bCs/>
          <w:sz w:val="32"/>
          <w:szCs w:val="32"/>
          <w:rtl/>
          <w:lang w:bidi="ar-DZ"/>
        </w:rPr>
        <w:footnoteReference w:id="180"/>
      </w:r>
      <w:r w:rsidRPr="005E28B5">
        <w:rPr>
          <w:rFonts w:cs="Traditional Arabic" w:hint="cs"/>
          <w:b/>
          <w:bCs/>
          <w:sz w:val="32"/>
          <w:szCs w:val="32"/>
          <w:rtl/>
          <w:lang w:bidi="ar-DZ"/>
        </w:rPr>
        <w:t>.</w:t>
      </w:r>
      <w:r w:rsidR="006A725E">
        <w:rPr>
          <w:rFonts w:cs="Traditional Arabic" w:hint="cs"/>
          <w:b/>
          <w:bCs/>
          <w:sz w:val="32"/>
          <w:szCs w:val="32"/>
          <w:rtl/>
          <w:lang w:bidi="ar-DZ"/>
        </w:rPr>
        <w:t xml:space="preserve"> </w:t>
      </w:r>
      <w:r w:rsidRPr="0051709F">
        <w:rPr>
          <w:rFonts w:cs="Traditional Arabic" w:hint="cs"/>
          <w:sz w:val="32"/>
          <w:szCs w:val="32"/>
          <w:rtl/>
          <w:lang w:bidi="ar-DZ"/>
        </w:rPr>
        <w:t xml:space="preserve">فالبنك عندما </w:t>
      </w:r>
      <w:r w:rsidRPr="0051709F">
        <w:rPr>
          <w:rFonts w:cs="Traditional Arabic" w:hint="cs"/>
          <w:sz w:val="32"/>
          <w:szCs w:val="32"/>
          <w:rtl/>
          <w:lang w:bidi="ar-DZ"/>
        </w:rPr>
        <w:lastRenderedPageBreak/>
        <w:t xml:space="preserve">يأخذ أموال المدخرين المتعددين </w:t>
      </w:r>
      <w:r w:rsidRPr="0051709F">
        <w:rPr>
          <w:rFonts w:cs="Traditional Arabic"/>
          <w:sz w:val="32"/>
          <w:szCs w:val="32"/>
          <w:rtl/>
          <w:lang w:bidi="ar-DZ"/>
        </w:rPr>
        <w:t>–</w:t>
      </w:r>
      <w:r w:rsidRPr="0051709F">
        <w:rPr>
          <w:rFonts w:cs="Traditional Arabic" w:hint="cs"/>
          <w:sz w:val="32"/>
          <w:szCs w:val="32"/>
          <w:rtl/>
          <w:lang w:bidi="ar-DZ"/>
        </w:rPr>
        <w:t xml:space="preserve"> باعتباره شخصية اعتبارية لها ذمة قانونية- ليعمل بها مضاربة، يعتبر مضاربا مشتركا، وتكون المضاربة من جهة المدخرين مع البنك مضاربة جماعية</w:t>
      </w:r>
      <w:r>
        <w:rPr>
          <w:rStyle w:val="Appelnotedebasdep"/>
          <w:rFonts w:cs="Traditional Arabic"/>
          <w:b/>
          <w:bCs/>
          <w:sz w:val="32"/>
          <w:szCs w:val="32"/>
          <w:rtl/>
          <w:lang w:bidi="ar-DZ"/>
        </w:rPr>
        <w:footnoteReference w:id="181"/>
      </w:r>
      <w:r>
        <w:rPr>
          <w:rFonts w:cs="Traditional Arabic" w:hint="cs"/>
          <w:b/>
          <w:bCs/>
          <w:sz w:val="32"/>
          <w:szCs w:val="32"/>
          <w:rtl/>
          <w:lang w:bidi="ar-DZ"/>
        </w:rPr>
        <w:t>.</w:t>
      </w:r>
    </w:p>
    <w:p w:rsidR="00466D89" w:rsidRDefault="00466D89"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فكيف استفادة البنوك الإسلامية من هذا العقد سواء في مجال تعبئة </w:t>
      </w:r>
      <w:r w:rsidR="000728B7">
        <w:rPr>
          <w:rFonts w:cs="Traditional Arabic" w:hint="cs"/>
          <w:sz w:val="32"/>
          <w:szCs w:val="32"/>
          <w:rtl/>
          <w:lang w:bidi="ar-DZ"/>
        </w:rPr>
        <w:t xml:space="preserve">الموارد او في مجال استخدامها ؟ </w:t>
      </w:r>
    </w:p>
    <w:p w:rsidR="007215BD" w:rsidRDefault="000728B7" w:rsidP="00C61AB5">
      <w:pPr>
        <w:tabs>
          <w:tab w:val="right" w:pos="452"/>
          <w:tab w:val="right" w:pos="594"/>
        </w:tabs>
        <w:autoSpaceDE w:val="0"/>
        <w:autoSpaceDN w:val="0"/>
        <w:bidi/>
        <w:adjustRightInd w:val="0"/>
        <w:ind w:firstLine="27"/>
        <w:jc w:val="both"/>
        <w:rPr>
          <w:rFonts w:cs="Traditional Arabic"/>
          <w:b/>
          <w:bCs/>
          <w:sz w:val="32"/>
          <w:szCs w:val="32"/>
          <w:rtl/>
          <w:lang w:bidi="ar-DZ"/>
        </w:rPr>
      </w:pPr>
      <w:r>
        <w:rPr>
          <w:rFonts w:cs="Traditional Arabic" w:hint="cs"/>
          <w:b/>
          <w:bCs/>
          <w:sz w:val="32"/>
          <w:szCs w:val="32"/>
          <w:rtl/>
          <w:lang w:bidi="ar-DZ"/>
        </w:rPr>
        <w:t>الفرع الأول:</w:t>
      </w:r>
      <w:r w:rsidR="007215BD" w:rsidRPr="007215BD">
        <w:rPr>
          <w:rFonts w:cs="Traditional Arabic" w:hint="cs"/>
          <w:b/>
          <w:bCs/>
          <w:sz w:val="32"/>
          <w:szCs w:val="32"/>
          <w:rtl/>
          <w:lang w:bidi="ar-DZ"/>
        </w:rPr>
        <w:t xml:space="preserve"> التطبيقات المصرفية للمضاربة في مجال تعبئة الموارد</w:t>
      </w:r>
    </w:p>
    <w:p w:rsidR="000366AE" w:rsidRDefault="00387066"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 </w:t>
      </w:r>
      <w:r w:rsidR="00EB45EA">
        <w:rPr>
          <w:rFonts w:cs="Traditional Arabic" w:hint="cs"/>
          <w:sz w:val="32"/>
          <w:szCs w:val="32"/>
          <w:rtl/>
          <w:lang w:bidi="ar-DZ"/>
        </w:rPr>
        <w:t>تتعدد مصادر الأموال في البنك الإسلامي</w:t>
      </w:r>
      <w:r w:rsidR="000205A9">
        <w:rPr>
          <w:rFonts w:cs="Traditional Arabic" w:hint="cs"/>
          <w:sz w:val="32"/>
          <w:szCs w:val="32"/>
          <w:rtl/>
          <w:lang w:bidi="ar-DZ"/>
        </w:rPr>
        <w:t xml:space="preserve"> بين مصادر داخلية وأخرى خارجية</w:t>
      </w:r>
      <w:r w:rsidR="00EB45EA">
        <w:rPr>
          <w:rFonts w:cs="Traditional Arabic" w:hint="cs"/>
          <w:sz w:val="32"/>
          <w:szCs w:val="32"/>
          <w:rtl/>
          <w:lang w:bidi="ar-DZ"/>
        </w:rPr>
        <w:t>،</w:t>
      </w:r>
      <w:r w:rsidR="00E522F4">
        <w:rPr>
          <w:rFonts w:cs="Traditional Arabic" w:hint="cs"/>
          <w:sz w:val="32"/>
          <w:szCs w:val="32"/>
          <w:rtl/>
          <w:lang w:bidi="ar-DZ"/>
        </w:rPr>
        <w:t xml:space="preserve"> حيث تختلف طبيع</w:t>
      </w:r>
      <w:r w:rsidR="00053480">
        <w:rPr>
          <w:rFonts w:cs="Traditional Arabic" w:hint="cs"/>
          <w:sz w:val="32"/>
          <w:szCs w:val="32"/>
          <w:rtl/>
          <w:lang w:bidi="ar-DZ"/>
        </w:rPr>
        <w:t>ة العلاقة الحاكمة لكل مصدر من هذ</w:t>
      </w:r>
      <w:r w:rsidR="00E522F4">
        <w:rPr>
          <w:rFonts w:cs="Traditional Arabic" w:hint="cs"/>
          <w:sz w:val="32"/>
          <w:szCs w:val="32"/>
          <w:rtl/>
          <w:lang w:bidi="ar-DZ"/>
        </w:rPr>
        <w:t>ه المصادر بالبنك الإسلامي، ويكمن دور عقد المضاربة في تعبئة الأموال في التجربة المصرفية من خلال ما يسمى بالحسابات الاست</w:t>
      </w:r>
      <w:r w:rsidR="009A7509">
        <w:rPr>
          <w:rFonts w:cs="Traditional Arabic" w:hint="cs"/>
          <w:sz w:val="32"/>
          <w:szCs w:val="32"/>
          <w:rtl/>
          <w:lang w:bidi="ar-DZ"/>
        </w:rPr>
        <w:t>ثمارية،</w:t>
      </w:r>
      <w:r w:rsidR="00B33C52">
        <w:rPr>
          <w:rFonts w:cs="Traditional Arabic" w:hint="cs"/>
          <w:sz w:val="32"/>
          <w:szCs w:val="32"/>
          <w:rtl/>
          <w:lang w:bidi="ar-DZ"/>
        </w:rPr>
        <w:t xml:space="preserve"> أو بطريق أخرى وهي إصدار سندات المقارضة</w:t>
      </w:r>
      <w:r w:rsidR="009A7509">
        <w:rPr>
          <w:rFonts w:cs="Traditional Arabic" w:hint="cs"/>
          <w:sz w:val="32"/>
          <w:szCs w:val="32"/>
          <w:rtl/>
          <w:lang w:bidi="ar-DZ"/>
        </w:rPr>
        <w:t xml:space="preserve"> </w:t>
      </w:r>
      <w:r w:rsidR="00B33C52">
        <w:rPr>
          <w:rFonts w:cs="Traditional Arabic" w:hint="cs"/>
          <w:sz w:val="32"/>
          <w:szCs w:val="32"/>
          <w:rtl/>
          <w:lang w:bidi="ar-DZ"/>
        </w:rPr>
        <w:t>أما بالنسبة لحسابات الاستثمار</w:t>
      </w:r>
      <w:r w:rsidR="009A7509">
        <w:rPr>
          <w:rFonts w:cs="Traditional Arabic" w:hint="cs"/>
          <w:sz w:val="32"/>
          <w:szCs w:val="32"/>
          <w:rtl/>
          <w:lang w:bidi="ar-DZ"/>
        </w:rPr>
        <w:t xml:space="preserve"> </w:t>
      </w:r>
      <w:r w:rsidR="00B33C52">
        <w:rPr>
          <w:rFonts w:cs="Traditional Arabic" w:hint="cs"/>
          <w:sz w:val="32"/>
          <w:szCs w:val="32"/>
          <w:rtl/>
          <w:lang w:bidi="ar-DZ"/>
        </w:rPr>
        <w:t>ف</w:t>
      </w:r>
      <w:r w:rsidR="009A7509">
        <w:rPr>
          <w:rFonts w:cs="Traditional Arabic" w:hint="cs"/>
          <w:sz w:val="32"/>
          <w:szCs w:val="32"/>
          <w:rtl/>
          <w:lang w:bidi="ar-DZ"/>
        </w:rPr>
        <w:t>يقبل البنك الإسلامي</w:t>
      </w:r>
      <w:r w:rsidR="00E522F4">
        <w:rPr>
          <w:rFonts w:cs="Traditional Arabic" w:hint="cs"/>
          <w:sz w:val="32"/>
          <w:szCs w:val="32"/>
          <w:rtl/>
          <w:lang w:bidi="ar-DZ"/>
        </w:rPr>
        <w:t xml:space="preserve"> الودائع</w:t>
      </w:r>
      <w:r w:rsidR="009C0E43">
        <w:rPr>
          <w:rFonts w:cs="Traditional Arabic" w:hint="cs"/>
          <w:sz w:val="32"/>
          <w:szCs w:val="32"/>
          <w:rtl/>
          <w:lang w:bidi="ar-DZ"/>
        </w:rPr>
        <w:t xml:space="preserve"> من العملاء في هذه الحسابات</w:t>
      </w:r>
      <w:r w:rsidR="00E522F4">
        <w:rPr>
          <w:rFonts w:cs="Traditional Arabic" w:hint="cs"/>
          <w:sz w:val="32"/>
          <w:szCs w:val="32"/>
          <w:rtl/>
          <w:lang w:bidi="ar-DZ"/>
        </w:rPr>
        <w:t xml:space="preserve"> على صورتين هما</w:t>
      </w:r>
      <w:r w:rsidR="00E522F4" w:rsidRPr="00E522F4">
        <w:rPr>
          <w:rStyle w:val="Appelnotedebasdep"/>
          <w:rFonts w:cs="Traditional Arabic"/>
          <w:b/>
          <w:bCs/>
          <w:sz w:val="32"/>
          <w:szCs w:val="32"/>
          <w:rtl/>
          <w:lang w:bidi="ar-DZ"/>
        </w:rPr>
        <w:footnoteReference w:id="182"/>
      </w:r>
      <w:r w:rsidR="00E522F4">
        <w:rPr>
          <w:rFonts w:cs="Traditional Arabic" w:hint="cs"/>
          <w:sz w:val="32"/>
          <w:szCs w:val="32"/>
          <w:rtl/>
          <w:lang w:bidi="ar-DZ"/>
        </w:rPr>
        <w:t>:</w:t>
      </w:r>
      <w:r>
        <w:rPr>
          <w:rFonts w:cs="Traditional Arabic" w:hint="cs"/>
          <w:sz w:val="32"/>
          <w:szCs w:val="32"/>
          <w:rtl/>
          <w:lang w:bidi="ar-DZ"/>
        </w:rPr>
        <w:t xml:space="preserve"> </w:t>
      </w:r>
    </w:p>
    <w:p w:rsidR="00E522F4" w:rsidRDefault="00E522F4" w:rsidP="00C61AB5">
      <w:pPr>
        <w:pStyle w:val="Paragraphedeliste"/>
        <w:numPr>
          <w:ilvl w:val="0"/>
          <w:numId w:val="2"/>
        </w:numPr>
        <w:tabs>
          <w:tab w:val="right" w:pos="452"/>
          <w:tab w:val="right" w:pos="594"/>
        </w:tabs>
        <w:autoSpaceDE w:val="0"/>
        <w:autoSpaceDN w:val="0"/>
        <w:bidi/>
        <w:adjustRightInd w:val="0"/>
        <w:ind w:left="27" w:firstLine="257"/>
        <w:jc w:val="both"/>
        <w:rPr>
          <w:rFonts w:cs="Traditional Arabic"/>
          <w:sz w:val="32"/>
          <w:szCs w:val="32"/>
          <w:lang w:bidi="ar-DZ"/>
        </w:rPr>
      </w:pPr>
      <w:r>
        <w:rPr>
          <w:rFonts w:cs="Traditional Arabic" w:hint="cs"/>
          <w:sz w:val="32"/>
          <w:szCs w:val="32"/>
          <w:rtl/>
          <w:lang w:bidi="ar-DZ"/>
        </w:rPr>
        <w:t xml:space="preserve"> </w:t>
      </w:r>
      <w:r w:rsidRPr="006E601A">
        <w:rPr>
          <w:rFonts w:cs="Traditional Arabic" w:hint="cs"/>
          <w:b/>
          <w:bCs/>
          <w:sz w:val="32"/>
          <w:szCs w:val="32"/>
          <w:rtl/>
          <w:lang w:bidi="ar-DZ"/>
        </w:rPr>
        <w:t xml:space="preserve">حسابات الاستثمار العامة (المطلقة): </w:t>
      </w:r>
      <w:r>
        <w:rPr>
          <w:rFonts w:cs="Traditional Arabic" w:hint="cs"/>
          <w:sz w:val="32"/>
          <w:szCs w:val="32"/>
          <w:rtl/>
          <w:lang w:bidi="ar-DZ"/>
        </w:rPr>
        <w:t>وفيها يفوض صاحب الح</w:t>
      </w:r>
      <w:r w:rsidR="006E601A">
        <w:rPr>
          <w:rFonts w:cs="Traditional Arabic" w:hint="cs"/>
          <w:sz w:val="32"/>
          <w:szCs w:val="32"/>
          <w:rtl/>
          <w:lang w:bidi="ar-DZ"/>
        </w:rPr>
        <w:t>ساب البنك</w:t>
      </w:r>
      <w:r>
        <w:rPr>
          <w:rFonts w:cs="Traditional Arabic" w:hint="cs"/>
          <w:sz w:val="32"/>
          <w:szCs w:val="32"/>
          <w:rtl/>
          <w:lang w:bidi="ar-DZ"/>
        </w:rPr>
        <w:t xml:space="preserve"> في استثمار أمواله في أي مشروع أو مجال يختاره، وتشارك </w:t>
      </w:r>
      <w:r w:rsidR="006E601A">
        <w:rPr>
          <w:rFonts w:cs="Traditional Arabic" w:hint="cs"/>
          <w:sz w:val="32"/>
          <w:szCs w:val="32"/>
          <w:rtl/>
          <w:lang w:bidi="ar-DZ"/>
        </w:rPr>
        <w:t>الأموال</w:t>
      </w:r>
      <w:r>
        <w:rPr>
          <w:rFonts w:cs="Traditional Arabic" w:hint="cs"/>
          <w:sz w:val="32"/>
          <w:szCs w:val="32"/>
          <w:rtl/>
          <w:lang w:bidi="ar-DZ"/>
        </w:rPr>
        <w:t xml:space="preserve"> التي يقدمها أصحابها وفق هذا الأسلوب في صافي النتائج الكلية للتوظيف</w:t>
      </w:r>
      <w:r w:rsidR="006E601A">
        <w:rPr>
          <w:rFonts w:cs="Traditional Arabic" w:hint="cs"/>
          <w:sz w:val="32"/>
          <w:szCs w:val="32"/>
          <w:rtl/>
          <w:lang w:bidi="ar-DZ"/>
        </w:rPr>
        <w:t>، ويحكم هذه العلاقة بين البنك وأصحاب هذه الأموال عقد المضاربة في صورته المطلقة.</w:t>
      </w:r>
    </w:p>
    <w:p w:rsidR="006E601A" w:rsidRDefault="006E601A" w:rsidP="00C61AB5">
      <w:pPr>
        <w:pStyle w:val="Paragraphedeliste"/>
        <w:numPr>
          <w:ilvl w:val="0"/>
          <w:numId w:val="2"/>
        </w:numPr>
        <w:tabs>
          <w:tab w:val="right" w:pos="27"/>
          <w:tab w:val="right" w:pos="452"/>
        </w:tabs>
        <w:autoSpaceDE w:val="0"/>
        <w:autoSpaceDN w:val="0"/>
        <w:bidi/>
        <w:adjustRightInd w:val="0"/>
        <w:ind w:left="27" w:firstLine="257"/>
        <w:jc w:val="both"/>
        <w:rPr>
          <w:rFonts w:cs="Traditional Arabic"/>
          <w:sz w:val="32"/>
          <w:szCs w:val="32"/>
          <w:lang w:bidi="ar-DZ"/>
        </w:rPr>
      </w:pPr>
      <w:r>
        <w:rPr>
          <w:rFonts w:cs="Traditional Arabic" w:hint="cs"/>
          <w:sz w:val="32"/>
          <w:szCs w:val="32"/>
          <w:rtl/>
          <w:lang w:bidi="ar-DZ"/>
        </w:rPr>
        <w:t xml:space="preserve"> </w:t>
      </w:r>
      <w:r w:rsidRPr="006E601A">
        <w:rPr>
          <w:rFonts w:cs="Traditional Arabic" w:hint="cs"/>
          <w:b/>
          <w:bCs/>
          <w:sz w:val="32"/>
          <w:szCs w:val="32"/>
          <w:rtl/>
          <w:lang w:bidi="ar-DZ"/>
        </w:rPr>
        <w:t>حسابات الاستثمار المخصصة (المقيدة):</w:t>
      </w:r>
      <w:r>
        <w:rPr>
          <w:rFonts w:cs="Traditional Arabic" w:hint="cs"/>
          <w:sz w:val="32"/>
          <w:szCs w:val="32"/>
          <w:rtl/>
          <w:lang w:bidi="ar-DZ"/>
        </w:rPr>
        <w:t xml:space="preserve"> وفيها يقوم صاحب الحساب بتسليم أمواله للبنك على أساس استثمارها في مشروع محدد أو مجال معين، وترتبط العوائد التي تحصل عليها هذه الحسابات بالنتائج الفعلية المباشرة للمشروعات التي خصصت لها فقط، ويحكم هذه العلاقة هنا بين صاحب الحساب الاستثماري والبنك عقد مضاربة في صورته المقيدة. </w:t>
      </w:r>
    </w:p>
    <w:p w:rsidR="001A7EC3" w:rsidRPr="00383BB9" w:rsidRDefault="00B33C52" w:rsidP="00C61AB5">
      <w:pPr>
        <w:pStyle w:val="Paragraphedeliste"/>
        <w:numPr>
          <w:ilvl w:val="0"/>
          <w:numId w:val="2"/>
        </w:numPr>
        <w:tabs>
          <w:tab w:val="right" w:pos="142"/>
          <w:tab w:val="right" w:pos="452"/>
        </w:tabs>
        <w:autoSpaceDE w:val="0"/>
        <w:autoSpaceDN w:val="0"/>
        <w:bidi/>
        <w:adjustRightInd w:val="0"/>
        <w:ind w:left="0" w:firstLine="284"/>
        <w:jc w:val="both"/>
        <w:rPr>
          <w:rFonts w:cs="Traditional Arabic"/>
          <w:b/>
          <w:bCs/>
          <w:sz w:val="32"/>
          <w:szCs w:val="32"/>
          <w:rtl/>
          <w:lang w:val="en-US" w:bidi="ar-DZ"/>
        </w:rPr>
      </w:pPr>
      <w:r w:rsidRPr="00B33C52">
        <w:rPr>
          <w:rFonts w:cs="Traditional Arabic" w:hint="cs"/>
          <w:b/>
          <w:bCs/>
          <w:sz w:val="32"/>
          <w:szCs w:val="32"/>
          <w:rtl/>
          <w:lang w:val="en-US" w:bidi="ar-DZ"/>
        </w:rPr>
        <w:t>صكوك</w:t>
      </w:r>
      <w:r w:rsidR="006A725E">
        <w:rPr>
          <w:rFonts w:cs="Traditional Arabic" w:hint="cs"/>
          <w:b/>
          <w:bCs/>
          <w:sz w:val="32"/>
          <w:szCs w:val="32"/>
          <w:rtl/>
          <w:lang w:val="en-US" w:bidi="ar-DZ"/>
        </w:rPr>
        <w:t xml:space="preserve"> (سندات)</w:t>
      </w:r>
      <w:r w:rsidRPr="00B33C52">
        <w:rPr>
          <w:rFonts w:cs="Traditional Arabic" w:hint="cs"/>
          <w:b/>
          <w:bCs/>
          <w:sz w:val="32"/>
          <w:szCs w:val="32"/>
          <w:rtl/>
          <w:lang w:val="en-US" w:bidi="ar-DZ"/>
        </w:rPr>
        <w:t xml:space="preserve"> المضاربة:</w:t>
      </w:r>
      <w:r w:rsidR="006A725E">
        <w:rPr>
          <w:rFonts w:cs="Traditional Arabic" w:hint="cs"/>
          <w:b/>
          <w:bCs/>
          <w:sz w:val="32"/>
          <w:szCs w:val="32"/>
          <w:rtl/>
          <w:lang w:val="en-US" w:bidi="ar-DZ"/>
        </w:rPr>
        <w:t xml:space="preserve"> </w:t>
      </w:r>
      <w:r w:rsidRPr="001A7EC3">
        <w:rPr>
          <w:rFonts w:cs="Traditional Arabic" w:hint="cs"/>
          <w:sz w:val="32"/>
          <w:szCs w:val="32"/>
          <w:rtl/>
          <w:lang w:val="en-US" w:bidi="ar-DZ"/>
        </w:rPr>
        <w:t>وقد جاء في قرار مجمع الفقه الإسلامي رقم (</w:t>
      </w:r>
      <w:r w:rsidRPr="00383BB9">
        <w:rPr>
          <w:rFonts w:asciiTheme="majorBidi" w:hAnsiTheme="majorBidi" w:cstheme="majorBidi"/>
          <w:sz w:val="28"/>
          <w:szCs w:val="28"/>
          <w:rtl/>
          <w:lang w:val="en-US" w:bidi="ar-DZ"/>
        </w:rPr>
        <w:t>05</w:t>
      </w:r>
      <w:r w:rsidRPr="001A7EC3">
        <w:rPr>
          <w:rFonts w:cs="Traditional Arabic" w:hint="cs"/>
          <w:sz w:val="32"/>
          <w:szCs w:val="32"/>
          <w:rtl/>
          <w:lang w:val="en-US" w:bidi="ar-DZ"/>
        </w:rPr>
        <w:t xml:space="preserve">) لسنة </w:t>
      </w:r>
      <w:r w:rsidRPr="00383BB9">
        <w:rPr>
          <w:rFonts w:asciiTheme="majorBidi" w:hAnsiTheme="majorBidi" w:cstheme="majorBidi"/>
          <w:sz w:val="28"/>
          <w:szCs w:val="28"/>
          <w:rtl/>
          <w:lang w:val="en-US" w:bidi="ar-DZ"/>
        </w:rPr>
        <w:t>1998</w:t>
      </w:r>
      <w:r w:rsidRPr="001A7EC3">
        <w:rPr>
          <w:rFonts w:cs="Traditional Arabic" w:hint="cs"/>
          <w:sz w:val="32"/>
          <w:szCs w:val="32"/>
          <w:rtl/>
          <w:lang w:val="en-US" w:bidi="ar-DZ"/>
        </w:rPr>
        <w:t>، ما</w:t>
      </w:r>
      <w:r w:rsidR="001A7EC3" w:rsidRPr="001A7EC3">
        <w:rPr>
          <w:rFonts w:cs="Traditional Arabic" w:hint="cs"/>
          <w:sz w:val="32"/>
          <w:szCs w:val="32"/>
          <w:rtl/>
          <w:lang w:val="en-US" w:bidi="ar-DZ"/>
        </w:rPr>
        <w:t xml:space="preserve"> </w:t>
      </w:r>
      <w:r w:rsidRPr="001A7EC3">
        <w:rPr>
          <w:rFonts w:cs="Traditional Arabic" w:hint="cs"/>
          <w:sz w:val="32"/>
          <w:szCs w:val="32"/>
          <w:rtl/>
          <w:lang w:val="en-US" w:bidi="ar-DZ"/>
        </w:rPr>
        <w:t>يلي:</w:t>
      </w:r>
      <w:r w:rsidR="00383BB9">
        <w:rPr>
          <w:rFonts w:cs="Traditional Arabic" w:hint="cs"/>
          <w:sz w:val="32"/>
          <w:szCs w:val="32"/>
          <w:rtl/>
          <w:lang w:val="en-US" w:bidi="ar-DZ"/>
        </w:rPr>
        <w:t xml:space="preserve"> </w:t>
      </w:r>
      <w:r w:rsidR="001A7EC3" w:rsidRPr="00383BB9">
        <w:rPr>
          <w:rFonts w:cs="Traditional Arabic" w:hint="cs"/>
          <w:sz w:val="32"/>
          <w:szCs w:val="32"/>
          <w:rtl/>
          <w:lang w:val="en-US" w:bidi="ar-DZ"/>
        </w:rPr>
        <w:t>سندات المقارضة هي أداة استثمارية تقوم هذه السندات على أساس تجزئة رأس مال القراض (المضاربة) بإصدار صكوك ملكية برأس مال المضاربة على أساس وحدات متساوية القيمة ومسجلة بأسماء أصحابها باعتبارهم يملكون حصصا شائعة في رأس مال المضاربة وما يتحول إليهن بنسبة ملكية كل منهم فيه، ويفضل تسمية هذه الأدا</w:t>
      </w:r>
      <w:r w:rsidR="001A7EC3" w:rsidRPr="00383BB9">
        <w:rPr>
          <w:rFonts w:cs="Traditional Arabic" w:hint="eastAsia"/>
          <w:sz w:val="32"/>
          <w:szCs w:val="32"/>
          <w:rtl/>
          <w:lang w:val="en-US" w:bidi="ar-DZ"/>
        </w:rPr>
        <w:t>ة</w:t>
      </w:r>
      <w:r w:rsidR="001A7EC3" w:rsidRPr="00383BB9">
        <w:rPr>
          <w:rFonts w:cs="Traditional Arabic" w:hint="cs"/>
          <w:sz w:val="32"/>
          <w:szCs w:val="32"/>
          <w:rtl/>
          <w:lang w:val="en-US" w:bidi="ar-DZ"/>
        </w:rPr>
        <w:t xml:space="preserve"> الاستثمارية صكوك المقارضة</w:t>
      </w:r>
      <w:r w:rsidR="001A7EC3" w:rsidRPr="001A7EC3">
        <w:rPr>
          <w:rStyle w:val="Appelnotedebasdep"/>
          <w:rFonts w:cs="Traditional Arabic"/>
          <w:b/>
          <w:bCs/>
          <w:sz w:val="32"/>
          <w:szCs w:val="32"/>
          <w:rtl/>
          <w:lang w:val="en-US" w:bidi="ar-DZ"/>
        </w:rPr>
        <w:footnoteReference w:id="183"/>
      </w:r>
      <w:r w:rsidR="001A7EC3" w:rsidRPr="00383BB9">
        <w:rPr>
          <w:rFonts w:cs="Traditional Arabic" w:hint="cs"/>
          <w:sz w:val="32"/>
          <w:szCs w:val="32"/>
          <w:rtl/>
          <w:lang w:val="en-US" w:bidi="ar-DZ"/>
        </w:rPr>
        <w:t>.</w:t>
      </w:r>
    </w:p>
    <w:p w:rsidR="00B33C52" w:rsidRPr="00B33C52" w:rsidRDefault="001A7EC3" w:rsidP="00C61AB5">
      <w:pPr>
        <w:tabs>
          <w:tab w:val="right" w:pos="452"/>
          <w:tab w:val="right" w:pos="594"/>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وهذا يعني أنها</w:t>
      </w:r>
      <w:r w:rsidR="00B33C52" w:rsidRPr="00B33C52">
        <w:rPr>
          <w:rFonts w:cs="Traditional Arabic" w:hint="cs"/>
          <w:sz w:val="32"/>
          <w:szCs w:val="32"/>
          <w:rtl/>
          <w:lang w:val="en-US" w:bidi="ar-DZ"/>
        </w:rPr>
        <w:t xml:space="preserve"> مستندات أو صكوك  تصدرها البنوك الإسلامية تفيد بأن البنك المصدر لها سيقوم بتجميع الأموال المتأتية منها واستثمارها بطرق شرعية على ضمان أصحابها مقابل اقتسامه الأرباح المتأتية من استثمار الأموال مع أصحابها بنسب شائعة من الأرباح، م</w:t>
      </w:r>
      <w:r>
        <w:rPr>
          <w:rFonts w:cs="Traditional Arabic" w:hint="cs"/>
          <w:sz w:val="32"/>
          <w:szCs w:val="32"/>
          <w:rtl/>
          <w:lang w:val="en-US" w:bidi="ar-DZ"/>
        </w:rPr>
        <w:t>حددة في نشرة إصدار هذه السندات</w:t>
      </w:r>
      <w:r w:rsidR="00383BB9">
        <w:rPr>
          <w:rFonts w:cs="Traditional Arabic" w:hint="cs"/>
          <w:sz w:val="32"/>
          <w:szCs w:val="32"/>
          <w:rtl/>
          <w:lang w:val="en-US" w:bidi="ar-DZ"/>
        </w:rPr>
        <w:t xml:space="preserve">. </w:t>
      </w:r>
      <w:r w:rsidR="00B33C52" w:rsidRPr="00B33C52">
        <w:rPr>
          <w:rFonts w:cs="Traditional Arabic" w:hint="cs"/>
          <w:sz w:val="32"/>
          <w:szCs w:val="32"/>
          <w:rtl/>
          <w:lang w:val="en-US" w:bidi="ar-DZ"/>
        </w:rPr>
        <w:t>وتع</w:t>
      </w:r>
      <w:r w:rsidR="006A725E">
        <w:rPr>
          <w:rFonts w:cs="Traditional Arabic" w:hint="cs"/>
          <w:sz w:val="32"/>
          <w:szCs w:val="32"/>
          <w:rtl/>
          <w:lang w:val="en-US" w:bidi="ar-DZ"/>
        </w:rPr>
        <w:t xml:space="preserve">تبر عقد مضاربة بين حملة السندات </w:t>
      </w:r>
      <w:r w:rsidR="00B33C52" w:rsidRPr="00B33C52">
        <w:rPr>
          <w:rFonts w:cs="Traditional Arabic" w:hint="cs"/>
          <w:sz w:val="32"/>
          <w:szCs w:val="32"/>
          <w:rtl/>
          <w:lang w:val="en-US" w:bidi="ar-DZ"/>
        </w:rPr>
        <w:t xml:space="preserve">( أرباب الأموال ) وبين البنك الإسلامي (المضارب)، لذا فهي لا تختلف عن الحسابات </w:t>
      </w:r>
      <w:r w:rsidR="00B33C52" w:rsidRPr="00B33C52">
        <w:rPr>
          <w:rFonts w:cs="Traditional Arabic" w:hint="cs"/>
          <w:sz w:val="32"/>
          <w:szCs w:val="32"/>
          <w:rtl/>
          <w:lang w:val="en-US" w:bidi="ar-DZ"/>
        </w:rPr>
        <w:lastRenderedPageBreak/>
        <w:t>الاستثمارية في البنوك الإسلامية، وبالتالي يحق لحملتها حصولهم على الأرباح في حال تحققها. وهي قابلة للتداول في السوق المالي ضمن الضوابط والأحكام الشرعية</w:t>
      </w:r>
      <w:r w:rsidRPr="001A7EC3">
        <w:rPr>
          <w:rStyle w:val="Appelnotedebasdep"/>
          <w:rFonts w:cs="Traditional Arabic"/>
          <w:b/>
          <w:bCs/>
          <w:sz w:val="32"/>
          <w:szCs w:val="32"/>
          <w:rtl/>
          <w:lang w:val="en-US" w:bidi="ar-DZ"/>
        </w:rPr>
        <w:footnoteReference w:id="184"/>
      </w:r>
      <w:r>
        <w:rPr>
          <w:rFonts w:cs="Traditional Arabic" w:hint="cs"/>
          <w:sz w:val="32"/>
          <w:szCs w:val="32"/>
          <w:rtl/>
          <w:lang w:val="en-US" w:bidi="ar-DZ"/>
        </w:rPr>
        <w:t>.</w:t>
      </w:r>
    </w:p>
    <w:p w:rsidR="00B33C52" w:rsidRPr="001A7EC3" w:rsidRDefault="00B33C52" w:rsidP="00C61AB5">
      <w:pPr>
        <w:tabs>
          <w:tab w:val="right" w:pos="452"/>
          <w:tab w:val="right" w:pos="594"/>
        </w:tabs>
        <w:autoSpaceDE w:val="0"/>
        <w:autoSpaceDN w:val="0"/>
        <w:bidi/>
        <w:adjustRightInd w:val="0"/>
        <w:ind w:firstLine="567"/>
        <w:jc w:val="both"/>
        <w:rPr>
          <w:rFonts w:cs="Traditional Arabic"/>
          <w:sz w:val="32"/>
          <w:szCs w:val="32"/>
          <w:lang w:val="en-US" w:bidi="ar-DZ"/>
        </w:rPr>
      </w:pPr>
      <w:r w:rsidRPr="00B33C52">
        <w:rPr>
          <w:rFonts w:cs="Traditional Arabic" w:hint="cs"/>
          <w:sz w:val="32"/>
          <w:szCs w:val="32"/>
          <w:rtl/>
          <w:lang w:val="en-US" w:bidi="ar-DZ"/>
        </w:rPr>
        <w:t>وتعتبر هذه الصكوك والتي اشتهرت باسم سندات المقارضة من أقدم وأشهر الصكوك الإسلامية في العصر الحديث، وترجع فكرتها الأولى إلى سامي حمود، عند وضع قانون البنك الإسلامي الأردني، وقد كان المقصود منها في ذلك الوقت إيجاد البديل عن سندات القروض الربوية التي تصدرها البنوك الربوية، ولها عدة أنواع: صكوك مضاربة تجارية، صكوك المضاربة الصناعية، وصكوك المضاربة الزراعية</w:t>
      </w:r>
      <w:r>
        <w:rPr>
          <w:rStyle w:val="Appelnotedebasdep"/>
          <w:rFonts w:cs="Traditional Arabic"/>
          <w:b/>
          <w:bCs/>
          <w:sz w:val="32"/>
          <w:szCs w:val="32"/>
          <w:rtl/>
          <w:lang w:val="en-US" w:bidi="ar-DZ"/>
        </w:rPr>
        <w:footnoteReference w:id="185"/>
      </w:r>
      <w:r w:rsidRPr="00B33C52">
        <w:rPr>
          <w:rFonts w:cs="Traditional Arabic" w:hint="cs"/>
          <w:sz w:val="32"/>
          <w:szCs w:val="32"/>
          <w:rtl/>
          <w:lang w:val="en-US" w:bidi="ar-DZ"/>
        </w:rPr>
        <w:t xml:space="preserve">. </w:t>
      </w:r>
    </w:p>
    <w:p w:rsidR="00F624C1" w:rsidRDefault="00EA3C56" w:rsidP="00C61AB5">
      <w:pPr>
        <w:pStyle w:val="Paragraphedeliste"/>
        <w:tabs>
          <w:tab w:val="right" w:pos="27"/>
          <w:tab w:val="right" w:pos="452"/>
        </w:tabs>
        <w:autoSpaceDE w:val="0"/>
        <w:autoSpaceDN w:val="0"/>
        <w:bidi/>
        <w:adjustRightInd w:val="0"/>
        <w:ind w:left="27" w:firstLine="567"/>
        <w:jc w:val="both"/>
        <w:rPr>
          <w:rFonts w:cs="Traditional Arabic"/>
          <w:sz w:val="32"/>
          <w:szCs w:val="32"/>
          <w:lang w:bidi="ar-DZ"/>
        </w:rPr>
      </w:pPr>
      <w:r>
        <w:rPr>
          <w:rFonts w:cs="Traditional Arabic" w:hint="cs"/>
          <w:sz w:val="32"/>
          <w:szCs w:val="32"/>
          <w:rtl/>
          <w:lang w:bidi="ar-DZ"/>
        </w:rPr>
        <w:t>وعلى هذا فقد تم تكييف نظم تلقي أموال الاستثمار على أساس عقد المضاربة، حيث أعتبر المودع "رب المال" والبنك هو "المضارب"</w:t>
      </w:r>
      <w:r w:rsidR="00721EFF">
        <w:rPr>
          <w:rFonts w:cs="Traditional Arabic" w:hint="cs"/>
          <w:sz w:val="32"/>
          <w:szCs w:val="32"/>
          <w:rtl/>
          <w:lang w:bidi="ar-DZ"/>
        </w:rPr>
        <w:t>، وهذا ما ذهبت إليه غالبية الآراء</w:t>
      </w:r>
      <w:r w:rsidR="00466D89" w:rsidRPr="00EA3C56">
        <w:rPr>
          <w:rStyle w:val="Appelnotedebasdep"/>
          <w:rFonts w:cs="Traditional Arabic"/>
          <w:b/>
          <w:bCs/>
          <w:sz w:val="32"/>
          <w:szCs w:val="32"/>
          <w:rtl/>
          <w:lang w:bidi="ar-DZ"/>
        </w:rPr>
        <w:footnoteReference w:id="186"/>
      </w:r>
      <w:r w:rsidR="00721EFF">
        <w:rPr>
          <w:rFonts w:cs="Traditional Arabic" w:hint="cs"/>
          <w:sz w:val="32"/>
          <w:szCs w:val="32"/>
          <w:rtl/>
          <w:lang w:bidi="ar-DZ"/>
        </w:rPr>
        <w:t xml:space="preserve"> التي تعرضت لدراسة مسألة تكييف العلاقة بين البنك الإسلامي وأصحاب أموال الاستثمار</w:t>
      </w:r>
      <w:r>
        <w:rPr>
          <w:rFonts w:cs="Traditional Arabic" w:hint="cs"/>
          <w:sz w:val="32"/>
          <w:szCs w:val="32"/>
          <w:rtl/>
          <w:lang w:bidi="ar-DZ"/>
        </w:rPr>
        <w:t>.</w:t>
      </w:r>
      <w:r w:rsidRPr="009A7509">
        <w:rPr>
          <w:rFonts w:cs="Traditional Arabic" w:hint="cs"/>
          <w:sz w:val="32"/>
          <w:szCs w:val="32"/>
          <w:rtl/>
          <w:lang w:bidi="ar-DZ"/>
        </w:rPr>
        <w:t xml:space="preserve"> ومعنى هذا أن هذه الأنظمة قد حددت طبيعة العلاقة القائمة بين الب</w:t>
      </w:r>
      <w:r w:rsidR="009C0E43">
        <w:rPr>
          <w:rFonts w:cs="Traditional Arabic" w:hint="cs"/>
          <w:sz w:val="32"/>
          <w:szCs w:val="32"/>
          <w:rtl/>
          <w:lang w:bidi="ar-DZ"/>
        </w:rPr>
        <w:t>ن</w:t>
      </w:r>
      <w:r w:rsidRPr="009A7509">
        <w:rPr>
          <w:rFonts w:cs="Traditional Arabic" w:hint="cs"/>
          <w:sz w:val="32"/>
          <w:szCs w:val="32"/>
          <w:rtl/>
          <w:lang w:bidi="ar-DZ"/>
        </w:rPr>
        <w:t>ك الإسلامي وأصحاب هذه الأموال على أنها علاقة مضاربة، ومن ثم تحددت نوعية القواعد والضوابط التي يجب أن تحكم هذه العلاقة والتي يجب أن يلتزم بها الطرفان بعد ذلك</w:t>
      </w:r>
      <w:r w:rsidR="00F624C1">
        <w:rPr>
          <w:rFonts w:cs="Traditional Arabic" w:hint="cs"/>
          <w:sz w:val="32"/>
          <w:szCs w:val="32"/>
          <w:rtl/>
          <w:lang w:bidi="ar-DZ"/>
        </w:rPr>
        <w:t>.</w:t>
      </w:r>
    </w:p>
    <w:p w:rsidR="00DD4179" w:rsidRDefault="00DD4179"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فإذا أضاف البنك الإسلامي جزءا من أمواله الخاصة إلى أموال الودائع، ودفع بالجميع إلى قنوات الاستثمار تعددت صفته فأصبح مضاربا وشريكا في نفس الوقت، فهو مضارب بعمله في مال الغير وشريك لمشاركته في رأس المال</w:t>
      </w:r>
      <w:r w:rsidRPr="00DD4179">
        <w:rPr>
          <w:rStyle w:val="Appelnotedebasdep"/>
          <w:rFonts w:cs="Traditional Arabic"/>
          <w:b/>
          <w:bCs/>
          <w:sz w:val="32"/>
          <w:szCs w:val="32"/>
          <w:rtl/>
          <w:lang w:bidi="ar-DZ"/>
        </w:rPr>
        <w:footnoteReference w:id="187"/>
      </w:r>
      <w:r>
        <w:rPr>
          <w:rFonts w:cs="Traditional Arabic" w:hint="cs"/>
          <w:sz w:val="32"/>
          <w:szCs w:val="32"/>
          <w:rtl/>
          <w:lang w:bidi="ar-DZ"/>
        </w:rPr>
        <w:t>.</w:t>
      </w:r>
    </w:p>
    <w:p w:rsidR="005E0837" w:rsidRDefault="005E0837"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وقد ذهب البعض</w:t>
      </w:r>
      <w:r w:rsidR="00C67E59" w:rsidRPr="005E0837">
        <w:rPr>
          <w:rStyle w:val="Appelnotedebasdep"/>
          <w:rFonts w:cs="Traditional Arabic"/>
          <w:b/>
          <w:bCs/>
          <w:sz w:val="32"/>
          <w:szCs w:val="32"/>
          <w:rtl/>
          <w:lang w:bidi="ar-DZ"/>
        </w:rPr>
        <w:footnoteReference w:id="188"/>
      </w:r>
      <w:r>
        <w:rPr>
          <w:rFonts w:cs="Traditional Arabic" w:hint="cs"/>
          <w:sz w:val="32"/>
          <w:szCs w:val="32"/>
          <w:rtl/>
          <w:lang w:bidi="ar-DZ"/>
        </w:rPr>
        <w:t xml:space="preserve"> إلى تكييف علاقة البنك بالمودعين على أساس الوكالة باعتبار أنه ينوب عنهم في استيعاب الأموال وتجميعها والبحث عن فرص الاستثمار المناسبة ليدفع إليها بهذه الأموال، ثم يقوم بالمتابعة والمحاسبة بدلا عنهم لقاء أجرة معينة ثابتة، والحقيقة أن هذا التكييف يبدو أكثر ملائمة  </w:t>
      </w:r>
      <w:r w:rsidR="00C67E59">
        <w:rPr>
          <w:rFonts w:cs="Traditional Arabic" w:hint="cs"/>
          <w:sz w:val="32"/>
          <w:szCs w:val="32"/>
          <w:rtl/>
          <w:lang w:bidi="ar-DZ"/>
        </w:rPr>
        <w:t>في مجال الخدمات المصرفية التي لا تعدو أن تكون منفعة مقابل أجر، أما في مجال الاستثمار فالأوفق للبنك وللمودعين أن يتم التعامل على أساس المضاربة، لأن الأجير أجره ثابت على كل حال مما يضعف البواعث على التفاني والإبداع.</w:t>
      </w:r>
    </w:p>
    <w:p w:rsidR="009A7509" w:rsidRPr="00383BB9" w:rsidRDefault="009A7509" w:rsidP="00C61AB5">
      <w:pPr>
        <w:pStyle w:val="a"/>
        <w:ind w:firstLine="776"/>
        <w:jc w:val="both"/>
        <w:rPr>
          <w:sz w:val="32"/>
          <w:szCs w:val="32"/>
          <w:rtl/>
        </w:rPr>
      </w:pPr>
      <w:r>
        <w:rPr>
          <w:rFonts w:hint="cs"/>
          <w:sz w:val="32"/>
          <w:szCs w:val="32"/>
          <w:rtl/>
          <w:lang w:bidi="ar-DZ"/>
        </w:rPr>
        <w:t>والنوع الأول (المضاربة المطلقة) هو النوع الغالب في البنوك الإسلامية، حيث يترك للبنك كامل الحرية في المضاربة بالمال الذي أودع لديه</w:t>
      </w:r>
      <w:r w:rsidRPr="00053480">
        <w:rPr>
          <w:rStyle w:val="Appelnotedebasdep"/>
          <w:b/>
          <w:bCs/>
          <w:sz w:val="32"/>
          <w:szCs w:val="32"/>
          <w:rtl/>
          <w:lang w:bidi="ar-DZ"/>
        </w:rPr>
        <w:footnoteReference w:id="189"/>
      </w:r>
      <w:r>
        <w:rPr>
          <w:rFonts w:hint="cs"/>
          <w:sz w:val="32"/>
          <w:szCs w:val="32"/>
          <w:rtl/>
          <w:lang w:bidi="ar-DZ"/>
        </w:rPr>
        <w:t xml:space="preserve">، ثم إن المضاربة المقيدة تعنى أن يسمح لأصحاب الحسابات الاستثمارية </w:t>
      </w:r>
      <w:r>
        <w:rPr>
          <w:rFonts w:hint="cs"/>
          <w:sz w:val="32"/>
          <w:szCs w:val="32"/>
          <w:rtl/>
          <w:lang w:bidi="ar-DZ"/>
        </w:rPr>
        <w:lastRenderedPageBreak/>
        <w:t>بوضع شروط على البنك وقصر تصرفاته في أموالهم، وقد قيل أن هذا مما يعوق عمل البنك في إطار الأعداد الكبيرة للعملاء</w:t>
      </w:r>
      <w:r w:rsidRPr="00053480">
        <w:rPr>
          <w:rStyle w:val="Appelnotedebasdep"/>
          <w:b/>
          <w:bCs/>
          <w:sz w:val="32"/>
          <w:szCs w:val="32"/>
          <w:rtl/>
          <w:lang w:bidi="ar-DZ"/>
        </w:rPr>
        <w:footnoteReference w:id="190"/>
      </w:r>
      <w:r>
        <w:rPr>
          <w:rFonts w:hint="cs"/>
          <w:sz w:val="32"/>
          <w:szCs w:val="32"/>
          <w:rtl/>
          <w:lang w:bidi="ar-DZ"/>
        </w:rPr>
        <w:t>.</w:t>
      </w:r>
      <w:r w:rsidR="00F624C1">
        <w:rPr>
          <w:rFonts w:hint="cs"/>
          <w:sz w:val="32"/>
          <w:szCs w:val="32"/>
          <w:rtl/>
          <w:lang w:bidi="ar-DZ"/>
        </w:rPr>
        <w:t xml:space="preserve"> </w:t>
      </w:r>
      <w:r w:rsidR="00272565" w:rsidRPr="00272565">
        <w:rPr>
          <w:rFonts w:hint="cs"/>
          <w:sz w:val="32"/>
          <w:szCs w:val="32"/>
          <w:rtl/>
        </w:rPr>
        <w:t>وقد تقوم</w:t>
      </w:r>
      <w:r w:rsidR="00272565">
        <w:rPr>
          <w:rFonts w:hint="cs"/>
          <w:sz w:val="32"/>
          <w:szCs w:val="32"/>
          <w:rtl/>
        </w:rPr>
        <w:t xml:space="preserve"> العلاقة بين البنك والمودعين</w:t>
      </w:r>
      <w:r w:rsidR="00272565" w:rsidRPr="00272565">
        <w:rPr>
          <w:rFonts w:hint="cs"/>
          <w:sz w:val="32"/>
          <w:szCs w:val="32"/>
          <w:rtl/>
        </w:rPr>
        <w:t xml:space="preserve"> على أساس المضاربة المقيدة، ولا سيما بالنسبة للودائع المخصصة التي تستثمر على حدة خارج الوعاء العام ل</w:t>
      </w:r>
      <w:r w:rsidR="00272565">
        <w:rPr>
          <w:rFonts w:hint="cs"/>
          <w:sz w:val="32"/>
          <w:szCs w:val="32"/>
          <w:rtl/>
        </w:rPr>
        <w:t>لاستثمار</w:t>
      </w:r>
      <w:r w:rsidR="00272565" w:rsidRPr="00383BB9">
        <w:rPr>
          <w:rStyle w:val="Appelnotedebasdep"/>
          <w:b/>
          <w:bCs/>
          <w:sz w:val="32"/>
          <w:szCs w:val="32"/>
          <w:rtl/>
        </w:rPr>
        <w:footnoteReference w:id="191"/>
      </w:r>
      <w:r w:rsidR="00272565" w:rsidRPr="00272565">
        <w:rPr>
          <w:rFonts w:hint="cs"/>
          <w:sz w:val="32"/>
          <w:szCs w:val="32"/>
          <w:rtl/>
        </w:rPr>
        <w:t>.</w:t>
      </w:r>
    </w:p>
    <w:p w:rsidR="00AC443C" w:rsidRPr="001A7EC3" w:rsidRDefault="00F624C1"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كما أن البنوك الإسلامية لا تتقيد في مضارباتها بما أشترطه الجمهور من وجوب عدم الخلط بعد بدأ العمل، بل هي تعمد إلى الخلط المستمر للودائع</w:t>
      </w:r>
      <w:r w:rsidR="005D7571">
        <w:rPr>
          <w:rFonts w:cs="Traditional Arabic" w:hint="cs"/>
          <w:sz w:val="32"/>
          <w:szCs w:val="32"/>
          <w:rtl/>
          <w:lang w:bidi="ar-DZ"/>
        </w:rPr>
        <w:t>، ولا يمكن تصور المضاربة المصرفية دون خلط الموارد حتى بعد بدأ العمل</w:t>
      </w:r>
      <w:r w:rsidRPr="00F624C1">
        <w:rPr>
          <w:rStyle w:val="Appelnotedebasdep"/>
          <w:rFonts w:cs="Traditional Arabic"/>
          <w:b/>
          <w:bCs/>
          <w:sz w:val="32"/>
          <w:szCs w:val="32"/>
          <w:rtl/>
          <w:lang w:bidi="ar-DZ"/>
        </w:rPr>
        <w:footnoteReference w:id="192"/>
      </w:r>
      <w:r>
        <w:rPr>
          <w:rFonts w:cs="Traditional Arabic" w:hint="cs"/>
          <w:sz w:val="32"/>
          <w:szCs w:val="32"/>
          <w:rtl/>
          <w:lang w:bidi="ar-DZ"/>
        </w:rPr>
        <w:t>،</w:t>
      </w:r>
      <w:r w:rsidR="00116E71" w:rsidRPr="00116E71">
        <w:rPr>
          <w:rFonts w:cs="Traditional Arabic" w:hint="cs"/>
          <w:sz w:val="32"/>
          <w:szCs w:val="32"/>
          <w:rtl/>
          <w:lang w:bidi="ar-DZ"/>
        </w:rPr>
        <w:t xml:space="preserve"> </w:t>
      </w:r>
      <w:r w:rsidR="00116E71">
        <w:rPr>
          <w:rFonts w:cs="Traditional Arabic" w:hint="cs"/>
          <w:sz w:val="32"/>
          <w:szCs w:val="32"/>
          <w:rtl/>
          <w:lang w:bidi="ar-DZ"/>
        </w:rPr>
        <w:t>وبالتالي يمكن تسميتها بالمضاربة المختلطة أو الجماعية المستمرة وهي صيغة مستحدثة تماما لم تعرف في القديم</w:t>
      </w:r>
      <w:r w:rsidR="00DB4B80">
        <w:rPr>
          <w:rFonts w:cs="Traditional Arabic" w:hint="cs"/>
          <w:sz w:val="32"/>
          <w:szCs w:val="32"/>
          <w:rtl/>
          <w:lang w:bidi="ar-DZ"/>
        </w:rPr>
        <w:t>، لكنها تظل مقبولة بشروط حتى لا تنحرف عما تقرره الشريعة الإسلامية</w:t>
      </w:r>
      <w:r w:rsidR="00116E71" w:rsidRPr="00116E71">
        <w:rPr>
          <w:rStyle w:val="Appelnotedebasdep"/>
          <w:rFonts w:cs="Traditional Arabic"/>
          <w:b/>
          <w:bCs/>
          <w:sz w:val="32"/>
          <w:szCs w:val="32"/>
          <w:rtl/>
          <w:lang w:bidi="ar-DZ"/>
        </w:rPr>
        <w:footnoteReference w:id="193"/>
      </w:r>
      <w:r w:rsidR="00116E71">
        <w:rPr>
          <w:rFonts w:cs="Traditional Arabic" w:hint="cs"/>
          <w:sz w:val="32"/>
          <w:szCs w:val="32"/>
          <w:rtl/>
          <w:lang w:bidi="ar-DZ"/>
        </w:rPr>
        <w:t>،</w:t>
      </w:r>
      <w:r w:rsidR="005D7571">
        <w:rPr>
          <w:rFonts w:cs="Traditional Arabic" w:hint="cs"/>
          <w:sz w:val="32"/>
          <w:szCs w:val="32"/>
          <w:rtl/>
          <w:lang w:bidi="ar-DZ"/>
        </w:rPr>
        <w:t xml:space="preserve"> </w:t>
      </w:r>
      <w:r w:rsidR="00452D7D">
        <w:rPr>
          <w:rFonts w:cs="Traditional Arabic" w:hint="cs"/>
          <w:sz w:val="32"/>
          <w:szCs w:val="32"/>
          <w:rtl/>
          <w:lang w:bidi="ar-DZ"/>
        </w:rPr>
        <w:t>و</w:t>
      </w:r>
      <w:r w:rsidR="005D7571">
        <w:rPr>
          <w:rFonts w:cs="Traditional Arabic" w:hint="cs"/>
          <w:sz w:val="32"/>
          <w:szCs w:val="32"/>
          <w:rtl/>
          <w:lang w:bidi="ar-DZ"/>
        </w:rPr>
        <w:t>تسمى كذلك بالمضاربة المشتركة</w:t>
      </w:r>
      <w:r w:rsidR="007C278B">
        <w:rPr>
          <w:rFonts w:cs="Traditional Arabic" w:hint="cs"/>
          <w:sz w:val="32"/>
          <w:szCs w:val="32"/>
          <w:rtl/>
          <w:lang w:bidi="ar-DZ"/>
        </w:rPr>
        <w:t xml:space="preserve"> نظرا ل</w:t>
      </w:r>
      <w:r w:rsidR="005A62DC" w:rsidRPr="005A62DC">
        <w:rPr>
          <w:rFonts w:cs="Traditional Arabic" w:hint="cs"/>
          <w:sz w:val="32"/>
          <w:szCs w:val="32"/>
          <w:rtl/>
          <w:lang w:bidi="ar-DZ"/>
        </w:rPr>
        <w:t>تعدد أرباب المال الذين يشتركون في  شركة قراض واحدة أو أكثر على أساس قبولهم باستعمال أموالهم في التمويل المستمر والمختلط مقابل حصولهم على حصة من الربح المتحقق</w:t>
      </w:r>
      <w:r w:rsidR="005D7571" w:rsidRPr="00CC05DF">
        <w:rPr>
          <w:rStyle w:val="Appelnotedebasdep"/>
          <w:rFonts w:cs="Traditional Arabic"/>
          <w:b/>
          <w:bCs/>
          <w:sz w:val="32"/>
          <w:szCs w:val="32"/>
          <w:rtl/>
          <w:lang w:bidi="ar-DZ"/>
        </w:rPr>
        <w:footnoteReference w:id="194"/>
      </w:r>
      <w:r w:rsidR="005D7571">
        <w:rPr>
          <w:rFonts w:cs="Traditional Arabic" w:hint="cs"/>
          <w:sz w:val="32"/>
          <w:szCs w:val="32"/>
          <w:rtl/>
          <w:lang w:bidi="ar-DZ"/>
        </w:rPr>
        <w:t>،</w:t>
      </w:r>
      <w:r w:rsidR="00116E71">
        <w:rPr>
          <w:rFonts w:cs="Traditional Arabic" w:hint="cs"/>
          <w:sz w:val="32"/>
          <w:szCs w:val="32"/>
          <w:rtl/>
          <w:lang w:bidi="ar-DZ"/>
        </w:rPr>
        <w:t xml:space="preserve"> </w:t>
      </w:r>
      <w:r w:rsidR="007C278B">
        <w:rPr>
          <w:rFonts w:cs="Traditional Arabic" w:hint="cs"/>
          <w:sz w:val="32"/>
          <w:szCs w:val="32"/>
          <w:rtl/>
          <w:lang w:bidi="ar-DZ"/>
        </w:rPr>
        <w:t>وهذا يعني أن جميع الموارد المالية تصب في إناء واحد مشترك وأن إدارة البنك ستعمل على استخدامها في عمليات استثمارية مختلفة تتجمع عوائدها أيضا في إناء واحد</w:t>
      </w:r>
      <w:r w:rsidR="007C278B" w:rsidRPr="007C278B">
        <w:rPr>
          <w:rStyle w:val="Appelnotedebasdep"/>
          <w:rFonts w:cs="Traditional Arabic"/>
          <w:b/>
          <w:bCs/>
          <w:sz w:val="32"/>
          <w:szCs w:val="32"/>
          <w:rtl/>
          <w:lang w:bidi="ar-DZ"/>
        </w:rPr>
        <w:footnoteReference w:id="195"/>
      </w:r>
      <w:r w:rsidR="007C278B">
        <w:rPr>
          <w:rFonts w:cs="Traditional Arabic" w:hint="cs"/>
          <w:sz w:val="32"/>
          <w:szCs w:val="32"/>
          <w:rtl/>
          <w:lang w:bidi="ar-DZ"/>
        </w:rPr>
        <w:t>.</w:t>
      </w:r>
      <w:r w:rsidR="00526D3E">
        <w:rPr>
          <w:rFonts w:cs="Traditional Arabic" w:hint="cs"/>
          <w:sz w:val="32"/>
          <w:szCs w:val="32"/>
          <w:rtl/>
          <w:lang w:bidi="ar-DZ"/>
        </w:rPr>
        <w:t xml:space="preserve"> فأساس عمل البنك أن الودائع تصب في سلة عامة أشبه بالنهر الجاري الذي تأخذ منه قنوات الاستثمار المختلفة</w:t>
      </w:r>
      <w:r w:rsidR="00526D3E" w:rsidRPr="002C16CF">
        <w:rPr>
          <w:rStyle w:val="Appelnotedebasdep"/>
          <w:rFonts w:cs="Traditional Arabic"/>
          <w:b/>
          <w:bCs/>
          <w:sz w:val="32"/>
          <w:szCs w:val="32"/>
          <w:rtl/>
          <w:lang w:bidi="ar-DZ"/>
        </w:rPr>
        <w:footnoteReference w:id="196"/>
      </w:r>
      <w:r w:rsidR="00526D3E">
        <w:rPr>
          <w:rFonts w:cs="Traditional Arabic" w:hint="cs"/>
          <w:sz w:val="32"/>
          <w:szCs w:val="32"/>
          <w:rtl/>
          <w:lang w:bidi="ar-DZ"/>
        </w:rPr>
        <w:t>.</w:t>
      </w:r>
    </w:p>
    <w:p w:rsidR="00AC443C" w:rsidRPr="008D47D1" w:rsidRDefault="008D47D1"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ومن</w:t>
      </w:r>
      <w:r w:rsidR="00030C3C">
        <w:rPr>
          <w:rFonts w:cs="Traditional Arabic" w:hint="cs"/>
          <w:sz w:val="32"/>
          <w:szCs w:val="32"/>
          <w:rtl/>
          <w:lang w:bidi="ar-DZ"/>
        </w:rPr>
        <w:t xml:space="preserve"> صفات المضاربة المشتركة الاستمرارية عبر الزمن، وهذه الاستمرارية تتيح لرب المال جبران خسارة المضاربة الأولى بربح المضاربة التالية، ويكون توزيع الربح في المضاربة المشتركة على أساس الزمن</w:t>
      </w:r>
      <w:r>
        <w:rPr>
          <w:rFonts w:cs="Traditional Arabic" w:hint="cs"/>
          <w:sz w:val="32"/>
          <w:szCs w:val="32"/>
          <w:rtl/>
          <w:lang w:bidi="ar-DZ"/>
        </w:rPr>
        <w:t>، أي بالتوقيت</w:t>
      </w:r>
      <w:r w:rsidR="00030C3C">
        <w:rPr>
          <w:rFonts w:cs="Traditional Arabic" w:hint="cs"/>
          <w:sz w:val="32"/>
          <w:szCs w:val="32"/>
          <w:rtl/>
          <w:lang w:bidi="ar-DZ"/>
        </w:rPr>
        <w:t xml:space="preserve"> لا بالتنضيض على الأصل، وإنما بالتنضيض التقديري لكل سنة، و</w:t>
      </w:r>
      <w:r>
        <w:rPr>
          <w:rFonts w:cs="Traditional Arabic" w:hint="cs"/>
          <w:sz w:val="32"/>
          <w:szCs w:val="32"/>
          <w:rtl/>
          <w:lang w:bidi="ar-DZ"/>
        </w:rPr>
        <w:t>أ</w:t>
      </w:r>
      <w:r w:rsidR="00030C3C">
        <w:rPr>
          <w:rFonts w:cs="Traditional Arabic" w:hint="cs"/>
          <w:sz w:val="32"/>
          <w:szCs w:val="32"/>
          <w:rtl/>
          <w:lang w:bidi="ar-DZ"/>
        </w:rPr>
        <w:t>ن انسحاب أي شخص من أصحاب الأموال لا يؤثر في استمرارية الشركة</w:t>
      </w:r>
      <w:r>
        <w:rPr>
          <w:rFonts w:cs="Traditional Arabic" w:hint="cs"/>
          <w:sz w:val="32"/>
          <w:szCs w:val="32"/>
          <w:rtl/>
          <w:lang w:bidi="ar-DZ"/>
        </w:rPr>
        <w:t xml:space="preserve"> ولا يؤدي إلى انفساخها</w:t>
      </w:r>
      <w:r w:rsidR="00AC443C" w:rsidRPr="00AC443C">
        <w:rPr>
          <w:rStyle w:val="Appelnotedebasdep"/>
          <w:rFonts w:cs="Traditional Arabic"/>
          <w:b/>
          <w:bCs/>
          <w:sz w:val="32"/>
          <w:szCs w:val="32"/>
          <w:rtl/>
          <w:lang w:bidi="ar-DZ"/>
        </w:rPr>
        <w:footnoteReference w:id="197"/>
      </w:r>
      <w:r w:rsidR="00AC443C">
        <w:rPr>
          <w:rFonts w:cs="Traditional Arabic" w:hint="cs"/>
          <w:sz w:val="32"/>
          <w:szCs w:val="32"/>
          <w:rtl/>
          <w:lang w:bidi="ar-DZ"/>
        </w:rPr>
        <w:t>.</w:t>
      </w:r>
      <w:r w:rsidR="00030C3C">
        <w:rPr>
          <w:rFonts w:cs="Traditional Arabic" w:hint="cs"/>
          <w:sz w:val="32"/>
          <w:szCs w:val="32"/>
          <w:rtl/>
          <w:lang w:bidi="ar-DZ"/>
        </w:rPr>
        <w:t xml:space="preserve"> </w:t>
      </w:r>
    </w:p>
    <w:p w:rsidR="00CA5E22" w:rsidRPr="00AC443C" w:rsidRDefault="007C278B"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ويوزع الربح على أصحاب الحسابات الاستثمارية بينهم كل بنسب</w:t>
      </w:r>
      <w:r w:rsidR="00202AD1">
        <w:rPr>
          <w:rFonts w:cs="Traditional Arabic" w:hint="cs"/>
          <w:sz w:val="32"/>
          <w:szCs w:val="32"/>
          <w:rtl/>
          <w:lang w:bidi="ar-DZ"/>
        </w:rPr>
        <w:t xml:space="preserve">ة تتفق مع حجم رأس ماله المستثمر </w:t>
      </w:r>
      <w:r>
        <w:rPr>
          <w:rFonts w:cs="Traditional Arabic" w:hint="cs"/>
          <w:sz w:val="32"/>
          <w:szCs w:val="32"/>
          <w:rtl/>
          <w:lang w:bidi="ar-DZ"/>
        </w:rPr>
        <w:t>والفترة التي استخدم فيها في مجموع العمليات الاستثمارية</w:t>
      </w:r>
      <w:r w:rsidR="000623C8" w:rsidRPr="000623C8">
        <w:rPr>
          <w:rStyle w:val="Appelnotedebasdep"/>
          <w:rFonts w:cs="Traditional Arabic"/>
          <w:b/>
          <w:bCs/>
          <w:sz w:val="32"/>
          <w:szCs w:val="32"/>
          <w:rtl/>
          <w:lang w:bidi="ar-DZ"/>
        </w:rPr>
        <w:footnoteReference w:id="198"/>
      </w:r>
      <w:r w:rsidR="000623C8">
        <w:rPr>
          <w:rFonts w:cs="Traditional Arabic" w:hint="cs"/>
          <w:sz w:val="32"/>
          <w:szCs w:val="32"/>
          <w:rtl/>
          <w:lang w:bidi="ar-DZ"/>
        </w:rPr>
        <w:t>.</w:t>
      </w:r>
      <w:r w:rsidR="009C0E43">
        <w:rPr>
          <w:rFonts w:cs="Traditional Arabic" w:hint="cs"/>
          <w:sz w:val="32"/>
          <w:szCs w:val="32"/>
          <w:rtl/>
          <w:lang w:bidi="ar-DZ"/>
        </w:rPr>
        <w:t xml:space="preserve"> </w:t>
      </w:r>
    </w:p>
    <w:p w:rsidR="00F93472" w:rsidRDefault="00F93472"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bidi="ar-DZ"/>
        </w:rPr>
      </w:pPr>
      <w:r>
        <w:rPr>
          <w:rFonts w:cs="Traditional Arabic" w:hint="cs"/>
          <w:sz w:val="32"/>
          <w:szCs w:val="32"/>
          <w:rtl/>
          <w:lang w:bidi="ar-DZ"/>
        </w:rPr>
        <w:t xml:space="preserve">ويؤدي هذا الأسلوب إلى صعوبة تقدير الربح والخسارة التي تخص كل حساب من هذه الحسابات بدقة، ذلك لأن طريقة تقدير الربح التي تتبعها البنوك الإسلامية في هذه الحالة تعتمد على حساب إجمالي الأرباح لكل </w:t>
      </w:r>
      <w:r>
        <w:rPr>
          <w:rFonts w:cs="Traditional Arabic" w:hint="cs"/>
          <w:sz w:val="32"/>
          <w:szCs w:val="32"/>
          <w:rtl/>
          <w:lang w:bidi="ar-DZ"/>
        </w:rPr>
        <w:lastRenderedPageBreak/>
        <w:t>العمليات الاستثمارية، ثم تقدير نصيب كل حساب من هذه الأرباح بناء على طريقة النمر</w:t>
      </w:r>
      <w:r w:rsidR="00155A3D" w:rsidRPr="00155A3D">
        <w:rPr>
          <w:rStyle w:val="Appelnotedebasdep"/>
          <w:rFonts w:cs="Traditional Arabic"/>
          <w:b/>
          <w:bCs/>
          <w:sz w:val="32"/>
          <w:szCs w:val="32"/>
          <w:lang w:bidi="ar-DZ"/>
        </w:rPr>
        <w:footnoteReference w:customMarkFollows="1" w:id="199"/>
        <w:sym w:font="Symbol" w:char="F02A"/>
      </w:r>
      <w:r>
        <w:rPr>
          <w:rFonts w:cs="Traditional Arabic" w:hint="cs"/>
          <w:sz w:val="32"/>
          <w:szCs w:val="32"/>
          <w:rtl/>
          <w:lang w:bidi="ar-DZ"/>
        </w:rPr>
        <w:t xml:space="preserve"> التي تتبعها البنوك التقليدية، وهذه الطريقة لا تخلو من عامل الغرر، وكان الأولى أن يعتمد نظام العمل بهذه الحسابات الاستثمارية على الربط بين كل حساب أو مجموعة حسابات والمشروع الاستثماري الذي توجه هذه الأموال لتمويله، وذلك على غرار بعض الأنظمة المعروفة بحسابات الاستثمار المخصص</w:t>
      </w:r>
      <w:r w:rsidRPr="00272EC3">
        <w:rPr>
          <w:rStyle w:val="Appelnotedebasdep"/>
          <w:rFonts w:cs="Traditional Arabic"/>
          <w:b/>
          <w:bCs/>
          <w:sz w:val="32"/>
          <w:szCs w:val="32"/>
          <w:rtl/>
          <w:lang w:bidi="ar-DZ"/>
        </w:rPr>
        <w:footnoteReference w:id="200"/>
      </w:r>
      <w:r>
        <w:rPr>
          <w:rFonts w:cs="Traditional Arabic" w:hint="cs"/>
          <w:sz w:val="32"/>
          <w:szCs w:val="32"/>
          <w:rtl/>
          <w:lang w:bidi="ar-DZ"/>
        </w:rPr>
        <w:t>.</w:t>
      </w:r>
    </w:p>
    <w:p w:rsidR="009630AC" w:rsidRPr="00C60F7F" w:rsidRDefault="009630AC"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t>والمؤسف أن الكثير من البنوك الإسلامية لا تقوم بتحديد نسبة الربح في العقد</w:t>
      </w:r>
      <w:r w:rsidR="00C60F7F">
        <w:rPr>
          <w:rFonts w:cs="Traditional Arabic" w:hint="cs"/>
          <w:sz w:val="32"/>
          <w:szCs w:val="32"/>
          <w:rtl/>
          <w:lang w:val="en-US" w:bidi="ar-DZ"/>
        </w:rPr>
        <w:t xml:space="preserve">، بل تحدد نصيبها من الأرباح بصفتها مضاربا وكذلك نصيب أصحاب الأموال الاستثمارية بصفتهم أرباب الأموال </w:t>
      </w:r>
      <w:r>
        <w:rPr>
          <w:rFonts w:cs="Traditional Arabic" w:hint="cs"/>
          <w:sz w:val="32"/>
          <w:szCs w:val="32"/>
          <w:rtl/>
          <w:lang w:val="en-US" w:bidi="ar-DZ"/>
        </w:rPr>
        <w:t>في نهاية العام الموالي، ومن قب</w:t>
      </w:r>
      <w:r w:rsidR="00C60F7F">
        <w:rPr>
          <w:rFonts w:cs="Traditional Arabic" w:hint="cs"/>
          <w:sz w:val="32"/>
          <w:szCs w:val="32"/>
          <w:rtl/>
          <w:lang w:val="en-US" w:bidi="ar-DZ"/>
        </w:rPr>
        <w:t>ل مجلس الإدارة، وليس عند العقد</w:t>
      </w:r>
      <w:r w:rsidR="00C60F7F" w:rsidRPr="00C60F7F">
        <w:rPr>
          <w:rStyle w:val="Appelnotedebasdep"/>
          <w:rFonts w:cs="Traditional Arabic"/>
          <w:b/>
          <w:bCs/>
          <w:sz w:val="32"/>
          <w:szCs w:val="32"/>
          <w:rtl/>
          <w:lang w:val="en-US" w:bidi="ar-DZ"/>
        </w:rPr>
        <w:footnoteReference w:id="201"/>
      </w:r>
      <w:r w:rsidR="00C60F7F">
        <w:rPr>
          <w:rFonts w:cs="Traditional Arabic" w:hint="cs"/>
          <w:sz w:val="32"/>
          <w:szCs w:val="32"/>
          <w:rtl/>
          <w:lang w:val="en-US" w:bidi="ar-DZ"/>
        </w:rPr>
        <w:t>، وهذا ما يجعل المضاربة فاسدة، ل</w:t>
      </w:r>
      <w:r>
        <w:rPr>
          <w:rFonts w:cs="Traditional Arabic" w:hint="cs"/>
          <w:sz w:val="32"/>
          <w:szCs w:val="32"/>
          <w:rtl/>
          <w:lang w:val="en-US" w:bidi="ar-DZ"/>
        </w:rPr>
        <w:t>جهالة الربح وهذا فيه نو</w:t>
      </w:r>
      <w:r w:rsidR="00C60F7F">
        <w:rPr>
          <w:rFonts w:cs="Traditional Arabic" w:hint="cs"/>
          <w:sz w:val="32"/>
          <w:szCs w:val="32"/>
          <w:rtl/>
          <w:lang w:val="en-US" w:bidi="ar-DZ"/>
        </w:rPr>
        <w:t>ع من الغرر ما يؤدي إلى المنازعة.</w:t>
      </w:r>
    </w:p>
    <w:p w:rsidR="00CC05DF" w:rsidRDefault="00CC05DF" w:rsidP="00C61AB5">
      <w:pPr>
        <w:pStyle w:val="Paragraphedeliste"/>
        <w:tabs>
          <w:tab w:val="right" w:pos="27"/>
          <w:tab w:val="right" w:pos="452"/>
        </w:tabs>
        <w:autoSpaceDE w:val="0"/>
        <w:autoSpaceDN w:val="0"/>
        <w:bidi/>
        <w:adjustRightInd w:val="0"/>
        <w:ind w:left="27" w:firstLine="567"/>
        <w:jc w:val="both"/>
        <w:rPr>
          <w:rFonts w:cs="Traditional Arabic"/>
          <w:sz w:val="32"/>
          <w:szCs w:val="32"/>
          <w:lang w:bidi="ar-DZ"/>
        </w:rPr>
      </w:pPr>
      <w:r>
        <w:rPr>
          <w:rFonts w:cs="Traditional Arabic" w:hint="cs"/>
          <w:sz w:val="32"/>
          <w:szCs w:val="32"/>
          <w:rtl/>
          <w:lang w:bidi="ar-DZ"/>
        </w:rPr>
        <w:t>وقد سعت غالبية البنوك الإسلامية للسماح لصاحب الحساب الاستثماري بالسحب من حسابه في أي وقت وقبل نهاية المدة المحددة على غرار ما هو متبع</w:t>
      </w:r>
      <w:r w:rsidR="006453AF">
        <w:rPr>
          <w:rFonts w:cs="Traditional Arabic" w:hint="cs"/>
          <w:sz w:val="32"/>
          <w:szCs w:val="32"/>
          <w:rtl/>
          <w:lang w:bidi="ar-DZ"/>
        </w:rPr>
        <w:t xml:space="preserve"> في البنوك التقليدية،</w:t>
      </w:r>
      <w:r w:rsidR="00EA6914">
        <w:rPr>
          <w:rFonts w:cs="Traditional Arabic" w:hint="cs"/>
          <w:sz w:val="32"/>
          <w:szCs w:val="32"/>
          <w:rtl/>
          <w:lang w:bidi="ar-DZ"/>
        </w:rPr>
        <w:t xml:space="preserve"> رغم</w:t>
      </w:r>
      <w:r w:rsidR="006453AF">
        <w:rPr>
          <w:rFonts w:cs="Traditional Arabic" w:hint="cs"/>
          <w:sz w:val="32"/>
          <w:szCs w:val="32"/>
          <w:rtl/>
          <w:lang w:bidi="ar-DZ"/>
        </w:rPr>
        <w:t xml:space="preserve"> أن السم</w:t>
      </w:r>
      <w:r w:rsidR="00202AD1">
        <w:rPr>
          <w:rFonts w:cs="Traditional Arabic" w:hint="cs"/>
          <w:sz w:val="32"/>
          <w:szCs w:val="32"/>
          <w:rtl/>
          <w:lang w:bidi="ar-DZ"/>
        </w:rPr>
        <w:t xml:space="preserve">اح لصاحب هذا الحساب الاستثماري </w:t>
      </w:r>
      <w:r w:rsidR="006453AF">
        <w:rPr>
          <w:rFonts w:cs="Traditional Arabic" w:hint="cs"/>
          <w:sz w:val="32"/>
          <w:szCs w:val="32"/>
          <w:rtl/>
          <w:lang w:bidi="ar-DZ"/>
        </w:rPr>
        <w:t xml:space="preserve">بالسحب في أي وقت يعد بمثابة ضمان غير مباشر من قبل المصرف لهذه الأموال </w:t>
      </w:r>
      <w:r w:rsidR="006453AF">
        <w:rPr>
          <w:rFonts w:cs="Traditional Arabic"/>
          <w:sz w:val="32"/>
          <w:szCs w:val="32"/>
          <w:rtl/>
          <w:lang w:bidi="ar-DZ"/>
        </w:rPr>
        <w:t>–</w:t>
      </w:r>
      <w:r w:rsidR="00202AD1">
        <w:rPr>
          <w:rFonts w:cs="Traditional Arabic" w:hint="cs"/>
          <w:sz w:val="32"/>
          <w:szCs w:val="32"/>
          <w:rtl/>
          <w:lang w:bidi="ar-DZ"/>
        </w:rPr>
        <w:t xml:space="preserve"> </w:t>
      </w:r>
      <w:r w:rsidR="006453AF">
        <w:rPr>
          <w:rFonts w:cs="Traditional Arabic" w:hint="cs"/>
          <w:sz w:val="32"/>
          <w:szCs w:val="32"/>
          <w:rtl/>
          <w:lang w:bidi="ar-DZ"/>
        </w:rPr>
        <w:t>وهذا مخالف لأهم قواعد المضاربة-</w:t>
      </w:r>
      <w:r w:rsidR="00452D7D">
        <w:rPr>
          <w:rFonts w:cs="Traditional Arabic" w:hint="cs"/>
          <w:sz w:val="32"/>
          <w:szCs w:val="32"/>
          <w:rtl/>
          <w:lang w:bidi="ar-DZ"/>
        </w:rPr>
        <w:t xml:space="preserve"> لأنه لم يتم النص على التزام صاحب الحساب بتحمل نصيبه من الخسارة التي يمكن أن تقع وتظهرها عملية إعداد الحسابات الختامية، كما حرمت هذه الأنظمة  تلك الحسابات التي يتم سحب أرصدتها قبل الميعاد المحدد من الربح الذي يمكن أن يقع وتكون الحسابات قد شاركت في تحقيقه</w:t>
      </w:r>
      <w:r w:rsidR="00452D7D" w:rsidRPr="00452D7D">
        <w:rPr>
          <w:rStyle w:val="Appelnotedebasdep"/>
          <w:rFonts w:cs="Traditional Arabic"/>
          <w:b/>
          <w:bCs/>
          <w:sz w:val="32"/>
          <w:szCs w:val="32"/>
          <w:rtl/>
          <w:lang w:bidi="ar-DZ"/>
        </w:rPr>
        <w:footnoteReference w:id="202"/>
      </w:r>
      <w:r w:rsidR="00452D7D">
        <w:rPr>
          <w:rFonts w:cs="Traditional Arabic" w:hint="cs"/>
          <w:sz w:val="32"/>
          <w:szCs w:val="32"/>
          <w:rtl/>
          <w:lang w:bidi="ar-DZ"/>
        </w:rPr>
        <w:t xml:space="preserve">.  </w:t>
      </w:r>
      <w:r w:rsidR="006453AF">
        <w:rPr>
          <w:rFonts w:cs="Traditional Arabic" w:hint="cs"/>
          <w:sz w:val="32"/>
          <w:szCs w:val="32"/>
          <w:rtl/>
          <w:lang w:bidi="ar-DZ"/>
        </w:rPr>
        <w:t xml:space="preserve"> </w:t>
      </w:r>
    </w:p>
    <w:p w:rsidR="002C1605" w:rsidRDefault="002C16CF"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وقد طرح بعض الباحثين</w:t>
      </w:r>
      <w:r w:rsidR="002C1605">
        <w:rPr>
          <w:rFonts w:cs="Traditional Arabic" w:hint="cs"/>
          <w:sz w:val="32"/>
          <w:szCs w:val="32"/>
          <w:rtl/>
          <w:lang w:val="en-US" w:bidi="ar-DZ"/>
        </w:rPr>
        <w:t xml:space="preserve"> المسلمين اقتراحا بضمان الودائع، رغبة منهم في تحقيق الاطمئنان للمودعين بأنهم سوف يستردون رؤوس أموالهم على الأقل، لا سيما إذا كان المصرف يعمل وسط جهاز مصرفي تقليدي </w:t>
      </w:r>
      <w:r w:rsidR="000962AD">
        <w:rPr>
          <w:rFonts w:cs="Traditional Arabic" w:hint="cs"/>
          <w:sz w:val="32"/>
          <w:szCs w:val="32"/>
          <w:rtl/>
          <w:lang w:val="en-US" w:bidi="ar-DZ"/>
        </w:rPr>
        <w:t>ربوي، مما يزيد من مركزه التنافسي وسط هذه البنوك:</w:t>
      </w:r>
    </w:p>
    <w:p w:rsidR="002C1605" w:rsidRDefault="000962AD"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فيرى الأستاذ باقر الصدر</w:t>
      </w:r>
      <w:r w:rsidR="00073EB5">
        <w:rPr>
          <w:rFonts w:cs="Traditional Arabic" w:hint="cs"/>
          <w:sz w:val="32"/>
          <w:szCs w:val="32"/>
          <w:rtl/>
          <w:lang w:val="en-US" w:bidi="ar-DZ"/>
        </w:rPr>
        <w:t>:</w:t>
      </w:r>
      <w:r>
        <w:rPr>
          <w:rFonts w:cs="Traditional Arabic" w:hint="cs"/>
          <w:sz w:val="32"/>
          <w:szCs w:val="32"/>
          <w:rtl/>
          <w:lang w:val="en-US" w:bidi="ar-DZ"/>
        </w:rPr>
        <w:t xml:space="preserve"> أن أساس هذا الضمان هو التبرع من جانب البنك، باعتباره جهة ثالثة لم تدخل في عملية المضاربة</w:t>
      </w:r>
      <w:r w:rsidR="002C1605">
        <w:rPr>
          <w:rFonts w:cs="Traditional Arabic" w:hint="cs"/>
          <w:sz w:val="32"/>
          <w:szCs w:val="32"/>
          <w:rtl/>
          <w:lang w:val="en-US" w:bidi="ar-DZ"/>
        </w:rPr>
        <w:t xml:space="preserve"> </w:t>
      </w:r>
      <w:r>
        <w:rPr>
          <w:rFonts w:cs="Traditional Arabic" w:hint="cs"/>
          <w:sz w:val="32"/>
          <w:szCs w:val="32"/>
          <w:rtl/>
          <w:lang w:val="en-US" w:bidi="ar-DZ"/>
        </w:rPr>
        <w:t>وبالتالي لا يحرم الضمان عليه</w:t>
      </w:r>
      <w:r w:rsidR="00437692">
        <w:rPr>
          <w:rFonts w:cs="Traditional Arabic" w:hint="cs"/>
          <w:sz w:val="32"/>
          <w:szCs w:val="32"/>
          <w:rtl/>
          <w:lang w:val="en-US" w:bidi="ar-DZ"/>
        </w:rPr>
        <w:t>ا</w:t>
      </w:r>
      <w:r>
        <w:rPr>
          <w:rFonts w:cs="Traditional Arabic" w:hint="cs"/>
          <w:sz w:val="32"/>
          <w:szCs w:val="32"/>
          <w:rtl/>
          <w:lang w:val="en-US" w:bidi="ar-DZ"/>
        </w:rPr>
        <w:t>، فهو مجرد وسيط بين أصحاب المال وبين العاملين فيه</w:t>
      </w:r>
      <w:r w:rsidR="00073EB5">
        <w:rPr>
          <w:rFonts w:cs="Traditional Arabic" w:hint="cs"/>
          <w:sz w:val="32"/>
          <w:szCs w:val="32"/>
          <w:rtl/>
          <w:lang w:val="en-US" w:bidi="ar-DZ"/>
        </w:rPr>
        <w:t>، ولم يكتفي بالقول بضمان رأس المال بل ذهب إلى أبعد من ذلك بالقول بقيام البنك بوضع نسبة معينة من الربح للمودعين يتفق عليها في العقد بينهم وبين العامل، وترتبط بنتائج المشروع الذي يمارسه عامل المضاربة، فإن ربح كانت لهم النسبة المقررة، وإن لم يربح لم يكن لهم شيء</w:t>
      </w:r>
      <w:r w:rsidRPr="00437692">
        <w:rPr>
          <w:rStyle w:val="Appelnotedebasdep"/>
          <w:rFonts w:cs="Traditional Arabic"/>
          <w:b/>
          <w:bCs/>
          <w:sz w:val="32"/>
          <w:szCs w:val="32"/>
          <w:rtl/>
          <w:lang w:val="en-US" w:bidi="ar-DZ"/>
        </w:rPr>
        <w:footnoteReference w:id="203"/>
      </w:r>
      <w:r>
        <w:rPr>
          <w:rFonts w:cs="Traditional Arabic" w:hint="cs"/>
          <w:sz w:val="32"/>
          <w:szCs w:val="32"/>
          <w:rtl/>
          <w:lang w:val="en-US" w:bidi="ar-DZ"/>
        </w:rPr>
        <w:t xml:space="preserve">. </w:t>
      </w:r>
    </w:p>
    <w:p w:rsidR="00437692" w:rsidRDefault="00437692"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lastRenderedPageBreak/>
        <w:t xml:space="preserve">ويرى الدكتور سامي حمود، تضمين البنك، باعتبار </w:t>
      </w:r>
      <w:r w:rsidR="00DB1503">
        <w:rPr>
          <w:rFonts w:cs="Traditional Arabic" w:hint="cs"/>
          <w:sz w:val="32"/>
          <w:szCs w:val="32"/>
          <w:rtl/>
          <w:lang w:val="en-US" w:bidi="ar-DZ"/>
        </w:rPr>
        <w:t>أ</w:t>
      </w:r>
      <w:r>
        <w:rPr>
          <w:rFonts w:cs="Traditional Arabic" w:hint="cs"/>
          <w:sz w:val="32"/>
          <w:szCs w:val="32"/>
          <w:rtl/>
          <w:lang w:val="en-US" w:bidi="ar-DZ"/>
        </w:rPr>
        <w:t>نه مضارب مشترك، أي أنه يضارب في آن معا لعدد من أرباب المال، لا لواحد فقط، وبذلك</w:t>
      </w:r>
      <w:r w:rsidR="00DB1503">
        <w:rPr>
          <w:rFonts w:cs="Traditional Arabic" w:hint="cs"/>
          <w:sz w:val="32"/>
          <w:szCs w:val="32"/>
          <w:rtl/>
          <w:lang w:val="en-US" w:bidi="ar-DZ"/>
        </w:rPr>
        <w:t xml:space="preserve"> يمكن تشبيهه بالأجير المشترك</w:t>
      </w:r>
      <w:r w:rsidR="007F44F9" w:rsidRPr="007F44F9">
        <w:rPr>
          <w:rStyle w:val="Appelnotedebasdep"/>
          <w:rFonts w:cs="Traditional Arabic"/>
          <w:b/>
          <w:bCs/>
          <w:sz w:val="32"/>
          <w:szCs w:val="32"/>
          <w:lang w:val="en-US" w:bidi="ar-DZ"/>
        </w:rPr>
        <w:footnoteReference w:customMarkFollows="1" w:id="204"/>
        <w:sym w:font="Symbol" w:char="F02A"/>
      </w:r>
      <w:r w:rsidR="00DB1503">
        <w:rPr>
          <w:rFonts w:cs="Traditional Arabic" w:hint="cs"/>
          <w:sz w:val="32"/>
          <w:szCs w:val="32"/>
          <w:rtl/>
          <w:lang w:val="en-US" w:bidi="ar-DZ"/>
        </w:rPr>
        <w:t xml:space="preserve"> الذي يضمن الأموال</w:t>
      </w:r>
      <w:r>
        <w:rPr>
          <w:rFonts w:cs="Traditional Arabic" w:hint="cs"/>
          <w:sz w:val="32"/>
          <w:szCs w:val="32"/>
          <w:rtl/>
          <w:lang w:val="en-US" w:bidi="ar-DZ"/>
        </w:rPr>
        <w:t xml:space="preserve"> </w:t>
      </w:r>
      <w:r w:rsidR="00DB1503">
        <w:rPr>
          <w:rFonts w:cs="Traditional Arabic" w:hint="cs"/>
          <w:sz w:val="32"/>
          <w:szCs w:val="32"/>
          <w:rtl/>
          <w:lang w:val="en-US" w:bidi="ar-DZ"/>
        </w:rPr>
        <w:t>المسلمة إليه من المستأجرين، عند بعض الفقهاء، كأبي يوسف ومحمد</w:t>
      </w:r>
      <w:r w:rsidR="00DB1503" w:rsidRPr="00DB1503">
        <w:rPr>
          <w:rStyle w:val="Appelnotedebasdep"/>
          <w:rFonts w:cs="Traditional Arabic"/>
          <w:b/>
          <w:bCs/>
          <w:sz w:val="32"/>
          <w:szCs w:val="32"/>
          <w:rtl/>
          <w:lang w:val="en-US" w:bidi="ar-DZ"/>
        </w:rPr>
        <w:footnoteReference w:id="205"/>
      </w:r>
      <w:r w:rsidR="00DB1503">
        <w:rPr>
          <w:rFonts w:cs="Traditional Arabic" w:hint="cs"/>
          <w:sz w:val="32"/>
          <w:szCs w:val="32"/>
          <w:rtl/>
          <w:lang w:val="en-US" w:bidi="ar-DZ"/>
        </w:rPr>
        <w:t>.</w:t>
      </w:r>
    </w:p>
    <w:p w:rsidR="00DB1503" w:rsidRDefault="00DB1503"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 xml:space="preserve">كما يرى الدكتور محمد شوقي الفنجري، أن البنك يمكن أن يمنح المودع فائدة ثابتة، بدعوى انه يمكن له استثمار </w:t>
      </w:r>
      <w:r w:rsidR="00931E02">
        <w:rPr>
          <w:rFonts w:cs="Traditional Arabic" w:hint="cs"/>
          <w:sz w:val="32"/>
          <w:szCs w:val="32"/>
          <w:rtl/>
          <w:lang w:val="en-US" w:bidi="ar-DZ"/>
        </w:rPr>
        <w:t>الأموال</w:t>
      </w:r>
      <w:r>
        <w:rPr>
          <w:rFonts w:cs="Traditional Arabic" w:hint="cs"/>
          <w:sz w:val="32"/>
          <w:szCs w:val="32"/>
          <w:rtl/>
          <w:lang w:val="en-US" w:bidi="ar-DZ"/>
        </w:rPr>
        <w:t xml:space="preserve"> المودعة لديه في مشروعات متعددة ومتنوعة</w:t>
      </w:r>
      <w:r w:rsidR="00931E02">
        <w:rPr>
          <w:rFonts w:cs="Traditional Arabic" w:hint="cs"/>
          <w:sz w:val="32"/>
          <w:szCs w:val="32"/>
          <w:rtl/>
          <w:lang w:val="en-US" w:bidi="ar-DZ"/>
        </w:rPr>
        <w:t>، بما يسمح له بتوقع الربح، بالاستناد إلى قانون الأعداد الكبيرة ودراسة الجدوى، فتصبح الوديعة كأنها قراض معلوم الربح مسبقاً</w:t>
      </w:r>
      <w:r w:rsidR="00931E02" w:rsidRPr="00931E02">
        <w:rPr>
          <w:rStyle w:val="Appelnotedebasdep"/>
          <w:rFonts w:cs="Traditional Arabic"/>
          <w:b/>
          <w:bCs/>
          <w:sz w:val="32"/>
          <w:szCs w:val="32"/>
          <w:rtl/>
          <w:lang w:val="en-US" w:bidi="ar-DZ"/>
        </w:rPr>
        <w:footnoteReference w:id="206"/>
      </w:r>
      <w:r w:rsidR="00931E02">
        <w:rPr>
          <w:rFonts w:cs="Traditional Arabic" w:hint="cs"/>
          <w:sz w:val="32"/>
          <w:szCs w:val="32"/>
          <w:rtl/>
          <w:lang w:val="en-US" w:bidi="ar-DZ"/>
        </w:rPr>
        <w:t>.</w:t>
      </w:r>
    </w:p>
    <w:p w:rsidR="00931E02" w:rsidRPr="002C1605" w:rsidRDefault="00931E02" w:rsidP="00C61AB5">
      <w:pPr>
        <w:pStyle w:val="Paragraphedeliste"/>
        <w:tabs>
          <w:tab w:val="right" w:pos="27"/>
          <w:tab w:val="right" w:pos="452"/>
        </w:tabs>
        <w:autoSpaceDE w:val="0"/>
        <w:autoSpaceDN w:val="0"/>
        <w:bidi/>
        <w:adjustRightInd w:val="0"/>
        <w:ind w:left="27" w:firstLine="567"/>
        <w:jc w:val="both"/>
        <w:rPr>
          <w:rFonts w:cs="Traditional Arabic"/>
          <w:sz w:val="32"/>
          <w:szCs w:val="32"/>
          <w:rtl/>
          <w:lang w:val="en-US" w:bidi="ar-DZ"/>
        </w:rPr>
      </w:pPr>
      <w:r>
        <w:rPr>
          <w:rFonts w:cs="Traditional Arabic" w:hint="cs"/>
          <w:sz w:val="32"/>
          <w:szCs w:val="32"/>
          <w:rtl/>
          <w:lang w:val="en-US" w:bidi="ar-DZ"/>
        </w:rPr>
        <w:t>ويرى رفيق المصري أن هذه المحاولات مجرد حيل تصبح فيها الوديعة الاستثمارية المبنية نظريا على القراض وديعة استثمارية مبنية عمليا على قرض ربوي، فالربا ليس إلا ضمان رأس المال، وضمان فائدة محددة عليه، فمن ضمن للمودع رأس ماله فقد قطع نصف الطريق إلى الربا، ومن ضمن له رأس ماله ومبلغا إضافيا عليه فقد قطع الطريق كله</w:t>
      </w:r>
      <w:r w:rsidRPr="00931E02">
        <w:rPr>
          <w:rStyle w:val="Appelnotedebasdep"/>
          <w:rFonts w:cs="Traditional Arabic"/>
          <w:b/>
          <w:bCs/>
          <w:sz w:val="32"/>
          <w:szCs w:val="32"/>
          <w:rtl/>
          <w:lang w:val="en-US" w:bidi="ar-DZ"/>
        </w:rPr>
        <w:footnoteReference w:id="207"/>
      </w:r>
      <w:r>
        <w:rPr>
          <w:rFonts w:cs="Traditional Arabic" w:hint="cs"/>
          <w:sz w:val="32"/>
          <w:szCs w:val="32"/>
          <w:rtl/>
          <w:lang w:val="en-US" w:bidi="ar-DZ"/>
        </w:rPr>
        <w:t>.</w:t>
      </w:r>
    </w:p>
    <w:p w:rsidR="00F96478" w:rsidRDefault="00F96478" w:rsidP="00C61AB5">
      <w:pPr>
        <w:bidi/>
        <w:ind w:firstLine="594"/>
        <w:jc w:val="both"/>
        <w:rPr>
          <w:rFonts w:cs="Traditional Arabic"/>
          <w:sz w:val="32"/>
          <w:szCs w:val="32"/>
          <w:rtl/>
        </w:rPr>
      </w:pPr>
      <w:r w:rsidRPr="00F96478">
        <w:rPr>
          <w:rFonts w:cs="Traditional Arabic" w:hint="cs"/>
          <w:sz w:val="32"/>
          <w:szCs w:val="32"/>
          <w:rtl/>
        </w:rPr>
        <w:t>ولا شك أنه إذا عريت المضاربة عن هذين المعنيين</w:t>
      </w:r>
      <w:r w:rsidR="00EA6914">
        <w:rPr>
          <w:rFonts w:cs="Traditional Arabic" w:hint="cs"/>
          <w:sz w:val="32"/>
          <w:szCs w:val="32"/>
          <w:rtl/>
        </w:rPr>
        <w:t xml:space="preserve"> (عدم ضمان رأس المال، وربح ثابت)،</w:t>
      </w:r>
      <w:r w:rsidRPr="00F96478">
        <w:rPr>
          <w:rFonts w:cs="Traditional Arabic" w:hint="cs"/>
          <w:sz w:val="32"/>
          <w:szCs w:val="32"/>
          <w:rtl/>
        </w:rPr>
        <w:t xml:space="preserve"> فقد تحولت إلى قرض، وتحول ربح رب المال فيها إلى ربا محرم. ولكنه الاندفاع وسيطرة الرغبة في إنجاح الفكرة مهما كانت التحديات، ثم التأثير غير المقصود بالأفكار الخاطئة التي تبثها المصارف الربوية عن الأمان أو الضمان وغير ذلك كان وراء هذه التجاوزات. </w:t>
      </w:r>
    </w:p>
    <w:p w:rsidR="006061C0" w:rsidRDefault="006061C0" w:rsidP="00C61AB5">
      <w:pPr>
        <w:bidi/>
        <w:ind w:firstLine="594"/>
        <w:jc w:val="both"/>
        <w:rPr>
          <w:rFonts w:cs="Traditional Arabic"/>
          <w:sz w:val="32"/>
          <w:szCs w:val="32"/>
          <w:rtl/>
        </w:rPr>
      </w:pPr>
      <w:r>
        <w:rPr>
          <w:rFonts w:cs="Traditional Arabic" w:hint="cs"/>
          <w:sz w:val="32"/>
          <w:szCs w:val="32"/>
          <w:rtl/>
        </w:rPr>
        <w:t xml:space="preserve">وتختلف عملية قياس وتوزيع الربح بين البنوك </w:t>
      </w:r>
      <w:r w:rsidR="00D77080">
        <w:rPr>
          <w:rFonts w:cs="Traditional Arabic" w:hint="cs"/>
          <w:sz w:val="32"/>
          <w:szCs w:val="32"/>
          <w:rtl/>
        </w:rPr>
        <w:t>الإسلامية</w:t>
      </w:r>
      <w:r>
        <w:rPr>
          <w:rFonts w:cs="Traditional Arabic" w:hint="cs"/>
          <w:sz w:val="32"/>
          <w:szCs w:val="32"/>
          <w:rtl/>
        </w:rPr>
        <w:t xml:space="preserve"> نفسها تبعا للطريقة التي يتبعها</w:t>
      </w:r>
      <w:r w:rsidR="00D77080">
        <w:rPr>
          <w:rFonts w:cs="Traditional Arabic" w:hint="cs"/>
          <w:sz w:val="32"/>
          <w:szCs w:val="32"/>
          <w:rtl/>
        </w:rPr>
        <w:t xml:space="preserve"> البنك في خلط أمواله الخاصة بأموال المضاربة، حيث تنقسم هذه الطرق إلى</w:t>
      </w:r>
      <w:r w:rsidR="00D77080" w:rsidRPr="006061C0">
        <w:rPr>
          <w:rStyle w:val="Appelnotedebasdep"/>
          <w:rFonts w:cs="Traditional Arabic"/>
          <w:b/>
          <w:bCs/>
          <w:sz w:val="32"/>
          <w:szCs w:val="32"/>
          <w:rtl/>
          <w:lang w:bidi="ar-DZ"/>
        </w:rPr>
        <w:footnoteReference w:id="208"/>
      </w:r>
      <w:r w:rsidR="00D77080">
        <w:rPr>
          <w:rFonts w:cs="Traditional Arabic" w:hint="cs"/>
          <w:sz w:val="32"/>
          <w:szCs w:val="32"/>
          <w:rtl/>
        </w:rPr>
        <w:t>:</w:t>
      </w:r>
    </w:p>
    <w:p w:rsidR="00D77080" w:rsidRDefault="00D77080" w:rsidP="00C61AB5">
      <w:pPr>
        <w:bidi/>
        <w:ind w:firstLine="310"/>
        <w:jc w:val="both"/>
        <w:rPr>
          <w:rFonts w:cs="Traditional Arabic"/>
          <w:sz w:val="32"/>
          <w:szCs w:val="32"/>
          <w:rtl/>
        </w:rPr>
      </w:pPr>
      <w:r w:rsidRPr="00D77080">
        <w:rPr>
          <w:rFonts w:cs="Traditional Arabic" w:hint="cs"/>
          <w:b/>
          <w:bCs/>
          <w:sz w:val="32"/>
          <w:szCs w:val="32"/>
          <w:rtl/>
        </w:rPr>
        <w:t>المحفظة المنفصلة بالكامل</w:t>
      </w:r>
      <w:r>
        <w:rPr>
          <w:rFonts w:cs="Traditional Arabic" w:hint="cs"/>
          <w:sz w:val="32"/>
          <w:szCs w:val="32"/>
          <w:rtl/>
        </w:rPr>
        <w:t>: ولا نعرف بنوكا تعمل بموجب هذه المحفظة، إلا أن هذه الطريقة والتي تنطوي على فصل كامل بين أموال المضاربة الخاصة وأموال أصحاب الحسابات الاستثمارية.</w:t>
      </w:r>
    </w:p>
    <w:p w:rsidR="00D77080" w:rsidRDefault="00D77080" w:rsidP="00C61AB5">
      <w:pPr>
        <w:bidi/>
        <w:ind w:firstLine="310"/>
        <w:jc w:val="both"/>
        <w:rPr>
          <w:rFonts w:cs="Traditional Arabic"/>
          <w:sz w:val="32"/>
          <w:szCs w:val="32"/>
          <w:rtl/>
        </w:rPr>
      </w:pPr>
      <w:r w:rsidRPr="00D77080">
        <w:rPr>
          <w:rFonts w:cs="Traditional Arabic" w:hint="cs"/>
          <w:b/>
          <w:bCs/>
          <w:sz w:val="32"/>
          <w:szCs w:val="32"/>
          <w:rtl/>
        </w:rPr>
        <w:t xml:space="preserve">المحفظة المختلطة بالكامل: </w:t>
      </w:r>
      <w:r>
        <w:rPr>
          <w:rFonts w:cs="Traditional Arabic" w:hint="cs"/>
          <w:sz w:val="32"/>
          <w:szCs w:val="32"/>
          <w:rtl/>
        </w:rPr>
        <w:t>ويقصد بها قيام البنك الإسلامي بخلط جميع أمواله الخاصة مع جميع أموال المضاربة، بحيث يشترك البنك مع أرباب الأموال في جميع إيرادات الاستثمار</w:t>
      </w:r>
      <w:r>
        <w:rPr>
          <w:rFonts w:cs="Traditional Arabic" w:hint="cs"/>
          <w:sz w:val="32"/>
          <w:szCs w:val="32"/>
        </w:rPr>
        <w:t xml:space="preserve"> </w:t>
      </w:r>
      <w:r>
        <w:rPr>
          <w:rFonts w:cs="Traditional Arabic" w:hint="cs"/>
          <w:sz w:val="32"/>
          <w:szCs w:val="32"/>
          <w:rtl/>
        </w:rPr>
        <w:t>وف</w:t>
      </w:r>
      <w:r>
        <w:rPr>
          <w:rFonts w:cs="Traditional Arabic" w:hint="eastAsia"/>
          <w:sz w:val="32"/>
          <w:szCs w:val="32"/>
          <w:rtl/>
        </w:rPr>
        <w:t>ي</w:t>
      </w:r>
      <w:r>
        <w:rPr>
          <w:rFonts w:cs="Traditional Arabic" w:hint="cs"/>
          <w:sz w:val="32"/>
          <w:szCs w:val="32"/>
          <w:rtl/>
        </w:rPr>
        <w:t xml:space="preserve"> جميع المصرفات، وهذه الصورة مطبقة في كثير من البنوك الإسلامية وخاصة البنوك الخليجية.</w:t>
      </w:r>
    </w:p>
    <w:p w:rsidR="00D77080" w:rsidRDefault="00D77080" w:rsidP="00C61AB5">
      <w:pPr>
        <w:bidi/>
        <w:ind w:firstLine="310"/>
        <w:jc w:val="both"/>
        <w:rPr>
          <w:rFonts w:cs="Traditional Arabic"/>
          <w:sz w:val="32"/>
          <w:szCs w:val="32"/>
          <w:rtl/>
        </w:rPr>
      </w:pPr>
      <w:r w:rsidRPr="00D77080">
        <w:rPr>
          <w:rFonts w:cs="Traditional Arabic" w:hint="cs"/>
          <w:b/>
          <w:bCs/>
          <w:sz w:val="32"/>
          <w:szCs w:val="32"/>
          <w:rtl/>
        </w:rPr>
        <w:t>المحفظة المختلطة جزئيا:</w:t>
      </w:r>
      <w:r>
        <w:rPr>
          <w:rFonts w:cs="Traditional Arabic" w:hint="cs"/>
          <w:sz w:val="32"/>
          <w:szCs w:val="32"/>
          <w:rtl/>
        </w:rPr>
        <w:t xml:space="preserve"> ويقصد بها قيام البنك الإسلامي بخلط جزء من أمواله بأموال أصحاب الحسابات الاستثمارية</w:t>
      </w:r>
      <w:r w:rsidR="00363983">
        <w:rPr>
          <w:rFonts w:cs="Traditional Arabic" w:hint="cs"/>
          <w:sz w:val="32"/>
          <w:szCs w:val="32"/>
          <w:rtl/>
        </w:rPr>
        <w:t xml:space="preserve">، وعادة ما يكون هذا الجزء قابل للاستثمار، وهو الجزء السائل من موجودات البنك الخاصة، أما </w:t>
      </w:r>
      <w:r w:rsidR="00363983">
        <w:rPr>
          <w:rFonts w:cs="Traditional Arabic" w:hint="cs"/>
          <w:sz w:val="32"/>
          <w:szCs w:val="32"/>
          <w:rtl/>
        </w:rPr>
        <w:lastRenderedPageBreak/>
        <w:t>الأموال الثابتة فيتم خصمها من أموال البنك الخاصة وما في حكمها ولا يتم إدخالها في الأموال المشاركة في الاستثمار. وهذا ما أخذت به البنوك الأردنية.</w:t>
      </w:r>
    </w:p>
    <w:p w:rsidR="00DF1C5B" w:rsidRPr="00DF1C5B" w:rsidRDefault="00DF1C5B" w:rsidP="00C61AB5">
      <w:pPr>
        <w:autoSpaceDE w:val="0"/>
        <w:autoSpaceDN w:val="0"/>
        <w:bidi/>
        <w:adjustRightInd w:val="0"/>
        <w:ind w:firstLine="594"/>
        <w:jc w:val="both"/>
        <w:rPr>
          <w:rFonts w:ascii="SimplifiedArabic" w:cs="Traditional Arabic"/>
          <w:sz w:val="32"/>
          <w:szCs w:val="32"/>
          <w:rtl/>
        </w:rPr>
      </w:pPr>
      <w:r w:rsidRPr="00DF1C5B">
        <w:rPr>
          <w:rFonts w:ascii="SimplifiedArabic" w:cs="Traditional Arabic" w:hint="cs"/>
          <w:sz w:val="32"/>
          <w:szCs w:val="32"/>
          <w:rtl/>
        </w:rPr>
        <w:t>وأظهرت</w:t>
      </w:r>
      <w:r w:rsidRPr="00DF1C5B">
        <w:rPr>
          <w:rFonts w:ascii="SimplifiedArabic" w:cs="Traditional Arabic"/>
          <w:sz w:val="32"/>
          <w:szCs w:val="32"/>
        </w:rPr>
        <w:t xml:space="preserve"> </w:t>
      </w:r>
      <w:r w:rsidRPr="00DF1C5B">
        <w:rPr>
          <w:rFonts w:ascii="SimplifiedArabic" w:cs="Traditional Arabic" w:hint="cs"/>
          <w:sz w:val="32"/>
          <w:szCs w:val="32"/>
          <w:rtl/>
        </w:rPr>
        <w:t>الممارسات</w:t>
      </w:r>
      <w:r w:rsidRPr="00DF1C5B">
        <w:rPr>
          <w:rFonts w:ascii="SimplifiedArabic" w:cs="Traditional Arabic"/>
          <w:sz w:val="32"/>
          <w:szCs w:val="32"/>
        </w:rPr>
        <w:t xml:space="preserve"> </w:t>
      </w:r>
      <w:r>
        <w:rPr>
          <w:rFonts w:ascii="SimplifiedArabic" w:cs="Traditional Arabic" w:hint="cs"/>
          <w:sz w:val="32"/>
          <w:szCs w:val="32"/>
          <w:rtl/>
        </w:rPr>
        <w:t>المصرفي</w:t>
      </w:r>
      <w:r w:rsidRPr="00DF1C5B">
        <w:rPr>
          <w:rFonts w:ascii="SimplifiedArabic" w:cs="Traditional Arabic" w:hint="cs"/>
          <w:sz w:val="32"/>
          <w:szCs w:val="32"/>
          <w:rtl/>
        </w:rPr>
        <w:t>ة</w:t>
      </w:r>
      <w:r w:rsidRPr="00DF1C5B">
        <w:rPr>
          <w:rFonts w:ascii="SimplifiedArabic" w:cs="Traditional Arabic"/>
          <w:sz w:val="32"/>
          <w:szCs w:val="32"/>
        </w:rPr>
        <w:t xml:space="preserve"> </w:t>
      </w:r>
      <w:r>
        <w:rPr>
          <w:rFonts w:ascii="SimplifiedArabic" w:cs="Traditional Arabic" w:hint="cs"/>
          <w:sz w:val="32"/>
          <w:szCs w:val="32"/>
          <w:rtl/>
        </w:rPr>
        <w:t>الإسلامي</w:t>
      </w:r>
      <w:r w:rsidRPr="00DF1C5B">
        <w:rPr>
          <w:rFonts w:ascii="SimplifiedArabic" w:cs="Traditional Arabic" w:hint="cs"/>
          <w:sz w:val="32"/>
          <w:szCs w:val="32"/>
          <w:rtl/>
        </w:rPr>
        <w:t>ة</w:t>
      </w:r>
      <w:r w:rsidRPr="00DF1C5B">
        <w:rPr>
          <w:rFonts w:ascii="SimplifiedArabic" w:cs="Traditional Arabic"/>
          <w:sz w:val="32"/>
          <w:szCs w:val="32"/>
        </w:rPr>
        <w:t xml:space="preserve"> </w:t>
      </w:r>
      <w:r w:rsidRPr="00DF1C5B">
        <w:rPr>
          <w:rFonts w:ascii="SimplifiedArabic" w:cs="Traditional Arabic" w:hint="cs"/>
          <w:sz w:val="32"/>
          <w:szCs w:val="32"/>
          <w:rtl/>
        </w:rPr>
        <w:t>أن</w:t>
      </w:r>
      <w:r w:rsidRPr="00DF1C5B">
        <w:rPr>
          <w:rFonts w:ascii="SimplifiedArabic" w:cs="Traditional Arabic"/>
          <w:sz w:val="32"/>
          <w:szCs w:val="32"/>
        </w:rPr>
        <w:t xml:space="preserve"> </w:t>
      </w:r>
      <w:r>
        <w:rPr>
          <w:rFonts w:ascii="SimplifiedArabic" w:cs="Traditional Arabic" w:hint="cs"/>
          <w:sz w:val="32"/>
          <w:szCs w:val="32"/>
          <w:rtl/>
        </w:rPr>
        <w:t>صي</w:t>
      </w:r>
      <w:r w:rsidRPr="00DF1C5B">
        <w:rPr>
          <w:rFonts w:ascii="SimplifiedArabic" w:cs="Traditional Arabic" w:hint="cs"/>
          <w:sz w:val="32"/>
          <w:szCs w:val="32"/>
          <w:rtl/>
        </w:rPr>
        <w:t>غة</w:t>
      </w:r>
      <w:r w:rsidRPr="00DF1C5B">
        <w:rPr>
          <w:rFonts w:ascii="SimplifiedArabic" w:cs="Traditional Arabic"/>
          <w:sz w:val="32"/>
          <w:szCs w:val="32"/>
        </w:rPr>
        <w:t xml:space="preserve"> </w:t>
      </w:r>
      <w:r w:rsidRPr="00DF1C5B">
        <w:rPr>
          <w:rFonts w:ascii="SimplifiedArabic" w:cs="Traditional Arabic" w:hint="cs"/>
          <w:sz w:val="32"/>
          <w:szCs w:val="32"/>
          <w:rtl/>
        </w:rPr>
        <w:t>المضاربة</w:t>
      </w:r>
      <w:r w:rsidRPr="00DF1C5B">
        <w:rPr>
          <w:rFonts w:ascii="SimplifiedArabic" w:cs="Traditional Arabic"/>
          <w:sz w:val="32"/>
          <w:szCs w:val="32"/>
        </w:rPr>
        <w:t xml:space="preserve"> </w:t>
      </w:r>
      <w:r w:rsidRPr="00DF1C5B">
        <w:rPr>
          <w:rFonts w:ascii="SimplifiedArabic" w:cs="Traditional Arabic" w:hint="cs"/>
          <w:sz w:val="32"/>
          <w:szCs w:val="32"/>
          <w:rtl/>
        </w:rPr>
        <w:t>المشتركة</w:t>
      </w:r>
      <w:r w:rsidRPr="00DF1C5B">
        <w:rPr>
          <w:rFonts w:ascii="SimplifiedArabic" w:cs="Traditional Arabic"/>
          <w:sz w:val="32"/>
          <w:szCs w:val="32"/>
        </w:rPr>
        <w:t xml:space="preserve"> </w:t>
      </w:r>
      <w:r w:rsidRPr="00DF1C5B">
        <w:rPr>
          <w:rFonts w:ascii="SimplifiedArabic" w:cs="Traditional Arabic" w:hint="cs"/>
          <w:sz w:val="32"/>
          <w:szCs w:val="32"/>
          <w:rtl/>
        </w:rPr>
        <w:t>أو</w:t>
      </w:r>
      <w:r w:rsidRPr="00DF1C5B">
        <w:rPr>
          <w:rFonts w:ascii="SimplifiedArabic" w:cs="Traditional Arabic"/>
          <w:sz w:val="32"/>
          <w:szCs w:val="32"/>
        </w:rPr>
        <w:t xml:space="preserve"> </w:t>
      </w:r>
      <w:r w:rsidRPr="00DF1C5B">
        <w:rPr>
          <w:rFonts w:ascii="SimplifiedArabic" w:cs="Traditional Arabic" w:hint="cs"/>
          <w:sz w:val="32"/>
          <w:szCs w:val="32"/>
          <w:rtl/>
        </w:rPr>
        <w:t>المختلطة</w:t>
      </w:r>
      <w:r w:rsidRPr="00DF1C5B">
        <w:rPr>
          <w:rFonts w:ascii="SimplifiedArabic" w:cs="Traditional Arabic"/>
          <w:sz w:val="32"/>
          <w:szCs w:val="32"/>
        </w:rPr>
        <w:t xml:space="preserve"> </w:t>
      </w:r>
      <w:r w:rsidRPr="00DF1C5B">
        <w:rPr>
          <w:rFonts w:ascii="SimplifiedArabic" w:cs="Traditional Arabic" w:hint="cs"/>
          <w:sz w:val="32"/>
          <w:szCs w:val="32"/>
          <w:rtl/>
        </w:rPr>
        <w:t>نجحت</w:t>
      </w:r>
      <w:r>
        <w:rPr>
          <w:rFonts w:ascii="SimplifiedArabic" w:cs="Traditional Arabic" w:hint="cs"/>
          <w:sz w:val="32"/>
          <w:szCs w:val="32"/>
          <w:rtl/>
        </w:rPr>
        <w:t xml:space="preserve"> نجاحا</w:t>
      </w:r>
      <w:r w:rsidRPr="00DF1C5B">
        <w:rPr>
          <w:rFonts w:ascii="SimplifiedArabic" w:cs="Traditional Arabic" w:hint="cs"/>
          <w:sz w:val="32"/>
          <w:szCs w:val="32"/>
          <w:rtl/>
          <w:lang w:bidi="ar-DZ"/>
        </w:rPr>
        <w:t xml:space="preserve"> </w:t>
      </w:r>
      <w:r>
        <w:rPr>
          <w:rFonts w:ascii="SimplifiedArabic" w:cs="Traditional Arabic" w:hint="cs"/>
          <w:sz w:val="32"/>
          <w:szCs w:val="32"/>
          <w:rtl/>
        </w:rPr>
        <w:t>كبي</w:t>
      </w:r>
      <w:r w:rsidRPr="00DF1C5B">
        <w:rPr>
          <w:rFonts w:ascii="SimplifiedArabic" w:cs="Traditional Arabic" w:hint="cs"/>
          <w:sz w:val="32"/>
          <w:szCs w:val="32"/>
          <w:rtl/>
        </w:rPr>
        <w:t>راً</w:t>
      </w:r>
      <w:r w:rsidRPr="00DF1C5B">
        <w:rPr>
          <w:rFonts w:ascii="SimplifiedArabic" w:cs="Traditional Arabic"/>
          <w:sz w:val="32"/>
          <w:szCs w:val="32"/>
        </w:rPr>
        <w:t xml:space="preserve"> </w:t>
      </w:r>
      <w:r w:rsidRPr="00DF1C5B">
        <w:rPr>
          <w:rFonts w:ascii="SimplifiedArabic" w:cs="Traditional Arabic" w:hint="cs"/>
          <w:sz w:val="32"/>
          <w:szCs w:val="32"/>
          <w:rtl/>
        </w:rPr>
        <w:t>في</w:t>
      </w:r>
      <w:r w:rsidRPr="00DF1C5B">
        <w:rPr>
          <w:rFonts w:ascii="SimplifiedArabic" w:cs="Traditional Arabic"/>
          <w:sz w:val="32"/>
          <w:szCs w:val="32"/>
        </w:rPr>
        <w:t xml:space="preserve"> </w:t>
      </w:r>
      <w:r>
        <w:rPr>
          <w:rFonts w:ascii="SimplifiedArabic" w:cs="Traditional Arabic" w:hint="cs"/>
          <w:sz w:val="32"/>
          <w:szCs w:val="32"/>
          <w:rtl/>
        </w:rPr>
        <w:t>تجمي</w:t>
      </w:r>
      <w:r w:rsidRPr="00DF1C5B">
        <w:rPr>
          <w:rFonts w:ascii="SimplifiedArabic" w:cs="Traditional Arabic" w:hint="cs"/>
          <w:sz w:val="32"/>
          <w:szCs w:val="32"/>
          <w:rtl/>
        </w:rPr>
        <w:t>ع</w:t>
      </w:r>
      <w:r w:rsidRPr="00DF1C5B">
        <w:rPr>
          <w:rFonts w:ascii="SimplifiedArabic" w:cs="Traditional Arabic"/>
          <w:sz w:val="32"/>
          <w:szCs w:val="32"/>
        </w:rPr>
        <w:t xml:space="preserve"> </w:t>
      </w:r>
      <w:r w:rsidRPr="00DF1C5B">
        <w:rPr>
          <w:rFonts w:ascii="SimplifiedArabic" w:cs="Traditional Arabic" w:hint="cs"/>
          <w:sz w:val="32"/>
          <w:szCs w:val="32"/>
          <w:rtl/>
        </w:rPr>
        <w:t>الموارد</w:t>
      </w:r>
      <w:r w:rsidRPr="00DF1C5B">
        <w:rPr>
          <w:rFonts w:ascii="SimplifiedArabic" w:cs="Traditional Arabic"/>
          <w:sz w:val="32"/>
          <w:szCs w:val="32"/>
        </w:rPr>
        <w:t xml:space="preserve"> </w:t>
      </w:r>
      <w:r>
        <w:rPr>
          <w:rFonts w:ascii="SimplifiedArabic" w:cs="Traditional Arabic" w:hint="cs"/>
          <w:sz w:val="32"/>
          <w:szCs w:val="32"/>
          <w:rtl/>
        </w:rPr>
        <w:t>التمويلي</w:t>
      </w:r>
      <w:r w:rsidRPr="00DF1C5B">
        <w:rPr>
          <w:rFonts w:ascii="SimplifiedArabic" w:cs="Traditional Arabic" w:hint="cs"/>
          <w:sz w:val="32"/>
          <w:szCs w:val="32"/>
          <w:rtl/>
        </w:rPr>
        <w:t>ة،</w:t>
      </w:r>
      <w:r>
        <w:rPr>
          <w:rFonts w:ascii="SimplifiedArabic" w:cs="Traditional Arabic" w:hint="cs"/>
          <w:sz w:val="32"/>
          <w:szCs w:val="32"/>
          <w:rtl/>
        </w:rPr>
        <w:t xml:space="preserve"> و</w:t>
      </w:r>
      <w:r w:rsidRPr="00DF1C5B">
        <w:rPr>
          <w:rFonts w:ascii="SimplifiedArabic" w:cs="Traditional Arabic" w:hint="cs"/>
          <w:sz w:val="32"/>
          <w:szCs w:val="32"/>
          <w:rtl/>
        </w:rPr>
        <w:t>ذلك</w:t>
      </w:r>
      <w:r w:rsidRPr="00DF1C5B">
        <w:rPr>
          <w:rFonts w:ascii="SimplifiedArabic" w:cs="Traditional Arabic"/>
          <w:sz w:val="32"/>
          <w:szCs w:val="32"/>
        </w:rPr>
        <w:t xml:space="preserve"> </w:t>
      </w:r>
      <w:r w:rsidRPr="00DF1C5B">
        <w:rPr>
          <w:rFonts w:ascii="SimplifiedArabic" w:cs="Traditional Arabic" w:hint="cs"/>
          <w:sz w:val="32"/>
          <w:szCs w:val="32"/>
          <w:rtl/>
        </w:rPr>
        <w:t>لأن</w:t>
      </w:r>
      <w:r w:rsidRPr="00DF1C5B">
        <w:rPr>
          <w:rFonts w:ascii="SimplifiedArabic" w:cs="Traditional Arabic"/>
          <w:sz w:val="32"/>
          <w:szCs w:val="32"/>
        </w:rPr>
        <w:t xml:space="preserve"> </w:t>
      </w:r>
      <w:r>
        <w:rPr>
          <w:rFonts w:ascii="SimplifiedArabic" w:cs="Traditional Arabic" w:hint="cs"/>
          <w:sz w:val="32"/>
          <w:szCs w:val="32"/>
          <w:rtl/>
        </w:rPr>
        <w:t>صي</w:t>
      </w:r>
      <w:r w:rsidRPr="00DF1C5B">
        <w:rPr>
          <w:rFonts w:ascii="SimplifiedArabic" w:cs="Traditional Arabic" w:hint="cs"/>
          <w:sz w:val="32"/>
          <w:szCs w:val="32"/>
          <w:rtl/>
        </w:rPr>
        <w:t>غة</w:t>
      </w:r>
      <w:r w:rsidRPr="00DF1C5B">
        <w:rPr>
          <w:rFonts w:ascii="SimplifiedArabic" w:cs="Traditional Arabic"/>
          <w:sz w:val="32"/>
          <w:szCs w:val="32"/>
        </w:rPr>
        <w:t xml:space="preserve"> </w:t>
      </w:r>
      <w:r w:rsidRPr="00DF1C5B">
        <w:rPr>
          <w:rFonts w:ascii="SimplifiedArabic" w:cs="Traditional Arabic" w:hint="cs"/>
          <w:sz w:val="32"/>
          <w:szCs w:val="32"/>
          <w:rtl/>
        </w:rPr>
        <w:t>المضاربة</w:t>
      </w:r>
      <w:r w:rsidRPr="00DF1C5B">
        <w:rPr>
          <w:rFonts w:ascii="SimplifiedArabic" w:cs="Traditional Arabic"/>
          <w:sz w:val="32"/>
          <w:szCs w:val="32"/>
        </w:rPr>
        <w:t xml:space="preserve"> </w:t>
      </w:r>
      <w:r w:rsidRPr="00DF1C5B">
        <w:rPr>
          <w:rFonts w:ascii="SimplifiedArabic" w:cs="Traditional Arabic" w:hint="cs"/>
          <w:sz w:val="32"/>
          <w:szCs w:val="32"/>
          <w:rtl/>
        </w:rPr>
        <w:t>المختلطة</w:t>
      </w:r>
      <w:r w:rsidRPr="00DF1C5B">
        <w:rPr>
          <w:rFonts w:ascii="SimplifiedArabic" w:cs="Traditional Arabic" w:hint="cs"/>
          <w:sz w:val="32"/>
          <w:szCs w:val="32"/>
          <w:rtl/>
          <w:lang w:bidi="ar-DZ"/>
        </w:rPr>
        <w:t xml:space="preserve"> </w:t>
      </w:r>
      <w:r w:rsidRPr="00DF1C5B">
        <w:rPr>
          <w:rFonts w:ascii="SimplifiedArabic" w:cs="Traditional Arabic" w:hint="cs"/>
          <w:sz w:val="32"/>
          <w:szCs w:val="32"/>
          <w:rtl/>
        </w:rPr>
        <w:t>المستمرة</w:t>
      </w:r>
      <w:r w:rsidRPr="00DF1C5B">
        <w:rPr>
          <w:rFonts w:ascii="SimplifiedArabic" w:cs="Traditional Arabic"/>
          <w:sz w:val="32"/>
          <w:szCs w:val="32"/>
        </w:rPr>
        <w:t xml:space="preserve"> </w:t>
      </w:r>
      <w:r w:rsidRPr="00DF1C5B">
        <w:rPr>
          <w:rFonts w:ascii="SimplifiedArabic" w:cs="Traditional Arabic" w:hint="cs"/>
          <w:sz w:val="32"/>
          <w:szCs w:val="32"/>
          <w:rtl/>
        </w:rPr>
        <w:t>خفضت</w:t>
      </w:r>
      <w:r w:rsidRPr="00DF1C5B">
        <w:rPr>
          <w:rFonts w:ascii="SimplifiedArabic" w:cs="Traditional Arabic"/>
          <w:sz w:val="32"/>
          <w:szCs w:val="32"/>
        </w:rPr>
        <w:t xml:space="preserve"> </w:t>
      </w:r>
      <w:r w:rsidRPr="00DF1C5B">
        <w:rPr>
          <w:rFonts w:ascii="SimplifiedArabic" w:cs="Traditional Arabic" w:hint="cs"/>
          <w:sz w:val="32"/>
          <w:szCs w:val="32"/>
          <w:rtl/>
        </w:rPr>
        <w:t>درجة</w:t>
      </w:r>
      <w:r w:rsidRPr="00DF1C5B">
        <w:rPr>
          <w:rFonts w:ascii="SimplifiedArabic" w:cs="Traditional Arabic"/>
          <w:sz w:val="32"/>
          <w:szCs w:val="32"/>
        </w:rPr>
        <w:t xml:space="preserve"> </w:t>
      </w:r>
      <w:r w:rsidRPr="00DF1C5B">
        <w:rPr>
          <w:rFonts w:ascii="SimplifiedArabic" w:cs="Traditional Arabic" w:hint="cs"/>
          <w:sz w:val="32"/>
          <w:szCs w:val="32"/>
          <w:rtl/>
        </w:rPr>
        <w:t>المخاطرة</w:t>
      </w:r>
      <w:r w:rsidRPr="00DF1C5B">
        <w:rPr>
          <w:rFonts w:ascii="SimplifiedArabic" w:cs="Traditional Arabic"/>
          <w:sz w:val="32"/>
          <w:szCs w:val="32"/>
        </w:rPr>
        <w:t xml:space="preserve"> </w:t>
      </w:r>
      <w:r w:rsidRPr="00DF1C5B">
        <w:rPr>
          <w:rFonts w:ascii="SimplifiedArabic" w:cs="Traditional Arabic" w:hint="cs"/>
          <w:sz w:val="32"/>
          <w:szCs w:val="32"/>
          <w:rtl/>
        </w:rPr>
        <w:t>التي</w:t>
      </w:r>
      <w:r w:rsidRPr="00DF1C5B">
        <w:rPr>
          <w:rFonts w:ascii="SimplifiedArabic" w:cs="Traditional Arabic"/>
          <w:sz w:val="32"/>
          <w:szCs w:val="32"/>
        </w:rPr>
        <w:t xml:space="preserve"> </w:t>
      </w:r>
      <w:r>
        <w:rPr>
          <w:rFonts w:ascii="SimplifiedArabic" w:cs="Traditional Arabic" w:hint="cs"/>
          <w:sz w:val="32"/>
          <w:szCs w:val="32"/>
          <w:rtl/>
        </w:rPr>
        <w:t>ي</w:t>
      </w:r>
      <w:r w:rsidRPr="00DF1C5B">
        <w:rPr>
          <w:rFonts w:ascii="SimplifiedArabic" w:cs="Traditional Arabic" w:hint="cs"/>
          <w:sz w:val="32"/>
          <w:szCs w:val="32"/>
          <w:rtl/>
        </w:rPr>
        <w:t>تضمنها</w:t>
      </w:r>
      <w:r w:rsidRPr="00DF1C5B">
        <w:rPr>
          <w:rFonts w:ascii="SimplifiedArabic" w:cs="Traditional Arabic"/>
          <w:sz w:val="32"/>
          <w:szCs w:val="32"/>
        </w:rPr>
        <w:t xml:space="preserve"> </w:t>
      </w:r>
      <w:r w:rsidRPr="00DF1C5B">
        <w:rPr>
          <w:rFonts w:ascii="SimplifiedArabic" w:cs="Traditional Arabic" w:hint="cs"/>
          <w:sz w:val="32"/>
          <w:szCs w:val="32"/>
          <w:rtl/>
        </w:rPr>
        <w:t>مبدأ</w:t>
      </w:r>
      <w:r w:rsidRPr="00DF1C5B">
        <w:rPr>
          <w:rFonts w:ascii="SimplifiedArabic" w:cs="Traditional Arabic"/>
          <w:sz w:val="32"/>
          <w:szCs w:val="32"/>
        </w:rPr>
        <w:t xml:space="preserve"> </w:t>
      </w:r>
      <w:r w:rsidRPr="00DF1C5B">
        <w:rPr>
          <w:rFonts w:ascii="SimplifiedArabic" w:cs="Traditional Arabic" w:hint="cs"/>
          <w:sz w:val="32"/>
          <w:szCs w:val="32"/>
          <w:rtl/>
        </w:rPr>
        <w:t>المشاركة</w:t>
      </w:r>
      <w:r w:rsidRPr="00DF1C5B">
        <w:rPr>
          <w:rFonts w:ascii="SimplifiedArabic" w:cs="Traditional Arabic"/>
          <w:sz w:val="32"/>
          <w:szCs w:val="32"/>
        </w:rPr>
        <w:t xml:space="preserve"> </w:t>
      </w:r>
      <w:r w:rsidRPr="00DF1C5B">
        <w:rPr>
          <w:rFonts w:ascii="SimplifiedArabic" w:cs="Traditional Arabic" w:hint="cs"/>
          <w:sz w:val="32"/>
          <w:szCs w:val="32"/>
          <w:rtl/>
        </w:rPr>
        <w:t>في</w:t>
      </w:r>
      <w:r w:rsidRPr="00DF1C5B">
        <w:rPr>
          <w:rFonts w:ascii="SimplifiedArabic" w:cs="Traditional Arabic"/>
          <w:sz w:val="32"/>
          <w:szCs w:val="32"/>
        </w:rPr>
        <w:t xml:space="preserve"> </w:t>
      </w:r>
      <w:r w:rsidRPr="00DF1C5B">
        <w:rPr>
          <w:rFonts w:ascii="SimplifiedArabic" w:cs="Traditional Arabic" w:hint="cs"/>
          <w:sz w:val="32"/>
          <w:szCs w:val="32"/>
          <w:rtl/>
        </w:rPr>
        <w:t>الربح</w:t>
      </w:r>
      <w:r w:rsidRPr="00DF1C5B">
        <w:rPr>
          <w:rFonts w:ascii="SimplifiedArabic" w:cs="Traditional Arabic"/>
          <w:sz w:val="32"/>
          <w:szCs w:val="32"/>
        </w:rPr>
        <w:t xml:space="preserve"> </w:t>
      </w:r>
      <w:r w:rsidRPr="00DF1C5B">
        <w:rPr>
          <w:rFonts w:ascii="SimplifiedArabic" w:cs="Traditional Arabic" w:hint="cs"/>
          <w:sz w:val="32"/>
          <w:szCs w:val="32"/>
          <w:rtl/>
        </w:rPr>
        <w:t>والخسارة</w:t>
      </w:r>
      <w:r w:rsidRPr="00DF1C5B">
        <w:rPr>
          <w:rFonts w:ascii="SimplifiedArabic" w:cs="Traditional Arabic"/>
          <w:sz w:val="32"/>
          <w:szCs w:val="32"/>
        </w:rPr>
        <w:t xml:space="preserve"> </w:t>
      </w:r>
      <w:r w:rsidRPr="00DF1C5B">
        <w:rPr>
          <w:rFonts w:ascii="SimplifiedArabic" w:cs="Traditional Arabic" w:hint="cs"/>
          <w:sz w:val="32"/>
          <w:szCs w:val="32"/>
          <w:rtl/>
        </w:rPr>
        <w:t>إلى</w:t>
      </w:r>
      <w:r w:rsidRPr="00DF1C5B">
        <w:rPr>
          <w:rFonts w:ascii="SimplifiedArabic" w:cs="Traditional Arabic"/>
          <w:sz w:val="32"/>
          <w:szCs w:val="32"/>
        </w:rPr>
        <w:t xml:space="preserve"> </w:t>
      </w:r>
      <w:r w:rsidRPr="00DF1C5B">
        <w:rPr>
          <w:rFonts w:ascii="SimplifiedArabic" w:cs="Traditional Arabic" w:hint="cs"/>
          <w:sz w:val="32"/>
          <w:szCs w:val="32"/>
          <w:rtl/>
        </w:rPr>
        <w:t>أدنى</w:t>
      </w:r>
      <w:r w:rsidRPr="00DF1C5B">
        <w:rPr>
          <w:rFonts w:ascii="SimplifiedArabic" w:cs="Traditional Arabic" w:hint="cs"/>
          <w:sz w:val="32"/>
          <w:szCs w:val="32"/>
          <w:rtl/>
          <w:lang w:bidi="ar-DZ"/>
        </w:rPr>
        <w:t xml:space="preserve"> </w:t>
      </w:r>
      <w:r w:rsidRPr="00DF1C5B">
        <w:rPr>
          <w:rFonts w:ascii="SimplifiedArabic" w:cs="Traditional Arabic" w:hint="cs"/>
          <w:sz w:val="32"/>
          <w:szCs w:val="32"/>
          <w:rtl/>
        </w:rPr>
        <w:t>حد</w:t>
      </w:r>
      <w:r w:rsidRPr="00DF1C5B">
        <w:rPr>
          <w:rFonts w:ascii="SimplifiedArabic" w:cs="Traditional Arabic"/>
          <w:sz w:val="32"/>
          <w:szCs w:val="32"/>
        </w:rPr>
        <w:t xml:space="preserve"> </w:t>
      </w:r>
      <w:r w:rsidRPr="00DF1C5B">
        <w:rPr>
          <w:rFonts w:ascii="SimplifiedArabic" w:cs="Traditional Arabic" w:hint="cs"/>
          <w:sz w:val="32"/>
          <w:szCs w:val="32"/>
          <w:rtl/>
        </w:rPr>
        <w:t>ممكن،</w:t>
      </w:r>
      <w:r>
        <w:rPr>
          <w:rFonts w:ascii="SimplifiedArabic" w:cs="Traditional Arabic" w:hint="cs"/>
          <w:sz w:val="32"/>
          <w:szCs w:val="32"/>
          <w:rtl/>
        </w:rPr>
        <w:t xml:space="preserve"> فالنظام يتيح تحميل فرصة تحميل بعض النتائج الخاسرة على العمليات الرابحة مما يقلل احتمالات الخسارة وربما يزيلها في الظروف العادية، وبالتالي</w:t>
      </w:r>
      <w:r w:rsidRPr="00DF1C5B">
        <w:rPr>
          <w:rFonts w:ascii="SimplifiedArabic" w:cs="Traditional Arabic"/>
          <w:sz w:val="32"/>
          <w:szCs w:val="32"/>
        </w:rPr>
        <w:t xml:space="preserve"> </w:t>
      </w:r>
      <w:r w:rsidRPr="00DF1C5B">
        <w:rPr>
          <w:rFonts w:ascii="SimplifiedArabic" w:cs="Traditional Arabic" w:hint="cs"/>
          <w:sz w:val="32"/>
          <w:szCs w:val="32"/>
          <w:rtl/>
        </w:rPr>
        <w:t>سمحت</w:t>
      </w:r>
      <w:r w:rsidRPr="00DF1C5B">
        <w:rPr>
          <w:rFonts w:ascii="SimplifiedArabic" w:cs="Traditional Arabic"/>
          <w:sz w:val="32"/>
          <w:szCs w:val="32"/>
        </w:rPr>
        <w:t xml:space="preserve"> </w:t>
      </w:r>
      <w:r>
        <w:rPr>
          <w:rFonts w:ascii="SimplifiedArabic" w:cs="Traditional Arabic" w:hint="cs"/>
          <w:sz w:val="32"/>
          <w:szCs w:val="32"/>
          <w:rtl/>
        </w:rPr>
        <w:t>بتوزي</w:t>
      </w:r>
      <w:r w:rsidRPr="00DF1C5B">
        <w:rPr>
          <w:rFonts w:ascii="SimplifiedArabic" w:cs="Traditional Arabic" w:hint="cs"/>
          <w:sz w:val="32"/>
          <w:szCs w:val="32"/>
          <w:rtl/>
        </w:rPr>
        <w:t>ع</w:t>
      </w:r>
      <w:r w:rsidRPr="00DF1C5B">
        <w:rPr>
          <w:rFonts w:ascii="SimplifiedArabic" w:cs="Traditional Arabic"/>
          <w:sz w:val="32"/>
          <w:szCs w:val="32"/>
        </w:rPr>
        <w:t xml:space="preserve"> </w:t>
      </w:r>
      <w:r w:rsidRPr="00DF1C5B">
        <w:rPr>
          <w:rFonts w:ascii="SimplifiedArabic" w:cs="Traditional Arabic" w:hint="cs"/>
          <w:sz w:val="32"/>
          <w:szCs w:val="32"/>
          <w:rtl/>
        </w:rPr>
        <w:t>دوري</w:t>
      </w:r>
      <w:r w:rsidRPr="00DF1C5B">
        <w:rPr>
          <w:rFonts w:ascii="SimplifiedArabic" w:cs="Traditional Arabic"/>
          <w:sz w:val="32"/>
          <w:szCs w:val="32"/>
        </w:rPr>
        <w:t xml:space="preserve"> </w:t>
      </w:r>
      <w:r w:rsidRPr="00DF1C5B">
        <w:rPr>
          <w:rFonts w:ascii="SimplifiedArabic" w:cs="Traditional Arabic" w:hint="cs"/>
          <w:sz w:val="32"/>
          <w:szCs w:val="32"/>
          <w:rtl/>
        </w:rPr>
        <w:t>للأرباح،</w:t>
      </w:r>
      <w:r w:rsidRPr="00DF1C5B">
        <w:rPr>
          <w:rFonts w:ascii="SimplifiedArabic" w:cs="Traditional Arabic"/>
          <w:sz w:val="32"/>
          <w:szCs w:val="32"/>
        </w:rPr>
        <w:t xml:space="preserve"> </w:t>
      </w:r>
      <w:r w:rsidRPr="00DF1C5B">
        <w:rPr>
          <w:rFonts w:ascii="SimplifiedArabic" w:cs="Traditional Arabic" w:hint="cs"/>
          <w:sz w:val="32"/>
          <w:szCs w:val="32"/>
          <w:rtl/>
        </w:rPr>
        <w:t>وهو</w:t>
      </w:r>
      <w:r w:rsidRPr="00DF1C5B">
        <w:rPr>
          <w:rFonts w:ascii="SimplifiedArabic" w:cs="Traditional Arabic"/>
          <w:sz w:val="32"/>
          <w:szCs w:val="32"/>
        </w:rPr>
        <w:t xml:space="preserve"> </w:t>
      </w:r>
      <w:r w:rsidRPr="00DF1C5B">
        <w:rPr>
          <w:rFonts w:ascii="SimplifiedArabic" w:cs="Traditional Arabic" w:hint="cs"/>
          <w:sz w:val="32"/>
          <w:szCs w:val="32"/>
          <w:rtl/>
        </w:rPr>
        <w:t>الأمر</w:t>
      </w:r>
      <w:r w:rsidRPr="00DF1C5B">
        <w:rPr>
          <w:rFonts w:ascii="SimplifiedArabic" w:cs="Traditional Arabic"/>
          <w:sz w:val="32"/>
          <w:szCs w:val="32"/>
        </w:rPr>
        <w:t xml:space="preserve"> </w:t>
      </w:r>
      <w:r w:rsidRPr="00DF1C5B">
        <w:rPr>
          <w:rFonts w:ascii="SimplifiedArabic" w:cs="Traditional Arabic" w:hint="cs"/>
          <w:sz w:val="32"/>
          <w:szCs w:val="32"/>
          <w:rtl/>
        </w:rPr>
        <w:t>الذي</w:t>
      </w:r>
      <w:r w:rsidRPr="00DF1C5B">
        <w:rPr>
          <w:rFonts w:ascii="SimplifiedArabic" w:cs="Traditional Arabic"/>
          <w:sz w:val="32"/>
          <w:szCs w:val="32"/>
        </w:rPr>
        <w:t xml:space="preserve"> </w:t>
      </w:r>
      <w:r>
        <w:rPr>
          <w:rFonts w:ascii="SimplifiedArabic" w:cs="Traditional Arabic" w:hint="cs"/>
          <w:sz w:val="32"/>
          <w:szCs w:val="32"/>
          <w:rtl/>
        </w:rPr>
        <w:t>ي</w:t>
      </w:r>
      <w:r w:rsidRPr="00DF1C5B">
        <w:rPr>
          <w:rFonts w:ascii="SimplifiedArabic" w:cs="Traditional Arabic" w:hint="cs"/>
          <w:sz w:val="32"/>
          <w:szCs w:val="32"/>
          <w:rtl/>
        </w:rPr>
        <w:t>تفق</w:t>
      </w:r>
      <w:r w:rsidRPr="00DF1C5B">
        <w:rPr>
          <w:rFonts w:ascii="SimplifiedArabic" w:cs="Traditional Arabic"/>
          <w:sz w:val="32"/>
          <w:szCs w:val="32"/>
        </w:rPr>
        <w:t xml:space="preserve"> </w:t>
      </w:r>
      <w:r w:rsidRPr="00DF1C5B">
        <w:rPr>
          <w:rFonts w:ascii="SimplifiedArabic" w:cs="Traditional Arabic" w:hint="cs"/>
          <w:sz w:val="32"/>
          <w:szCs w:val="32"/>
          <w:rtl/>
        </w:rPr>
        <w:t>مع</w:t>
      </w:r>
      <w:r w:rsidRPr="00DF1C5B">
        <w:rPr>
          <w:rFonts w:ascii="SimplifiedArabic" w:cs="Traditional Arabic"/>
          <w:sz w:val="32"/>
          <w:szCs w:val="32"/>
        </w:rPr>
        <w:t xml:space="preserve"> </w:t>
      </w:r>
      <w:r w:rsidRPr="00DF1C5B">
        <w:rPr>
          <w:rFonts w:ascii="SimplifiedArabic" w:cs="Traditional Arabic" w:hint="cs"/>
          <w:sz w:val="32"/>
          <w:szCs w:val="32"/>
          <w:rtl/>
        </w:rPr>
        <w:t>رغبات</w:t>
      </w:r>
      <w:r w:rsidRPr="00DF1C5B">
        <w:rPr>
          <w:rFonts w:ascii="SimplifiedArabic" w:cs="Traditional Arabic"/>
          <w:sz w:val="32"/>
          <w:szCs w:val="32"/>
        </w:rPr>
        <w:t xml:space="preserve"> </w:t>
      </w:r>
      <w:r w:rsidRPr="00DF1C5B">
        <w:rPr>
          <w:rFonts w:ascii="SimplifiedArabic" w:cs="Traditional Arabic" w:hint="cs"/>
          <w:sz w:val="32"/>
          <w:szCs w:val="32"/>
          <w:rtl/>
        </w:rPr>
        <w:t>معظم</w:t>
      </w:r>
      <w:r w:rsidRPr="00DF1C5B">
        <w:rPr>
          <w:rFonts w:ascii="SimplifiedArabic" w:cs="Traditional Arabic"/>
          <w:sz w:val="32"/>
          <w:szCs w:val="32"/>
        </w:rPr>
        <w:t xml:space="preserve"> </w:t>
      </w:r>
      <w:r w:rsidRPr="00DF1C5B">
        <w:rPr>
          <w:rFonts w:ascii="SimplifiedArabic" w:cs="Traditional Arabic" w:hint="cs"/>
          <w:sz w:val="32"/>
          <w:szCs w:val="32"/>
          <w:rtl/>
        </w:rPr>
        <w:t>العملاء</w:t>
      </w:r>
      <w:r w:rsidRPr="00DF1C5B">
        <w:rPr>
          <w:rStyle w:val="Appelnotedebasdep"/>
          <w:rFonts w:ascii="SimplifiedArabic" w:cs="Traditional Arabic"/>
          <w:b/>
          <w:bCs/>
          <w:sz w:val="32"/>
          <w:szCs w:val="32"/>
          <w:rtl/>
        </w:rPr>
        <w:footnoteReference w:id="209"/>
      </w:r>
      <w:r w:rsidRPr="00DF1C5B">
        <w:rPr>
          <w:rFonts w:ascii="Times New Roman" w:hAnsi="Times New Roman" w:cs="Traditional Arabic"/>
          <w:sz w:val="32"/>
          <w:szCs w:val="32"/>
        </w:rPr>
        <w:t>.</w:t>
      </w:r>
      <w:r>
        <w:rPr>
          <w:rFonts w:ascii="Times New Roman" w:hAnsi="Times New Roman" w:cs="Traditional Arabic" w:hint="cs"/>
          <w:sz w:val="32"/>
          <w:szCs w:val="32"/>
          <w:rtl/>
        </w:rPr>
        <w:t xml:space="preserve"> </w:t>
      </w:r>
      <w:r w:rsidRPr="00DF1C5B">
        <w:rPr>
          <w:rFonts w:ascii="SimplifiedArabic" w:cs="Traditional Arabic" w:hint="cs"/>
          <w:sz w:val="32"/>
          <w:szCs w:val="32"/>
          <w:rtl/>
          <w:lang w:bidi="ar-DZ"/>
        </w:rPr>
        <w:t xml:space="preserve"> </w:t>
      </w:r>
    </w:p>
    <w:p w:rsidR="00711DA9" w:rsidRDefault="001469EE" w:rsidP="00C61AB5">
      <w:pPr>
        <w:bidi/>
        <w:ind w:firstLine="594"/>
        <w:jc w:val="both"/>
        <w:rPr>
          <w:rFonts w:cs="Traditional Arabic"/>
          <w:sz w:val="32"/>
          <w:szCs w:val="32"/>
          <w:rtl/>
          <w:lang w:val="en-US" w:bidi="ar-DZ"/>
        </w:rPr>
      </w:pPr>
      <w:r>
        <w:rPr>
          <w:rFonts w:cs="Traditional Arabic" w:hint="cs"/>
          <w:sz w:val="32"/>
          <w:szCs w:val="32"/>
          <w:rtl/>
        </w:rPr>
        <w:t>حيث</w:t>
      </w:r>
      <w:r w:rsidR="00371ADE">
        <w:rPr>
          <w:rFonts w:cs="Traditional Arabic" w:hint="cs"/>
          <w:sz w:val="32"/>
          <w:szCs w:val="32"/>
          <w:rtl/>
        </w:rPr>
        <w:t xml:space="preserve"> تبين من الواقع العملي في البنوك الإسلامية أن المضاربة قد مثلت القناة الرئيسية التي اعتمدت عليها البنوك الإسلامية في تعبئة مواردها المالية من خلال نظام الحسابات الاستثمارية، فقد أظهرت إحدى الدراسات أن نسبة الأموال الاستثمارية من جملة الموارد قد تخطت </w:t>
      </w:r>
      <w:r w:rsidR="00371ADE" w:rsidRPr="00C630EE">
        <w:rPr>
          <w:rFonts w:asciiTheme="majorBidi" w:hAnsiTheme="majorBidi" w:cstheme="majorBidi"/>
          <w:sz w:val="28"/>
          <w:szCs w:val="28"/>
          <w:rtl/>
        </w:rPr>
        <w:t>65</w:t>
      </w:r>
      <w:r w:rsidR="00371ADE" w:rsidRPr="00C630EE">
        <w:rPr>
          <w:rFonts w:asciiTheme="majorBidi" w:hAnsiTheme="majorBidi" w:cstheme="majorBidi"/>
          <w:sz w:val="28"/>
          <w:szCs w:val="28"/>
        </w:rPr>
        <w:t>%</w:t>
      </w:r>
      <w:r w:rsidR="00371ADE">
        <w:rPr>
          <w:rFonts w:cs="Traditional Arabic" w:hint="cs"/>
          <w:sz w:val="32"/>
          <w:szCs w:val="32"/>
          <w:rtl/>
          <w:lang w:val="en-US" w:bidi="ar-DZ"/>
        </w:rPr>
        <w:t xml:space="preserve"> في غالبية البنوك الإسلامية، كما تخطت نسبة </w:t>
      </w:r>
      <w:r w:rsidR="00371ADE" w:rsidRPr="00C630EE">
        <w:rPr>
          <w:rFonts w:asciiTheme="majorBidi" w:hAnsiTheme="majorBidi" w:cstheme="majorBidi"/>
          <w:sz w:val="28"/>
          <w:szCs w:val="28"/>
          <w:rtl/>
          <w:lang w:val="en-US" w:bidi="ar-DZ"/>
        </w:rPr>
        <w:t>85</w:t>
      </w:r>
      <w:r w:rsidR="00371ADE" w:rsidRPr="00C630EE">
        <w:rPr>
          <w:rFonts w:asciiTheme="majorBidi" w:hAnsiTheme="majorBidi" w:cstheme="majorBidi"/>
          <w:sz w:val="28"/>
          <w:szCs w:val="28"/>
          <w:lang w:val="en-US" w:bidi="ar-DZ"/>
        </w:rPr>
        <w:t>%</w:t>
      </w:r>
      <w:r w:rsidR="00371ADE">
        <w:rPr>
          <w:rFonts w:cs="Traditional Arabic" w:hint="cs"/>
          <w:sz w:val="32"/>
          <w:szCs w:val="32"/>
          <w:rtl/>
          <w:lang w:val="en-US" w:bidi="ar-DZ"/>
        </w:rPr>
        <w:t xml:space="preserve"> من جملة الموارد الخارجية لدى غالبية البنوك الإسلامية</w:t>
      </w:r>
      <w:r w:rsidR="00371ADE" w:rsidRPr="00371ADE">
        <w:rPr>
          <w:rStyle w:val="Appelnotedebasdep"/>
          <w:rFonts w:cs="Traditional Arabic"/>
          <w:b/>
          <w:bCs/>
          <w:sz w:val="32"/>
          <w:szCs w:val="32"/>
          <w:rtl/>
          <w:lang w:val="en-US" w:bidi="ar-DZ"/>
        </w:rPr>
        <w:footnoteReference w:id="210"/>
      </w:r>
      <w:r w:rsidR="00371ADE">
        <w:rPr>
          <w:rFonts w:cs="Traditional Arabic" w:hint="cs"/>
          <w:sz w:val="32"/>
          <w:szCs w:val="32"/>
          <w:rtl/>
          <w:lang w:val="en-US" w:bidi="ar-DZ"/>
        </w:rPr>
        <w:t>.</w:t>
      </w:r>
    </w:p>
    <w:p w:rsidR="00C630EE" w:rsidRPr="00DE5BBF" w:rsidRDefault="002C16CF" w:rsidP="00DE5BBF">
      <w:pPr>
        <w:bidi/>
        <w:jc w:val="both"/>
        <w:rPr>
          <w:rFonts w:cs="Traditional Arabic"/>
          <w:sz w:val="32"/>
          <w:szCs w:val="32"/>
          <w:lang w:val="en-US" w:bidi="ar-DZ"/>
        </w:rPr>
      </w:pPr>
      <w:r>
        <w:rPr>
          <w:rFonts w:cs="Traditional Arabic" w:hint="cs"/>
          <w:b/>
          <w:bCs/>
          <w:sz w:val="32"/>
          <w:szCs w:val="32"/>
          <w:rtl/>
          <w:lang w:bidi="ar-DZ"/>
        </w:rPr>
        <w:t>الفرع الثاني:</w:t>
      </w:r>
      <w:r w:rsidR="007215BD">
        <w:rPr>
          <w:rFonts w:cs="Traditional Arabic" w:hint="cs"/>
          <w:b/>
          <w:bCs/>
          <w:sz w:val="32"/>
          <w:szCs w:val="32"/>
          <w:rtl/>
          <w:lang w:bidi="ar-DZ"/>
        </w:rPr>
        <w:t xml:space="preserve"> التطبيقات المصرفية للمضاربة في مجال التمويل والاستثمار</w:t>
      </w:r>
    </w:p>
    <w:p w:rsidR="00AB1B5B" w:rsidRPr="00AB1B5B" w:rsidRDefault="00AB1B5B" w:rsidP="00C61AB5">
      <w:pPr>
        <w:tabs>
          <w:tab w:val="right" w:pos="452"/>
          <w:tab w:val="right" w:pos="594"/>
        </w:tabs>
        <w:autoSpaceDE w:val="0"/>
        <w:autoSpaceDN w:val="0"/>
        <w:bidi/>
        <w:adjustRightInd w:val="0"/>
        <w:jc w:val="both"/>
        <w:rPr>
          <w:rFonts w:cs="Traditional Arabic"/>
          <w:b/>
          <w:bCs/>
          <w:sz w:val="32"/>
          <w:szCs w:val="32"/>
          <w:rtl/>
          <w:lang w:bidi="ar-DZ"/>
        </w:rPr>
      </w:pPr>
      <w:r w:rsidRPr="00AB1B5B">
        <w:rPr>
          <w:rFonts w:cs="Traditional Arabic" w:hint="cs"/>
          <w:b/>
          <w:bCs/>
          <w:sz w:val="32"/>
          <w:szCs w:val="32"/>
          <w:rtl/>
          <w:lang w:bidi="ar-DZ"/>
        </w:rPr>
        <w:t>أولا:</w:t>
      </w:r>
      <w:r w:rsidR="00DE5BBF">
        <w:rPr>
          <w:rFonts w:cs="Traditional Arabic" w:hint="cs"/>
          <w:b/>
          <w:bCs/>
          <w:sz w:val="32"/>
          <w:szCs w:val="32"/>
          <w:rtl/>
          <w:lang w:bidi="ar-DZ"/>
        </w:rPr>
        <w:t xml:space="preserve"> </w:t>
      </w:r>
      <w:r w:rsidRPr="00AB1B5B">
        <w:rPr>
          <w:rFonts w:cs="Traditional Arabic" w:hint="cs"/>
          <w:b/>
          <w:bCs/>
          <w:sz w:val="32"/>
          <w:szCs w:val="32"/>
          <w:rtl/>
          <w:lang w:bidi="ar-DZ"/>
        </w:rPr>
        <w:t>مفهوم التمويل بصيغة المضاربة في البنوك الإسلامية</w:t>
      </w:r>
    </w:p>
    <w:p w:rsidR="00167FC6" w:rsidRPr="00167FC6" w:rsidRDefault="00167FC6" w:rsidP="00C61AB5">
      <w:pPr>
        <w:tabs>
          <w:tab w:val="right" w:pos="452"/>
          <w:tab w:val="right" w:pos="594"/>
        </w:tabs>
        <w:autoSpaceDE w:val="0"/>
        <w:autoSpaceDN w:val="0"/>
        <w:bidi/>
        <w:adjustRightInd w:val="0"/>
        <w:ind w:firstLine="594"/>
        <w:jc w:val="both"/>
        <w:rPr>
          <w:rFonts w:cs="Traditional Arabic"/>
          <w:b/>
          <w:bCs/>
          <w:sz w:val="32"/>
          <w:szCs w:val="32"/>
          <w:rtl/>
          <w:lang w:bidi="ar-DZ"/>
        </w:rPr>
      </w:pPr>
      <w:r w:rsidRPr="008429C7">
        <w:rPr>
          <w:rFonts w:cs="Traditional Arabic" w:hint="cs"/>
          <w:sz w:val="32"/>
          <w:szCs w:val="32"/>
          <w:rtl/>
          <w:lang w:bidi="ar-DZ"/>
        </w:rPr>
        <w:t>يقوم البنك الإسلامي بمقتضى عقد المضاربة بتقديم التمويل الكامل الذي يحتاجه العميل المضارب، ويعتبر البنك بمثابة صاحب المال بينما العميل هو صاحب الخبرة الذي يقدم جهده وعمله في عملية المضاربة،</w:t>
      </w:r>
      <w:r w:rsidR="0049772D">
        <w:rPr>
          <w:rFonts w:cs="Traditional Arabic" w:hint="cs"/>
          <w:sz w:val="32"/>
          <w:szCs w:val="32"/>
          <w:rtl/>
          <w:lang w:bidi="ar-DZ"/>
        </w:rPr>
        <w:t xml:space="preserve"> </w:t>
      </w:r>
      <w:r w:rsidRPr="008429C7">
        <w:rPr>
          <w:rFonts w:cs="Traditional Arabic" w:hint="cs"/>
          <w:sz w:val="32"/>
          <w:szCs w:val="32"/>
          <w:rtl/>
          <w:lang w:bidi="ar-DZ"/>
        </w:rPr>
        <w:t>ومن تم يتم توزيع ناتج المضاربة بين الطرفين على أساس حصتين حصة مقابل التمويل يأخذها البنك، والحصة الأخرى يأخذها العميل مقابل العمل</w:t>
      </w:r>
      <w:r>
        <w:rPr>
          <w:rStyle w:val="Appelnotedebasdep"/>
          <w:rFonts w:cs="Traditional Arabic"/>
          <w:b/>
          <w:bCs/>
          <w:sz w:val="32"/>
          <w:szCs w:val="32"/>
          <w:rtl/>
          <w:lang w:bidi="ar-DZ"/>
        </w:rPr>
        <w:footnoteReference w:id="211"/>
      </w:r>
      <w:r>
        <w:rPr>
          <w:rFonts w:cs="Traditional Arabic" w:hint="cs"/>
          <w:b/>
          <w:bCs/>
          <w:sz w:val="32"/>
          <w:szCs w:val="32"/>
          <w:rtl/>
          <w:lang w:bidi="ar-DZ"/>
        </w:rPr>
        <w:t>.</w:t>
      </w:r>
    </w:p>
    <w:p w:rsidR="00443D32" w:rsidRDefault="0049772D" w:rsidP="00C61AB5">
      <w:pPr>
        <w:tabs>
          <w:tab w:val="right" w:pos="452"/>
          <w:tab w:val="right" w:pos="594"/>
        </w:tabs>
        <w:autoSpaceDE w:val="0"/>
        <w:autoSpaceDN w:val="0"/>
        <w:bidi/>
        <w:adjustRightInd w:val="0"/>
        <w:ind w:firstLine="594"/>
        <w:jc w:val="both"/>
        <w:rPr>
          <w:rFonts w:cs="Traditional Arabic"/>
          <w:sz w:val="32"/>
          <w:szCs w:val="32"/>
          <w:rtl/>
          <w:lang w:val="en-US" w:bidi="ar-DZ"/>
        </w:rPr>
      </w:pPr>
      <w:r>
        <w:rPr>
          <w:rFonts w:cs="Traditional Arabic" w:hint="cs"/>
          <w:sz w:val="32"/>
          <w:szCs w:val="32"/>
          <w:rtl/>
          <w:lang w:val="en-US" w:bidi="ar-DZ"/>
        </w:rPr>
        <w:t xml:space="preserve">وقد </w:t>
      </w:r>
      <w:r w:rsidR="00443D32" w:rsidRPr="00443D32">
        <w:rPr>
          <w:rFonts w:cs="Traditional Arabic" w:hint="cs"/>
          <w:sz w:val="32"/>
          <w:szCs w:val="32"/>
          <w:rtl/>
          <w:lang w:val="en-US" w:bidi="ar-DZ"/>
        </w:rPr>
        <w:t>اشترط الفقهاء قديما أن يكون مج</w:t>
      </w:r>
      <w:r w:rsidR="00443D32">
        <w:rPr>
          <w:rFonts w:cs="Traditional Arabic" w:hint="cs"/>
          <w:sz w:val="32"/>
          <w:szCs w:val="32"/>
          <w:rtl/>
          <w:lang w:val="en-US" w:bidi="ar-DZ"/>
        </w:rPr>
        <w:t>ا</w:t>
      </w:r>
      <w:r w:rsidR="00443D32" w:rsidRPr="00443D32">
        <w:rPr>
          <w:rFonts w:cs="Traditional Arabic" w:hint="cs"/>
          <w:sz w:val="32"/>
          <w:szCs w:val="32"/>
          <w:rtl/>
          <w:lang w:val="en-US" w:bidi="ar-DZ"/>
        </w:rPr>
        <w:t>ل عمل المضارب مقصورا على التجارة فقط</w:t>
      </w:r>
      <w:r w:rsidR="00DF2AE8">
        <w:rPr>
          <w:rFonts w:cs="Traditional Arabic" w:hint="cs"/>
          <w:sz w:val="32"/>
          <w:szCs w:val="32"/>
          <w:rtl/>
          <w:lang w:val="en-US" w:bidi="ar-DZ"/>
        </w:rPr>
        <w:t xml:space="preserve"> بمعنى البيع والشراء، وبالتالي فإن التزام المصارف الإسلامية بهذا الشرط يعني عدم قبولها تمويل العمليات الصناعية أو الزراعية أو الخدمية والتي تمثل عصب الحياة الاقتصادية الآن وتحتل القسط الأكبر من النشاط الاقتصادي، كما أنها تعتبر العنصر الأساسي لعملية التنمية الاقتصادية والاجتماعية في العصر الحاضر، وهذا ما يتنافى والطبيعة الاستثمارية للبنوك الإسلامية من ناحية،</w:t>
      </w:r>
      <w:r w:rsidR="00AC355C">
        <w:rPr>
          <w:rFonts w:cs="Traditional Arabic" w:hint="cs"/>
          <w:sz w:val="32"/>
          <w:szCs w:val="32"/>
          <w:rtl/>
          <w:lang w:val="en-US" w:bidi="ar-DZ"/>
        </w:rPr>
        <w:t xml:space="preserve"> ومن ناحية أخرى </w:t>
      </w:r>
      <w:r w:rsidR="00DF2AE8">
        <w:rPr>
          <w:rFonts w:cs="Traditional Arabic" w:hint="cs"/>
          <w:sz w:val="32"/>
          <w:szCs w:val="32"/>
          <w:rtl/>
          <w:lang w:val="en-US" w:bidi="ar-DZ"/>
        </w:rPr>
        <w:t>يؤدي إلى حرمان</w:t>
      </w:r>
      <w:r w:rsidR="00AC355C">
        <w:rPr>
          <w:rFonts w:cs="Traditional Arabic" w:hint="cs"/>
          <w:sz w:val="32"/>
          <w:szCs w:val="32"/>
          <w:rtl/>
          <w:lang w:val="en-US" w:bidi="ar-DZ"/>
        </w:rPr>
        <w:t xml:space="preserve"> قطاع كبير من أصحاب الخبرات والمواهب المختلفة من الاستفادة من هذا المصدر الشرعي لاستغلال قدراتهم في الأعمال والأنشطة المختلفة.</w:t>
      </w:r>
    </w:p>
    <w:p w:rsidR="00AC355C" w:rsidRDefault="00AC355C"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 xml:space="preserve">وتتعدد المجالات التي يمكن للبنك المضاربة من خلالها، والغالب التوسع في أنشطة المضارب بحيث تشمل بالإضافة إلى النشاط التجاري البحث عن كل وسيلة لاستثمار المال وإنمائه، يمكن أن يتناولها العمل في المضاربة </w:t>
      </w:r>
      <w:r>
        <w:rPr>
          <w:rFonts w:cs="Traditional Arabic" w:hint="cs"/>
          <w:sz w:val="32"/>
          <w:szCs w:val="32"/>
          <w:rtl/>
          <w:lang w:bidi="ar-DZ"/>
        </w:rPr>
        <w:lastRenderedPageBreak/>
        <w:t>وتفي بالغرض المطلوب من التجارة سواء كانت في مجال الصناعة أو الزراعة، أو غيرهما. فحصر عمل المضاربة في ميدان التجارة يغل يد المضارب ويحول بينه وبين مصالح لا يوجد مبرر لحرمانه وهو صاحب المال منها</w:t>
      </w:r>
      <w:r w:rsidRPr="00DF2AE8">
        <w:rPr>
          <w:rStyle w:val="Appelnotedebasdep"/>
          <w:rFonts w:cs="Traditional Arabic"/>
          <w:b/>
          <w:bCs/>
          <w:sz w:val="32"/>
          <w:szCs w:val="32"/>
          <w:rtl/>
          <w:lang w:bidi="ar-DZ"/>
        </w:rPr>
        <w:footnoteReference w:id="212"/>
      </w:r>
      <w:r>
        <w:rPr>
          <w:rFonts w:cs="Traditional Arabic" w:hint="cs"/>
          <w:sz w:val="32"/>
          <w:szCs w:val="32"/>
          <w:rtl/>
          <w:lang w:bidi="ar-DZ"/>
        </w:rPr>
        <w:t>.</w:t>
      </w:r>
    </w:p>
    <w:p w:rsidR="001469EE" w:rsidRDefault="00D71367" w:rsidP="00C61AB5">
      <w:pPr>
        <w:tabs>
          <w:tab w:val="right" w:pos="452"/>
          <w:tab w:val="right" w:pos="594"/>
        </w:tabs>
        <w:autoSpaceDE w:val="0"/>
        <w:autoSpaceDN w:val="0"/>
        <w:bidi/>
        <w:adjustRightInd w:val="0"/>
        <w:ind w:firstLine="594"/>
        <w:jc w:val="both"/>
        <w:rPr>
          <w:rFonts w:cs="Traditional Arabic"/>
          <w:sz w:val="32"/>
          <w:szCs w:val="32"/>
          <w:rtl/>
          <w:lang w:bidi="ar-DZ"/>
        </w:rPr>
      </w:pPr>
      <w:r>
        <w:rPr>
          <w:rFonts w:cs="Traditional Arabic" w:hint="cs"/>
          <w:sz w:val="32"/>
          <w:szCs w:val="32"/>
          <w:rtl/>
          <w:lang w:bidi="ar-DZ"/>
        </w:rPr>
        <w:t>والمستثمرين لا يرتب</w:t>
      </w:r>
      <w:r w:rsidR="00466D89">
        <w:rPr>
          <w:rFonts w:cs="Traditional Arabic" w:hint="cs"/>
          <w:sz w:val="32"/>
          <w:szCs w:val="32"/>
          <w:rtl/>
          <w:lang w:bidi="ar-DZ"/>
        </w:rPr>
        <w:t>طون ببعضهم بأي علاقة تعاقدية، وإ</w:t>
      </w:r>
      <w:r>
        <w:rPr>
          <w:rFonts w:cs="Traditional Arabic" w:hint="cs"/>
          <w:sz w:val="32"/>
          <w:szCs w:val="32"/>
          <w:rtl/>
          <w:lang w:bidi="ar-DZ"/>
        </w:rPr>
        <w:t xml:space="preserve">نما علاقتهم </w:t>
      </w:r>
      <w:r w:rsidR="00466D89">
        <w:rPr>
          <w:rFonts w:cs="Traditional Arabic" w:hint="cs"/>
          <w:sz w:val="32"/>
          <w:szCs w:val="32"/>
          <w:rtl/>
          <w:lang w:bidi="ar-DZ"/>
        </w:rPr>
        <w:t>مع البنك الوسيط المضارب المشترك</w:t>
      </w:r>
      <w:r>
        <w:rPr>
          <w:rFonts w:cs="Traditional Arabic" w:hint="cs"/>
          <w:sz w:val="32"/>
          <w:szCs w:val="32"/>
          <w:rtl/>
          <w:lang w:bidi="ar-DZ"/>
        </w:rPr>
        <w:t>، والمنسق لمختلف هذه العمليات والمصفي لنتائجها، والمانح لكل طرف النصيب العائد له من هذه النت</w:t>
      </w:r>
      <w:r w:rsidR="00E02538">
        <w:rPr>
          <w:rFonts w:cs="Traditional Arabic" w:hint="cs"/>
          <w:sz w:val="32"/>
          <w:szCs w:val="32"/>
          <w:rtl/>
          <w:lang w:bidi="ar-DZ"/>
        </w:rPr>
        <w:t>ا</w:t>
      </w:r>
      <w:r>
        <w:rPr>
          <w:rFonts w:cs="Traditional Arabic" w:hint="cs"/>
          <w:sz w:val="32"/>
          <w:szCs w:val="32"/>
          <w:rtl/>
          <w:lang w:bidi="ar-DZ"/>
        </w:rPr>
        <w:t>ئج</w:t>
      </w:r>
      <w:r w:rsidRPr="00E02538">
        <w:rPr>
          <w:rStyle w:val="Appelnotedebasdep"/>
          <w:rFonts w:cs="Traditional Arabic"/>
          <w:b/>
          <w:bCs/>
          <w:sz w:val="32"/>
          <w:szCs w:val="32"/>
          <w:rtl/>
          <w:lang w:bidi="ar-DZ"/>
        </w:rPr>
        <w:footnoteReference w:id="213"/>
      </w:r>
      <w:r>
        <w:rPr>
          <w:rFonts w:cs="Traditional Arabic" w:hint="cs"/>
          <w:sz w:val="32"/>
          <w:szCs w:val="32"/>
          <w:rtl/>
          <w:lang w:bidi="ar-DZ"/>
        </w:rPr>
        <w:t xml:space="preserve">. </w:t>
      </w:r>
    </w:p>
    <w:p w:rsidR="00DD148F" w:rsidRPr="00DD148F" w:rsidRDefault="00AB1B5B" w:rsidP="00C61AB5">
      <w:pPr>
        <w:tabs>
          <w:tab w:val="right" w:pos="452"/>
          <w:tab w:val="right" w:pos="594"/>
        </w:tabs>
        <w:autoSpaceDE w:val="0"/>
        <w:autoSpaceDN w:val="0"/>
        <w:bidi/>
        <w:adjustRightInd w:val="0"/>
        <w:jc w:val="both"/>
        <w:rPr>
          <w:rFonts w:cs="Traditional Arabic"/>
          <w:b/>
          <w:bCs/>
          <w:sz w:val="32"/>
          <w:szCs w:val="32"/>
          <w:rtl/>
          <w:lang w:val="en-US" w:bidi="ar-DZ"/>
        </w:rPr>
      </w:pPr>
      <w:r>
        <w:rPr>
          <w:rFonts w:cs="Traditional Arabic" w:hint="cs"/>
          <w:b/>
          <w:bCs/>
          <w:sz w:val="32"/>
          <w:szCs w:val="32"/>
          <w:rtl/>
          <w:lang w:val="en-US" w:bidi="ar-DZ"/>
        </w:rPr>
        <w:t xml:space="preserve">ثانيا: </w:t>
      </w:r>
      <w:r w:rsidR="001C6328">
        <w:rPr>
          <w:rFonts w:cs="Traditional Arabic" w:hint="cs"/>
          <w:b/>
          <w:bCs/>
          <w:sz w:val="32"/>
          <w:szCs w:val="32"/>
          <w:rtl/>
          <w:lang w:val="en-US" w:bidi="ar-DZ"/>
        </w:rPr>
        <w:t>أشكال التمويل بالمضاربة في البنوك الإسلامية</w:t>
      </w:r>
    </w:p>
    <w:p w:rsidR="001C6328" w:rsidRDefault="00C60F7F" w:rsidP="00C61AB5">
      <w:pPr>
        <w:tabs>
          <w:tab w:val="right" w:pos="452"/>
          <w:tab w:val="right" w:pos="594"/>
        </w:tabs>
        <w:autoSpaceDE w:val="0"/>
        <w:autoSpaceDN w:val="0"/>
        <w:bidi/>
        <w:adjustRightInd w:val="0"/>
        <w:ind w:left="27" w:firstLine="693"/>
        <w:jc w:val="both"/>
        <w:rPr>
          <w:rFonts w:cs="Traditional Arabic"/>
          <w:sz w:val="32"/>
          <w:szCs w:val="32"/>
          <w:rtl/>
        </w:rPr>
      </w:pPr>
      <w:r>
        <w:rPr>
          <w:rFonts w:cs="Traditional Arabic"/>
          <w:sz w:val="32"/>
          <w:szCs w:val="32"/>
          <w:rtl/>
        </w:rPr>
        <w:t>المضاربة في ا</w:t>
      </w:r>
      <w:r>
        <w:rPr>
          <w:rFonts w:cs="Traditional Arabic" w:hint="cs"/>
          <w:sz w:val="32"/>
          <w:szCs w:val="32"/>
          <w:rtl/>
        </w:rPr>
        <w:t>لبنوك</w:t>
      </w:r>
      <w:r w:rsidR="001C6328" w:rsidRPr="00052B02">
        <w:rPr>
          <w:rFonts w:cs="Traditional Arabic"/>
          <w:sz w:val="32"/>
          <w:szCs w:val="32"/>
          <w:rtl/>
        </w:rPr>
        <w:t xml:space="preserve"> الإسلامية مع المتعاملين قد تكون قصيرة الأجل</w:t>
      </w:r>
      <w:r w:rsidR="004B76C5">
        <w:rPr>
          <w:rFonts w:cs="Traditional Arabic"/>
          <w:sz w:val="32"/>
          <w:szCs w:val="32"/>
          <w:rtl/>
        </w:rPr>
        <w:t xml:space="preserve"> أو متوسطة الأجل أو طويلة الأجل</w:t>
      </w:r>
      <w:r w:rsidR="001C6328" w:rsidRPr="00052B02">
        <w:rPr>
          <w:rFonts w:cs="Traditional Arabic"/>
          <w:sz w:val="32"/>
          <w:szCs w:val="32"/>
          <w:rtl/>
        </w:rPr>
        <w:t>، فقد يضارب ال</w:t>
      </w:r>
      <w:r>
        <w:rPr>
          <w:rFonts w:cs="Traditional Arabic" w:hint="cs"/>
          <w:sz w:val="32"/>
          <w:szCs w:val="32"/>
          <w:rtl/>
        </w:rPr>
        <w:t>بنك</w:t>
      </w:r>
      <w:r w:rsidR="001C6328" w:rsidRPr="00052B02">
        <w:rPr>
          <w:rFonts w:cs="Traditional Arabic"/>
          <w:sz w:val="32"/>
          <w:szCs w:val="32"/>
          <w:rtl/>
        </w:rPr>
        <w:t xml:space="preserve"> على صفقة واحدة فهي مضاربة قصيرة الأجل , وقد يضارب في سلعة تشترى ثم تباع عل</w:t>
      </w:r>
      <w:r w:rsidR="004B76C5">
        <w:rPr>
          <w:rFonts w:cs="Traditional Arabic"/>
          <w:sz w:val="32"/>
          <w:szCs w:val="32"/>
          <w:rtl/>
        </w:rPr>
        <w:t>ى فترات فهي مضاربة متوسطة الأجل</w:t>
      </w:r>
      <w:r w:rsidR="001C6328" w:rsidRPr="00052B02">
        <w:rPr>
          <w:rFonts w:cs="Traditional Arabic"/>
          <w:sz w:val="32"/>
          <w:szCs w:val="32"/>
          <w:rtl/>
        </w:rPr>
        <w:t>، وقد يشترك مع آخرين في تمويل رأس مال مشروع بالكامل لفترة طويلة فهي مضاربة طويلة الأجل</w:t>
      </w:r>
      <w:r w:rsidR="001C6328" w:rsidRPr="001C6328">
        <w:rPr>
          <w:rStyle w:val="Appelnotedebasdep"/>
          <w:rFonts w:cs="Traditional Arabic"/>
          <w:b/>
          <w:bCs/>
          <w:sz w:val="32"/>
          <w:szCs w:val="32"/>
          <w:rtl/>
        </w:rPr>
        <w:footnoteReference w:id="214"/>
      </w:r>
      <w:r w:rsidR="001C6328" w:rsidRPr="00052B02">
        <w:rPr>
          <w:rFonts w:cs="Traditional Arabic"/>
          <w:sz w:val="32"/>
          <w:szCs w:val="32"/>
          <w:rtl/>
        </w:rPr>
        <w:t>.</w:t>
      </w:r>
      <w:r w:rsidR="00DD148F" w:rsidRPr="00DD148F">
        <w:rPr>
          <w:rFonts w:cs="Traditional Arabic" w:hint="cs"/>
          <w:sz w:val="32"/>
          <w:szCs w:val="32"/>
          <w:rtl/>
        </w:rPr>
        <w:t xml:space="preserve"> </w:t>
      </w:r>
      <w:r w:rsidR="00DD148F">
        <w:rPr>
          <w:rFonts w:cs="Traditional Arabic" w:hint="cs"/>
          <w:sz w:val="32"/>
          <w:szCs w:val="32"/>
          <w:rtl/>
        </w:rPr>
        <w:t>وتعتمد البنوك الإسلامية على صورة المضاربة المقيدة في مجال استثمار مواردها</w:t>
      </w:r>
      <w:r w:rsidR="00DD148F" w:rsidRPr="00DD148F">
        <w:rPr>
          <w:rStyle w:val="Appelnotedebasdep"/>
          <w:rFonts w:cs="Traditional Arabic"/>
          <w:b/>
          <w:bCs/>
          <w:sz w:val="32"/>
          <w:szCs w:val="32"/>
          <w:rtl/>
        </w:rPr>
        <w:footnoteReference w:id="215"/>
      </w:r>
      <w:r w:rsidR="00DD148F">
        <w:rPr>
          <w:rFonts w:cs="Traditional Arabic" w:hint="cs"/>
          <w:sz w:val="32"/>
          <w:szCs w:val="32"/>
          <w:rtl/>
        </w:rPr>
        <w:t>.</w:t>
      </w:r>
      <w:r w:rsidR="00AB1B5B">
        <w:rPr>
          <w:rFonts w:cs="Traditional Arabic" w:hint="cs"/>
          <w:sz w:val="32"/>
          <w:szCs w:val="32"/>
          <w:rtl/>
        </w:rPr>
        <w:t xml:space="preserve"> </w:t>
      </w:r>
      <w:r w:rsidR="001C6328">
        <w:rPr>
          <w:rFonts w:cs="Traditional Arabic" w:hint="cs"/>
          <w:sz w:val="32"/>
          <w:szCs w:val="32"/>
          <w:rtl/>
        </w:rPr>
        <w:t>وعلى هذا فإن التمويل بالمضاربة</w:t>
      </w:r>
      <w:r w:rsidR="00DD148F">
        <w:rPr>
          <w:rFonts w:cs="Traditional Arabic" w:hint="cs"/>
          <w:sz w:val="32"/>
          <w:szCs w:val="32"/>
          <w:rtl/>
        </w:rPr>
        <w:t xml:space="preserve"> في البنوك الإسلامية</w:t>
      </w:r>
      <w:r w:rsidR="001C6328">
        <w:rPr>
          <w:rFonts w:cs="Traditional Arabic" w:hint="cs"/>
          <w:sz w:val="32"/>
          <w:szCs w:val="32"/>
          <w:rtl/>
        </w:rPr>
        <w:t xml:space="preserve"> يأخذ العديد من الأشكال منها:</w:t>
      </w:r>
    </w:p>
    <w:p w:rsidR="001C6328" w:rsidRPr="00113373" w:rsidRDefault="001C6328" w:rsidP="00C61AB5">
      <w:pPr>
        <w:pStyle w:val="Paragraphedeliste"/>
        <w:numPr>
          <w:ilvl w:val="0"/>
          <w:numId w:val="11"/>
        </w:numPr>
        <w:tabs>
          <w:tab w:val="right" w:pos="452"/>
          <w:tab w:val="right" w:pos="594"/>
        </w:tabs>
        <w:autoSpaceDE w:val="0"/>
        <w:autoSpaceDN w:val="0"/>
        <w:bidi/>
        <w:adjustRightInd w:val="0"/>
        <w:ind w:left="27" w:firstLine="283"/>
        <w:jc w:val="both"/>
        <w:rPr>
          <w:rFonts w:cs="Traditional Arabic"/>
          <w:b/>
          <w:bCs/>
          <w:sz w:val="32"/>
          <w:szCs w:val="32"/>
          <w:rtl/>
        </w:rPr>
      </w:pPr>
      <w:r w:rsidRPr="00113373">
        <w:rPr>
          <w:rFonts w:cs="Traditional Arabic" w:hint="cs"/>
          <w:b/>
          <w:bCs/>
          <w:sz w:val="32"/>
          <w:szCs w:val="32"/>
          <w:rtl/>
        </w:rPr>
        <w:t>المضاربة على أساس الصفقة المعينة:</w:t>
      </w:r>
      <w:r w:rsidR="00EA1005" w:rsidRPr="00113373">
        <w:rPr>
          <w:rFonts w:cs="Traditional Arabic" w:hint="cs"/>
          <w:b/>
          <w:bCs/>
          <w:sz w:val="32"/>
          <w:szCs w:val="32"/>
          <w:rtl/>
        </w:rPr>
        <w:t xml:space="preserve"> </w:t>
      </w:r>
      <w:r w:rsidR="00EA1005" w:rsidRPr="00113373">
        <w:rPr>
          <w:rFonts w:cs="Traditional Arabic" w:hint="cs"/>
          <w:sz w:val="32"/>
          <w:szCs w:val="32"/>
          <w:rtl/>
        </w:rPr>
        <w:t xml:space="preserve">وهي أن يقوم البنك بتمويل الصفقة المعينة للمضارب الثاني كليا، أو جزئيا على </w:t>
      </w:r>
      <w:r w:rsidR="006E0D6F" w:rsidRPr="00113373">
        <w:rPr>
          <w:rFonts w:cs="Traditional Arabic" w:hint="cs"/>
          <w:sz w:val="32"/>
          <w:szCs w:val="32"/>
          <w:rtl/>
        </w:rPr>
        <w:t>أن</w:t>
      </w:r>
      <w:r w:rsidR="00EA1005" w:rsidRPr="00113373">
        <w:rPr>
          <w:rFonts w:cs="Traditional Arabic" w:hint="cs"/>
          <w:sz w:val="32"/>
          <w:szCs w:val="32"/>
          <w:rtl/>
        </w:rPr>
        <w:t xml:space="preserve"> يقوم المضارب الثاني من جانبه</w:t>
      </w:r>
      <w:r w:rsidR="006E0D6F" w:rsidRPr="00113373">
        <w:rPr>
          <w:rFonts w:cs="Traditional Arabic" w:hint="cs"/>
          <w:sz w:val="32"/>
          <w:szCs w:val="32"/>
          <w:rtl/>
        </w:rPr>
        <w:t xml:space="preserve"> بتنفيذ كافة الأعمال اللازمة لانجاز هذه الصفقة، وتكون الخسارة من رأس المال</w:t>
      </w:r>
      <w:r w:rsidR="006E0D6F" w:rsidRPr="00DD6820">
        <w:rPr>
          <w:rStyle w:val="Appelnotedebasdep"/>
          <w:rFonts w:cs="Traditional Arabic"/>
          <w:b/>
          <w:bCs/>
          <w:sz w:val="32"/>
          <w:szCs w:val="32"/>
          <w:rtl/>
        </w:rPr>
        <w:footnoteReference w:id="216"/>
      </w:r>
      <w:r w:rsidR="006E0D6F" w:rsidRPr="00113373">
        <w:rPr>
          <w:rFonts w:cs="Traditional Arabic" w:hint="cs"/>
          <w:sz w:val="32"/>
          <w:szCs w:val="32"/>
          <w:rtl/>
        </w:rPr>
        <w:t>. ومن التعريف يتضح أن المضاربة على أساس الصفقة تكون على صورتين</w:t>
      </w:r>
      <w:r w:rsidR="006E0D6F" w:rsidRPr="00113373">
        <w:rPr>
          <w:rFonts w:cs="Traditional Arabic" w:hint="cs"/>
          <w:b/>
          <w:bCs/>
          <w:sz w:val="32"/>
          <w:szCs w:val="32"/>
          <w:rtl/>
        </w:rPr>
        <w:t>:</w:t>
      </w:r>
    </w:p>
    <w:p w:rsidR="00AB1B5B" w:rsidRDefault="006E0D6F" w:rsidP="00C61AB5">
      <w:pPr>
        <w:pStyle w:val="Paragraphedeliste"/>
        <w:numPr>
          <w:ilvl w:val="0"/>
          <w:numId w:val="23"/>
        </w:numPr>
        <w:tabs>
          <w:tab w:val="right" w:pos="425"/>
          <w:tab w:val="right" w:pos="567"/>
          <w:tab w:val="right" w:pos="709"/>
        </w:tabs>
        <w:autoSpaceDE w:val="0"/>
        <w:autoSpaceDN w:val="0"/>
        <w:bidi/>
        <w:adjustRightInd w:val="0"/>
        <w:ind w:left="0" w:firstLine="284"/>
        <w:jc w:val="both"/>
        <w:rPr>
          <w:rFonts w:cs="Traditional Arabic"/>
          <w:sz w:val="32"/>
          <w:szCs w:val="32"/>
          <w:lang w:bidi="ar-DZ"/>
        </w:rPr>
      </w:pPr>
      <w:r w:rsidRPr="00AB1B5B">
        <w:rPr>
          <w:rFonts w:cs="Traditional Arabic" w:hint="cs"/>
          <w:b/>
          <w:bCs/>
          <w:sz w:val="32"/>
          <w:szCs w:val="32"/>
          <w:rtl/>
          <w:lang w:bidi="ar-DZ"/>
        </w:rPr>
        <w:t xml:space="preserve">المضاربة على أساس التمويل الكلي للصفقة: </w:t>
      </w:r>
      <w:r w:rsidRPr="00AB1B5B">
        <w:rPr>
          <w:rFonts w:cs="Traditional Arabic" w:hint="cs"/>
          <w:sz w:val="32"/>
          <w:szCs w:val="32"/>
          <w:rtl/>
          <w:lang w:bidi="ar-DZ"/>
        </w:rPr>
        <w:t>وفيها يكون تمويل الصفقة كلية من طرف البنك الإسلامي، وتحدد الأرباح بينهما حسب الاتفاق بنسبة شائعة، وتكون الخسارة إن حدثت على رأس المال وحده، وتنتهي المضاربة بانتهاء الصفقة.</w:t>
      </w:r>
    </w:p>
    <w:p w:rsidR="006E0D6F" w:rsidRPr="00AB1B5B" w:rsidRDefault="006E0D6F" w:rsidP="00C61AB5">
      <w:pPr>
        <w:pStyle w:val="Paragraphedeliste"/>
        <w:numPr>
          <w:ilvl w:val="0"/>
          <w:numId w:val="23"/>
        </w:numPr>
        <w:tabs>
          <w:tab w:val="right" w:pos="425"/>
          <w:tab w:val="right" w:pos="567"/>
          <w:tab w:val="right" w:pos="709"/>
        </w:tabs>
        <w:autoSpaceDE w:val="0"/>
        <w:autoSpaceDN w:val="0"/>
        <w:bidi/>
        <w:adjustRightInd w:val="0"/>
        <w:ind w:left="0" w:firstLine="284"/>
        <w:jc w:val="both"/>
        <w:rPr>
          <w:rFonts w:cs="Traditional Arabic"/>
          <w:sz w:val="32"/>
          <w:szCs w:val="32"/>
          <w:lang w:bidi="ar-DZ"/>
        </w:rPr>
      </w:pPr>
      <w:r w:rsidRPr="00AB1B5B">
        <w:rPr>
          <w:rFonts w:cs="Traditional Arabic" w:hint="cs"/>
          <w:b/>
          <w:bCs/>
          <w:sz w:val="32"/>
          <w:szCs w:val="32"/>
          <w:rtl/>
          <w:lang w:bidi="ar-DZ"/>
        </w:rPr>
        <w:t xml:space="preserve">المضاربة على أساس التمويل الجزئي للصفقة: </w:t>
      </w:r>
      <w:r w:rsidRPr="00AB1B5B">
        <w:rPr>
          <w:rFonts w:cs="Traditional Arabic" w:hint="cs"/>
          <w:sz w:val="32"/>
          <w:szCs w:val="32"/>
          <w:rtl/>
          <w:lang w:bidi="ar-DZ"/>
        </w:rPr>
        <w:t>أن يتفق البنك مع المضارب الثاني على أن يكون مشاركا له بنسبة معينة من قيمة الصفقة، والنسبة الباقية تكون على المضارب الثاني، ويكون الربح حسب الاتفاق للمضارب الثاني نصيبه كمضارب، بالإضافة إلى نصيب ما يخص رأس ماله من ربح، وان تحققت الخسارة فهي على رأس المال المشترك.</w:t>
      </w:r>
    </w:p>
    <w:p w:rsidR="001469EE" w:rsidRPr="00AB1B5B" w:rsidRDefault="001469EE" w:rsidP="00C61AB5">
      <w:pPr>
        <w:pStyle w:val="Paragraphedeliste"/>
        <w:numPr>
          <w:ilvl w:val="0"/>
          <w:numId w:val="11"/>
        </w:numPr>
        <w:tabs>
          <w:tab w:val="right" w:pos="452"/>
          <w:tab w:val="right" w:pos="594"/>
        </w:tabs>
        <w:autoSpaceDE w:val="0"/>
        <w:autoSpaceDN w:val="0"/>
        <w:bidi/>
        <w:adjustRightInd w:val="0"/>
        <w:ind w:left="0" w:firstLine="283"/>
        <w:jc w:val="both"/>
        <w:rPr>
          <w:rFonts w:cs="Traditional Arabic"/>
          <w:b/>
          <w:bCs/>
          <w:sz w:val="32"/>
          <w:szCs w:val="32"/>
          <w:rtl/>
          <w:lang w:bidi="ar-DZ"/>
        </w:rPr>
      </w:pPr>
      <w:r w:rsidRPr="00AB1B5B">
        <w:rPr>
          <w:rFonts w:cs="Traditional Arabic" w:hint="cs"/>
          <w:b/>
          <w:bCs/>
          <w:sz w:val="32"/>
          <w:szCs w:val="32"/>
          <w:rtl/>
          <w:lang w:bidi="ar-DZ"/>
        </w:rPr>
        <w:t>المضاربة المنتهية بالتمليك:</w:t>
      </w:r>
      <w:r w:rsidR="001C6328" w:rsidRPr="00AB1B5B">
        <w:rPr>
          <w:rFonts w:cs="Traditional Arabic" w:hint="cs"/>
          <w:b/>
          <w:bCs/>
          <w:sz w:val="32"/>
          <w:szCs w:val="32"/>
          <w:rtl/>
          <w:lang w:bidi="ar-DZ"/>
        </w:rPr>
        <w:t xml:space="preserve"> </w:t>
      </w:r>
      <w:r w:rsidRPr="00AB1B5B">
        <w:rPr>
          <w:rFonts w:cs="Traditional Arabic" w:hint="cs"/>
          <w:sz w:val="32"/>
          <w:szCs w:val="32"/>
          <w:rtl/>
          <w:lang w:bidi="ar-DZ"/>
        </w:rPr>
        <w:t>وهي صورة من صور المضاربة بين البنك الإسلامي كرب مال والعميل كمضارب، حيث يقدم البنك المال للعميل ويعطيه الحق في الحلول محله، أي شراء حصة البنك في عقد المضاربة، دفعة واحدة  أو على دفعات حسب الاتفاق بينهما، وهي تشبه المشاركة المنتهية بالتمليك إلا أن الشريك المضاربة لا يشارك في رأس المال، ولا يختلف حكمها عن حكم المشاركة</w:t>
      </w:r>
      <w:r w:rsidR="004B76C5">
        <w:rPr>
          <w:rFonts w:cs="Traditional Arabic" w:hint="cs"/>
          <w:sz w:val="32"/>
          <w:szCs w:val="32"/>
          <w:rtl/>
          <w:lang w:bidi="ar-DZ"/>
        </w:rPr>
        <w:t xml:space="preserve"> المنتهية</w:t>
      </w:r>
      <w:r w:rsidRPr="00AB1B5B">
        <w:rPr>
          <w:rFonts w:cs="Traditional Arabic" w:hint="cs"/>
          <w:sz w:val="32"/>
          <w:szCs w:val="32"/>
          <w:rtl/>
          <w:lang w:bidi="ar-DZ"/>
        </w:rPr>
        <w:t xml:space="preserve"> بالتمليك</w:t>
      </w:r>
      <w:r w:rsidRPr="00DD6820">
        <w:rPr>
          <w:rStyle w:val="Appelnotedebasdep"/>
          <w:rFonts w:cs="Traditional Arabic"/>
          <w:b/>
          <w:bCs/>
          <w:sz w:val="32"/>
          <w:szCs w:val="32"/>
          <w:rtl/>
          <w:lang w:bidi="ar-DZ"/>
        </w:rPr>
        <w:footnoteReference w:id="217"/>
      </w:r>
      <w:r w:rsidRPr="00AB1B5B">
        <w:rPr>
          <w:rFonts w:cs="Traditional Arabic" w:hint="cs"/>
          <w:b/>
          <w:bCs/>
          <w:sz w:val="32"/>
          <w:szCs w:val="32"/>
          <w:rtl/>
          <w:lang w:bidi="ar-DZ"/>
        </w:rPr>
        <w:t>.</w:t>
      </w:r>
    </w:p>
    <w:p w:rsidR="006E0D6F" w:rsidRDefault="006E0D6F" w:rsidP="00C61AB5">
      <w:pPr>
        <w:tabs>
          <w:tab w:val="right" w:pos="452"/>
          <w:tab w:val="right" w:pos="594"/>
        </w:tabs>
        <w:autoSpaceDE w:val="0"/>
        <w:autoSpaceDN w:val="0"/>
        <w:bidi/>
        <w:adjustRightInd w:val="0"/>
        <w:ind w:firstLine="594"/>
        <w:jc w:val="both"/>
        <w:rPr>
          <w:rFonts w:cs="Traditional Arabic"/>
          <w:b/>
          <w:bCs/>
          <w:sz w:val="32"/>
          <w:szCs w:val="32"/>
          <w:rtl/>
          <w:lang w:bidi="ar-DZ"/>
        </w:rPr>
      </w:pPr>
      <w:r w:rsidRPr="00DD6820">
        <w:rPr>
          <w:rFonts w:cs="Traditional Arabic" w:hint="cs"/>
          <w:sz w:val="32"/>
          <w:szCs w:val="32"/>
          <w:rtl/>
          <w:lang w:bidi="ar-DZ"/>
        </w:rPr>
        <w:lastRenderedPageBreak/>
        <w:t xml:space="preserve">ويميل إلى هذا النوع من المضاربة كثير من المضاربين الذين لا يرغبون في استمرار مضاربة البنك لهم، بل يودون أن تعود لهم </w:t>
      </w:r>
      <w:r w:rsidR="00DD6820" w:rsidRPr="00DD6820">
        <w:rPr>
          <w:rFonts w:cs="Traditional Arabic" w:hint="cs"/>
          <w:sz w:val="32"/>
          <w:szCs w:val="32"/>
          <w:rtl/>
          <w:lang w:bidi="ar-DZ"/>
        </w:rPr>
        <w:t>في النهاية ملكية هده المشروعات، والتي غالبا ما تكون إنتاجية، كالمصانع والمؤسسات وغير ذلك</w:t>
      </w:r>
      <w:r w:rsidR="00DD6820">
        <w:rPr>
          <w:rStyle w:val="Appelnotedebasdep"/>
          <w:rFonts w:cs="Traditional Arabic"/>
          <w:b/>
          <w:bCs/>
          <w:sz w:val="32"/>
          <w:szCs w:val="32"/>
          <w:rtl/>
          <w:lang w:bidi="ar-DZ"/>
        </w:rPr>
        <w:footnoteReference w:id="218"/>
      </w:r>
      <w:r w:rsidR="00DD6820">
        <w:rPr>
          <w:rFonts w:cs="Traditional Arabic" w:hint="cs"/>
          <w:b/>
          <w:bCs/>
          <w:sz w:val="32"/>
          <w:szCs w:val="32"/>
          <w:rtl/>
          <w:lang w:bidi="ar-DZ"/>
        </w:rPr>
        <w:t>.</w:t>
      </w:r>
    </w:p>
    <w:p w:rsidR="001A7EC3" w:rsidRDefault="00AB1B5B" w:rsidP="00C61AB5">
      <w:pPr>
        <w:tabs>
          <w:tab w:val="right" w:pos="452"/>
          <w:tab w:val="right" w:pos="594"/>
        </w:tabs>
        <w:autoSpaceDE w:val="0"/>
        <w:autoSpaceDN w:val="0"/>
        <w:bidi/>
        <w:adjustRightInd w:val="0"/>
        <w:jc w:val="both"/>
        <w:rPr>
          <w:rFonts w:cs="Traditional Arabic"/>
          <w:b/>
          <w:bCs/>
          <w:sz w:val="32"/>
          <w:szCs w:val="32"/>
          <w:rtl/>
          <w:lang w:bidi="ar-DZ"/>
        </w:rPr>
      </w:pPr>
      <w:r>
        <w:rPr>
          <w:rFonts w:cs="Traditional Arabic" w:hint="cs"/>
          <w:b/>
          <w:bCs/>
          <w:sz w:val="32"/>
          <w:szCs w:val="32"/>
          <w:rtl/>
          <w:lang w:bidi="ar-DZ"/>
        </w:rPr>
        <w:t>ثالثا: الخطوات العملية</w:t>
      </w:r>
      <w:r w:rsidR="001B271A">
        <w:rPr>
          <w:rFonts w:cs="Traditional Arabic" w:hint="cs"/>
          <w:b/>
          <w:bCs/>
          <w:sz w:val="32"/>
          <w:szCs w:val="32"/>
          <w:rtl/>
          <w:lang w:bidi="ar-DZ"/>
        </w:rPr>
        <w:t xml:space="preserve"> </w:t>
      </w:r>
      <w:r>
        <w:rPr>
          <w:rFonts w:cs="Traditional Arabic" w:hint="cs"/>
          <w:b/>
          <w:bCs/>
          <w:sz w:val="32"/>
          <w:szCs w:val="32"/>
          <w:rtl/>
          <w:lang w:bidi="ar-DZ"/>
        </w:rPr>
        <w:t>لتنفيذ المضاربة</w:t>
      </w:r>
      <w:r w:rsidR="001B271A">
        <w:rPr>
          <w:rFonts w:cs="Traditional Arabic" w:hint="cs"/>
          <w:b/>
          <w:bCs/>
          <w:sz w:val="32"/>
          <w:szCs w:val="32"/>
          <w:rtl/>
          <w:lang w:bidi="ar-DZ"/>
        </w:rPr>
        <w:t xml:space="preserve"> في البنوك الإسلامية</w:t>
      </w:r>
    </w:p>
    <w:p w:rsidR="00DA3BE9" w:rsidRDefault="004E48C0" w:rsidP="00C61AB5">
      <w:pPr>
        <w:tabs>
          <w:tab w:val="right" w:pos="452"/>
          <w:tab w:val="right" w:pos="594"/>
        </w:tabs>
        <w:autoSpaceDE w:val="0"/>
        <w:autoSpaceDN w:val="0"/>
        <w:bidi/>
        <w:adjustRightInd w:val="0"/>
        <w:ind w:firstLine="594"/>
        <w:jc w:val="both"/>
        <w:rPr>
          <w:rFonts w:cs="Traditional Arabic"/>
          <w:sz w:val="32"/>
          <w:szCs w:val="32"/>
          <w:rtl/>
          <w:lang w:bidi="ar-DZ"/>
        </w:rPr>
      </w:pPr>
      <w:r w:rsidRPr="00015490">
        <w:rPr>
          <w:rFonts w:cs="Traditional Arabic" w:hint="cs"/>
          <w:sz w:val="32"/>
          <w:szCs w:val="32"/>
          <w:rtl/>
          <w:lang w:bidi="ar-DZ"/>
        </w:rPr>
        <w:t>غالبا ما يكون التمويل عن طريق المضاربة في البنوك الإس</w:t>
      </w:r>
      <w:r w:rsidR="00AB1B5B">
        <w:rPr>
          <w:rFonts w:cs="Traditional Arabic" w:hint="cs"/>
          <w:sz w:val="32"/>
          <w:szCs w:val="32"/>
          <w:rtl/>
          <w:lang w:bidi="ar-DZ"/>
        </w:rPr>
        <w:t>لامية عن طريق تقديم النقد كليا أ</w:t>
      </w:r>
      <w:r w:rsidRPr="00015490">
        <w:rPr>
          <w:rFonts w:cs="Traditional Arabic" w:hint="cs"/>
          <w:sz w:val="32"/>
          <w:szCs w:val="32"/>
          <w:rtl/>
          <w:lang w:bidi="ar-DZ"/>
        </w:rPr>
        <w:t>و جزئيا لتمويل عملية محددة يقوم بالعمل فيها شخص آخر وذلك على أساس</w:t>
      </w:r>
      <w:r w:rsidR="00CE62AC">
        <w:rPr>
          <w:rFonts w:cs="Traditional Arabic" w:hint="cs"/>
          <w:sz w:val="32"/>
          <w:szCs w:val="32"/>
          <w:rtl/>
          <w:lang w:bidi="ar-DZ"/>
        </w:rPr>
        <w:t xml:space="preserve"> المشاركة  بالربح بين البنك والمضارب ، والثقة والكفاءة فيما يتعلق بالعميل وفق الخطوات التالية</w:t>
      </w:r>
      <w:r w:rsidR="002B5A1D" w:rsidRPr="00AB1B5B">
        <w:rPr>
          <w:rStyle w:val="Appelnotedebasdep"/>
          <w:rFonts w:cs="Traditional Arabic"/>
          <w:b/>
          <w:bCs/>
          <w:sz w:val="32"/>
          <w:szCs w:val="32"/>
          <w:rtl/>
          <w:lang w:bidi="ar-DZ"/>
        </w:rPr>
        <w:footnoteReference w:id="219"/>
      </w:r>
      <w:r w:rsidR="00CE62AC">
        <w:rPr>
          <w:rFonts w:cs="Traditional Arabic" w:hint="cs"/>
          <w:sz w:val="32"/>
          <w:szCs w:val="32"/>
          <w:rtl/>
          <w:lang w:bidi="ar-DZ"/>
        </w:rPr>
        <w:t>:</w:t>
      </w:r>
    </w:p>
    <w:p w:rsidR="00CE62AC" w:rsidRPr="00CE62AC" w:rsidRDefault="00CE62AC" w:rsidP="00C61AB5">
      <w:pPr>
        <w:pStyle w:val="Paragraphedeliste"/>
        <w:numPr>
          <w:ilvl w:val="0"/>
          <w:numId w:val="8"/>
        </w:numPr>
        <w:tabs>
          <w:tab w:val="right" w:pos="425"/>
          <w:tab w:val="right" w:pos="567"/>
        </w:tabs>
        <w:autoSpaceDE w:val="0"/>
        <w:autoSpaceDN w:val="0"/>
        <w:bidi/>
        <w:adjustRightInd w:val="0"/>
        <w:ind w:left="0" w:firstLine="283"/>
        <w:jc w:val="both"/>
        <w:rPr>
          <w:rFonts w:cs="Traditional Arabic"/>
          <w:sz w:val="32"/>
          <w:szCs w:val="32"/>
          <w:lang w:bidi="ar-DZ"/>
        </w:rPr>
      </w:pPr>
      <w:r w:rsidRPr="00CE62AC">
        <w:rPr>
          <w:rFonts w:cs="Traditional Arabic" w:hint="cs"/>
          <w:sz w:val="32"/>
          <w:szCs w:val="32"/>
          <w:rtl/>
          <w:lang w:bidi="ar-DZ"/>
        </w:rPr>
        <w:t xml:space="preserve"> </w:t>
      </w:r>
      <w:r w:rsidRPr="00CE62AC">
        <w:rPr>
          <w:rFonts w:cs="Traditional Arabic" w:hint="cs"/>
          <w:b/>
          <w:bCs/>
          <w:sz w:val="32"/>
          <w:szCs w:val="32"/>
          <w:rtl/>
          <w:lang w:bidi="ar-DZ"/>
        </w:rPr>
        <w:t xml:space="preserve">الطلب: </w:t>
      </w:r>
      <w:r w:rsidRPr="00CE62AC">
        <w:rPr>
          <w:rFonts w:cs="Traditional Arabic" w:hint="cs"/>
          <w:sz w:val="32"/>
          <w:szCs w:val="32"/>
          <w:rtl/>
          <w:lang w:bidi="ar-DZ"/>
        </w:rPr>
        <w:t>يتقدم العميل طالب المضاربة إلى البنك بدراسة جدوى اقتصادية للصفقة أو المشروع الذي يود تمويله عن طريق البنك الإسلامي موضحا فيه:</w:t>
      </w:r>
    </w:p>
    <w:p w:rsidR="00CE62AC" w:rsidRPr="00AB1B5B" w:rsidRDefault="00CE62AC" w:rsidP="00C61AB5">
      <w:pPr>
        <w:pStyle w:val="Paragraphedeliste"/>
        <w:numPr>
          <w:ilvl w:val="0"/>
          <w:numId w:val="7"/>
        </w:numPr>
        <w:tabs>
          <w:tab w:val="right" w:pos="452"/>
          <w:tab w:val="right" w:pos="594"/>
          <w:tab w:val="right" w:pos="850"/>
        </w:tabs>
        <w:autoSpaceDE w:val="0"/>
        <w:autoSpaceDN w:val="0"/>
        <w:bidi/>
        <w:adjustRightInd w:val="0"/>
        <w:ind w:left="0" w:firstLine="283"/>
        <w:jc w:val="both"/>
        <w:rPr>
          <w:rFonts w:cs="Traditional Arabic"/>
          <w:sz w:val="32"/>
          <w:szCs w:val="32"/>
          <w:lang w:bidi="ar-DZ"/>
        </w:rPr>
      </w:pPr>
      <w:r w:rsidRPr="00AB1B5B">
        <w:rPr>
          <w:rFonts w:cs="Traditional Arabic" w:hint="cs"/>
          <w:sz w:val="32"/>
          <w:szCs w:val="32"/>
          <w:rtl/>
          <w:lang w:bidi="ar-DZ"/>
        </w:rPr>
        <w:t>وصفا وتحليلا كاملا لطبيعة الصفقة.</w:t>
      </w:r>
    </w:p>
    <w:p w:rsidR="00CE62AC" w:rsidRDefault="00CE62AC" w:rsidP="00C61AB5">
      <w:pPr>
        <w:pStyle w:val="Paragraphedeliste"/>
        <w:numPr>
          <w:ilvl w:val="0"/>
          <w:numId w:val="7"/>
        </w:numPr>
        <w:tabs>
          <w:tab w:val="right" w:pos="142"/>
          <w:tab w:val="right" w:pos="283"/>
          <w:tab w:val="right" w:pos="850"/>
          <w:tab w:val="right" w:pos="992"/>
        </w:tabs>
        <w:autoSpaceDE w:val="0"/>
        <w:autoSpaceDN w:val="0"/>
        <w:bidi/>
        <w:adjustRightInd w:val="0"/>
        <w:ind w:left="0" w:firstLine="283"/>
        <w:jc w:val="both"/>
        <w:rPr>
          <w:rFonts w:cs="Traditional Arabic"/>
          <w:sz w:val="32"/>
          <w:szCs w:val="32"/>
          <w:lang w:bidi="ar-DZ"/>
        </w:rPr>
      </w:pPr>
      <w:r>
        <w:rPr>
          <w:rFonts w:cs="Traditional Arabic" w:hint="cs"/>
          <w:sz w:val="32"/>
          <w:szCs w:val="32"/>
          <w:rtl/>
          <w:lang w:bidi="ar-DZ"/>
        </w:rPr>
        <w:t>التكلفة الجزئية والكلية المتوقعة والمبنية على أسس منطقية.</w:t>
      </w:r>
    </w:p>
    <w:p w:rsidR="00CE62AC" w:rsidRPr="00AB1B5B" w:rsidRDefault="00AB1B5B" w:rsidP="00C61AB5">
      <w:pPr>
        <w:pStyle w:val="Paragraphedeliste"/>
        <w:numPr>
          <w:ilvl w:val="0"/>
          <w:numId w:val="24"/>
        </w:numPr>
        <w:tabs>
          <w:tab w:val="right" w:pos="452"/>
          <w:tab w:val="right" w:pos="567"/>
          <w:tab w:val="right" w:pos="850"/>
          <w:tab w:val="right" w:pos="992"/>
        </w:tabs>
        <w:autoSpaceDE w:val="0"/>
        <w:autoSpaceDN w:val="0"/>
        <w:bidi/>
        <w:adjustRightInd w:val="0"/>
        <w:ind w:left="567" w:hanging="284"/>
        <w:jc w:val="both"/>
        <w:rPr>
          <w:rFonts w:cs="Traditional Arabic"/>
          <w:sz w:val="32"/>
          <w:szCs w:val="32"/>
          <w:lang w:bidi="ar-DZ"/>
        </w:rPr>
      </w:pPr>
      <w:r>
        <w:rPr>
          <w:rFonts w:cs="Traditional Arabic" w:hint="cs"/>
          <w:sz w:val="32"/>
          <w:szCs w:val="32"/>
          <w:rtl/>
          <w:lang w:bidi="ar-DZ"/>
        </w:rPr>
        <w:t xml:space="preserve"> </w:t>
      </w:r>
      <w:r w:rsidR="00CE62AC" w:rsidRPr="00AB1B5B">
        <w:rPr>
          <w:rFonts w:cs="Traditional Arabic" w:hint="cs"/>
          <w:sz w:val="32"/>
          <w:szCs w:val="32"/>
          <w:rtl/>
          <w:lang w:bidi="ar-DZ"/>
        </w:rPr>
        <w:t>العائدات الجزئية والكلية المتوقعة والمبنية على أسس منطقية.</w:t>
      </w:r>
    </w:p>
    <w:p w:rsidR="00CE62AC" w:rsidRPr="00CE62AC" w:rsidRDefault="00CE62AC" w:rsidP="00C61AB5">
      <w:pPr>
        <w:pStyle w:val="Paragraphedeliste"/>
        <w:numPr>
          <w:ilvl w:val="0"/>
          <w:numId w:val="8"/>
        </w:numPr>
        <w:tabs>
          <w:tab w:val="right" w:pos="452"/>
          <w:tab w:val="right" w:pos="594"/>
        </w:tabs>
        <w:autoSpaceDE w:val="0"/>
        <w:autoSpaceDN w:val="0"/>
        <w:bidi/>
        <w:adjustRightInd w:val="0"/>
        <w:jc w:val="both"/>
        <w:rPr>
          <w:rFonts w:cs="Traditional Arabic"/>
          <w:b/>
          <w:bCs/>
          <w:sz w:val="32"/>
          <w:szCs w:val="32"/>
          <w:lang w:bidi="ar-DZ"/>
        </w:rPr>
      </w:pPr>
      <w:r w:rsidRPr="00CE62AC">
        <w:rPr>
          <w:rFonts w:cs="Traditional Arabic" w:hint="cs"/>
          <w:b/>
          <w:bCs/>
          <w:sz w:val="32"/>
          <w:szCs w:val="32"/>
          <w:rtl/>
          <w:lang w:bidi="ar-DZ"/>
        </w:rPr>
        <w:t>الدراسة الائتمانية:</w:t>
      </w:r>
      <w:r>
        <w:rPr>
          <w:rFonts w:cs="Traditional Arabic" w:hint="cs"/>
          <w:b/>
          <w:bCs/>
          <w:sz w:val="32"/>
          <w:szCs w:val="32"/>
          <w:rtl/>
          <w:lang w:bidi="ar-DZ"/>
        </w:rPr>
        <w:t xml:space="preserve"> </w:t>
      </w:r>
      <w:r>
        <w:rPr>
          <w:rFonts w:cs="Traditional Arabic" w:hint="cs"/>
          <w:sz w:val="32"/>
          <w:szCs w:val="32"/>
          <w:rtl/>
          <w:lang w:bidi="ar-DZ"/>
        </w:rPr>
        <w:t>تتم دراسة الطلب من قبل فرع البنك المعني من حيث:</w:t>
      </w:r>
    </w:p>
    <w:p w:rsidR="00CE62AC" w:rsidRPr="00AB1B5B" w:rsidRDefault="00CE62AC" w:rsidP="00C61AB5">
      <w:pPr>
        <w:pStyle w:val="Paragraphedeliste"/>
        <w:numPr>
          <w:ilvl w:val="0"/>
          <w:numId w:val="9"/>
        </w:numPr>
        <w:tabs>
          <w:tab w:val="right" w:pos="452"/>
          <w:tab w:val="right" w:pos="594"/>
        </w:tabs>
        <w:autoSpaceDE w:val="0"/>
        <w:autoSpaceDN w:val="0"/>
        <w:bidi/>
        <w:adjustRightInd w:val="0"/>
        <w:ind w:left="0" w:firstLine="283"/>
        <w:jc w:val="both"/>
        <w:rPr>
          <w:rFonts w:cs="Traditional Arabic"/>
          <w:sz w:val="32"/>
          <w:szCs w:val="32"/>
          <w:lang w:bidi="ar-DZ"/>
        </w:rPr>
      </w:pPr>
      <w:r w:rsidRPr="00AB1B5B">
        <w:rPr>
          <w:rFonts w:cs="Traditional Arabic" w:hint="cs"/>
          <w:sz w:val="32"/>
          <w:szCs w:val="32"/>
          <w:rtl/>
          <w:lang w:bidi="ar-DZ"/>
        </w:rPr>
        <w:t>دراسة سوقية عن الصفقة للتأكد من مطابقتها لواقع السوق.</w:t>
      </w:r>
    </w:p>
    <w:p w:rsidR="00CE62AC" w:rsidRPr="00CE62AC" w:rsidRDefault="00CE62AC" w:rsidP="00C61AB5">
      <w:pPr>
        <w:pStyle w:val="Paragraphedeliste"/>
        <w:numPr>
          <w:ilvl w:val="0"/>
          <w:numId w:val="9"/>
        </w:numPr>
        <w:tabs>
          <w:tab w:val="right" w:pos="594"/>
          <w:tab w:val="right" w:pos="709"/>
          <w:tab w:val="right" w:pos="992"/>
        </w:tabs>
        <w:autoSpaceDE w:val="0"/>
        <w:autoSpaceDN w:val="0"/>
        <w:bidi/>
        <w:adjustRightInd w:val="0"/>
        <w:ind w:left="0" w:firstLine="283"/>
        <w:jc w:val="both"/>
        <w:rPr>
          <w:rFonts w:cs="Traditional Arabic"/>
          <w:sz w:val="32"/>
          <w:szCs w:val="32"/>
          <w:lang w:bidi="ar-DZ"/>
        </w:rPr>
      </w:pPr>
      <w:r w:rsidRPr="00CE62AC">
        <w:rPr>
          <w:rFonts w:cs="Traditional Arabic" w:hint="cs"/>
          <w:sz w:val="32"/>
          <w:szCs w:val="32"/>
          <w:rtl/>
          <w:lang w:bidi="ar-DZ"/>
        </w:rPr>
        <w:t>التأكد من مدى ربحية العملية وإمكانية استعادة التمويل المقدم من قبل البنك ضمن المدة المحددة.</w:t>
      </w:r>
    </w:p>
    <w:p w:rsidR="00CE62AC" w:rsidRPr="00AB1B5B" w:rsidRDefault="00CE62AC" w:rsidP="00C61AB5">
      <w:pPr>
        <w:pStyle w:val="Paragraphedeliste"/>
        <w:numPr>
          <w:ilvl w:val="0"/>
          <w:numId w:val="25"/>
        </w:numPr>
        <w:tabs>
          <w:tab w:val="right" w:pos="452"/>
          <w:tab w:val="right" w:pos="594"/>
        </w:tabs>
        <w:autoSpaceDE w:val="0"/>
        <w:autoSpaceDN w:val="0"/>
        <w:bidi/>
        <w:adjustRightInd w:val="0"/>
        <w:ind w:left="0" w:firstLine="283"/>
        <w:jc w:val="both"/>
        <w:rPr>
          <w:rFonts w:cs="Traditional Arabic"/>
          <w:sz w:val="32"/>
          <w:szCs w:val="32"/>
          <w:lang w:bidi="ar-DZ"/>
        </w:rPr>
      </w:pPr>
      <w:r w:rsidRPr="00AB1B5B">
        <w:rPr>
          <w:rFonts w:cs="Traditional Arabic" w:hint="cs"/>
          <w:sz w:val="32"/>
          <w:szCs w:val="32"/>
          <w:rtl/>
          <w:lang w:bidi="ar-DZ"/>
        </w:rPr>
        <w:t>التأكد من خبرة العميل وكفاءته ومدى معرفته بالسوق المتوقع لهذه الصفقة.</w:t>
      </w:r>
    </w:p>
    <w:p w:rsidR="00CE62AC" w:rsidRPr="00AB1B5B" w:rsidRDefault="00AB1B5B" w:rsidP="00C61AB5">
      <w:pPr>
        <w:pStyle w:val="Paragraphedeliste"/>
        <w:numPr>
          <w:ilvl w:val="0"/>
          <w:numId w:val="26"/>
        </w:numPr>
        <w:tabs>
          <w:tab w:val="right" w:pos="452"/>
          <w:tab w:val="right" w:pos="594"/>
        </w:tabs>
        <w:autoSpaceDE w:val="0"/>
        <w:autoSpaceDN w:val="0"/>
        <w:bidi/>
        <w:adjustRightInd w:val="0"/>
        <w:ind w:left="0" w:firstLine="283"/>
        <w:jc w:val="both"/>
        <w:rPr>
          <w:rFonts w:cs="Traditional Arabic"/>
          <w:sz w:val="32"/>
          <w:szCs w:val="32"/>
          <w:lang w:bidi="ar-DZ"/>
        </w:rPr>
      </w:pPr>
      <w:r>
        <w:rPr>
          <w:rFonts w:cs="Traditional Arabic" w:hint="cs"/>
          <w:sz w:val="32"/>
          <w:szCs w:val="32"/>
          <w:rtl/>
          <w:lang w:bidi="ar-DZ"/>
        </w:rPr>
        <w:t xml:space="preserve"> </w:t>
      </w:r>
      <w:r w:rsidR="00CE62AC" w:rsidRPr="00AB1B5B">
        <w:rPr>
          <w:rFonts w:cs="Traditional Arabic" w:hint="cs"/>
          <w:sz w:val="32"/>
          <w:szCs w:val="32"/>
          <w:rtl/>
          <w:lang w:bidi="ar-DZ"/>
        </w:rPr>
        <w:t>التأكد من السيرة الذاتية للعميل خلقا و</w:t>
      </w:r>
      <w:r w:rsidR="00805C30" w:rsidRPr="00AB1B5B">
        <w:rPr>
          <w:rFonts w:cs="Traditional Arabic" w:hint="cs"/>
          <w:sz w:val="32"/>
          <w:szCs w:val="32"/>
          <w:rtl/>
          <w:lang w:bidi="ar-DZ"/>
        </w:rPr>
        <w:t>أمانة من خلال تجربة البنك معه، ومدى التزامه بتسديد التزاماته السابقة.</w:t>
      </w:r>
    </w:p>
    <w:p w:rsidR="00805C30" w:rsidRDefault="00805C30" w:rsidP="00C61AB5">
      <w:pPr>
        <w:pStyle w:val="Paragraphedeliste"/>
        <w:numPr>
          <w:ilvl w:val="0"/>
          <w:numId w:val="8"/>
        </w:numPr>
        <w:tabs>
          <w:tab w:val="right" w:pos="283"/>
          <w:tab w:val="right" w:pos="594"/>
        </w:tabs>
        <w:autoSpaceDE w:val="0"/>
        <w:autoSpaceDN w:val="0"/>
        <w:bidi/>
        <w:adjustRightInd w:val="0"/>
        <w:ind w:left="0" w:firstLine="283"/>
        <w:jc w:val="both"/>
        <w:rPr>
          <w:rFonts w:cs="Traditional Arabic"/>
          <w:sz w:val="32"/>
          <w:szCs w:val="32"/>
          <w:lang w:bidi="ar-DZ"/>
        </w:rPr>
      </w:pPr>
      <w:r w:rsidRPr="00805C30">
        <w:rPr>
          <w:rFonts w:cs="Traditional Arabic" w:hint="cs"/>
          <w:b/>
          <w:bCs/>
          <w:sz w:val="32"/>
          <w:szCs w:val="32"/>
          <w:rtl/>
          <w:lang w:bidi="ar-DZ"/>
        </w:rPr>
        <w:t>موافقة المصرف على التمويل</w:t>
      </w:r>
      <w:r>
        <w:rPr>
          <w:rFonts w:cs="Traditional Arabic" w:hint="cs"/>
          <w:b/>
          <w:bCs/>
          <w:sz w:val="32"/>
          <w:szCs w:val="32"/>
          <w:rtl/>
          <w:lang w:bidi="ar-DZ"/>
        </w:rPr>
        <w:t xml:space="preserve">: </w:t>
      </w:r>
      <w:r w:rsidRPr="00805C30">
        <w:rPr>
          <w:rFonts w:cs="Traditional Arabic" w:hint="cs"/>
          <w:sz w:val="32"/>
          <w:szCs w:val="32"/>
          <w:rtl/>
          <w:lang w:bidi="ar-DZ"/>
        </w:rPr>
        <w:t>في ضوء التقرير الذي يقدمه الفرع للمسئولين عن</w:t>
      </w:r>
      <w:r>
        <w:rPr>
          <w:rFonts w:cs="Traditional Arabic" w:hint="cs"/>
          <w:b/>
          <w:bCs/>
          <w:sz w:val="32"/>
          <w:szCs w:val="32"/>
          <w:rtl/>
          <w:lang w:bidi="ar-DZ"/>
        </w:rPr>
        <w:t xml:space="preserve"> </w:t>
      </w:r>
      <w:r w:rsidRPr="00805C30">
        <w:rPr>
          <w:rFonts w:cs="Traditional Arabic" w:hint="cs"/>
          <w:sz w:val="32"/>
          <w:szCs w:val="32"/>
          <w:rtl/>
          <w:lang w:bidi="ar-DZ"/>
        </w:rPr>
        <w:t>التمويل تصدر الموافقة على التمويل وشروطه ومقداره ونسبة الأرباح، وفيما إذا كان التمويل يتطلب تقديم ضمانة او كفالة شخصية من العميل طالب المضاربة، وذلك في حالة الخسارة الناتجة عن التعدي أو التقصير أو المخالفة ويتم توقيع عقد مضاربة بين البنك والعميل لتوثيق العملية حسب الأصول القانونية والشرعية.</w:t>
      </w:r>
    </w:p>
    <w:p w:rsidR="00805C30" w:rsidRDefault="00805C30" w:rsidP="00C61AB5">
      <w:pPr>
        <w:pStyle w:val="Paragraphedeliste"/>
        <w:numPr>
          <w:ilvl w:val="0"/>
          <w:numId w:val="8"/>
        </w:numPr>
        <w:tabs>
          <w:tab w:val="right" w:pos="283"/>
          <w:tab w:val="right" w:pos="594"/>
        </w:tabs>
        <w:autoSpaceDE w:val="0"/>
        <w:autoSpaceDN w:val="0"/>
        <w:bidi/>
        <w:adjustRightInd w:val="0"/>
        <w:ind w:left="0" w:firstLine="283"/>
        <w:jc w:val="both"/>
        <w:rPr>
          <w:rFonts w:cs="Traditional Arabic"/>
          <w:sz w:val="32"/>
          <w:szCs w:val="32"/>
          <w:lang w:bidi="ar-DZ"/>
        </w:rPr>
      </w:pPr>
      <w:r>
        <w:rPr>
          <w:rFonts w:cs="Traditional Arabic" w:hint="cs"/>
          <w:b/>
          <w:bCs/>
          <w:sz w:val="32"/>
          <w:szCs w:val="32"/>
          <w:rtl/>
          <w:lang w:bidi="ar-DZ"/>
        </w:rPr>
        <w:t>تنفيذ عملية المضاربة:</w:t>
      </w:r>
      <w:r>
        <w:rPr>
          <w:rFonts w:cs="Traditional Arabic" w:hint="cs"/>
          <w:sz w:val="32"/>
          <w:szCs w:val="32"/>
          <w:rtl/>
          <w:lang w:bidi="ar-DZ"/>
        </w:rPr>
        <w:t xml:space="preserve"> يفتح حساب خاص للعملية (مضاربة/باسم العميل) ليتم الصرف منه على الصفقة، ولإيداع الواردات فيه ولتصفية العملية عن طريقه.</w:t>
      </w:r>
    </w:p>
    <w:p w:rsidR="00805C30" w:rsidRDefault="00805C30" w:rsidP="00C61AB5">
      <w:pPr>
        <w:pStyle w:val="Paragraphedeliste"/>
        <w:numPr>
          <w:ilvl w:val="0"/>
          <w:numId w:val="8"/>
        </w:numPr>
        <w:tabs>
          <w:tab w:val="right" w:pos="0"/>
          <w:tab w:val="right" w:pos="594"/>
        </w:tabs>
        <w:autoSpaceDE w:val="0"/>
        <w:autoSpaceDN w:val="0"/>
        <w:bidi/>
        <w:adjustRightInd w:val="0"/>
        <w:ind w:left="0" w:firstLine="283"/>
        <w:jc w:val="both"/>
        <w:rPr>
          <w:rFonts w:cs="Traditional Arabic"/>
          <w:sz w:val="32"/>
          <w:szCs w:val="32"/>
          <w:lang w:bidi="ar-DZ"/>
        </w:rPr>
      </w:pPr>
      <w:r>
        <w:rPr>
          <w:rFonts w:cs="Traditional Arabic" w:hint="cs"/>
          <w:b/>
          <w:bCs/>
          <w:sz w:val="32"/>
          <w:szCs w:val="32"/>
          <w:rtl/>
          <w:lang w:bidi="ar-DZ"/>
        </w:rPr>
        <w:t>متابعة العميل المضارب:</w:t>
      </w:r>
      <w:r>
        <w:rPr>
          <w:rFonts w:cs="Traditional Arabic" w:hint="cs"/>
          <w:sz w:val="32"/>
          <w:szCs w:val="32"/>
          <w:rtl/>
          <w:lang w:bidi="ar-DZ"/>
        </w:rPr>
        <w:t xml:space="preserve"> تتم متابعة المضارب أثناء فترة المضاربة من قبل موظفي دائرة التمويل والاستثمار لدى الفرع  المعني، عند عملية البيع والشراء الرئيسية، بالإضافة لمتابعته ضمن </w:t>
      </w:r>
      <w:r w:rsidR="001A0421">
        <w:rPr>
          <w:rFonts w:cs="Traditional Arabic" w:hint="cs"/>
          <w:sz w:val="32"/>
          <w:szCs w:val="32"/>
          <w:rtl/>
          <w:lang w:bidi="ar-DZ"/>
        </w:rPr>
        <w:t>فترات زمنية مناسبة، للتأكد من سير عملية المضاربة حسب الخطة المتفق عليها.</w:t>
      </w:r>
    </w:p>
    <w:p w:rsidR="001A0421" w:rsidRDefault="001A0421" w:rsidP="00C61AB5">
      <w:pPr>
        <w:pStyle w:val="Paragraphedeliste"/>
        <w:numPr>
          <w:ilvl w:val="0"/>
          <w:numId w:val="8"/>
        </w:numPr>
        <w:tabs>
          <w:tab w:val="right" w:pos="142"/>
          <w:tab w:val="right" w:pos="594"/>
        </w:tabs>
        <w:autoSpaceDE w:val="0"/>
        <w:autoSpaceDN w:val="0"/>
        <w:bidi/>
        <w:adjustRightInd w:val="0"/>
        <w:ind w:left="0" w:firstLine="283"/>
        <w:jc w:val="both"/>
        <w:rPr>
          <w:rFonts w:cs="Traditional Arabic"/>
          <w:sz w:val="32"/>
          <w:szCs w:val="32"/>
          <w:lang w:bidi="ar-DZ"/>
        </w:rPr>
      </w:pPr>
      <w:r>
        <w:rPr>
          <w:rFonts w:cs="Traditional Arabic" w:hint="cs"/>
          <w:b/>
          <w:bCs/>
          <w:sz w:val="32"/>
          <w:szCs w:val="32"/>
          <w:rtl/>
          <w:lang w:bidi="ar-DZ"/>
        </w:rPr>
        <w:lastRenderedPageBreak/>
        <w:t>التصفية النهائية:</w:t>
      </w:r>
      <w:r>
        <w:rPr>
          <w:rFonts w:cs="Traditional Arabic" w:hint="cs"/>
          <w:sz w:val="32"/>
          <w:szCs w:val="32"/>
          <w:rtl/>
          <w:lang w:bidi="ar-DZ"/>
        </w:rPr>
        <w:t xml:space="preserve"> يقدم العميل حساباته للبنك مشتملة على مقدار ما سحب من الحساب لتمويل العملية بمختلف مراحلها وما ورده لحساب المضاربة من أموال مرفقة مع الوثائق الضرورية.</w:t>
      </w:r>
    </w:p>
    <w:p w:rsidR="00980298" w:rsidRDefault="001A0421" w:rsidP="00C61AB5">
      <w:pPr>
        <w:tabs>
          <w:tab w:val="right" w:pos="452"/>
          <w:tab w:val="right" w:pos="594"/>
        </w:tabs>
        <w:autoSpaceDE w:val="0"/>
        <w:autoSpaceDN w:val="0"/>
        <w:bidi/>
        <w:adjustRightInd w:val="0"/>
        <w:jc w:val="both"/>
        <w:rPr>
          <w:rFonts w:cs="Traditional Arabic"/>
          <w:sz w:val="32"/>
          <w:szCs w:val="32"/>
          <w:rtl/>
          <w:lang w:bidi="ar-DZ"/>
        </w:rPr>
      </w:pPr>
      <w:r>
        <w:rPr>
          <w:rFonts w:cs="Traditional Arabic" w:hint="cs"/>
          <w:sz w:val="32"/>
          <w:szCs w:val="32"/>
          <w:rtl/>
          <w:lang w:bidi="ar-DZ"/>
        </w:rPr>
        <w:t>وقد يسبق التصفية النهائية عمليات تصفية مبدئية وعلى فترات خلال مدة المضاربة وحسب طبيعتها، وبعد تدقيق هذه الحسابات، للتأكد من صحتها، تتم الموافقة على تصفية العملية بحيث يسترد البنك الإسلامي رأس ماله المدفوع دون زيادة او نقصان.</w:t>
      </w:r>
      <w:r w:rsidR="008B3FCA">
        <w:rPr>
          <w:rFonts w:cs="Traditional Arabic" w:hint="cs"/>
          <w:sz w:val="32"/>
          <w:szCs w:val="32"/>
          <w:rtl/>
          <w:lang w:bidi="ar-DZ"/>
        </w:rPr>
        <w:t xml:space="preserve">وفي </w:t>
      </w:r>
      <w:r w:rsidR="00050279">
        <w:rPr>
          <w:rFonts w:cs="Traditional Arabic" w:hint="cs"/>
          <w:sz w:val="32"/>
          <w:szCs w:val="32"/>
          <w:rtl/>
          <w:lang w:bidi="ar-DZ"/>
        </w:rPr>
        <w:t>الأخير</w:t>
      </w:r>
      <w:r w:rsidR="008B3FCA">
        <w:rPr>
          <w:rFonts w:cs="Traditional Arabic" w:hint="cs"/>
          <w:sz w:val="32"/>
          <w:szCs w:val="32"/>
          <w:rtl/>
          <w:lang w:bidi="ar-DZ"/>
        </w:rPr>
        <w:t xml:space="preserve"> فإن الجدير بالذكر انه إذا كانت صيغة المضاربة قد نجحت في تعبئة الموارد في البنوك الإسلامية، فإن دورها يبقى محدودا جدا </w:t>
      </w:r>
      <w:r w:rsidR="00DD148F">
        <w:rPr>
          <w:rFonts w:cs="Traditional Arabic" w:hint="cs"/>
          <w:sz w:val="32"/>
          <w:szCs w:val="32"/>
          <w:rtl/>
          <w:lang w:bidi="ar-DZ"/>
        </w:rPr>
        <w:t>في مجال استخدام هذه الموارد</w:t>
      </w:r>
      <w:r w:rsidR="00C87081">
        <w:rPr>
          <w:rFonts w:cs="Traditional Arabic" w:hint="cs"/>
          <w:sz w:val="32"/>
          <w:szCs w:val="32"/>
          <w:rtl/>
          <w:lang w:bidi="ar-DZ"/>
        </w:rPr>
        <w:t>.</w:t>
      </w:r>
      <w:r w:rsidR="00980298" w:rsidRPr="00980298">
        <w:rPr>
          <w:rFonts w:cs="Traditional Arabic" w:hint="cs"/>
          <w:sz w:val="32"/>
          <w:szCs w:val="32"/>
          <w:rtl/>
          <w:lang w:bidi="ar-DZ"/>
        </w:rPr>
        <w:t xml:space="preserve"> </w:t>
      </w:r>
    </w:p>
    <w:p w:rsidR="00796555" w:rsidRDefault="00410650" w:rsidP="00DE5BBF">
      <w:pPr>
        <w:jc w:val="center"/>
        <w:rPr>
          <w:rFonts w:cs="Traditional Arabic"/>
          <w:b/>
          <w:bCs/>
          <w:sz w:val="32"/>
          <w:szCs w:val="32"/>
          <w:rtl/>
          <w:lang w:bidi="ar-DZ"/>
        </w:rPr>
      </w:pPr>
      <w:r>
        <w:rPr>
          <w:rFonts w:cs="Traditional Arabic"/>
          <w:b/>
          <w:bCs/>
          <w:noProof/>
          <w:sz w:val="32"/>
          <w:szCs w:val="32"/>
          <w:rtl/>
        </w:rPr>
        <w:pict>
          <v:group id="_x0000_s1108" style="position:absolute;left:0;text-align:left;margin-left:9.75pt;margin-top:22.3pt;width:477.75pt;height:412.55pt;z-index:251758592" coordorigin="866,5800" coordsize="9555,9571">
            <v:group id="_x0000_s1106" style="position:absolute;left:866;top:5800;width:9196;height:8247" coordorigin="866,5800" coordsize="9196,8247">
              <v:oval id="_x0000_s1094" style="position:absolute;left:9287;top:9209;width:765;height:603">
                <v:textbox style="mso-next-textbox:#_x0000_s1094">
                  <w:txbxContent>
                    <w:p w:rsidR="00C21A08" w:rsidRPr="00AE367E" w:rsidRDefault="00C21A08" w:rsidP="00AE367E">
                      <w:pPr>
                        <w:jc w:val="center"/>
                        <w:rPr>
                          <w:b/>
                          <w:bCs/>
                          <w:sz w:val="28"/>
                          <w:szCs w:val="28"/>
                          <w:lang w:bidi="ar-DZ"/>
                        </w:rPr>
                      </w:pPr>
                      <w:r w:rsidRPr="00AE367E">
                        <w:rPr>
                          <w:rFonts w:hint="cs"/>
                          <w:b/>
                          <w:bCs/>
                          <w:sz w:val="28"/>
                          <w:szCs w:val="28"/>
                          <w:rtl/>
                          <w:lang w:bidi="ar-DZ"/>
                        </w:rPr>
                        <w:t>1</w:t>
                      </w:r>
                    </w:p>
                  </w:txbxContent>
                </v:textbox>
              </v:oval>
              <v:group id="_x0000_s1105" style="position:absolute;left:866;top:5800;width:9196;height:8247" coordorigin="1087,5868" coordsize="9196,8247">
                <v:shape id="_x0000_s1049" type="#_x0000_t32" style="position:absolute;left:4258;top:11809;width:0;height:703;flip:y" o:connectortype="straight">
                  <v:stroke endarrow="block"/>
                </v:shape>
                <v:group id="_x0000_s1095" style="position:absolute;left:1087;top:6471;width:9196;height:7041" coordorigin="1087,6047" coordsize="9196,7041">
                  <v:oval id="_x0000_s1090" style="position:absolute;left:7334;top:8632;width:2110;height:1197" strokecolor="white [3212]">
                    <v:textbox style="mso-next-textbox:#_x0000_s1090">
                      <w:txbxContent>
                        <w:p w:rsidR="00C21A08" w:rsidRPr="004378DC" w:rsidRDefault="00C21A08" w:rsidP="004378DC">
                          <w:pPr>
                            <w:jc w:val="center"/>
                            <w:rPr>
                              <w:rFonts w:cs="Traditional Arabic"/>
                              <w:b/>
                              <w:bCs/>
                              <w:sz w:val="24"/>
                              <w:szCs w:val="24"/>
                              <w:lang w:bidi="ar-DZ"/>
                            </w:rPr>
                          </w:pPr>
                          <w:r w:rsidRPr="004378DC">
                            <w:rPr>
                              <w:rFonts w:cs="Traditional Arabic" w:hint="cs"/>
                              <w:b/>
                              <w:bCs/>
                              <w:sz w:val="24"/>
                              <w:szCs w:val="24"/>
                              <w:rtl/>
                              <w:lang w:bidi="ar-DZ"/>
                            </w:rPr>
                            <w:t>إيداع في الحسابات الاستثمارية</w:t>
                          </w:r>
                        </w:p>
                      </w:txbxContent>
                    </v:textbox>
                  </v:oval>
                  <v:group id="_x0000_s1093" style="position:absolute;left:1087;top:6047;width:9196;height:7041" coordorigin="1087,6064" coordsize="9196,7041">
                    <v:group id="_x0000_s1086" style="position:absolute;left:1087;top:6064;width:9196;height:7041" coordorigin="1087,5996" coordsize="9196,7041">
                      <v:shape id="_x0000_s1074" type="#_x0000_t32" style="position:absolute;left:4275;top:9610;width:1196;height:0" o:connectortype="straight">
                        <v:stroke endarrow="block"/>
                      </v:shape>
                      <v:group id="_x0000_s1085" style="position:absolute;left:1087;top:5996;width:9196;height:7041" coordorigin="1087,6081" coordsize="9196,7041">
                        <v:roundrect id="_x0000_s1082" style="position:absolute;left:4292;top:7167;width:1686;height:568" arcsize="10923f" strokecolor="white [3212]">
                          <v:textbox style="mso-next-textbox:#_x0000_s1082">
                            <w:txbxContent>
                              <w:p w:rsidR="00C21A08" w:rsidRPr="00980298" w:rsidRDefault="00C21A08">
                                <w:pPr>
                                  <w:rPr>
                                    <w:rFonts w:cs="Traditional Arabic"/>
                                    <w:b/>
                                    <w:bCs/>
                                    <w:sz w:val="26"/>
                                    <w:szCs w:val="26"/>
                                    <w:lang w:bidi="ar-DZ"/>
                                  </w:rPr>
                                </w:pPr>
                                <w:r w:rsidRPr="00980298">
                                  <w:rPr>
                                    <w:rFonts w:cs="Traditional Arabic" w:hint="cs"/>
                                    <w:b/>
                                    <w:bCs/>
                                    <w:sz w:val="26"/>
                                    <w:szCs w:val="26"/>
                                    <w:rtl/>
                                    <w:lang w:bidi="ar-DZ"/>
                                  </w:rPr>
                                  <w:t>تسليم رأس المال</w:t>
                                </w:r>
                              </w:p>
                            </w:txbxContent>
                          </v:textbox>
                        </v:roundrect>
                        <v:group id="_x0000_s1084" style="position:absolute;left:1087;top:6081;width:9196;height:7041" coordorigin="1087,6047" coordsize="9196,7041">
                          <v:group id="_x0000_s1071" style="position:absolute;left:1781;top:6047;width:5157;height:7041" coordorigin="1781,6035" coordsize="5157,7041">
                            <v:rect id="_x0000_s1031" style="position:absolute;left:6789;top:8919;width:149;height:720"/>
                            <v:rect id="_x0000_s1063" style="position:absolute;left:1892;top:12540;width:1341;height:536" strokecolor="white [3212]">
                              <v:textbox style="mso-next-textbox:#_x0000_s1063">
                                <w:txbxContent>
                                  <w:p w:rsidR="00C21A08" w:rsidRPr="00980298" w:rsidRDefault="00C21A08" w:rsidP="004616CA">
                                    <w:pPr>
                                      <w:jc w:val="center"/>
                                      <w:rPr>
                                        <w:rFonts w:cs="Traditional Arabic"/>
                                        <w:b/>
                                        <w:bCs/>
                                        <w:sz w:val="26"/>
                                        <w:szCs w:val="26"/>
                                        <w:lang w:bidi="ar-DZ"/>
                                      </w:rPr>
                                    </w:pPr>
                                    <w:r w:rsidRPr="00980298">
                                      <w:rPr>
                                        <w:rFonts w:cs="Traditional Arabic" w:hint="cs"/>
                                        <w:b/>
                                        <w:bCs/>
                                        <w:sz w:val="26"/>
                                        <w:szCs w:val="26"/>
                                        <w:rtl/>
                                        <w:lang w:bidi="ar-DZ"/>
                                      </w:rPr>
                                      <w:t>تقديم العمل</w:t>
                                    </w:r>
                                  </w:p>
                                </w:txbxContent>
                              </v:textbox>
                            </v:rect>
                            <v:shape id="_x0000_s1064" type="#_x0000_t32" style="position:absolute;left:6179;top:6704;width:16;height:1441;flip:y" o:connectortype="straight"/>
                            <v:shape id="_x0000_s1065" type="#_x0000_t32" style="position:absolute;left:4850;top:6649;width:1329;height:0;flip:x" o:connectortype="straight">
                              <v:stroke endarrow="block"/>
                            </v:shape>
                            <v:shape id="_x0000_s1066" type="#_x0000_t32" style="position:absolute;left:5054;top:12425;width:1329;height:0;flip:x" o:connectortype="straight">
                              <v:stroke endarrow="block"/>
                            </v:shape>
                            <v:shape id="_x0000_s1067" type="#_x0000_t32" style="position:absolute;left:6383;top:9598;width:0;height:2814;flip:y" o:connectortype="straight"/>
                            <v:rect id="_x0000_s1068" style="position:absolute;left:5277;top:12540;width:1512;height:536" strokecolor="white [3212]">
                              <v:textbox style="mso-next-textbox:#_x0000_s1068">
                                <w:txbxContent>
                                  <w:p w:rsidR="00C21A08" w:rsidRPr="00980298" w:rsidRDefault="00C21A08" w:rsidP="004616CA">
                                    <w:pPr>
                                      <w:bidi/>
                                      <w:jc w:val="center"/>
                                      <w:rPr>
                                        <w:rFonts w:cs="Traditional Arabic"/>
                                        <w:b/>
                                        <w:bCs/>
                                        <w:sz w:val="26"/>
                                        <w:szCs w:val="26"/>
                                      </w:rPr>
                                    </w:pPr>
                                    <w:r w:rsidRPr="00980298">
                                      <w:rPr>
                                        <w:rFonts w:cs="Traditional Arabic" w:hint="cs"/>
                                        <w:b/>
                                        <w:bCs/>
                                        <w:sz w:val="26"/>
                                        <w:szCs w:val="26"/>
                                        <w:rtl/>
                                        <w:lang w:bidi="ar-DZ"/>
                                      </w:rPr>
                                      <w:t>تقديم رأس المال</w:t>
                                    </w:r>
                                  </w:p>
                                </w:txbxContent>
                              </v:textbox>
                            </v:rect>
                            <v:rect id="_x0000_s1069" style="position:absolute;left:1781;top:6035;width:1341;height:536" strokecolor="white [3212]">
                              <v:textbox style="mso-next-textbox:#_x0000_s1069">
                                <w:txbxContent>
                                  <w:p w:rsidR="00C21A08" w:rsidRPr="00980298" w:rsidRDefault="00C21A08" w:rsidP="004616CA">
                                    <w:pPr>
                                      <w:jc w:val="center"/>
                                      <w:rPr>
                                        <w:rFonts w:cs="Traditional Arabic"/>
                                        <w:b/>
                                        <w:bCs/>
                                        <w:sz w:val="27"/>
                                        <w:szCs w:val="27"/>
                                        <w:lang w:bidi="ar-DZ"/>
                                      </w:rPr>
                                    </w:pPr>
                                    <w:r w:rsidRPr="00980298">
                                      <w:rPr>
                                        <w:rFonts w:cs="Traditional Arabic" w:hint="cs"/>
                                        <w:b/>
                                        <w:bCs/>
                                        <w:sz w:val="27"/>
                                        <w:szCs w:val="27"/>
                                        <w:rtl/>
                                        <w:lang w:bidi="ar-DZ"/>
                                      </w:rPr>
                                      <w:t>تقديم العمل</w:t>
                                    </w:r>
                                  </w:p>
                                </w:txbxContent>
                              </v:textbox>
                            </v:rect>
                            <v:rect id="_x0000_s1070" style="position:absolute;left:5054;top:6035;width:1512;height:536" strokecolor="white [3212]">
                              <v:textbox style="mso-next-textbox:#_x0000_s1070">
                                <w:txbxContent>
                                  <w:p w:rsidR="00C21A08" w:rsidRPr="004616CA" w:rsidRDefault="00C21A08" w:rsidP="004616CA">
                                    <w:pPr>
                                      <w:bidi/>
                                      <w:jc w:val="center"/>
                                      <w:rPr>
                                        <w:rFonts w:cs="Traditional Arabic"/>
                                        <w:b/>
                                        <w:bCs/>
                                        <w:sz w:val="28"/>
                                        <w:szCs w:val="28"/>
                                      </w:rPr>
                                    </w:pPr>
                                    <w:r w:rsidRPr="004616CA">
                                      <w:rPr>
                                        <w:rFonts w:cs="Traditional Arabic" w:hint="cs"/>
                                        <w:b/>
                                        <w:bCs/>
                                        <w:sz w:val="28"/>
                                        <w:szCs w:val="28"/>
                                        <w:rtl/>
                                        <w:lang w:bidi="ar-DZ"/>
                                      </w:rPr>
                                      <w:t>تقديم رأس المال</w:t>
                                    </w:r>
                                  </w:p>
                                </w:txbxContent>
                              </v:textbox>
                            </v:rect>
                          </v:group>
                          <v:group id="_x0000_s1047" style="position:absolute;left:1087;top:6187;width:9196;height:6730" coordorigin="1087,5937" coordsize="9196,6730">
                            <v:rect id="_x0000_s1036" style="position:absolute;left:1087;top:7908;width:1803;height:868">
                              <v:textbox style="mso-next-textbox:#_x0000_s1036">
                                <w:txbxContent>
                                  <w:p w:rsidR="00C21A08" w:rsidRPr="00980298" w:rsidRDefault="00C21A08" w:rsidP="00FE3A87">
                                    <w:pPr>
                                      <w:jc w:val="center"/>
                                      <w:rPr>
                                        <w:rFonts w:cs="Traditional Arabic"/>
                                        <w:b/>
                                        <w:bCs/>
                                        <w:sz w:val="26"/>
                                        <w:szCs w:val="26"/>
                                        <w:rtl/>
                                        <w:lang w:bidi="ar-DZ"/>
                                      </w:rPr>
                                    </w:pPr>
                                    <w:r w:rsidRPr="00980298">
                                      <w:rPr>
                                        <w:rFonts w:cs="Traditional Arabic" w:hint="cs"/>
                                        <w:b/>
                                        <w:bCs/>
                                        <w:sz w:val="26"/>
                                        <w:szCs w:val="26"/>
                                        <w:rtl/>
                                        <w:lang w:bidi="ar-DZ"/>
                                      </w:rPr>
                                      <w:t>صاحب المشروع</w:t>
                                    </w:r>
                                  </w:p>
                                  <w:p w:rsidR="00C21A08" w:rsidRPr="00FE3A87" w:rsidRDefault="00C21A08" w:rsidP="00FE3A87">
                                    <w:pPr>
                                      <w:jc w:val="center"/>
                                      <w:rPr>
                                        <w:rFonts w:cs="Traditional Arabic"/>
                                        <w:b/>
                                        <w:bCs/>
                                        <w:sz w:val="28"/>
                                        <w:szCs w:val="28"/>
                                        <w:lang w:bidi="ar-DZ"/>
                                      </w:rPr>
                                    </w:pPr>
                                    <w:r w:rsidRPr="00980298">
                                      <w:rPr>
                                        <w:rFonts w:cs="Traditional Arabic" w:hint="cs"/>
                                        <w:b/>
                                        <w:bCs/>
                                        <w:sz w:val="26"/>
                                        <w:szCs w:val="26"/>
                                        <w:rtl/>
                                        <w:lang w:bidi="ar-DZ"/>
                                      </w:rPr>
                                      <w:t>-أ-</w:t>
                                    </w:r>
                                  </w:p>
                                </w:txbxContent>
                              </v:textbox>
                            </v:rect>
                            <v:rect id="_x0000_s1037" style="position:absolute;left:1087;top:9890;width:1915;height:951">
                              <v:textbox style="mso-next-textbox:#_x0000_s1037">
                                <w:txbxContent>
                                  <w:p w:rsidR="00C21A08" w:rsidRPr="00980298" w:rsidRDefault="00C21A08" w:rsidP="00FE3A87">
                                    <w:pPr>
                                      <w:jc w:val="center"/>
                                      <w:rPr>
                                        <w:rFonts w:cs="Traditional Arabic"/>
                                        <w:b/>
                                        <w:bCs/>
                                        <w:sz w:val="26"/>
                                        <w:szCs w:val="26"/>
                                        <w:rtl/>
                                        <w:lang w:bidi="ar-DZ"/>
                                      </w:rPr>
                                    </w:pPr>
                                    <w:r w:rsidRPr="00980298">
                                      <w:rPr>
                                        <w:rFonts w:cs="Traditional Arabic" w:hint="cs"/>
                                        <w:b/>
                                        <w:bCs/>
                                        <w:sz w:val="26"/>
                                        <w:szCs w:val="26"/>
                                        <w:rtl/>
                                        <w:lang w:bidi="ar-DZ"/>
                                      </w:rPr>
                                      <w:t xml:space="preserve">صاحب المشروع </w:t>
                                    </w:r>
                                  </w:p>
                                  <w:p w:rsidR="00C21A08" w:rsidRPr="00FE3A87" w:rsidRDefault="00C21A08" w:rsidP="00FE3A87">
                                    <w:pPr>
                                      <w:jc w:val="center"/>
                                      <w:rPr>
                                        <w:rFonts w:cs="Traditional Arabic"/>
                                        <w:b/>
                                        <w:bCs/>
                                        <w:sz w:val="28"/>
                                        <w:szCs w:val="28"/>
                                        <w:lang w:bidi="ar-DZ"/>
                                      </w:rPr>
                                    </w:pPr>
                                    <w:r w:rsidRPr="00980298">
                                      <w:rPr>
                                        <w:rFonts w:cs="Traditional Arabic" w:hint="cs"/>
                                        <w:b/>
                                        <w:bCs/>
                                        <w:sz w:val="26"/>
                                        <w:szCs w:val="26"/>
                                        <w:rtl/>
                                        <w:lang w:bidi="ar-DZ"/>
                                      </w:rPr>
                                      <w:t>-ب-</w:t>
                                    </w:r>
                                  </w:p>
                                </w:txbxContent>
                              </v:textbox>
                            </v:rect>
                            <v:rect id="_x0000_s1038" style="position:absolute;left:3270;top:5937;width:1580;height:829">
                              <v:textbox style="mso-next-textbox:#_x0000_s1038">
                                <w:txbxContent>
                                  <w:p w:rsidR="00C21A08" w:rsidRPr="00FE3A87" w:rsidRDefault="00C21A08">
                                    <w:pPr>
                                      <w:rPr>
                                        <w:rFonts w:cs="Traditional Arabic"/>
                                        <w:b/>
                                        <w:bCs/>
                                        <w:sz w:val="28"/>
                                        <w:szCs w:val="28"/>
                                        <w:lang w:bidi="ar-DZ"/>
                                      </w:rPr>
                                    </w:pPr>
                                    <w:r w:rsidRPr="00FE3A87">
                                      <w:rPr>
                                        <w:rFonts w:cs="Traditional Arabic" w:hint="cs"/>
                                        <w:b/>
                                        <w:bCs/>
                                        <w:sz w:val="28"/>
                                        <w:szCs w:val="28"/>
                                        <w:rtl/>
                                        <w:lang w:bidi="ar-DZ"/>
                                      </w:rPr>
                                      <w:t xml:space="preserve">المشروع </w:t>
                                    </w:r>
                                    <w:r>
                                      <w:rPr>
                                        <w:rFonts w:cs="Traditional Arabic" w:hint="cs"/>
                                        <w:b/>
                                        <w:bCs/>
                                        <w:sz w:val="28"/>
                                        <w:szCs w:val="28"/>
                                        <w:rtl/>
                                        <w:lang w:bidi="ar-DZ"/>
                                      </w:rPr>
                                      <w:t>-</w:t>
                                    </w:r>
                                    <w:r w:rsidRPr="00FE3A87">
                                      <w:rPr>
                                        <w:rFonts w:cs="Traditional Arabic" w:hint="cs"/>
                                        <w:b/>
                                        <w:bCs/>
                                        <w:sz w:val="28"/>
                                        <w:szCs w:val="28"/>
                                        <w:rtl/>
                                        <w:lang w:bidi="ar-DZ"/>
                                      </w:rPr>
                                      <w:t>أ-</w:t>
                                    </w:r>
                                  </w:p>
                                </w:txbxContent>
                              </v:textbox>
                            </v:rect>
                            <v:rect id="_x0000_s1039" style="position:absolute;left:3388;top:11838;width:1666;height:829">
                              <v:textbox style="mso-next-textbox:#_x0000_s1039">
                                <w:txbxContent>
                                  <w:p w:rsidR="00C21A08" w:rsidRPr="00FE3A87" w:rsidRDefault="00C21A08">
                                    <w:pPr>
                                      <w:rPr>
                                        <w:rFonts w:cs="Traditional Arabic"/>
                                        <w:b/>
                                        <w:bCs/>
                                        <w:sz w:val="28"/>
                                        <w:szCs w:val="28"/>
                                        <w:lang w:bidi="ar-DZ"/>
                                      </w:rPr>
                                    </w:pPr>
                                    <w:r w:rsidRPr="00FE3A87">
                                      <w:rPr>
                                        <w:rFonts w:cs="Traditional Arabic" w:hint="cs"/>
                                        <w:b/>
                                        <w:bCs/>
                                        <w:sz w:val="28"/>
                                        <w:szCs w:val="28"/>
                                        <w:rtl/>
                                        <w:lang w:bidi="ar-DZ"/>
                                      </w:rPr>
                                      <w:t xml:space="preserve">المشروع </w:t>
                                    </w:r>
                                    <w:r w:rsidRPr="00FE3A87">
                                      <w:rPr>
                                        <w:rFonts w:cs="Traditional Arabic"/>
                                        <w:b/>
                                        <w:bCs/>
                                        <w:sz w:val="28"/>
                                        <w:szCs w:val="28"/>
                                        <w:rtl/>
                                        <w:lang w:bidi="ar-DZ"/>
                                      </w:rPr>
                                      <w:t>–</w:t>
                                    </w:r>
                                    <w:r w:rsidRPr="00FE3A87">
                                      <w:rPr>
                                        <w:rFonts w:cs="Traditional Arabic" w:hint="cs"/>
                                        <w:b/>
                                        <w:bCs/>
                                        <w:sz w:val="28"/>
                                        <w:szCs w:val="28"/>
                                        <w:rtl/>
                                        <w:lang w:bidi="ar-DZ"/>
                                      </w:rPr>
                                      <w:t>ب-</w:t>
                                    </w:r>
                                  </w:p>
                                </w:txbxContent>
                              </v:textbox>
                            </v:rect>
                            <v:shape id="_x0000_s1040" type="#_x0000_t32" style="position:absolute;left:2160;top:6466;width:0;height:1442" o:connectortype="straight"/>
                            <v:shape id="_x0000_s1041" type="#_x0000_t32" style="position:absolute;left:2160;top:6466;width:1110;height:0" o:connectortype="straight">
                              <v:stroke endarrow="block"/>
                            </v:shape>
                            <v:shape id="_x0000_s1042" type="#_x0000_t32" style="position:absolute;left:2286;top:10869;width:0;height:1305" o:connectortype="straight"/>
                            <v:shape id="_x0000_s1043" type="#_x0000_t32" style="position:absolute;left:2278;top:12186;width:1110;height:0" o:connectortype="straight">
                              <v:stroke endarrow="block"/>
                            </v:shape>
                            <v:shape id="_x0000_s1044" type="#_x0000_t32" style="position:absolute;left:6955;top:9278;width:1888;height:734;flip:x y" o:connectortype="straight">
                              <v:stroke endarrow="block"/>
                            </v:shape>
                            <v:shape id="_x0000_s1045" type="#_x0000_t32" style="position:absolute;left:6955;top:7799;width:1888;height:1072;flip:x" o:connectortype="straight">
                              <v:stroke endarrow="block"/>
                            </v:shape>
                            <v:rect id="_x0000_s1026" style="position:absolute;left:8843;top:7580;width:1440;height:679">
                              <v:textbox style="mso-next-textbox:#_x0000_s1026">
                                <w:txbxContent>
                                  <w:p w:rsidR="00C21A08" w:rsidRPr="00FE3A87" w:rsidRDefault="00C21A08" w:rsidP="00FE3A87">
                                    <w:pPr>
                                      <w:jc w:val="center"/>
                                      <w:rPr>
                                        <w:rFonts w:cs="Traditional Arabic"/>
                                        <w:b/>
                                        <w:bCs/>
                                        <w:sz w:val="28"/>
                                        <w:szCs w:val="28"/>
                                        <w:lang w:bidi="ar-DZ"/>
                                      </w:rPr>
                                    </w:pPr>
                                    <w:r w:rsidRPr="00FE3A87">
                                      <w:rPr>
                                        <w:rFonts w:cs="Traditional Arabic" w:hint="cs"/>
                                        <w:b/>
                                        <w:bCs/>
                                        <w:sz w:val="28"/>
                                        <w:szCs w:val="28"/>
                                        <w:rtl/>
                                        <w:lang w:bidi="ar-DZ"/>
                                      </w:rPr>
                                      <w:t>المودع -أ-</w:t>
                                    </w:r>
                                  </w:p>
                                </w:txbxContent>
                              </v:textbox>
                            </v:rect>
                            <v:rect id="_x0000_s1028" style="position:absolute;left:8843;top:9686;width:1440;height:679">
                              <v:textbox style="mso-next-textbox:#_x0000_s1028">
                                <w:txbxContent>
                                  <w:p w:rsidR="00C21A08" w:rsidRPr="00FE3A87" w:rsidRDefault="00C21A08" w:rsidP="00FE3A87">
                                    <w:pPr>
                                      <w:jc w:val="center"/>
                                      <w:rPr>
                                        <w:rFonts w:cs="Traditional Arabic"/>
                                        <w:b/>
                                        <w:bCs/>
                                        <w:sz w:val="28"/>
                                        <w:szCs w:val="28"/>
                                        <w:lang w:bidi="ar-DZ"/>
                                      </w:rPr>
                                    </w:pPr>
                                    <w:r w:rsidRPr="00FE3A87">
                                      <w:rPr>
                                        <w:rFonts w:cs="Traditional Arabic" w:hint="cs"/>
                                        <w:b/>
                                        <w:bCs/>
                                        <w:sz w:val="28"/>
                                        <w:szCs w:val="28"/>
                                        <w:rtl/>
                                        <w:lang w:bidi="ar-DZ"/>
                                      </w:rPr>
                                      <w:t xml:space="preserve">المودع </w:t>
                                    </w:r>
                                    <w:r>
                                      <w:rPr>
                                        <w:rFonts w:cs="Traditional Arabic" w:hint="cs"/>
                                        <w:b/>
                                        <w:bCs/>
                                        <w:sz w:val="28"/>
                                        <w:szCs w:val="28"/>
                                        <w:rtl/>
                                        <w:lang w:bidi="ar-DZ"/>
                                      </w:rPr>
                                      <w:t>-</w:t>
                                    </w:r>
                                    <w:r w:rsidRPr="00FE3A87">
                                      <w:rPr>
                                        <w:rFonts w:cs="Traditional Arabic" w:hint="cs"/>
                                        <w:b/>
                                        <w:bCs/>
                                        <w:sz w:val="28"/>
                                        <w:szCs w:val="28"/>
                                        <w:rtl/>
                                        <w:lang w:bidi="ar-DZ"/>
                                      </w:rPr>
                                      <w:t>ب-</w:t>
                                    </w:r>
                                  </w:p>
                                </w:txbxContent>
                              </v:textbox>
                            </v:rect>
                            <v:rect id="_x0000_s1029" style="position:absolute;left:5733;top:8681;width:938;height:679">
                              <v:textbox style="mso-next-textbox:#_x0000_s1029">
                                <w:txbxContent>
                                  <w:p w:rsidR="00C21A08" w:rsidRPr="00FE3A87" w:rsidRDefault="00C21A08">
                                    <w:pPr>
                                      <w:rPr>
                                        <w:rFonts w:cs="Traditional Arabic"/>
                                        <w:b/>
                                        <w:bCs/>
                                        <w:sz w:val="28"/>
                                        <w:szCs w:val="28"/>
                                        <w:lang w:bidi="ar-DZ"/>
                                      </w:rPr>
                                    </w:pPr>
                                    <w:r w:rsidRPr="00FE3A87">
                                      <w:rPr>
                                        <w:rFonts w:cs="Traditional Arabic" w:hint="cs"/>
                                        <w:b/>
                                        <w:bCs/>
                                        <w:sz w:val="28"/>
                                        <w:szCs w:val="28"/>
                                        <w:rtl/>
                                        <w:lang w:bidi="ar-DZ"/>
                                      </w:rPr>
                                      <w:t>البنك</w:t>
                                    </w:r>
                                  </w:p>
                                </w:txbxContent>
                              </v:textbox>
                            </v:rect>
                            <v:shape id="_x0000_s1030" type="#_x0000_t5" style="position:absolute;left:5379;top:7907;width:1665;height:774"/>
                            <v:rect id="_x0000_s1032" style="position:absolute;left:5488;top:8681;width:149;height:720"/>
                          </v:group>
                          <v:shape id="_x0000_s1048" type="#_x0000_t32" style="position:absolute;left:4035;top:7016;width:17;height:719" o:connectortype="straight">
                            <v:stroke endarrow="block"/>
                          </v:shape>
                          <v:oval id="_x0000_s1050" style="position:absolute;left:3529;top:10505;width:1440;height:880">
                            <v:textbox style="mso-next-textbox:#_x0000_s1050">
                              <w:txbxContent>
                                <w:p w:rsidR="00C21A08" w:rsidRPr="001D4B28" w:rsidRDefault="00C21A08" w:rsidP="001D4B28">
                                  <w:pPr>
                                    <w:jc w:val="center"/>
                                    <w:rPr>
                                      <w:rFonts w:cs="Traditional Arabic"/>
                                      <w:b/>
                                      <w:bCs/>
                                      <w:sz w:val="26"/>
                                      <w:szCs w:val="26"/>
                                      <w:lang w:bidi="ar-DZ"/>
                                    </w:rPr>
                                  </w:pPr>
                                  <w:r w:rsidRPr="001D4B28">
                                    <w:rPr>
                                      <w:rFonts w:cs="Traditional Arabic" w:hint="cs"/>
                                      <w:b/>
                                      <w:bCs/>
                                      <w:sz w:val="26"/>
                                      <w:szCs w:val="26"/>
                                      <w:rtl/>
                                      <w:lang w:bidi="ar-DZ"/>
                                    </w:rPr>
                                    <w:t>أرباح ب</w:t>
                                  </w:r>
                                </w:p>
                              </w:txbxContent>
                            </v:textbox>
                          </v:oval>
                          <v:oval id="_x0000_s1051" style="position:absolute;left:3388;top:7735;width:1440;height:880">
                            <v:textbox style="mso-next-textbox:#_x0000_s1051">
                              <w:txbxContent>
                                <w:p w:rsidR="00C21A08" w:rsidRPr="00FE3A87" w:rsidRDefault="00C21A08" w:rsidP="001D4B28">
                                  <w:pPr>
                                    <w:jc w:val="center"/>
                                    <w:rPr>
                                      <w:rFonts w:cs="Traditional Arabic"/>
                                      <w:b/>
                                      <w:bCs/>
                                      <w:sz w:val="26"/>
                                      <w:szCs w:val="26"/>
                                      <w:lang w:bidi="ar-DZ"/>
                                    </w:rPr>
                                  </w:pPr>
                                  <w:r w:rsidRPr="00FE3A87">
                                    <w:rPr>
                                      <w:rFonts w:cs="Traditional Arabic" w:hint="cs"/>
                                      <w:b/>
                                      <w:bCs/>
                                      <w:sz w:val="26"/>
                                      <w:szCs w:val="26"/>
                                      <w:rtl/>
                                      <w:lang w:bidi="ar-DZ"/>
                                    </w:rPr>
                                    <w:t xml:space="preserve">أرباح </w:t>
                                  </w:r>
                                  <w:r>
                                    <w:rPr>
                                      <w:rFonts w:cs="Traditional Arabic" w:hint="cs"/>
                                      <w:b/>
                                      <w:bCs/>
                                      <w:sz w:val="26"/>
                                      <w:szCs w:val="26"/>
                                      <w:rtl/>
                                      <w:lang w:bidi="ar-DZ"/>
                                    </w:rPr>
                                    <w:t>أ</w:t>
                                  </w:r>
                                </w:p>
                              </w:txbxContent>
                            </v:textbox>
                          </v:oval>
                          <v:shape id="_x0000_s1052" type="#_x0000_t32" style="position:absolute;left:4035;top:8615;width:1;height:316;flip:y" o:connectortype="straight"/>
                          <v:shape id="_x0000_s1054" type="#_x0000_t32" style="position:absolute;left:2890;top:8932;width:1145;height:0;flip:x" o:connectortype="straight">
                            <v:stroke endarrow="block"/>
                          </v:shape>
                          <v:shape id="_x0000_s1055" type="#_x0000_t32" style="position:absolute;left:3002;top:10262;width:1033;height:0;flip:x" o:connectortype="straight">
                            <v:stroke endarrow="block"/>
                          </v:shape>
                          <v:shape id="_x0000_s1072" type="#_x0000_t32" style="position:absolute;left:4260;top:8607;width:15;height:324;flip:x y" o:connectortype="straight"/>
                          <v:shape id="_x0000_s1073" type="#_x0000_t32" style="position:absolute;left:4275;top:8951;width:1196;height:0" o:connectortype="straight">
                            <v:stroke endarrow="block"/>
                          </v:shape>
                          <v:shape id="_x0000_s1075" type="#_x0000_t32" style="position:absolute;left:4292;top:9651;width:0;height:854;flip:y" o:connectortype="straight"/>
                          <v:roundrect id="_x0000_s1076" style="position:absolute;left:4055;top:9042;width:1321;height:487" arcsize="10923f" strokecolor="white [3212]">
                            <v:textbox style="mso-next-textbox:#_x0000_s1076">
                              <w:txbxContent>
                                <w:p w:rsidR="00C21A08" w:rsidRPr="007E2811" w:rsidRDefault="00C21A08">
                                  <w:pPr>
                                    <w:rPr>
                                      <w:rFonts w:cs="Traditional Arabic"/>
                                      <w:b/>
                                      <w:bCs/>
                                      <w:lang w:bidi="ar-DZ"/>
                                    </w:rPr>
                                  </w:pPr>
                                  <w:r w:rsidRPr="007E2811">
                                    <w:rPr>
                                      <w:rFonts w:cs="Traditional Arabic" w:hint="cs"/>
                                      <w:b/>
                                      <w:bCs/>
                                      <w:rtl/>
                                      <w:lang w:bidi="ar-DZ"/>
                                    </w:rPr>
                                    <w:t>حصة من الربح</w:t>
                                  </w:r>
                                </w:p>
                              </w:txbxContent>
                            </v:textbox>
                          </v:roundrect>
                          <v:roundrect id="_x0000_s1077" style="position:absolute;left:2662;top:9042;width:1343;height:487" arcsize="10923f" strokecolor="white [3212]">
                            <v:textbox style="mso-next-textbox:#_x0000_s1077">
                              <w:txbxContent>
                                <w:p w:rsidR="00C21A08" w:rsidRPr="007E2811" w:rsidRDefault="00C21A08" w:rsidP="007E2811">
                                  <w:pPr>
                                    <w:rPr>
                                      <w:rFonts w:cs="Traditional Arabic"/>
                                      <w:b/>
                                      <w:bCs/>
                                      <w:lang w:bidi="ar-DZ"/>
                                    </w:rPr>
                                  </w:pPr>
                                  <w:r w:rsidRPr="007E2811">
                                    <w:rPr>
                                      <w:rFonts w:cs="Traditional Arabic" w:hint="cs"/>
                                      <w:b/>
                                      <w:bCs/>
                                      <w:rtl/>
                                      <w:lang w:bidi="ar-DZ"/>
                                    </w:rPr>
                                    <w:t>حصة من الربح</w:t>
                                  </w:r>
                                </w:p>
                              </w:txbxContent>
                            </v:textbox>
                          </v:roundrect>
                          <v:shape id="_x0000_s1078" type="#_x0000_t32" style="position:absolute;left:4538;top:7830;width:1195;height:0" o:connectortype="straight"/>
                          <v:shape id="_x0000_s1079" type="#_x0000_t32" style="position:absolute;left:5733;top:7830;width:0;height:777" o:connectortype="straight">
                            <v:stroke endarrow="block"/>
                          </v:shape>
                          <v:shape id="_x0000_s1080" type="#_x0000_t32" style="position:absolute;left:4935;top:11119;width:908;height:1" o:connectortype="straight"/>
                          <v:shape id="_x0000_s1081" type="#_x0000_t32" style="position:absolute;left:5843;top:9610;width:1;height:1481;flip:y" o:connectortype="straight">
                            <v:stroke endarrow="block"/>
                          </v:shape>
                          <v:roundrect id="_x0000_s1083" style="position:absolute;left:4538;top:11385;width:1686;height:568" arcsize="10923f" strokecolor="white [3212]">
                            <v:textbox style="mso-next-textbox:#_x0000_s1083">
                              <w:txbxContent>
                                <w:p w:rsidR="00C21A08" w:rsidRPr="00980298" w:rsidRDefault="00C21A08" w:rsidP="004378DC">
                                  <w:pPr>
                                    <w:rPr>
                                      <w:rFonts w:cs="Traditional Arabic"/>
                                      <w:b/>
                                      <w:bCs/>
                                      <w:sz w:val="26"/>
                                      <w:szCs w:val="26"/>
                                      <w:lang w:bidi="ar-DZ"/>
                                    </w:rPr>
                                  </w:pPr>
                                  <w:r w:rsidRPr="00980298">
                                    <w:rPr>
                                      <w:rFonts w:cs="Traditional Arabic" w:hint="cs"/>
                                      <w:b/>
                                      <w:bCs/>
                                      <w:sz w:val="26"/>
                                      <w:szCs w:val="26"/>
                                      <w:rtl/>
                                      <w:lang w:bidi="ar-DZ"/>
                                    </w:rPr>
                                    <w:t>تسليم رأس المال</w:t>
                                  </w:r>
                                </w:p>
                              </w:txbxContent>
                            </v:textbox>
                          </v:roundrect>
                        </v:group>
                      </v:group>
                    </v:group>
                    <v:shape id="_x0000_s1088" type="#_x0000_t32" style="position:absolute;left:7044;top:7937;width:1799;height:1011;flip:y" o:connectortype="straight">
                      <v:stroke endarrow="block"/>
                    </v:shape>
                    <v:shape id="_x0000_s1089" type="#_x0000_t32" style="position:absolute;left:6938;top:9678;width:1905;height:827" o:connectortype="straight">
                      <v:stroke endarrow="block"/>
                    </v:shape>
                    <v:oval id="_x0000_s1091" style="position:absolute;left:6721;top:10143;width:1873;height:965" strokecolor="white [3212]">
                      <v:textbox style="mso-next-textbox:#_x0000_s1091">
                        <w:txbxContent>
                          <w:p w:rsidR="00C21A08" w:rsidRPr="004378DC" w:rsidRDefault="00C21A08" w:rsidP="004378DC">
                            <w:pPr>
                              <w:rPr>
                                <w:rFonts w:cs="Traditional Arabic"/>
                                <w:b/>
                                <w:bCs/>
                                <w:sz w:val="28"/>
                                <w:szCs w:val="28"/>
                                <w:lang w:bidi="ar-DZ"/>
                              </w:rPr>
                            </w:pPr>
                            <w:r w:rsidRPr="004378DC">
                              <w:rPr>
                                <w:rFonts w:cs="Traditional Arabic" w:hint="cs"/>
                                <w:b/>
                                <w:bCs/>
                                <w:sz w:val="28"/>
                                <w:szCs w:val="28"/>
                                <w:rtl/>
                                <w:lang w:bidi="ar-DZ"/>
                              </w:rPr>
                              <w:t xml:space="preserve">أرباح </w:t>
                            </w:r>
                          </w:p>
                        </w:txbxContent>
                      </v:textbox>
                    </v:oval>
                    <v:oval id="_x0000_s1092" style="position:absolute;left:6534;top:7487;width:1873;height:965" strokecolor="white [3212]">
                      <v:textbox style="mso-next-textbox:#_x0000_s1092">
                        <w:txbxContent>
                          <w:p w:rsidR="00C21A08" w:rsidRPr="004378DC" w:rsidRDefault="00C21A08" w:rsidP="004378DC">
                            <w:pPr>
                              <w:rPr>
                                <w:rFonts w:cs="Traditional Arabic"/>
                                <w:b/>
                                <w:bCs/>
                                <w:sz w:val="28"/>
                                <w:szCs w:val="28"/>
                                <w:lang w:bidi="ar-DZ"/>
                              </w:rPr>
                            </w:pPr>
                            <w:r w:rsidRPr="004378DC">
                              <w:rPr>
                                <w:rFonts w:cs="Traditional Arabic" w:hint="cs"/>
                                <w:b/>
                                <w:bCs/>
                                <w:sz w:val="28"/>
                                <w:szCs w:val="28"/>
                                <w:rtl/>
                                <w:lang w:bidi="ar-DZ"/>
                              </w:rPr>
                              <w:t xml:space="preserve">أرباح </w:t>
                            </w:r>
                          </w:p>
                        </w:txbxContent>
                      </v:textbox>
                    </v:oval>
                  </v:group>
                </v:group>
                <v:oval id="_x0000_s1096" style="position:absolute;left:3900;top:13512;width:765;height:603">
                  <v:textbox style="mso-next-textbox:#_x0000_s1096">
                    <w:txbxContent>
                      <w:p w:rsidR="00C21A08" w:rsidRPr="00AE367E" w:rsidRDefault="00C21A08" w:rsidP="00AE367E">
                        <w:pPr>
                          <w:jc w:val="center"/>
                          <w:rPr>
                            <w:b/>
                            <w:bCs/>
                            <w:sz w:val="28"/>
                            <w:szCs w:val="28"/>
                            <w:lang w:bidi="ar-DZ"/>
                          </w:rPr>
                        </w:pPr>
                        <w:r>
                          <w:rPr>
                            <w:rFonts w:hint="cs"/>
                            <w:b/>
                            <w:bCs/>
                            <w:sz w:val="28"/>
                            <w:szCs w:val="28"/>
                            <w:rtl/>
                            <w:lang w:bidi="ar-DZ"/>
                          </w:rPr>
                          <w:t>2</w:t>
                        </w:r>
                      </w:p>
                    </w:txbxContent>
                  </v:textbox>
                </v:oval>
                <v:shape id="_x0000_s1098" type="#_x0000_t32" style="position:absolute;left:4005;top:10686;width:0;height:243" o:connectortype="straight"/>
                <v:oval id="_x0000_s1099" style="position:absolute;left:3773;top:5868;width:765;height:603">
                  <v:textbox style="mso-next-textbox:#_x0000_s1099">
                    <w:txbxContent>
                      <w:p w:rsidR="00C21A08" w:rsidRPr="00AE367E" w:rsidRDefault="00C21A08" w:rsidP="00AE367E">
                        <w:pPr>
                          <w:jc w:val="center"/>
                          <w:rPr>
                            <w:b/>
                            <w:bCs/>
                            <w:sz w:val="28"/>
                            <w:szCs w:val="28"/>
                            <w:lang w:bidi="ar-DZ"/>
                          </w:rPr>
                        </w:pPr>
                        <w:r>
                          <w:rPr>
                            <w:rFonts w:hint="cs"/>
                            <w:b/>
                            <w:bCs/>
                            <w:sz w:val="28"/>
                            <w:szCs w:val="28"/>
                            <w:rtl/>
                            <w:lang w:bidi="ar-DZ"/>
                          </w:rPr>
                          <w:t>2</w:t>
                        </w:r>
                      </w:p>
                    </w:txbxContent>
                  </v:textbox>
                </v:oval>
                <v:oval id="_x0000_s1100" style="position:absolute;left:5054;top:7140;width:765;height:603">
                  <v:textbox style="mso-next-textbox:#_x0000_s1100">
                    <w:txbxContent>
                      <w:p w:rsidR="00C21A08" w:rsidRPr="00AE367E" w:rsidRDefault="00C21A08" w:rsidP="00AE367E">
                        <w:pPr>
                          <w:jc w:val="center"/>
                          <w:rPr>
                            <w:b/>
                            <w:bCs/>
                            <w:sz w:val="28"/>
                            <w:szCs w:val="28"/>
                            <w:lang w:bidi="ar-DZ"/>
                          </w:rPr>
                        </w:pPr>
                        <w:r>
                          <w:rPr>
                            <w:rFonts w:hint="cs"/>
                            <w:b/>
                            <w:bCs/>
                            <w:sz w:val="28"/>
                            <w:szCs w:val="28"/>
                            <w:rtl/>
                            <w:lang w:bidi="ar-DZ"/>
                          </w:rPr>
                          <w:t>4</w:t>
                        </w:r>
                      </w:p>
                    </w:txbxContent>
                  </v:textbox>
                </v:oval>
                <v:oval id="_x0000_s1101" style="position:absolute;left:5213;top:12245;width:765;height:603">
                  <v:textbox style="mso-next-textbox:#_x0000_s1101">
                    <w:txbxContent>
                      <w:p w:rsidR="00C21A08" w:rsidRPr="00AE367E" w:rsidRDefault="00C21A08" w:rsidP="00AE367E">
                        <w:pPr>
                          <w:jc w:val="center"/>
                          <w:rPr>
                            <w:b/>
                            <w:bCs/>
                            <w:sz w:val="28"/>
                            <w:szCs w:val="28"/>
                            <w:lang w:bidi="ar-DZ"/>
                          </w:rPr>
                        </w:pPr>
                        <w:r>
                          <w:rPr>
                            <w:rFonts w:hint="cs"/>
                            <w:b/>
                            <w:bCs/>
                            <w:sz w:val="28"/>
                            <w:szCs w:val="28"/>
                            <w:rtl/>
                            <w:lang w:bidi="ar-DZ"/>
                          </w:rPr>
                          <w:t>4</w:t>
                        </w:r>
                      </w:p>
                    </w:txbxContent>
                  </v:textbox>
                </v:oval>
                <v:oval id="_x0000_s1102" style="position:absolute;left:3388;top:9812;width:765;height:603">
                  <v:textbox style="mso-next-textbox:#_x0000_s1102">
                    <w:txbxContent>
                      <w:p w:rsidR="00C21A08" w:rsidRPr="00AE367E" w:rsidRDefault="00C21A08" w:rsidP="00AE367E">
                        <w:pPr>
                          <w:jc w:val="center"/>
                          <w:rPr>
                            <w:b/>
                            <w:bCs/>
                            <w:sz w:val="28"/>
                            <w:szCs w:val="28"/>
                            <w:lang w:bidi="ar-DZ"/>
                          </w:rPr>
                        </w:pPr>
                        <w:r>
                          <w:rPr>
                            <w:rFonts w:hint="cs"/>
                            <w:b/>
                            <w:bCs/>
                            <w:sz w:val="28"/>
                            <w:szCs w:val="28"/>
                            <w:rtl/>
                            <w:lang w:bidi="ar-DZ"/>
                          </w:rPr>
                          <w:t>3</w:t>
                        </w:r>
                      </w:p>
                    </w:txbxContent>
                  </v:textbox>
                </v:oval>
                <v:oval id="_x0000_s1103" style="position:absolute;left:7437;top:7440;width:765;height:603">
                  <v:textbox style="mso-next-textbox:#_x0000_s1103">
                    <w:txbxContent>
                      <w:p w:rsidR="00C21A08" w:rsidRPr="00AE367E" w:rsidRDefault="00C21A08" w:rsidP="00AE367E">
                        <w:pPr>
                          <w:jc w:val="center"/>
                          <w:rPr>
                            <w:b/>
                            <w:bCs/>
                            <w:sz w:val="28"/>
                            <w:szCs w:val="28"/>
                            <w:lang w:bidi="ar-DZ"/>
                          </w:rPr>
                        </w:pPr>
                        <w:r>
                          <w:rPr>
                            <w:rFonts w:hint="cs"/>
                            <w:b/>
                            <w:bCs/>
                            <w:sz w:val="28"/>
                            <w:szCs w:val="28"/>
                            <w:rtl/>
                            <w:lang w:bidi="ar-DZ"/>
                          </w:rPr>
                          <w:t>5</w:t>
                        </w:r>
                      </w:p>
                    </w:txbxContent>
                  </v:textbox>
                </v:oval>
                <v:oval id="_x0000_s1104" style="position:absolute;left:7642;top:11379;width:765;height:603">
                  <v:textbox style="mso-next-textbox:#_x0000_s1104">
                    <w:txbxContent>
                      <w:p w:rsidR="00C21A08" w:rsidRPr="00AE367E" w:rsidRDefault="00C21A08" w:rsidP="00AE367E">
                        <w:pPr>
                          <w:jc w:val="center"/>
                          <w:rPr>
                            <w:b/>
                            <w:bCs/>
                            <w:sz w:val="28"/>
                            <w:szCs w:val="28"/>
                            <w:lang w:bidi="ar-DZ"/>
                          </w:rPr>
                        </w:pPr>
                        <w:r>
                          <w:rPr>
                            <w:rFonts w:hint="cs"/>
                            <w:b/>
                            <w:bCs/>
                            <w:sz w:val="28"/>
                            <w:szCs w:val="28"/>
                            <w:rtl/>
                            <w:lang w:bidi="ar-DZ"/>
                          </w:rPr>
                          <w:t>5</w:t>
                        </w:r>
                      </w:p>
                    </w:txbxContent>
                  </v:textbox>
                </v:oval>
              </v:group>
            </v:group>
            <v:rect id="_x0000_s1107" style="position:absolute;left:866;top:14316;width:9555;height:1055" strokecolor="white [3212]">
              <v:textbox style="mso-next-textbox:#_x0000_s1107">
                <w:txbxContent>
                  <w:p w:rsidR="00C21A08" w:rsidRPr="00980298" w:rsidRDefault="00C21A08" w:rsidP="00C21A08">
                    <w:pPr>
                      <w:pStyle w:val="Paragraphedeliste"/>
                      <w:tabs>
                        <w:tab w:val="right" w:pos="27"/>
                        <w:tab w:val="right" w:pos="452"/>
                      </w:tabs>
                      <w:autoSpaceDE w:val="0"/>
                      <w:autoSpaceDN w:val="0"/>
                      <w:bidi/>
                      <w:adjustRightInd w:val="0"/>
                      <w:ind w:left="27" w:firstLine="567"/>
                      <w:jc w:val="both"/>
                      <w:rPr>
                        <w:rFonts w:cs="Traditional Arabic"/>
                        <w:sz w:val="24"/>
                        <w:szCs w:val="24"/>
                        <w:rtl/>
                        <w:lang w:bidi="ar-DZ"/>
                      </w:rPr>
                    </w:pPr>
                    <w:r w:rsidRPr="00980298">
                      <w:rPr>
                        <w:rFonts w:cs="Traditional Arabic" w:hint="cs"/>
                        <w:b/>
                        <w:bCs/>
                        <w:sz w:val="24"/>
                        <w:szCs w:val="24"/>
                        <w:rtl/>
                        <w:lang w:bidi="ar-DZ"/>
                      </w:rPr>
                      <w:t>المصدر:</w:t>
                    </w:r>
                    <w:r w:rsidRPr="00980298">
                      <w:rPr>
                        <w:rFonts w:cs="Traditional Arabic" w:hint="cs"/>
                        <w:sz w:val="24"/>
                        <w:szCs w:val="24"/>
                        <w:rtl/>
                        <w:lang w:bidi="ar-DZ"/>
                      </w:rPr>
                      <w:t xml:space="preserve"> من إعداد ال</w:t>
                    </w:r>
                    <w:r>
                      <w:rPr>
                        <w:rFonts w:cs="Traditional Arabic" w:hint="cs"/>
                        <w:sz w:val="24"/>
                        <w:szCs w:val="24"/>
                        <w:rtl/>
                        <w:lang w:bidi="ar-DZ"/>
                      </w:rPr>
                      <w:t>باحث</w:t>
                    </w:r>
                    <w:r w:rsidRPr="00980298">
                      <w:rPr>
                        <w:rFonts w:cs="Traditional Arabic" w:hint="cs"/>
                        <w:sz w:val="24"/>
                        <w:szCs w:val="24"/>
                        <w:rtl/>
                        <w:lang w:bidi="ar-DZ"/>
                      </w:rPr>
                      <w:t xml:space="preserve"> بالاعتماد على ما ورد في البحث وفي الموقع بنك البركة البحرين:</w:t>
                    </w:r>
                  </w:p>
                  <w:p w:rsidR="00C21A08" w:rsidRPr="00980298" w:rsidRDefault="00C21A08" w:rsidP="00F94F4D">
                    <w:pPr>
                      <w:pStyle w:val="Paragraphedeliste"/>
                      <w:tabs>
                        <w:tab w:val="right" w:pos="27"/>
                        <w:tab w:val="right" w:pos="452"/>
                      </w:tabs>
                      <w:autoSpaceDE w:val="0"/>
                      <w:autoSpaceDN w:val="0"/>
                      <w:bidi/>
                      <w:adjustRightInd w:val="0"/>
                      <w:ind w:left="27" w:firstLine="567"/>
                      <w:jc w:val="both"/>
                      <w:rPr>
                        <w:rFonts w:asciiTheme="majorBidi" w:hAnsiTheme="majorBidi" w:cstheme="majorBidi"/>
                        <w:b/>
                        <w:bCs/>
                        <w:rtl/>
                        <w:lang w:bidi="ar-DZ"/>
                      </w:rPr>
                    </w:pPr>
                    <w:r w:rsidRPr="00980298">
                      <w:rPr>
                        <w:rFonts w:asciiTheme="majorBidi" w:hAnsiTheme="majorBidi" w:cstheme="majorBidi"/>
                        <w:b/>
                        <w:bCs/>
                        <w:lang w:bidi="ar-DZ"/>
                      </w:rPr>
                      <w:t>httpwww.barakaonline.comardefault.aspaction=category&amp;id=18default.asp44</w:t>
                    </w:r>
                  </w:p>
                  <w:p w:rsidR="00C21A08" w:rsidRDefault="00C21A08" w:rsidP="00F94F4D">
                    <w:pPr>
                      <w:tabs>
                        <w:tab w:val="right" w:pos="452"/>
                        <w:tab w:val="right" w:pos="594"/>
                      </w:tabs>
                      <w:autoSpaceDE w:val="0"/>
                      <w:autoSpaceDN w:val="0"/>
                      <w:bidi/>
                      <w:adjustRightInd w:val="0"/>
                      <w:ind w:firstLine="594"/>
                      <w:jc w:val="both"/>
                      <w:rPr>
                        <w:rFonts w:cs="Traditional Arabic"/>
                        <w:b/>
                        <w:bCs/>
                        <w:sz w:val="32"/>
                        <w:szCs w:val="32"/>
                        <w:highlight w:val="yellow"/>
                        <w:rtl/>
                        <w:lang w:bidi="ar-DZ"/>
                      </w:rPr>
                    </w:pPr>
                  </w:p>
                  <w:p w:rsidR="00C21A08" w:rsidRDefault="00C21A08">
                    <w:pPr>
                      <w:rPr>
                        <w:lang w:bidi="ar-DZ"/>
                      </w:rPr>
                    </w:pPr>
                  </w:p>
                </w:txbxContent>
              </v:textbox>
            </v:rect>
          </v:group>
        </w:pict>
      </w:r>
      <w:r w:rsidR="00796555" w:rsidRPr="00980298">
        <w:rPr>
          <w:rFonts w:cs="Traditional Arabic" w:hint="cs"/>
          <w:b/>
          <w:bCs/>
          <w:sz w:val="32"/>
          <w:szCs w:val="32"/>
          <w:rtl/>
          <w:lang w:bidi="ar-DZ"/>
        </w:rPr>
        <w:t xml:space="preserve">الشكل </w:t>
      </w:r>
      <w:r w:rsidR="00796555" w:rsidRPr="00980298">
        <w:rPr>
          <w:rFonts w:asciiTheme="majorBidi" w:hAnsiTheme="majorBidi" w:cstheme="majorBidi"/>
          <w:b/>
          <w:bCs/>
          <w:sz w:val="28"/>
          <w:szCs w:val="28"/>
          <w:rtl/>
          <w:lang w:bidi="ar-DZ"/>
        </w:rPr>
        <w:t>(2-2)</w:t>
      </w:r>
      <w:r w:rsidR="00796555" w:rsidRPr="00980298">
        <w:rPr>
          <w:rFonts w:cs="Traditional Arabic" w:hint="cs"/>
          <w:b/>
          <w:bCs/>
          <w:sz w:val="32"/>
          <w:szCs w:val="32"/>
          <w:rtl/>
          <w:lang w:bidi="ar-DZ"/>
        </w:rPr>
        <w:t>:</w:t>
      </w:r>
      <w:r w:rsidR="00796555">
        <w:rPr>
          <w:rFonts w:cs="Traditional Arabic" w:hint="cs"/>
          <w:sz w:val="32"/>
          <w:szCs w:val="32"/>
          <w:rtl/>
          <w:lang w:bidi="ar-DZ"/>
        </w:rPr>
        <w:t xml:space="preserve"> </w:t>
      </w:r>
      <w:r w:rsidR="00796555" w:rsidRPr="004378DC">
        <w:rPr>
          <w:rFonts w:cs="Traditional Arabic" w:hint="cs"/>
          <w:b/>
          <w:bCs/>
          <w:sz w:val="32"/>
          <w:szCs w:val="32"/>
          <w:rtl/>
          <w:lang w:bidi="ar-DZ"/>
        </w:rPr>
        <w:t>نظام المضاربة في البنوك الإسلامية</w:t>
      </w:r>
    </w:p>
    <w:p w:rsidR="00DE5BBF" w:rsidRPr="00DE5BBF" w:rsidRDefault="00DE5BBF" w:rsidP="00DE5BBF">
      <w:pPr>
        <w:jc w:val="center"/>
        <w:rPr>
          <w:rFonts w:cs="Traditional Arabic"/>
          <w:b/>
          <w:bCs/>
          <w:sz w:val="32"/>
          <w:szCs w:val="32"/>
          <w:rtl/>
          <w:lang w:bidi="ar-DZ"/>
        </w:rPr>
      </w:pPr>
    </w:p>
    <w:p w:rsidR="001469EE" w:rsidRPr="00CE62AC"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Pr="00CE62AC"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1469EE" w:rsidRDefault="001469EE"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796555" w:rsidRDefault="00796555" w:rsidP="00C61AB5">
      <w:pPr>
        <w:tabs>
          <w:tab w:val="right" w:pos="452"/>
          <w:tab w:val="right" w:pos="594"/>
        </w:tabs>
        <w:autoSpaceDE w:val="0"/>
        <w:autoSpaceDN w:val="0"/>
        <w:bidi/>
        <w:adjustRightInd w:val="0"/>
        <w:jc w:val="both"/>
        <w:rPr>
          <w:rFonts w:cs="Traditional Arabic"/>
          <w:b/>
          <w:bCs/>
          <w:sz w:val="32"/>
          <w:szCs w:val="32"/>
          <w:highlight w:val="yellow"/>
          <w:rtl/>
          <w:lang w:bidi="ar-DZ"/>
        </w:rPr>
      </w:pPr>
    </w:p>
    <w:p w:rsidR="00980298" w:rsidRDefault="00980298" w:rsidP="00C61AB5">
      <w:pPr>
        <w:tabs>
          <w:tab w:val="right" w:pos="452"/>
          <w:tab w:val="right" w:pos="594"/>
        </w:tabs>
        <w:autoSpaceDE w:val="0"/>
        <w:autoSpaceDN w:val="0"/>
        <w:bidi/>
        <w:adjustRightInd w:val="0"/>
        <w:ind w:firstLine="594"/>
        <w:jc w:val="both"/>
        <w:rPr>
          <w:rFonts w:cs="Traditional Arabic"/>
          <w:sz w:val="32"/>
          <w:szCs w:val="32"/>
          <w:rtl/>
          <w:lang w:bidi="ar-DZ"/>
        </w:rPr>
      </w:pPr>
    </w:p>
    <w:p w:rsidR="00F94F4D" w:rsidRPr="00F94F4D" w:rsidRDefault="00F94F4D" w:rsidP="00C61AB5">
      <w:pPr>
        <w:tabs>
          <w:tab w:val="right" w:pos="452"/>
          <w:tab w:val="right" w:pos="594"/>
        </w:tabs>
        <w:autoSpaceDE w:val="0"/>
        <w:autoSpaceDN w:val="0"/>
        <w:bidi/>
        <w:adjustRightInd w:val="0"/>
        <w:ind w:firstLine="594"/>
        <w:jc w:val="both"/>
        <w:rPr>
          <w:rFonts w:cs="Traditional Arabic"/>
          <w:sz w:val="32"/>
          <w:szCs w:val="32"/>
          <w:rtl/>
          <w:lang w:bidi="ar-DZ"/>
        </w:rPr>
      </w:pPr>
      <w:r w:rsidRPr="00F94F4D">
        <w:rPr>
          <w:rFonts w:cs="Traditional Arabic" w:hint="cs"/>
          <w:sz w:val="32"/>
          <w:szCs w:val="32"/>
          <w:rtl/>
          <w:lang w:bidi="ar-DZ"/>
        </w:rPr>
        <w:t>يوضح الشكل الخطوات العملية لنظام المضاربة في البنوك الإسلامية حيث:</w:t>
      </w:r>
    </w:p>
    <w:p w:rsidR="00F94F4D" w:rsidRDefault="00F94F4D" w:rsidP="00C61AB5">
      <w:pPr>
        <w:pStyle w:val="Paragraphedeliste"/>
        <w:numPr>
          <w:ilvl w:val="0"/>
          <w:numId w:val="10"/>
        </w:numPr>
        <w:tabs>
          <w:tab w:val="right" w:pos="452"/>
          <w:tab w:val="right" w:pos="594"/>
          <w:tab w:val="right" w:pos="877"/>
        </w:tabs>
        <w:autoSpaceDE w:val="0"/>
        <w:autoSpaceDN w:val="0"/>
        <w:bidi/>
        <w:adjustRightInd w:val="0"/>
        <w:ind w:left="27" w:firstLine="283"/>
        <w:jc w:val="both"/>
        <w:rPr>
          <w:rFonts w:cs="Traditional Arabic"/>
          <w:sz w:val="32"/>
          <w:szCs w:val="32"/>
          <w:lang w:bidi="ar-DZ"/>
        </w:rPr>
      </w:pPr>
      <w:r>
        <w:rPr>
          <w:rFonts w:cs="Traditional Arabic" w:hint="cs"/>
          <w:sz w:val="32"/>
          <w:szCs w:val="32"/>
          <w:rtl/>
          <w:lang w:bidi="ar-DZ"/>
        </w:rPr>
        <w:t>يتسلم البنك أموال المودعين باعتبارهم رب مال في المضاربة في شكل حسابات استثمارية</w:t>
      </w:r>
    </w:p>
    <w:p w:rsidR="00F94F4D" w:rsidRDefault="00F94F4D" w:rsidP="00C61AB5">
      <w:pPr>
        <w:pStyle w:val="Paragraphedeliste"/>
        <w:numPr>
          <w:ilvl w:val="0"/>
          <w:numId w:val="10"/>
        </w:numPr>
        <w:tabs>
          <w:tab w:val="right" w:pos="452"/>
          <w:tab w:val="right" w:pos="594"/>
          <w:tab w:val="right" w:pos="877"/>
        </w:tabs>
        <w:autoSpaceDE w:val="0"/>
        <w:autoSpaceDN w:val="0"/>
        <w:bidi/>
        <w:adjustRightInd w:val="0"/>
        <w:ind w:left="27" w:firstLine="283"/>
        <w:jc w:val="both"/>
        <w:rPr>
          <w:rFonts w:cs="Traditional Arabic"/>
          <w:sz w:val="32"/>
          <w:szCs w:val="32"/>
          <w:lang w:bidi="ar-DZ"/>
        </w:rPr>
      </w:pPr>
      <w:r>
        <w:rPr>
          <w:rFonts w:cs="Traditional Arabic" w:hint="cs"/>
          <w:sz w:val="32"/>
          <w:szCs w:val="32"/>
          <w:rtl/>
          <w:lang w:bidi="ar-DZ"/>
        </w:rPr>
        <w:t>تكوين مشروع المضاربة: حيث يقدم البنك رأس المال ويقدم صاحب المشروع من طرفه العمل.</w:t>
      </w:r>
    </w:p>
    <w:p w:rsidR="00862066" w:rsidRDefault="00862066" w:rsidP="00C61AB5">
      <w:pPr>
        <w:pStyle w:val="Paragraphedeliste"/>
        <w:numPr>
          <w:ilvl w:val="0"/>
          <w:numId w:val="10"/>
        </w:numPr>
        <w:tabs>
          <w:tab w:val="right" w:pos="452"/>
          <w:tab w:val="right" w:pos="594"/>
        </w:tabs>
        <w:autoSpaceDE w:val="0"/>
        <w:autoSpaceDN w:val="0"/>
        <w:bidi/>
        <w:adjustRightInd w:val="0"/>
        <w:ind w:left="310" w:firstLine="0"/>
        <w:jc w:val="both"/>
        <w:rPr>
          <w:rFonts w:cs="Traditional Arabic"/>
          <w:color w:val="000000" w:themeColor="text1"/>
          <w:sz w:val="32"/>
          <w:szCs w:val="32"/>
          <w:lang w:bidi="ar-DZ"/>
        </w:rPr>
      </w:pPr>
      <w:r w:rsidRPr="00862066">
        <w:rPr>
          <w:rFonts w:cs="Traditional Arabic" w:hint="cs"/>
          <w:color w:val="000000" w:themeColor="text1"/>
          <w:sz w:val="32"/>
          <w:szCs w:val="32"/>
          <w:rtl/>
        </w:rPr>
        <w:t>يحتسب الطرفان النتائج ويقتسمان الأرباح في نهاية مدة المضاربة ويمكن أن يكون ذلك دورياً حسب الاتفاق مع مراعاة الشروط الشرعية.</w:t>
      </w:r>
    </w:p>
    <w:p w:rsidR="00F94F4D" w:rsidRDefault="00F94F4D" w:rsidP="00C61AB5">
      <w:pPr>
        <w:pStyle w:val="Paragraphedeliste"/>
        <w:numPr>
          <w:ilvl w:val="0"/>
          <w:numId w:val="10"/>
        </w:numPr>
        <w:tabs>
          <w:tab w:val="right" w:pos="452"/>
          <w:tab w:val="right" w:pos="594"/>
        </w:tabs>
        <w:autoSpaceDE w:val="0"/>
        <w:autoSpaceDN w:val="0"/>
        <w:bidi/>
        <w:adjustRightInd w:val="0"/>
        <w:ind w:left="310" w:firstLine="0"/>
        <w:jc w:val="both"/>
        <w:rPr>
          <w:rFonts w:cs="Traditional Arabic"/>
          <w:color w:val="000000" w:themeColor="text1"/>
          <w:sz w:val="32"/>
          <w:szCs w:val="32"/>
          <w:lang w:bidi="ar-DZ"/>
        </w:rPr>
      </w:pPr>
      <w:r w:rsidRPr="00F94F4D">
        <w:rPr>
          <w:rFonts w:cs="Traditional Arabic" w:hint="cs"/>
          <w:color w:val="000000" w:themeColor="text1"/>
          <w:sz w:val="32"/>
          <w:szCs w:val="32"/>
          <w:rtl/>
        </w:rPr>
        <w:lastRenderedPageBreak/>
        <w:t>يستعيد البنك رأس مال المضاربة الذي قدمه قبل أي توزيع للأرباح بين الطرفين لأن الربح يجب أن يكون وقاية لرأس المال . وفي حالة الاتفاق على توزيع الأرباح دورياً قبل المفاصلة فإنها تكون على الحساب إلى حين التأكد من سلامة رأس المال</w:t>
      </w:r>
      <w:r>
        <w:rPr>
          <w:rFonts w:cs="Traditional Arabic" w:hint="cs"/>
          <w:color w:val="000000" w:themeColor="text1"/>
          <w:sz w:val="32"/>
          <w:szCs w:val="32"/>
          <w:rtl/>
        </w:rPr>
        <w:t>.</w:t>
      </w:r>
    </w:p>
    <w:p w:rsidR="003A672C" w:rsidRDefault="00862066" w:rsidP="00C61AB5">
      <w:pPr>
        <w:pStyle w:val="Paragraphedeliste"/>
        <w:numPr>
          <w:ilvl w:val="0"/>
          <w:numId w:val="10"/>
        </w:numPr>
        <w:tabs>
          <w:tab w:val="right" w:pos="452"/>
          <w:tab w:val="right" w:pos="594"/>
        </w:tabs>
        <w:autoSpaceDE w:val="0"/>
        <w:autoSpaceDN w:val="0"/>
        <w:bidi/>
        <w:adjustRightInd w:val="0"/>
        <w:ind w:left="27" w:firstLine="283"/>
        <w:jc w:val="both"/>
        <w:rPr>
          <w:rFonts w:cs="Traditional Arabic"/>
          <w:color w:val="000000" w:themeColor="text1"/>
          <w:sz w:val="32"/>
          <w:szCs w:val="32"/>
          <w:rtl/>
          <w:lang w:bidi="ar-DZ"/>
        </w:rPr>
      </w:pPr>
      <w:r>
        <w:rPr>
          <w:rFonts w:cs="Traditional Arabic" w:hint="cs"/>
          <w:color w:val="000000" w:themeColor="text1"/>
          <w:sz w:val="32"/>
          <w:szCs w:val="32"/>
          <w:rtl/>
          <w:lang w:bidi="ar-DZ"/>
        </w:rPr>
        <w:t>يتحصل المودعون على نصيبهم من المضاربة على حسب الاتفاق، ويمكن لهم استرجاع رأس مالهم أو تجديد العقد والاستمرار في المضاربة.</w:t>
      </w:r>
    </w:p>
    <w:p w:rsidR="00C630EE" w:rsidRPr="00DE5BBF" w:rsidRDefault="001B271A" w:rsidP="00DE5BBF">
      <w:pPr>
        <w:bidi/>
        <w:jc w:val="left"/>
        <w:rPr>
          <w:rFonts w:cs="Traditional Arabic"/>
          <w:color w:val="000000" w:themeColor="text1"/>
          <w:sz w:val="32"/>
          <w:szCs w:val="32"/>
          <w:rtl/>
          <w:lang w:bidi="ar-DZ"/>
        </w:rPr>
      </w:pPr>
      <w:r>
        <w:rPr>
          <w:rFonts w:cs="Traditional Arabic" w:hint="cs"/>
          <w:b/>
          <w:bCs/>
          <w:sz w:val="32"/>
          <w:szCs w:val="32"/>
          <w:rtl/>
          <w:lang w:bidi="ar-DZ"/>
        </w:rPr>
        <w:t>رابعاً: الصيغ الرياضياتية للتمويل</w:t>
      </w:r>
      <w:r w:rsidR="00ED7E46">
        <w:rPr>
          <w:rFonts w:cs="Traditional Arabic" w:hint="cs"/>
          <w:b/>
          <w:bCs/>
          <w:sz w:val="32"/>
          <w:szCs w:val="32"/>
          <w:rtl/>
          <w:lang w:bidi="ar-DZ"/>
        </w:rPr>
        <w:t xml:space="preserve"> وفق </w:t>
      </w:r>
      <w:r>
        <w:rPr>
          <w:rFonts w:cs="Traditional Arabic" w:hint="cs"/>
          <w:b/>
          <w:bCs/>
          <w:sz w:val="32"/>
          <w:szCs w:val="32"/>
          <w:rtl/>
          <w:lang w:bidi="ar-DZ"/>
        </w:rPr>
        <w:t>صيغة</w:t>
      </w:r>
      <w:r w:rsidR="00ED7E46">
        <w:rPr>
          <w:rFonts w:cs="Traditional Arabic" w:hint="cs"/>
          <w:b/>
          <w:bCs/>
          <w:sz w:val="32"/>
          <w:szCs w:val="32"/>
          <w:rtl/>
          <w:lang w:bidi="ar-DZ"/>
        </w:rPr>
        <w:t xml:space="preserve"> المضاربة الإسلامية</w:t>
      </w:r>
      <w:r w:rsidR="00C72E55">
        <w:rPr>
          <w:rFonts w:cs="Traditional Arabic" w:hint="cs"/>
          <w:b/>
          <w:bCs/>
          <w:sz w:val="32"/>
          <w:szCs w:val="32"/>
          <w:rtl/>
          <w:lang w:bidi="ar-DZ"/>
        </w:rPr>
        <w:t xml:space="preserve"> </w:t>
      </w:r>
    </w:p>
    <w:p w:rsidR="00E4446F" w:rsidRDefault="00C630EE" w:rsidP="00C61AB5">
      <w:pPr>
        <w:tabs>
          <w:tab w:val="right" w:pos="452"/>
          <w:tab w:val="right" w:pos="594"/>
        </w:tabs>
        <w:autoSpaceDE w:val="0"/>
        <w:autoSpaceDN w:val="0"/>
        <w:bidi/>
        <w:adjustRightInd w:val="0"/>
        <w:ind w:firstLine="567"/>
        <w:jc w:val="both"/>
        <w:rPr>
          <w:rFonts w:cs="Traditional Arabic"/>
          <w:b/>
          <w:bCs/>
          <w:sz w:val="32"/>
          <w:szCs w:val="32"/>
          <w:rtl/>
          <w:lang w:bidi="ar-DZ"/>
        </w:rPr>
      </w:pPr>
      <w:r w:rsidRPr="002B732D">
        <w:rPr>
          <w:rFonts w:cs="Traditional Arabic" w:hint="cs"/>
          <w:color w:val="000000" w:themeColor="text1"/>
          <w:sz w:val="32"/>
          <w:szCs w:val="32"/>
          <w:rtl/>
          <w:lang w:bidi="ar-DZ"/>
        </w:rPr>
        <w:t xml:space="preserve">بعد </w:t>
      </w:r>
      <w:r>
        <w:rPr>
          <w:rFonts w:cs="Traditional Arabic" w:hint="cs"/>
          <w:color w:val="000000" w:themeColor="text1"/>
          <w:sz w:val="32"/>
          <w:szCs w:val="32"/>
          <w:rtl/>
          <w:lang w:bidi="ar-DZ"/>
        </w:rPr>
        <w:t>أ</w:t>
      </w:r>
      <w:r w:rsidRPr="002B732D">
        <w:rPr>
          <w:rFonts w:cs="Traditional Arabic" w:hint="cs"/>
          <w:color w:val="000000" w:themeColor="text1"/>
          <w:sz w:val="32"/>
          <w:szCs w:val="32"/>
          <w:rtl/>
          <w:lang w:bidi="ar-DZ"/>
        </w:rPr>
        <w:t xml:space="preserve">ن تمت </w:t>
      </w:r>
      <w:r>
        <w:rPr>
          <w:rFonts w:cs="Traditional Arabic" w:hint="cs"/>
          <w:color w:val="000000" w:themeColor="text1"/>
          <w:sz w:val="32"/>
          <w:szCs w:val="32"/>
          <w:rtl/>
          <w:lang w:bidi="ar-DZ"/>
        </w:rPr>
        <w:t>مناقشة المرحلة التمهيدية للإجراءات التي تتم داخل البنوك الإسلامية للوصول إلى منح التمويل المصرفي الإسلامي عن طريق المضاربة، فإنه سيتم بيان التعبير عن صورة التوظيف المصرفي الإسلامي رياضيا عن طريق المضاربة وفق مايلي</w:t>
      </w:r>
      <w:r w:rsidR="00C72E55" w:rsidRPr="00C72E55">
        <w:rPr>
          <w:rStyle w:val="Appelnotedebasdep"/>
          <w:rFonts w:cs="Traditional Arabic"/>
          <w:b/>
          <w:bCs/>
          <w:sz w:val="32"/>
          <w:szCs w:val="32"/>
          <w:rtl/>
          <w:lang w:bidi="ar-DZ"/>
        </w:rPr>
        <w:footnoteReference w:id="220"/>
      </w:r>
      <w:r w:rsidR="00C72E55">
        <w:rPr>
          <w:rFonts w:cs="Traditional Arabic" w:hint="cs"/>
          <w:b/>
          <w:bCs/>
          <w:sz w:val="32"/>
          <w:szCs w:val="32"/>
          <w:rtl/>
          <w:lang w:bidi="ar-DZ"/>
        </w:rPr>
        <w:t xml:space="preserve">: </w:t>
      </w:r>
    </w:p>
    <w:p w:rsidR="0067202A" w:rsidRPr="0067202A" w:rsidRDefault="0067202A" w:rsidP="00C61AB5">
      <w:pPr>
        <w:pStyle w:val="Paragraphedeliste"/>
        <w:numPr>
          <w:ilvl w:val="0"/>
          <w:numId w:val="27"/>
        </w:numPr>
        <w:tabs>
          <w:tab w:val="right" w:pos="452"/>
          <w:tab w:val="right" w:pos="594"/>
        </w:tabs>
        <w:autoSpaceDE w:val="0"/>
        <w:autoSpaceDN w:val="0"/>
        <w:bidi/>
        <w:adjustRightInd w:val="0"/>
        <w:ind w:left="0" w:firstLine="283"/>
        <w:jc w:val="both"/>
        <w:rPr>
          <w:rFonts w:cs="Traditional Arabic"/>
          <w:b/>
          <w:bCs/>
          <w:color w:val="000000" w:themeColor="text1"/>
          <w:sz w:val="32"/>
          <w:szCs w:val="32"/>
          <w:rtl/>
          <w:lang w:bidi="ar-DZ"/>
        </w:rPr>
      </w:pPr>
      <w:r>
        <w:rPr>
          <w:rFonts w:cs="Traditional Arabic" w:hint="cs"/>
          <w:b/>
          <w:bCs/>
          <w:color w:val="000000" w:themeColor="text1"/>
          <w:sz w:val="32"/>
          <w:szCs w:val="32"/>
          <w:rtl/>
          <w:lang w:bidi="ar-DZ"/>
        </w:rPr>
        <w:t xml:space="preserve">التطبيق </w:t>
      </w:r>
      <w:r w:rsidRPr="0067202A">
        <w:rPr>
          <w:rFonts w:asciiTheme="majorBidi" w:hAnsiTheme="majorBidi" w:cstheme="majorBidi"/>
          <w:b/>
          <w:bCs/>
          <w:color w:val="000000" w:themeColor="text1"/>
          <w:sz w:val="28"/>
          <w:szCs w:val="28"/>
          <w:rtl/>
          <w:lang w:bidi="ar-DZ"/>
        </w:rPr>
        <w:t>01:</w:t>
      </w:r>
    </w:p>
    <w:p w:rsidR="00C630EE" w:rsidRPr="00C630EE"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lang w:bidi="ar-DZ"/>
        </w:rPr>
      </w:pPr>
      <w:r w:rsidRPr="00F9421F">
        <w:rPr>
          <w:rFonts w:cs="Traditional Arabic" w:hint="cs"/>
          <w:sz w:val="32"/>
          <w:szCs w:val="32"/>
          <w:rtl/>
          <w:lang w:bidi="ar-DZ"/>
        </w:rPr>
        <w:t xml:space="preserve">مدة المضاربة </w:t>
      </w:r>
      <w:r w:rsidRPr="00F9421F">
        <w:rPr>
          <w:rFonts w:asciiTheme="majorBidi" w:hAnsiTheme="majorBidi" w:cstheme="majorBidi"/>
          <w:sz w:val="32"/>
          <w:szCs w:val="32"/>
          <w:lang w:bidi="ar-DZ"/>
        </w:rPr>
        <w:t>n</w:t>
      </w:r>
      <w:r w:rsidRPr="00F9421F">
        <w:rPr>
          <w:rFonts w:asciiTheme="majorBidi" w:hAnsiTheme="majorBidi" w:cstheme="majorBidi"/>
          <w:sz w:val="32"/>
          <w:szCs w:val="32"/>
          <w:rtl/>
          <w:lang w:val="en-US" w:bidi="ar-DZ"/>
        </w:rPr>
        <w:t xml:space="preserve"> </w:t>
      </w:r>
      <w:r w:rsidR="003A672C">
        <w:rPr>
          <w:rFonts w:cs="Traditional Arabic" w:hint="cs"/>
          <w:sz w:val="32"/>
          <w:szCs w:val="32"/>
          <w:rtl/>
          <w:lang w:val="en-US" w:bidi="ar-DZ"/>
        </w:rPr>
        <w:t>من السنوات؛</w:t>
      </w:r>
      <w:r w:rsidRPr="00F9421F">
        <w:rPr>
          <w:rFonts w:cs="Traditional Arabic" w:hint="cs"/>
          <w:sz w:val="32"/>
          <w:szCs w:val="32"/>
          <w:rtl/>
          <w:lang w:val="en-US" w:bidi="ar-DZ"/>
        </w:rPr>
        <w:t xml:space="preserve"> </w:t>
      </w:r>
    </w:p>
    <w:p w:rsidR="00E4446F" w:rsidRPr="00F9421F"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lang w:bidi="ar-DZ"/>
        </w:rPr>
      </w:pPr>
      <w:r w:rsidRPr="00F9421F">
        <w:rPr>
          <w:rFonts w:cs="Traditional Arabic" w:hint="cs"/>
          <w:sz w:val="32"/>
          <w:szCs w:val="32"/>
          <w:rtl/>
          <w:lang w:val="en-US" w:bidi="ar-DZ"/>
        </w:rPr>
        <w:t xml:space="preserve"> قيمة صكوك المضاربة تساوي</w:t>
      </w:r>
      <w:r w:rsidRPr="00F9421F">
        <w:rPr>
          <w:rFonts w:cs="Traditional Arabic" w:hint="cs"/>
          <w:sz w:val="32"/>
          <w:szCs w:val="32"/>
          <w:rtl/>
          <w:lang w:bidi="ar-DZ"/>
        </w:rPr>
        <w:t xml:space="preserve"> </w:t>
      </w:r>
      <w:r w:rsidR="00AA40B8" w:rsidRPr="003773EF">
        <w:rPr>
          <w:rFonts w:cs="Traditional Arabic"/>
          <w:sz w:val="28"/>
          <w:szCs w:val="28"/>
          <w:lang w:bidi="ar-DZ"/>
        </w:rPr>
        <w:t xml:space="preserve"> </w:t>
      </w:r>
      <w:r w:rsidR="00AA40B8" w:rsidRPr="003773EF">
        <w:rPr>
          <w:rFonts w:asciiTheme="majorBidi" w:hAnsiTheme="majorBidi" w:cstheme="majorBidi"/>
          <w:sz w:val="28"/>
          <w:szCs w:val="28"/>
          <w:lang w:bidi="ar-DZ"/>
        </w:rPr>
        <w:t>k</w:t>
      </w:r>
      <w:r w:rsidR="003A672C">
        <w:rPr>
          <w:rFonts w:cs="Traditional Arabic" w:hint="cs"/>
          <w:sz w:val="32"/>
          <w:szCs w:val="32"/>
          <w:rtl/>
          <w:lang w:val="en-US" w:bidi="ar-DZ"/>
        </w:rPr>
        <w:t>من الوحدات النقدية،</w:t>
      </w:r>
    </w:p>
    <w:p w:rsidR="00E73E3D" w:rsidRPr="00F9421F"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lang w:bidi="ar-DZ"/>
        </w:rPr>
      </w:pPr>
      <w:r w:rsidRPr="00F9421F">
        <w:rPr>
          <w:rFonts w:cs="Traditional Arabic" w:hint="cs"/>
          <w:sz w:val="32"/>
          <w:szCs w:val="32"/>
          <w:rtl/>
          <w:lang w:val="en-US" w:bidi="ar-DZ"/>
        </w:rPr>
        <w:t xml:space="preserve">التكاليف الإجمالية للمضاربة تساوي </w:t>
      </w:r>
      <w:r w:rsidRPr="003A672C">
        <w:rPr>
          <w:rFonts w:asciiTheme="majorBidi" w:hAnsiTheme="majorBidi" w:cstheme="majorBidi"/>
          <w:sz w:val="32"/>
          <w:szCs w:val="32"/>
          <w:lang w:bidi="ar-DZ"/>
        </w:rPr>
        <w:t>s</w:t>
      </w:r>
      <w:r w:rsidR="003A672C">
        <w:rPr>
          <w:rFonts w:cs="Traditional Arabic" w:hint="cs"/>
          <w:sz w:val="32"/>
          <w:szCs w:val="32"/>
          <w:rtl/>
          <w:lang w:val="en-US" w:bidi="ar-DZ"/>
        </w:rPr>
        <w:t xml:space="preserve"> من الوحدات النقدية،</w:t>
      </w:r>
    </w:p>
    <w:p w:rsidR="00E73E3D" w:rsidRPr="00C630EE"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rtl/>
          <w:lang w:bidi="ar-DZ"/>
        </w:rPr>
      </w:pPr>
      <w:r w:rsidRPr="00F9421F">
        <w:rPr>
          <w:rFonts w:cs="Traditional Arabic" w:hint="cs"/>
          <w:sz w:val="32"/>
          <w:szCs w:val="32"/>
          <w:rtl/>
          <w:lang w:val="en-US" w:bidi="ar-DZ"/>
        </w:rPr>
        <w:t>عدد مرات المضاربة خلال مدة المضاربة يساوي</w:t>
      </w:r>
      <w:r w:rsidRPr="00F9421F">
        <w:rPr>
          <w:rFonts w:asciiTheme="majorBidi" w:hAnsiTheme="majorBidi" w:cstheme="majorBidi" w:hint="cs"/>
          <w:sz w:val="32"/>
          <w:szCs w:val="32"/>
          <w:rtl/>
          <w:lang w:bidi="ar-DZ"/>
        </w:rPr>
        <w:t xml:space="preserve"> </w:t>
      </w:r>
      <w:r w:rsidRPr="003A672C">
        <w:rPr>
          <w:rFonts w:asciiTheme="majorBidi" w:hAnsiTheme="majorBidi" w:cstheme="majorBidi"/>
          <w:sz w:val="28"/>
          <w:szCs w:val="28"/>
          <w:lang w:bidi="ar-DZ"/>
        </w:rPr>
        <w:t>f</w:t>
      </w:r>
      <w:r w:rsidRPr="00F9421F">
        <w:rPr>
          <w:rFonts w:cs="Traditional Arabic" w:hint="cs"/>
          <w:sz w:val="32"/>
          <w:szCs w:val="32"/>
          <w:rtl/>
          <w:lang w:val="en-US" w:bidi="ar-DZ"/>
        </w:rPr>
        <w:t xml:space="preserve"> من المرات، </w:t>
      </w:r>
      <w:r w:rsidRPr="00C630EE">
        <w:rPr>
          <w:rFonts w:cs="Traditional Arabic" w:hint="cs"/>
          <w:sz w:val="32"/>
          <w:szCs w:val="32"/>
          <w:rtl/>
          <w:lang w:val="en-US" w:bidi="ar-DZ"/>
        </w:rPr>
        <w:t xml:space="preserve">وتجري عمليات المضاربة على فترات متساوية ومقدارها </w:t>
      </w:r>
      <m:oMath>
        <m:f>
          <m:fPr>
            <m:ctrlPr>
              <w:rPr>
                <w:rFonts w:ascii="Cambria Math" w:hAnsi="Cambria Math" w:cs="Traditional Arabic"/>
                <w:color w:val="000000" w:themeColor="text1"/>
                <w:sz w:val="32"/>
                <w:szCs w:val="32"/>
                <w:lang w:bidi="ar-DZ"/>
              </w:rPr>
            </m:ctrlPr>
          </m:fPr>
          <m:num>
            <m:r>
              <m:rPr>
                <m:sty m:val="p"/>
              </m:rPr>
              <w:rPr>
                <w:rFonts w:ascii="Cambria Math" w:hAnsi="Cambria Math" w:cs="Traditional Arabic"/>
                <w:color w:val="000000" w:themeColor="text1"/>
                <w:sz w:val="32"/>
                <w:szCs w:val="32"/>
                <w:lang w:bidi="ar-DZ"/>
              </w:rPr>
              <m:t>n</m:t>
            </m:r>
          </m:num>
          <m:den>
            <m:r>
              <m:rPr>
                <m:sty m:val="p"/>
              </m:rPr>
              <w:rPr>
                <w:rFonts w:ascii="Cambria Math" w:hAnsi="Cambria Math" w:cs="Traditional Arabic"/>
                <w:color w:val="000000" w:themeColor="text1"/>
                <w:sz w:val="32"/>
                <w:szCs w:val="32"/>
                <w:lang w:bidi="ar-DZ"/>
              </w:rPr>
              <m:t>f</m:t>
            </m:r>
          </m:den>
        </m:f>
      </m:oMath>
      <w:r w:rsidRPr="00C630EE">
        <w:rPr>
          <w:rFonts w:cs="Traditional Arabic" w:hint="cs"/>
          <w:color w:val="000000" w:themeColor="text1"/>
          <w:sz w:val="32"/>
          <w:szCs w:val="32"/>
          <w:rtl/>
          <w:lang w:val="en-US" w:bidi="ar-DZ"/>
        </w:rPr>
        <w:t xml:space="preserve"> من السنوات.</w:t>
      </w:r>
    </w:p>
    <w:p w:rsidR="00E73E3D" w:rsidRPr="00F9421F"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lang w:bidi="ar-DZ"/>
        </w:rPr>
      </w:pPr>
      <w:r w:rsidRPr="00F9421F">
        <w:rPr>
          <w:rFonts w:cs="Traditional Arabic" w:hint="cs"/>
          <w:sz w:val="32"/>
          <w:szCs w:val="32"/>
          <w:rtl/>
          <w:lang w:bidi="ar-DZ"/>
        </w:rPr>
        <w:t xml:space="preserve">نسبة الزكاة على أرباح المضاربة تساوي </w:t>
      </w:r>
      <w:r w:rsidRPr="00F9421F">
        <w:rPr>
          <w:rFonts w:asciiTheme="majorBidi" w:hAnsiTheme="majorBidi" w:cstheme="majorBidi"/>
          <w:sz w:val="32"/>
          <w:szCs w:val="32"/>
          <w:lang w:bidi="ar-DZ"/>
        </w:rPr>
        <w:t>z</w:t>
      </w:r>
      <w:r w:rsidRPr="00F9421F">
        <w:rPr>
          <w:rFonts w:cs="Traditional Arabic" w:hint="cs"/>
          <w:sz w:val="32"/>
          <w:szCs w:val="32"/>
          <w:rtl/>
          <w:lang w:val="en-US" w:bidi="ar-DZ"/>
        </w:rPr>
        <w:t xml:space="preserve"> من الوحدات النقدية سنويا.</w:t>
      </w:r>
    </w:p>
    <w:p w:rsidR="00E73E3D" w:rsidRPr="00F9421F"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sz w:val="32"/>
          <w:szCs w:val="32"/>
          <w:lang w:bidi="ar-DZ"/>
        </w:rPr>
      </w:pPr>
      <w:r w:rsidRPr="00F9421F">
        <w:rPr>
          <w:rFonts w:cs="Traditional Arabic" w:hint="cs"/>
          <w:sz w:val="32"/>
          <w:szCs w:val="32"/>
          <w:rtl/>
          <w:lang w:val="en-US" w:bidi="ar-DZ"/>
        </w:rPr>
        <w:t xml:space="preserve">نصيب المضارب تكون بنسبة مئوية مقدارها </w:t>
      </w:r>
      <w:r w:rsidRPr="00F9421F">
        <w:rPr>
          <w:rFonts w:asciiTheme="majorBidi" w:hAnsiTheme="majorBidi" w:cstheme="majorBidi"/>
          <w:sz w:val="32"/>
          <w:szCs w:val="32"/>
          <w:lang w:bidi="ar-DZ"/>
        </w:rPr>
        <w:t>x</w:t>
      </w:r>
      <w:r w:rsidRPr="00F9421F">
        <w:rPr>
          <w:rFonts w:cs="Traditional Arabic" w:hint="cs"/>
          <w:sz w:val="32"/>
          <w:szCs w:val="32"/>
          <w:rtl/>
          <w:lang w:val="en-US" w:bidi="ar-DZ"/>
        </w:rPr>
        <w:t xml:space="preserve"> ومن ثم يكون نصيب جملة الصكوك بنسبة مئوية مقدارها </w:t>
      </w:r>
      <w:r w:rsidRPr="00C630EE">
        <w:rPr>
          <w:rFonts w:asciiTheme="majorBidi" w:hAnsiTheme="majorBidi" w:cstheme="majorBidi"/>
          <w:sz w:val="28"/>
          <w:szCs w:val="28"/>
          <w:lang w:bidi="ar-DZ"/>
        </w:rPr>
        <w:t>(1 – x)</w:t>
      </w:r>
      <w:r w:rsidRPr="00C630EE">
        <w:rPr>
          <w:rFonts w:asciiTheme="majorBidi" w:hAnsiTheme="majorBidi" w:cstheme="majorBidi"/>
          <w:sz w:val="28"/>
          <w:szCs w:val="28"/>
          <w:rtl/>
          <w:lang w:val="en-US" w:bidi="ar-DZ"/>
        </w:rPr>
        <w:t>.</w:t>
      </w:r>
    </w:p>
    <w:p w:rsidR="00E73E3D" w:rsidRPr="00F9421F" w:rsidRDefault="00E73E3D"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b/>
          <w:bCs/>
          <w:sz w:val="32"/>
          <w:szCs w:val="32"/>
          <w:lang w:bidi="ar-DZ"/>
        </w:rPr>
      </w:pPr>
      <w:r w:rsidRPr="00F9421F">
        <w:rPr>
          <w:rFonts w:cs="Traditional Arabic" w:hint="cs"/>
          <w:sz w:val="32"/>
          <w:szCs w:val="32"/>
          <w:rtl/>
          <w:lang w:val="en-US" w:bidi="ar-DZ"/>
        </w:rPr>
        <w:t xml:space="preserve">مقدار الربح المتحقق في نهاية عملية المضاربة </w:t>
      </w:r>
      <w:r w:rsidRPr="00C630EE">
        <w:rPr>
          <w:rFonts w:asciiTheme="majorBidi" w:hAnsiTheme="majorBidi" w:cstheme="majorBidi"/>
          <w:sz w:val="28"/>
          <w:szCs w:val="28"/>
          <w:lang w:bidi="ar-DZ"/>
        </w:rPr>
        <w:t>(m)</w:t>
      </w:r>
      <w:r w:rsidRPr="00C630EE">
        <w:rPr>
          <w:rFonts w:asciiTheme="majorBidi" w:hAnsiTheme="majorBidi" w:cstheme="majorBidi"/>
          <w:sz w:val="28"/>
          <w:szCs w:val="28"/>
          <w:rtl/>
          <w:lang w:val="en-US" w:bidi="ar-DZ"/>
        </w:rPr>
        <w:t>:</w:t>
      </w:r>
      <w:r w:rsidRPr="00F9421F">
        <w:rPr>
          <w:rFonts w:asciiTheme="majorBidi" w:hAnsiTheme="majorBidi" w:cstheme="majorBidi"/>
          <w:sz w:val="32"/>
          <w:szCs w:val="32"/>
          <w:rtl/>
          <w:lang w:val="en-US" w:bidi="ar-DZ"/>
        </w:rPr>
        <w:t xml:space="preserve"> </w:t>
      </w:r>
      <w:r w:rsidRPr="00C630EE">
        <w:rPr>
          <w:rFonts w:asciiTheme="majorBidi" w:hAnsiTheme="majorBidi" w:cstheme="majorBidi"/>
          <w:sz w:val="28"/>
          <w:szCs w:val="28"/>
          <w:lang w:bidi="ar-DZ"/>
        </w:rPr>
        <w:t>(m = 1</w:t>
      </w:r>
      <w:r w:rsidR="00F9421F" w:rsidRPr="00C630EE">
        <w:rPr>
          <w:rFonts w:asciiTheme="majorBidi" w:hAnsiTheme="majorBidi" w:cstheme="majorBidi"/>
          <w:sz w:val="28"/>
          <w:szCs w:val="28"/>
          <w:lang w:bidi="ar-DZ"/>
        </w:rPr>
        <w:t xml:space="preserve"> , </w:t>
      </w:r>
      <w:r w:rsidRPr="00C630EE">
        <w:rPr>
          <w:rFonts w:asciiTheme="majorBidi" w:hAnsiTheme="majorBidi" w:cstheme="majorBidi"/>
          <w:sz w:val="28"/>
          <w:szCs w:val="28"/>
          <w:lang w:bidi="ar-DZ"/>
        </w:rPr>
        <w:t>2 </w:t>
      </w:r>
      <w:r w:rsidR="00F9421F" w:rsidRPr="00C630EE">
        <w:rPr>
          <w:rFonts w:asciiTheme="majorBidi" w:hAnsiTheme="majorBidi" w:cstheme="majorBidi"/>
          <w:sz w:val="28"/>
          <w:szCs w:val="28"/>
          <w:lang w:bidi="ar-DZ"/>
        </w:rPr>
        <w:t xml:space="preserve">, </w:t>
      </w:r>
      <w:r w:rsidRPr="00C630EE">
        <w:rPr>
          <w:rFonts w:asciiTheme="majorBidi" w:hAnsiTheme="majorBidi" w:cstheme="majorBidi"/>
          <w:sz w:val="28"/>
          <w:szCs w:val="28"/>
          <w:lang w:bidi="ar-DZ"/>
        </w:rPr>
        <w:t>3 </w:t>
      </w:r>
      <w:r w:rsidR="00F9421F" w:rsidRPr="00C630EE">
        <w:rPr>
          <w:rFonts w:asciiTheme="majorBidi" w:hAnsiTheme="majorBidi" w:cstheme="majorBidi"/>
          <w:sz w:val="28"/>
          <w:szCs w:val="28"/>
          <w:lang w:bidi="ar-DZ"/>
        </w:rPr>
        <w:t>,</w:t>
      </w:r>
      <w:r w:rsidRPr="00C630EE">
        <w:rPr>
          <w:rFonts w:asciiTheme="majorBidi" w:hAnsiTheme="majorBidi" w:cstheme="majorBidi"/>
          <w:sz w:val="28"/>
          <w:szCs w:val="28"/>
          <w:lang w:bidi="ar-DZ"/>
        </w:rPr>
        <w:t>… </w:t>
      </w:r>
      <w:r w:rsidR="00F9421F" w:rsidRPr="00C630EE">
        <w:rPr>
          <w:rFonts w:asciiTheme="majorBidi" w:hAnsiTheme="majorBidi" w:cstheme="majorBidi"/>
          <w:sz w:val="28"/>
          <w:szCs w:val="28"/>
          <w:lang w:bidi="ar-DZ"/>
        </w:rPr>
        <w:t xml:space="preserve">, </w:t>
      </w:r>
      <w:r w:rsidRPr="00C630EE">
        <w:rPr>
          <w:rFonts w:asciiTheme="majorBidi" w:hAnsiTheme="majorBidi" w:cstheme="majorBidi"/>
          <w:sz w:val="28"/>
          <w:szCs w:val="28"/>
          <w:lang w:bidi="ar-DZ"/>
        </w:rPr>
        <w:t>f)</w:t>
      </w:r>
      <w:r w:rsidRPr="00F9421F">
        <w:rPr>
          <w:rFonts w:cs="Traditional Arabic" w:hint="cs"/>
          <w:sz w:val="32"/>
          <w:szCs w:val="32"/>
          <w:rtl/>
          <w:lang w:val="en-US" w:bidi="ar-DZ"/>
        </w:rPr>
        <w:t xml:space="preserve"> يساوي </w:t>
      </w:r>
      <w:r w:rsidRPr="00C630EE">
        <w:rPr>
          <w:rFonts w:asciiTheme="majorBidi" w:hAnsiTheme="majorBidi" w:cstheme="majorBidi"/>
          <w:sz w:val="28"/>
          <w:szCs w:val="28"/>
          <w:lang w:bidi="ar-DZ"/>
        </w:rPr>
        <w:t>nm</w:t>
      </w:r>
      <w:r w:rsidRPr="00F9421F">
        <w:rPr>
          <w:rFonts w:cs="Traditional Arabic" w:hint="cs"/>
          <w:sz w:val="32"/>
          <w:szCs w:val="32"/>
          <w:rtl/>
          <w:lang w:val="en-US" w:bidi="ar-DZ"/>
        </w:rPr>
        <w:t>.</w:t>
      </w:r>
    </w:p>
    <w:p w:rsidR="00F9421F" w:rsidRPr="00F9421F" w:rsidRDefault="00F9421F"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b/>
          <w:bCs/>
          <w:sz w:val="32"/>
          <w:szCs w:val="32"/>
          <w:lang w:bidi="ar-DZ"/>
        </w:rPr>
      </w:pPr>
      <w:r>
        <w:rPr>
          <w:rFonts w:cs="Traditional Arabic" w:hint="cs"/>
          <w:sz w:val="32"/>
          <w:szCs w:val="32"/>
          <w:rtl/>
          <w:lang w:val="en-US" w:bidi="ar-DZ"/>
        </w:rPr>
        <w:t xml:space="preserve">التكاليف الإجمالية للمرة الواحدة من المضاربة تساوي </w:t>
      </w:r>
      <w:r w:rsidRPr="00CF285F">
        <w:rPr>
          <w:rFonts w:asciiTheme="majorBidi" w:hAnsiTheme="majorBidi" w:cstheme="majorBidi"/>
          <w:sz w:val="28"/>
          <w:szCs w:val="28"/>
          <w:lang w:val="en-US" w:bidi="ar-DZ"/>
        </w:rPr>
        <w:t>(Sm)</w:t>
      </w:r>
      <w:r>
        <w:rPr>
          <w:rFonts w:cs="Traditional Arabic" w:hint="cs"/>
          <w:sz w:val="32"/>
          <w:szCs w:val="32"/>
          <w:rtl/>
          <w:lang w:val="en-US" w:bidi="ar-DZ"/>
        </w:rPr>
        <w:t>.</w:t>
      </w:r>
    </w:p>
    <w:p w:rsidR="00F9421F" w:rsidRPr="00F9421F" w:rsidRDefault="00F9421F" w:rsidP="00C61AB5">
      <w:pPr>
        <w:pStyle w:val="Paragraphedeliste"/>
        <w:numPr>
          <w:ilvl w:val="0"/>
          <w:numId w:val="2"/>
        </w:numPr>
        <w:tabs>
          <w:tab w:val="right" w:pos="425"/>
          <w:tab w:val="right" w:pos="452"/>
        </w:tabs>
        <w:autoSpaceDE w:val="0"/>
        <w:autoSpaceDN w:val="0"/>
        <w:bidi/>
        <w:adjustRightInd w:val="0"/>
        <w:ind w:left="0" w:firstLine="284"/>
        <w:jc w:val="both"/>
        <w:rPr>
          <w:rFonts w:cs="Traditional Arabic"/>
          <w:b/>
          <w:bCs/>
          <w:sz w:val="32"/>
          <w:szCs w:val="32"/>
          <w:lang w:bidi="ar-DZ"/>
        </w:rPr>
      </w:pPr>
      <w:r>
        <w:rPr>
          <w:rFonts w:cs="Traditional Arabic" w:hint="cs"/>
          <w:sz w:val="32"/>
          <w:szCs w:val="32"/>
          <w:rtl/>
          <w:lang w:val="en-US" w:bidi="ar-DZ"/>
        </w:rPr>
        <w:t xml:space="preserve">عدد حاملي صكوك المضاربة يساوي </w:t>
      </w:r>
      <w:r w:rsidRPr="00C630EE">
        <w:rPr>
          <w:rFonts w:asciiTheme="majorBidi" w:hAnsiTheme="majorBidi" w:cstheme="majorBidi"/>
          <w:sz w:val="28"/>
          <w:szCs w:val="28"/>
          <w:lang w:bidi="ar-DZ"/>
        </w:rPr>
        <w:t>(y)</w:t>
      </w:r>
      <w:r w:rsidRPr="00C630EE">
        <w:rPr>
          <w:rFonts w:asciiTheme="majorBidi" w:hAnsiTheme="majorBidi" w:cstheme="majorBidi" w:hint="cs"/>
          <w:sz w:val="28"/>
          <w:szCs w:val="28"/>
          <w:rtl/>
          <w:lang w:val="en-US" w:bidi="ar-DZ"/>
        </w:rPr>
        <w:t xml:space="preserve"> </w:t>
      </w:r>
      <w:r w:rsidRPr="00AA40B8">
        <w:rPr>
          <w:rFonts w:asciiTheme="majorBidi" w:hAnsiTheme="majorBidi" w:cs="Traditional Arabic" w:hint="cs"/>
          <w:sz w:val="32"/>
          <w:szCs w:val="32"/>
          <w:rtl/>
          <w:lang w:val="en-US" w:bidi="ar-DZ"/>
        </w:rPr>
        <w:t xml:space="preserve">من الأفراد وقيمة صكوك المضاربة للفرد يساوي </w:t>
      </w:r>
      <w:r w:rsidRPr="00C630EE">
        <w:rPr>
          <w:rFonts w:asciiTheme="majorBidi" w:hAnsiTheme="majorBidi" w:cs="Traditional Arabic"/>
          <w:sz w:val="28"/>
          <w:szCs w:val="28"/>
          <w:lang w:bidi="ar-DZ"/>
        </w:rPr>
        <w:t>(Vt)</w:t>
      </w:r>
      <w:r w:rsidRPr="00AA40B8">
        <w:rPr>
          <w:rFonts w:asciiTheme="majorBidi" w:hAnsiTheme="majorBidi" w:cs="Traditional Arabic" w:hint="cs"/>
          <w:sz w:val="32"/>
          <w:szCs w:val="32"/>
          <w:rtl/>
          <w:lang w:val="en-US" w:bidi="ar-DZ"/>
        </w:rPr>
        <w:t xml:space="preserve"> من الوحدات النقدية حيث</w:t>
      </w:r>
      <w:r>
        <w:rPr>
          <w:rFonts w:asciiTheme="majorBidi" w:hAnsiTheme="majorBidi" w:cstheme="majorBidi" w:hint="cs"/>
          <w:sz w:val="32"/>
          <w:szCs w:val="32"/>
          <w:rtl/>
          <w:lang w:val="en-US" w:bidi="ar-DZ"/>
        </w:rPr>
        <w:t xml:space="preserve">: </w:t>
      </w:r>
      <w:r w:rsidRPr="00C630EE">
        <w:rPr>
          <w:rFonts w:asciiTheme="majorBidi" w:hAnsiTheme="majorBidi" w:cstheme="majorBidi"/>
          <w:sz w:val="28"/>
          <w:szCs w:val="28"/>
          <w:lang w:bidi="ar-DZ"/>
        </w:rPr>
        <w:t>t = 1 , 2 , 3 ,…, L</w:t>
      </w:r>
      <w:r>
        <w:rPr>
          <w:rFonts w:asciiTheme="majorBidi" w:hAnsiTheme="majorBidi" w:cstheme="majorBidi" w:hint="cs"/>
          <w:sz w:val="32"/>
          <w:szCs w:val="32"/>
          <w:rtl/>
          <w:lang w:val="en-US" w:bidi="ar-DZ"/>
        </w:rPr>
        <w:t>.</w:t>
      </w:r>
    </w:p>
    <w:p w:rsidR="00F9421F" w:rsidRDefault="00E8630F" w:rsidP="00C61AB5">
      <w:pPr>
        <w:pStyle w:val="Paragraphedeliste"/>
        <w:tabs>
          <w:tab w:val="right" w:pos="425"/>
          <w:tab w:val="right" w:pos="452"/>
        </w:tabs>
        <w:autoSpaceDE w:val="0"/>
        <w:autoSpaceDN w:val="0"/>
        <w:bidi/>
        <w:adjustRightInd w:val="0"/>
        <w:ind w:left="0" w:firstLine="284"/>
        <w:jc w:val="both"/>
        <w:rPr>
          <w:rFonts w:cs="Traditional Arabic"/>
          <w:sz w:val="32"/>
          <w:szCs w:val="32"/>
          <w:lang w:bidi="ar-DZ"/>
        </w:rPr>
      </w:pPr>
      <w:r w:rsidRPr="00AA40B8">
        <w:rPr>
          <w:rFonts w:cs="Traditional Arabic" w:hint="cs"/>
          <w:sz w:val="32"/>
          <w:szCs w:val="32"/>
          <w:rtl/>
          <w:lang w:bidi="ar-DZ"/>
        </w:rPr>
        <w:t xml:space="preserve">وفي ضوء الفروض السابقة يتبين مايلي: </w:t>
      </w:r>
    </w:p>
    <w:p w:rsidR="00AA40B8" w:rsidRPr="003A672C" w:rsidRDefault="00AA40B8" w:rsidP="00C61AB5">
      <w:pPr>
        <w:pStyle w:val="Paragraphedeliste"/>
        <w:tabs>
          <w:tab w:val="right" w:pos="452"/>
          <w:tab w:val="right" w:pos="594"/>
        </w:tabs>
        <w:autoSpaceDE w:val="0"/>
        <w:autoSpaceDN w:val="0"/>
        <w:adjustRightInd w:val="0"/>
        <w:ind w:left="644"/>
        <w:jc w:val="both"/>
        <w:rPr>
          <w:rFonts w:asciiTheme="majorBidi" w:hAnsiTheme="majorBidi" w:cstheme="majorBidi"/>
          <w:sz w:val="28"/>
          <w:szCs w:val="28"/>
          <w:lang w:val="en-US" w:bidi="ar-DZ"/>
        </w:rPr>
      </w:pPr>
      <w:r w:rsidRPr="003A672C">
        <w:rPr>
          <w:rFonts w:asciiTheme="majorBidi" w:hAnsiTheme="majorBidi" w:cstheme="majorBidi"/>
          <w:sz w:val="28"/>
          <w:szCs w:val="28"/>
          <w:lang w:val="en-US" w:bidi="ar-DZ"/>
        </w:rPr>
        <w:t xml:space="preserve">k = k1 + k2 + k3 + … + ky = </w:t>
      </w:r>
      <m:oMath>
        <m:nary>
          <m:naryPr>
            <m:chr m:val="∑"/>
            <m:grow m:val="1"/>
            <m:ctrlPr>
              <w:rPr>
                <w:rFonts w:ascii="Cambria Math" w:hAnsiTheme="majorBidi" w:cstheme="majorBidi"/>
                <w:sz w:val="28"/>
                <w:szCs w:val="28"/>
                <w:lang w:bidi="ar-DZ"/>
              </w:rPr>
            </m:ctrlPr>
          </m:naryPr>
          <m:sub>
            <m:r>
              <w:rPr>
                <w:rFonts w:ascii="Cambria Math" w:eastAsia="Cambria Math" w:hAnsi="Cambria Math" w:cstheme="majorBidi"/>
                <w:sz w:val="28"/>
                <w:szCs w:val="28"/>
                <w:lang w:bidi="ar-DZ"/>
              </w:rPr>
              <m:t>e</m:t>
            </m:r>
            <m:r>
              <w:rPr>
                <w:rFonts w:ascii="Cambria Math" w:eastAsia="Cambria Math" w:hAnsiTheme="majorBidi" w:cstheme="majorBidi"/>
                <w:sz w:val="28"/>
                <w:szCs w:val="28"/>
                <w:lang w:val="en-US" w:bidi="ar-DZ"/>
              </w:rPr>
              <m:t>=1</m:t>
            </m:r>
          </m:sub>
          <m:sup>
            <m:r>
              <w:rPr>
                <w:rFonts w:ascii="Cambria Math" w:eastAsia="Cambria Math" w:hAnsi="Cambria Math" w:cstheme="majorBidi"/>
                <w:sz w:val="28"/>
                <w:szCs w:val="28"/>
                <w:lang w:bidi="ar-DZ"/>
              </w:rPr>
              <m:t>y</m:t>
            </m:r>
          </m:sup>
          <m:e>
            <m:r>
              <m:rPr>
                <m:sty m:val="p"/>
              </m:rPr>
              <w:rPr>
                <w:rFonts w:ascii="Cambria Math" w:hAnsiTheme="majorBidi" w:cstheme="majorBidi"/>
                <w:sz w:val="28"/>
                <w:szCs w:val="28"/>
                <w:lang w:val="en-US" w:bidi="ar-DZ"/>
              </w:rPr>
              <m:t>ke</m:t>
            </m:r>
          </m:e>
        </m:nary>
      </m:oMath>
    </w:p>
    <w:p w:rsidR="00AA40B8" w:rsidRPr="00C630EE" w:rsidRDefault="00AA40B8" w:rsidP="00C61AB5">
      <w:pPr>
        <w:pStyle w:val="Paragraphedeliste"/>
        <w:tabs>
          <w:tab w:val="right" w:pos="452"/>
          <w:tab w:val="right" w:pos="594"/>
        </w:tabs>
        <w:autoSpaceDE w:val="0"/>
        <w:autoSpaceDN w:val="0"/>
        <w:adjustRightInd w:val="0"/>
        <w:ind w:left="644"/>
        <w:jc w:val="both"/>
        <w:rPr>
          <w:rFonts w:asciiTheme="majorBidi" w:hAnsiTheme="majorBidi" w:cstheme="majorBidi"/>
          <w:sz w:val="28"/>
          <w:szCs w:val="28"/>
          <w:lang w:bidi="ar-DZ"/>
        </w:rPr>
      </w:pPr>
      <w:r w:rsidRPr="00C630EE">
        <w:rPr>
          <w:rFonts w:asciiTheme="majorBidi" w:hAnsiTheme="majorBidi" w:cstheme="majorBidi"/>
          <w:sz w:val="28"/>
          <w:szCs w:val="28"/>
          <w:lang w:bidi="ar-DZ"/>
        </w:rPr>
        <w:t>v = v1 + v2 + v3 + …+ vL</w:t>
      </w:r>
      <w:r w:rsidR="00C575E8" w:rsidRPr="00C630EE">
        <w:rPr>
          <w:rFonts w:asciiTheme="majorBidi" w:hAnsiTheme="majorBidi" w:cstheme="majorBidi"/>
          <w:sz w:val="28"/>
          <w:szCs w:val="28"/>
          <w:lang w:bidi="ar-DZ"/>
        </w:rPr>
        <w:t xml:space="preserve">  = </w:t>
      </w:r>
      <m:oMath>
        <m:nary>
          <m:naryPr>
            <m:chr m:val="∑"/>
            <m:grow m:val="1"/>
            <m:ctrlPr>
              <w:rPr>
                <w:rFonts w:ascii="Cambria Math" w:hAnsiTheme="majorBidi" w:cstheme="majorBidi"/>
                <w:sz w:val="28"/>
                <w:szCs w:val="28"/>
                <w:lang w:bidi="ar-DZ"/>
              </w:rPr>
            </m:ctrlPr>
          </m:naryPr>
          <m:sub>
            <m:r>
              <w:rPr>
                <w:rFonts w:ascii="Cambria Math" w:eastAsia="Cambria Math" w:hAnsi="Cambria Math" w:cstheme="majorBidi"/>
                <w:sz w:val="28"/>
                <w:szCs w:val="28"/>
                <w:lang w:bidi="ar-DZ"/>
              </w:rPr>
              <m:t>t</m:t>
            </m:r>
            <m:r>
              <w:rPr>
                <w:rFonts w:ascii="Cambria Math" w:eastAsia="Cambria Math" w:hAnsiTheme="majorBidi" w:cstheme="majorBidi"/>
                <w:sz w:val="28"/>
                <w:szCs w:val="28"/>
                <w:lang w:val="en-US" w:bidi="ar-DZ"/>
              </w:rPr>
              <m:t>=1</m:t>
            </m:r>
          </m:sub>
          <m:sup>
            <m:r>
              <w:rPr>
                <w:rFonts w:ascii="Cambria Math" w:eastAsia="Cambria Math" w:hAnsi="Cambria Math" w:cstheme="majorBidi"/>
                <w:sz w:val="28"/>
                <w:szCs w:val="28"/>
                <w:lang w:bidi="ar-DZ"/>
              </w:rPr>
              <m:t>L</m:t>
            </m:r>
          </m:sup>
          <m:e>
            <m:r>
              <m:rPr>
                <m:sty m:val="p"/>
              </m:rPr>
              <w:rPr>
                <w:rFonts w:ascii="Cambria Math" w:hAnsiTheme="majorBidi" w:cstheme="majorBidi"/>
                <w:sz w:val="28"/>
                <w:szCs w:val="28"/>
                <w:lang w:val="en-US" w:bidi="ar-DZ"/>
              </w:rPr>
              <m:t>Vt</m:t>
            </m:r>
          </m:e>
        </m:nary>
      </m:oMath>
      <w:r w:rsidR="00C575E8" w:rsidRPr="00C630EE">
        <w:rPr>
          <w:rFonts w:asciiTheme="majorBidi" w:hAnsiTheme="majorBidi" w:cstheme="majorBidi"/>
          <w:sz w:val="28"/>
          <w:szCs w:val="28"/>
          <w:lang w:bidi="ar-DZ"/>
        </w:rPr>
        <w:t xml:space="preserve"> </w:t>
      </w:r>
    </w:p>
    <w:p w:rsidR="00C72E55" w:rsidRPr="00C72E55" w:rsidRDefault="00C72E55" w:rsidP="00C61AB5">
      <w:pPr>
        <w:pStyle w:val="Paragraphedeliste"/>
        <w:numPr>
          <w:ilvl w:val="0"/>
          <w:numId w:val="2"/>
        </w:numPr>
        <w:tabs>
          <w:tab w:val="right" w:pos="283"/>
          <w:tab w:val="right" w:pos="452"/>
        </w:tabs>
        <w:autoSpaceDE w:val="0"/>
        <w:autoSpaceDN w:val="0"/>
        <w:bidi/>
        <w:adjustRightInd w:val="0"/>
        <w:ind w:left="0" w:firstLine="284"/>
        <w:jc w:val="both"/>
        <w:rPr>
          <w:rFonts w:asciiTheme="majorBidi" w:hAnsiTheme="majorBidi" w:cstheme="majorBidi"/>
          <w:sz w:val="32"/>
          <w:szCs w:val="32"/>
          <w:lang w:val="en-US" w:bidi="ar-DZ"/>
        </w:rPr>
      </w:pPr>
      <w:r w:rsidRPr="00C72E55">
        <w:rPr>
          <w:rFonts w:asciiTheme="majorBidi" w:hAnsiTheme="majorBidi" w:cs="Traditional Arabic" w:hint="cs"/>
          <w:sz w:val="32"/>
          <w:szCs w:val="32"/>
          <w:rtl/>
          <w:lang w:val="en-US" w:bidi="ar-DZ"/>
        </w:rPr>
        <w:t>صافي الربح المحقق في نهاية عملية المضاربة</w:t>
      </w:r>
      <w:r>
        <w:rPr>
          <w:rFonts w:asciiTheme="majorBidi" w:hAnsiTheme="majorBidi" w:cstheme="majorBidi" w:hint="cs"/>
          <w:sz w:val="32"/>
          <w:szCs w:val="32"/>
          <w:rtl/>
          <w:lang w:val="en-US" w:bidi="ar-DZ"/>
        </w:rPr>
        <w:t xml:space="preserve"> </w:t>
      </w:r>
      <w:r w:rsidRPr="00C630EE">
        <w:rPr>
          <w:rFonts w:asciiTheme="majorBidi" w:hAnsiTheme="majorBidi" w:cstheme="majorBidi"/>
          <w:sz w:val="28"/>
          <w:szCs w:val="28"/>
          <w:lang w:bidi="ar-DZ"/>
        </w:rPr>
        <w:t>(m)</w:t>
      </w:r>
      <w:r>
        <w:rPr>
          <w:rFonts w:asciiTheme="majorBidi" w:hAnsiTheme="majorBidi" w:cstheme="majorBidi" w:hint="cs"/>
          <w:sz w:val="32"/>
          <w:szCs w:val="32"/>
          <w:rtl/>
          <w:lang w:val="en-US" w:bidi="ar-DZ"/>
        </w:rPr>
        <w:t xml:space="preserve"> (</w:t>
      </w:r>
      <w:r w:rsidRPr="003A672C">
        <w:rPr>
          <w:rFonts w:asciiTheme="majorBidi" w:hAnsiTheme="majorBidi" w:cs="Traditional Arabic" w:hint="cs"/>
          <w:sz w:val="32"/>
          <w:szCs w:val="32"/>
          <w:rtl/>
          <w:lang w:val="en-US" w:bidi="ar-DZ"/>
        </w:rPr>
        <w:t>قبل استقطاع الزكاة</w:t>
      </w:r>
      <w:r>
        <w:rPr>
          <w:rFonts w:asciiTheme="majorBidi" w:hAnsiTheme="majorBidi" w:cstheme="majorBidi" w:hint="cs"/>
          <w:sz w:val="32"/>
          <w:szCs w:val="32"/>
          <w:rtl/>
          <w:lang w:val="en-US" w:bidi="ar-DZ"/>
        </w:rPr>
        <w:t xml:space="preserve">) = </w:t>
      </w:r>
      <w:r w:rsidRPr="00C630EE">
        <w:rPr>
          <w:rFonts w:asciiTheme="majorBidi" w:hAnsiTheme="majorBidi" w:cstheme="majorBidi"/>
          <w:sz w:val="28"/>
          <w:szCs w:val="28"/>
          <w:lang w:bidi="ar-DZ"/>
        </w:rPr>
        <w:t>tm – sm</w:t>
      </w:r>
      <w:r w:rsidRPr="00C630EE">
        <w:rPr>
          <w:rFonts w:asciiTheme="majorBidi" w:hAnsiTheme="majorBidi" w:cstheme="majorBidi" w:hint="cs"/>
          <w:sz w:val="28"/>
          <w:szCs w:val="28"/>
          <w:rtl/>
          <w:lang w:val="en-US" w:bidi="ar-DZ"/>
        </w:rPr>
        <w:t>.</w:t>
      </w:r>
    </w:p>
    <w:p w:rsidR="00C72E55" w:rsidRPr="002811C4" w:rsidRDefault="00C72E55" w:rsidP="00C61AB5">
      <w:pPr>
        <w:pStyle w:val="Paragraphedeliste"/>
        <w:numPr>
          <w:ilvl w:val="0"/>
          <w:numId w:val="2"/>
        </w:numPr>
        <w:tabs>
          <w:tab w:val="right" w:pos="283"/>
          <w:tab w:val="right" w:pos="452"/>
        </w:tabs>
        <w:autoSpaceDE w:val="0"/>
        <w:autoSpaceDN w:val="0"/>
        <w:bidi/>
        <w:adjustRightInd w:val="0"/>
        <w:ind w:left="0" w:firstLine="284"/>
        <w:jc w:val="both"/>
        <w:rPr>
          <w:rFonts w:asciiTheme="majorBidi" w:hAnsiTheme="majorBidi" w:cstheme="majorBidi"/>
          <w:sz w:val="32"/>
          <w:szCs w:val="32"/>
          <w:lang w:val="en-US" w:bidi="ar-DZ"/>
        </w:rPr>
      </w:pPr>
      <w:r w:rsidRPr="00C72E55">
        <w:rPr>
          <w:rFonts w:asciiTheme="majorBidi" w:hAnsiTheme="majorBidi" w:cs="Traditional Arabic" w:hint="cs"/>
          <w:sz w:val="32"/>
          <w:szCs w:val="32"/>
          <w:rtl/>
          <w:lang w:val="en-US" w:bidi="ar-DZ"/>
        </w:rPr>
        <w:t xml:space="preserve">صافي الربح المحقق في نهاية عملية المضاربة </w:t>
      </w:r>
      <w:r w:rsidRPr="00C630EE">
        <w:rPr>
          <w:rFonts w:asciiTheme="majorBidi" w:hAnsiTheme="majorBidi" w:cs="Traditional Arabic"/>
          <w:sz w:val="28"/>
          <w:szCs w:val="28"/>
          <w:lang w:bidi="ar-DZ"/>
        </w:rPr>
        <w:t>(m)</w:t>
      </w:r>
      <w:r w:rsidRPr="00C72E55">
        <w:rPr>
          <w:rFonts w:asciiTheme="majorBidi" w:hAnsiTheme="majorBidi" w:cs="Traditional Arabic" w:hint="cs"/>
          <w:sz w:val="32"/>
          <w:szCs w:val="32"/>
          <w:rtl/>
          <w:lang w:val="en-US" w:bidi="ar-DZ"/>
        </w:rPr>
        <w:t xml:space="preserve"> (بعد استقطاع الزكاة) = </w:t>
      </w:r>
      <w:r w:rsidRPr="00C630EE">
        <w:rPr>
          <w:rFonts w:asciiTheme="majorBidi" w:hAnsiTheme="majorBidi" w:cs="Traditional Arabic"/>
          <w:sz w:val="28"/>
          <w:szCs w:val="28"/>
          <w:lang w:bidi="ar-DZ"/>
        </w:rPr>
        <w:t>(tm-sm)(1-z</w:t>
      </w:r>
      <w:r w:rsidRPr="00C630EE">
        <w:rPr>
          <w:rFonts w:asciiTheme="majorBidi" w:hAnsiTheme="majorBidi" w:cstheme="majorBidi"/>
          <w:sz w:val="28"/>
          <w:szCs w:val="28"/>
          <w:lang w:bidi="ar-DZ"/>
        </w:rPr>
        <w:t>)</w:t>
      </w:r>
      <w:r w:rsidRPr="00C630EE">
        <w:rPr>
          <w:rFonts w:asciiTheme="majorBidi" w:hAnsiTheme="majorBidi" w:cstheme="majorBidi" w:hint="cs"/>
          <w:sz w:val="28"/>
          <w:szCs w:val="28"/>
          <w:rtl/>
          <w:lang w:val="en-US" w:bidi="ar-DZ"/>
        </w:rPr>
        <w:t>.</w:t>
      </w:r>
    </w:p>
    <w:p w:rsidR="002811C4" w:rsidRPr="002811C4" w:rsidRDefault="002811C4" w:rsidP="00C61AB5">
      <w:pPr>
        <w:pStyle w:val="Paragraphedeliste"/>
        <w:numPr>
          <w:ilvl w:val="0"/>
          <w:numId w:val="2"/>
        </w:numPr>
        <w:tabs>
          <w:tab w:val="right" w:pos="283"/>
          <w:tab w:val="right" w:pos="452"/>
        </w:tabs>
        <w:autoSpaceDE w:val="0"/>
        <w:autoSpaceDN w:val="0"/>
        <w:bidi/>
        <w:adjustRightInd w:val="0"/>
        <w:ind w:left="0" w:firstLine="284"/>
        <w:jc w:val="both"/>
        <w:rPr>
          <w:rFonts w:asciiTheme="majorBidi" w:hAnsiTheme="majorBidi" w:cstheme="majorBidi"/>
          <w:sz w:val="32"/>
          <w:szCs w:val="32"/>
          <w:lang w:val="en-US" w:bidi="ar-DZ"/>
        </w:rPr>
      </w:pPr>
      <w:r w:rsidRPr="002811C4">
        <w:rPr>
          <w:rFonts w:asciiTheme="majorBidi" w:hAnsiTheme="majorBidi" w:cs="Traditional Arabic" w:hint="cs"/>
          <w:sz w:val="32"/>
          <w:szCs w:val="32"/>
          <w:rtl/>
          <w:lang w:val="en-US" w:bidi="ar-DZ"/>
        </w:rPr>
        <w:t>مقدار الزكاة المستحقة من الربح الصافي المحقق في نهاية عملية المضاربة</w:t>
      </w:r>
      <w:r>
        <w:rPr>
          <w:rFonts w:asciiTheme="majorBidi" w:hAnsiTheme="majorBidi" w:cstheme="majorBidi" w:hint="cs"/>
          <w:sz w:val="28"/>
          <w:szCs w:val="28"/>
          <w:rtl/>
          <w:lang w:val="en-US" w:bidi="ar-DZ"/>
        </w:rPr>
        <w:t xml:space="preserve"> </w:t>
      </w:r>
      <w:r>
        <w:rPr>
          <w:rFonts w:asciiTheme="majorBidi" w:hAnsiTheme="majorBidi" w:cstheme="majorBidi"/>
          <w:sz w:val="28"/>
          <w:szCs w:val="28"/>
          <w:lang w:bidi="ar-DZ"/>
        </w:rPr>
        <w:t>(m)</w:t>
      </w:r>
      <w:r>
        <w:rPr>
          <w:rFonts w:asciiTheme="majorBidi" w:hAnsiTheme="majorBidi" w:cstheme="majorBidi" w:hint="cs"/>
          <w:sz w:val="28"/>
          <w:szCs w:val="28"/>
          <w:rtl/>
          <w:lang w:val="en-US" w:bidi="ar-DZ"/>
        </w:rPr>
        <w:t xml:space="preserve"> = </w:t>
      </w:r>
      <w:r>
        <w:rPr>
          <w:rFonts w:asciiTheme="majorBidi" w:hAnsiTheme="majorBidi" w:cstheme="majorBidi"/>
          <w:sz w:val="28"/>
          <w:szCs w:val="28"/>
          <w:lang w:bidi="ar-DZ"/>
        </w:rPr>
        <w:t>(tm – sm) z</w:t>
      </w:r>
      <w:r>
        <w:rPr>
          <w:rFonts w:asciiTheme="majorBidi" w:hAnsiTheme="majorBidi" w:cstheme="majorBidi" w:hint="cs"/>
          <w:sz w:val="28"/>
          <w:szCs w:val="28"/>
          <w:rtl/>
          <w:lang w:val="en-US" w:bidi="ar-DZ"/>
        </w:rPr>
        <w:t>.</w:t>
      </w:r>
    </w:p>
    <w:p w:rsidR="00E842FD" w:rsidRPr="00E842FD" w:rsidRDefault="002811C4" w:rsidP="00C61AB5">
      <w:pPr>
        <w:pStyle w:val="Paragraphedeliste"/>
        <w:numPr>
          <w:ilvl w:val="0"/>
          <w:numId w:val="2"/>
        </w:numPr>
        <w:tabs>
          <w:tab w:val="right" w:pos="283"/>
          <w:tab w:val="right" w:pos="452"/>
        </w:tabs>
        <w:autoSpaceDE w:val="0"/>
        <w:autoSpaceDN w:val="0"/>
        <w:bidi/>
        <w:adjustRightInd w:val="0"/>
        <w:ind w:left="0" w:firstLine="284"/>
        <w:jc w:val="both"/>
        <w:rPr>
          <w:rFonts w:asciiTheme="majorBidi" w:hAnsiTheme="majorBidi" w:cstheme="majorBidi"/>
          <w:sz w:val="32"/>
          <w:szCs w:val="32"/>
          <w:lang w:val="en-US" w:bidi="ar-DZ"/>
        </w:rPr>
      </w:pPr>
      <w:r w:rsidRPr="006E6C9B">
        <w:rPr>
          <w:rFonts w:asciiTheme="majorBidi" w:hAnsiTheme="majorBidi" w:cs="Traditional Arabic" w:hint="cs"/>
          <w:sz w:val="32"/>
          <w:szCs w:val="32"/>
          <w:rtl/>
          <w:lang w:val="en-US" w:bidi="ar-DZ"/>
        </w:rPr>
        <w:lastRenderedPageBreak/>
        <w:t>نصيب المضارب من صافي الربح المحقق في نهاية عملية المضاربة</w:t>
      </w:r>
      <w:r>
        <w:rPr>
          <w:rFonts w:asciiTheme="majorBidi" w:hAnsiTheme="majorBidi" w:cstheme="majorBidi" w:hint="cs"/>
          <w:sz w:val="28"/>
          <w:szCs w:val="28"/>
          <w:rtl/>
          <w:lang w:val="en-US" w:bidi="ar-DZ"/>
        </w:rPr>
        <w:t xml:space="preserve"> </w:t>
      </w:r>
      <w:r>
        <w:rPr>
          <w:rFonts w:asciiTheme="majorBidi" w:hAnsiTheme="majorBidi" w:cstheme="majorBidi"/>
          <w:sz w:val="28"/>
          <w:szCs w:val="28"/>
          <w:lang w:bidi="ar-DZ"/>
        </w:rPr>
        <w:t>(m)</w:t>
      </w:r>
      <w:r>
        <w:rPr>
          <w:rFonts w:asciiTheme="majorBidi" w:hAnsiTheme="majorBidi" w:cstheme="majorBidi" w:hint="cs"/>
          <w:sz w:val="28"/>
          <w:szCs w:val="28"/>
          <w:rtl/>
          <w:lang w:val="en-US" w:bidi="ar-DZ"/>
        </w:rPr>
        <w:t xml:space="preserve"> </w:t>
      </w:r>
      <w:r w:rsidRPr="006E6C9B">
        <w:rPr>
          <w:rFonts w:asciiTheme="majorBidi" w:hAnsiTheme="majorBidi" w:cs="Traditional Arabic" w:hint="cs"/>
          <w:sz w:val="32"/>
          <w:szCs w:val="32"/>
          <w:rtl/>
          <w:lang w:val="en-US" w:bidi="ar-DZ"/>
        </w:rPr>
        <w:t xml:space="preserve">(بعد استقطاع </w:t>
      </w:r>
      <w:r w:rsidR="00DE5BBF" w:rsidRPr="006E6C9B">
        <w:rPr>
          <w:rFonts w:asciiTheme="majorBidi" w:hAnsiTheme="majorBidi" w:cs="Traditional Arabic" w:hint="cs"/>
          <w:sz w:val="32"/>
          <w:szCs w:val="32"/>
          <w:rtl/>
          <w:lang w:val="en-US" w:bidi="ar-DZ"/>
        </w:rPr>
        <w:t>الزكاة)</w:t>
      </w:r>
      <w:r w:rsidR="00DE5BBF">
        <w:rPr>
          <w:rFonts w:asciiTheme="majorBidi" w:hAnsiTheme="majorBidi" w:cstheme="majorBidi"/>
          <w:sz w:val="28"/>
          <w:szCs w:val="28"/>
          <w:lang w:val="en-US" w:bidi="ar-DZ"/>
        </w:rPr>
        <w:t xml:space="preserve"> </w:t>
      </w:r>
      <w:r w:rsidR="00DE5BBF">
        <w:rPr>
          <w:rFonts w:asciiTheme="majorBidi" w:hAnsiTheme="majorBidi" w:cstheme="majorBidi" w:hint="cs"/>
          <w:sz w:val="28"/>
          <w:szCs w:val="28"/>
          <w:rtl/>
          <w:lang w:val="en-US" w:bidi="ar-DZ"/>
        </w:rPr>
        <w:t>=</w:t>
      </w:r>
    </w:p>
    <w:p w:rsidR="002811C4" w:rsidRPr="003A672C" w:rsidRDefault="002811C4" w:rsidP="003A672C">
      <w:pPr>
        <w:pStyle w:val="Paragraphedeliste"/>
        <w:tabs>
          <w:tab w:val="right" w:pos="283"/>
          <w:tab w:val="right" w:pos="452"/>
        </w:tabs>
        <w:autoSpaceDE w:val="0"/>
        <w:autoSpaceDN w:val="0"/>
        <w:bidi/>
        <w:adjustRightInd w:val="0"/>
        <w:ind w:left="0" w:firstLine="284"/>
        <w:jc w:val="both"/>
        <w:rPr>
          <w:rFonts w:asciiTheme="majorBidi" w:hAnsiTheme="majorBidi" w:cstheme="majorBidi"/>
          <w:sz w:val="32"/>
          <w:szCs w:val="32"/>
          <w:lang w:bidi="ar-DZ"/>
        </w:rPr>
      </w:pPr>
      <w:r>
        <w:rPr>
          <w:rFonts w:asciiTheme="majorBidi" w:hAnsiTheme="majorBidi" w:cstheme="majorBidi" w:hint="cs"/>
          <w:sz w:val="28"/>
          <w:szCs w:val="28"/>
          <w:rtl/>
          <w:lang w:val="en-US" w:bidi="ar-DZ"/>
        </w:rPr>
        <w:t xml:space="preserve"> </w:t>
      </w:r>
      <w:r w:rsidR="003A672C">
        <w:rPr>
          <w:rFonts w:asciiTheme="majorBidi" w:hAnsiTheme="majorBidi" w:cstheme="majorBidi"/>
          <w:sz w:val="28"/>
          <w:szCs w:val="28"/>
          <w:lang w:val="en-US" w:bidi="ar-DZ"/>
        </w:rPr>
        <w:t>m=</w:t>
      </w:r>
      <w:r>
        <w:rPr>
          <w:rFonts w:asciiTheme="majorBidi" w:hAnsiTheme="majorBidi" w:cstheme="majorBidi"/>
          <w:sz w:val="28"/>
          <w:szCs w:val="28"/>
          <w:lang w:bidi="ar-DZ"/>
        </w:rPr>
        <w:t>(tm – sm)(1 – z) x</w:t>
      </w:r>
    </w:p>
    <w:p w:rsidR="002811C4" w:rsidRPr="006E6C9B" w:rsidRDefault="002811C4" w:rsidP="00C61AB5">
      <w:pPr>
        <w:pStyle w:val="Paragraphedeliste"/>
        <w:numPr>
          <w:ilvl w:val="0"/>
          <w:numId w:val="2"/>
        </w:numPr>
        <w:tabs>
          <w:tab w:val="right" w:pos="283"/>
          <w:tab w:val="right" w:pos="452"/>
        </w:tabs>
        <w:autoSpaceDE w:val="0"/>
        <w:autoSpaceDN w:val="0"/>
        <w:bidi/>
        <w:adjustRightInd w:val="0"/>
        <w:ind w:left="283" w:firstLine="1"/>
        <w:jc w:val="both"/>
        <w:rPr>
          <w:rFonts w:asciiTheme="majorBidi" w:hAnsiTheme="majorBidi" w:cstheme="majorBidi"/>
          <w:sz w:val="32"/>
          <w:szCs w:val="32"/>
          <w:lang w:val="en-US" w:bidi="ar-DZ"/>
        </w:rPr>
      </w:pPr>
      <w:r w:rsidRPr="006E6C9B">
        <w:rPr>
          <w:rFonts w:asciiTheme="majorBidi" w:hAnsiTheme="majorBidi" w:cs="Traditional Arabic" w:hint="cs"/>
          <w:sz w:val="32"/>
          <w:szCs w:val="32"/>
          <w:rtl/>
          <w:lang w:val="en-US" w:bidi="ar-DZ"/>
        </w:rPr>
        <w:t xml:space="preserve">نصيب الفرد </w:t>
      </w:r>
      <w:r w:rsidRPr="006E6C9B">
        <w:rPr>
          <w:rFonts w:asciiTheme="majorBidi" w:hAnsiTheme="majorBidi" w:cs="Traditional Arabic"/>
          <w:sz w:val="32"/>
          <w:szCs w:val="32"/>
          <w:lang w:bidi="ar-DZ"/>
        </w:rPr>
        <w:t>(e)</w:t>
      </w:r>
      <w:r w:rsidRPr="006E6C9B">
        <w:rPr>
          <w:rFonts w:asciiTheme="majorBidi" w:hAnsiTheme="majorBidi" w:cs="Traditional Arabic" w:hint="cs"/>
          <w:sz w:val="32"/>
          <w:szCs w:val="32"/>
          <w:rtl/>
          <w:lang w:val="en-US" w:bidi="ar-DZ"/>
        </w:rPr>
        <w:t xml:space="preserve"> من حاملي صكوك المضاربة في نهاية عملية المضاربة </w:t>
      </w:r>
      <w:r>
        <w:rPr>
          <w:rFonts w:asciiTheme="majorBidi" w:hAnsiTheme="majorBidi" w:cstheme="majorBidi"/>
          <w:sz w:val="28"/>
          <w:szCs w:val="28"/>
          <w:lang w:bidi="ar-DZ"/>
        </w:rPr>
        <w:t>(m)</w:t>
      </w:r>
      <w:r>
        <w:rPr>
          <w:rFonts w:asciiTheme="majorBidi" w:hAnsiTheme="majorBidi" w:cstheme="majorBidi" w:hint="cs"/>
          <w:sz w:val="28"/>
          <w:szCs w:val="28"/>
          <w:rtl/>
          <w:lang w:val="en-US" w:bidi="ar-DZ"/>
        </w:rPr>
        <w:t xml:space="preserve"> </w:t>
      </w:r>
      <w:r w:rsidRPr="006E6C9B">
        <w:rPr>
          <w:rFonts w:asciiTheme="majorBidi" w:hAnsiTheme="majorBidi" w:cs="Traditional Arabic" w:hint="cs"/>
          <w:sz w:val="32"/>
          <w:szCs w:val="32"/>
          <w:rtl/>
          <w:lang w:val="en-US" w:bidi="ar-DZ"/>
        </w:rPr>
        <w:t xml:space="preserve">من صافي الربح المحقق (بعد </w:t>
      </w:r>
      <w:r w:rsidR="00C630EE">
        <w:rPr>
          <w:rFonts w:asciiTheme="majorBidi" w:hAnsiTheme="majorBidi" w:cs="Traditional Arabic" w:hint="cs"/>
          <w:sz w:val="32"/>
          <w:szCs w:val="32"/>
          <w:rtl/>
          <w:lang w:val="en-US" w:bidi="ar-DZ"/>
        </w:rPr>
        <w:t xml:space="preserve">  </w:t>
      </w:r>
      <w:r w:rsidRPr="006E6C9B">
        <w:rPr>
          <w:rFonts w:asciiTheme="majorBidi" w:hAnsiTheme="majorBidi" w:cs="Traditional Arabic" w:hint="cs"/>
          <w:sz w:val="32"/>
          <w:szCs w:val="32"/>
          <w:rtl/>
          <w:lang w:val="en-US" w:bidi="ar-DZ"/>
        </w:rPr>
        <w:t>استقطاع الزكاة)</w:t>
      </w:r>
      <w:r>
        <w:rPr>
          <w:rFonts w:asciiTheme="majorBidi" w:hAnsiTheme="majorBidi" w:cstheme="majorBidi" w:hint="cs"/>
          <w:sz w:val="28"/>
          <w:szCs w:val="28"/>
          <w:rtl/>
          <w:lang w:val="en-US" w:bidi="ar-DZ"/>
        </w:rPr>
        <w:t xml:space="preserve"> =</w:t>
      </w:r>
      <w:r w:rsidR="006E6C9B">
        <w:rPr>
          <w:rFonts w:asciiTheme="majorBidi" w:hAnsiTheme="majorBidi" w:cstheme="majorBidi" w:hint="cs"/>
          <w:sz w:val="28"/>
          <w:szCs w:val="28"/>
          <w:rtl/>
          <w:lang w:val="en-US" w:bidi="ar-DZ"/>
        </w:rPr>
        <w:t xml:space="preserve">  </w:t>
      </w:r>
      <m:oMath>
        <m:r>
          <w:rPr>
            <w:rFonts w:ascii="Cambria Math" w:hAnsiTheme="majorBidi" w:cstheme="majorBidi"/>
            <w:sz w:val="28"/>
            <w:szCs w:val="28"/>
            <w:lang w:bidi="ar-DZ"/>
          </w:rPr>
          <m:t xml:space="preserve"> </m:t>
        </m:r>
        <m:r>
          <m:rPr>
            <m:sty m:val="p"/>
          </m:rPr>
          <w:rPr>
            <w:rFonts w:asciiTheme="majorBidi"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m:t>
        </m:r>
        <m:f>
          <m:fPr>
            <m:ctrlPr>
              <w:rPr>
                <w:rFonts w:ascii="Cambria Math" w:hAnsiTheme="majorBidi" w:cstheme="majorBidi"/>
                <w:color w:val="000000" w:themeColor="text1"/>
                <w:sz w:val="28"/>
                <w:szCs w:val="28"/>
                <w:lang w:bidi="ar-DZ"/>
              </w:rPr>
            </m:ctrlPr>
          </m:fPr>
          <m:num>
            <m:r>
              <m:rPr>
                <m:sty m:val="p"/>
              </m:rPr>
              <w:rPr>
                <w:rFonts w:ascii="Cambria Math" w:hAnsiTheme="majorBidi" w:cstheme="majorBidi"/>
                <w:color w:val="000000" w:themeColor="text1"/>
                <w:sz w:val="28"/>
                <w:szCs w:val="28"/>
                <w:lang w:bidi="ar-DZ"/>
              </w:rPr>
              <m:t>ke</m:t>
            </m:r>
          </m:num>
          <m:den>
            <m:r>
              <m:rPr>
                <m:sty m:val="p"/>
              </m:rPr>
              <w:rPr>
                <w:rFonts w:ascii="Cambria Math" w:hAnsiTheme="majorBidi" w:cstheme="majorBidi"/>
                <w:color w:val="000000" w:themeColor="text1"/>
                <w:sz w:val="28"/>
                <w:szCs w:val="28"/>
                <w:lang w:bidi="ar-DZ"/>
              </w:rPr>
              <m:t>k</m:t>
            </m:r>
          </m:den>
        </m:f>
      </m:oMath>
      <w:r>
        <w:rPr>
          <w:rFonts w:asciiTheme="majorBidi" w:hAnsiTheme="majorBidi" w:cstheme="majorBidi" w:hint="cs"/>
          <w:sz w:val="28"/>
          <w:szCs w:val="28"/>
          <w:rtl/>
          <w:lang w:val="en-US" w:bidi="ar-DZ"/>
        </w:rPr>
        <w:t xml:space="preserve"> </w:t>
      </w:r>
      <w:r>
        <w:rPr>
          <w:rFonts w:asciiTheme="majorBidi" w:hAnsiTheme="majorBidi" w:cstheme="majorBidi"/>
          <w:sz w:val="28"/>
          <w:szCs w:val="28"/>
          <w:lang w:bidi="ar-DZ"/>
        </w:rPr>
        <w:t>(tm – sm)(1 – z)(1-x)</w:t>
      </w:r>
      <w:r w:rsidR="006E6C9B">
        <w:rPr>
          <w:rFonts w:asciiTheme="majorBidi" w:hAnsiTheme="majorBidi" w:cstheme="majorBidi"/>
          <w:sz w:val="28"/>
          <w:szCs w:val="28"/>
          <w:lang w:bidi="ar-DZ"/>
        </w:rPr>
        <w:t xml:space="preserve"> </w:t>
      </w:r>
      <w:r w:rsidR="006E6C9B">
        <w:rPr>
          <w:rFonts w:asciiTheme="majorBidi" w:hAnsiTheme="majorBidi" w:cstheme="majorBidi" w:hint="cs"/>
          <w:sz w:val="28"/>
          <w:szCs w:val="28"/>
          <w:rtl/>
          <w:lang w:bidi="ar-DZ"/>
        </w:rPr>
        <w:t>.</w:t>
      </w:r>
    </w:p>
    <w:p w:rsidR="006E6C9B" w:rsidRPr="006E6C9B" w:rsidRDefault="006E6C9B" w:rsidP="00C61AB5">
      <w:pPr>
        <w:pStyle w:val="Paragraphedeliste"/>
        <w:numPr>
          <w:ilvl w:val="0"/>
          <w:numId w:val="2"/>
        </w:numPr>
        <w:tabs>
          <w:tab w:val="right" w:pos="283"/>
          <w:tab w:val="right" w:pos="452"/>
        </w:tabs>
        <w:autoSpaceDE w:val="0"/>
        <w:autoSpaceDN w:val="0"/>
        <w:bidi/>
        <w:adjustRightInd w:val="0"/>
        <w:ind w:left="0" w:firstLine="284"/>
        <w:jc w:val="both"/>
        <w:rPr>
          <w:rFonts w:asciiTheme="majorBidi" w:hAnsiTheme="majorBidi" w:cs="Traditional Arabic"/>
          <w:sz w:val="32"/>
          <w:szCs w:val="32"/>
          <w:lang w:val="en-US" w:bidi="ar-DZ"/>
        </w:rPr>
      </w:pPr>
      <w:r w:rsidRPr="006E6C9B">
        <w:rPr>
          <w:rFonts w:asciiTheme="majorBidi" w:hAnsiTheme="majorBidi" w:cs="Traditional Arabic" w:hint="cs"/>
          <w:sz w:val="32"/>
          <w:szCs w:val="32"/>
          <w:rtl/>
          <w:lang w:bidi="ar-DZ"/>
        </w:rPr>
        <w:t xml:space="preserve">معدل الربح الصافي المحقق في نهاية عملية المضاربة </w:t>
      </w:r>
      <w:r w:rsidRPr="006E6C9B">
        <w:rPr>
          <w:rFonts w:asciiTheme="majorBidi" w:hAnsiTheme="majorBidi" w:cs="Traditional Arabic"/>
          <w:sz w:val="32"/>
          <w:szCs w:val="32"/>
          <w:lang w:bidi="ar-DZ"/>
        </w:rPr>
        <w:t>(m)</w:t>
      </w:r>
      <w:r w:rsidRPr="006E6C9B">
        <w:rPr>
          <w:rFonts w:asciiTheme="majorBidi" w:hAnsiTheme="majorBidi" w:cs="Traditional Arabic" w:hint="cs"/>
          <w:sz w:val="32"/>
          <w:szCs w:val="32"/>
          <w:rtl/>
          <w:lang w:val="en-US" w:bidi="ar-DZ"/>
        </w:rPr>
        <w:t xml:space="preserve"> (بعد استقطاع الزكاة):</w:t>
      </w:r>
    </w:p>
    <w:p w:rsidR="00E4446F" w:rsidRDefault="006E6C9B" w:rsidP="00942E62">
      <w:pPr>
        <w:tabs>
          <w:tab w:val="right" w:pos="283"/>
          <w:tab w:val="right" w:pos="452"/>
        </w:tabs>
        <w:autoSpaceDE w:val="0"/>
        <w:autoSpaceDN w:val="0"/>
        <w:bidi/>
        <w:adjustRightInd w:val="0"/>
        <w:ind w:firstLine="284"/>
        <w:jc w:val="center"/>
        <w:rPr>
          <w:rFonts w:asciiTheme="majorBidi" w:hAnsiTheme="majorBidi" w:cstheme="majorBidi"/>
          <w:color w:val="000000" w:themeColor="text1"/>
          <w:sz w:val="32"/>
          <w:szCs w:val="32"/>
          <w:rtl/>
          <w:lang w:bidi="ar-DZ"/>
        </w:rPr>
      </w:pPr>
      <m:oMath>
        <m:r>
          <m:rPr>
            <m:sty m:val="p"/>
          </m:rPr>
          <w:rPr>
            <w:rFonts w:ascii="Cambria Math" w:hAnsiTheme="majorBidi" w:cstheme="majorBidi"/>
            <w:color w:val="000000" w:themeColor="text1"/>
            <w:sz w:val="32"/>
            <w:szCs w:val="32"/>
            <w:lang w:val="en-US" w:bidi="ar-DZ"/>
          </w:rPr>
          <m:t xml:space="preserve">R= </m:t>
        </m:r>
        <m:f>
          <m:fPr>
            <m:ctrlPr>
              <w:rPr>
                <w:rFonts w:ascii="Cambria Math" w:hAnsiTheme="majorBidi" w:cstheme="majorBidi"/>
                <w:color w:val="000000" w:themeColor="text1"/>
                <w:sz w:val="32"/>
                <w:szCs w:val="32"/>
                <w:lang w:bidi="ar-DZ"/>
              </w:rPr>
            </m:ctrlPr>
          </m:fPr>
          <m:num>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val="en-US" w:bidi="ar-DZ"/>
                  </w:rPr>
                  <m:t>tm</m:t>
                </m:r>
                <m:r>
                  <m:rPr>
                    <m:sty m:val="p"/>
                  </m:rPr>
                  <w:rPr>
                    <w:rFonts w:asciiTheme="majorBidi" w:hAnsiTheme="majorBidi" w:cstheme="majorBidi"/>
                    <w:color w:val="000000" w:themeColor="text1"/>
                    <w:sz w:val="32"/>
                    <w:szCs w:val="32"/>
                    <w:lang w:val="en-US" w:bidi="ar-DZ"/>
                  </w:rPr>
                  <m:t>-</m:t>
                </m:r>
                <m:r>
                  <m:rPr>
                    <m:sty m:val="p"/>
                  </m:rPr>
                  <w:rPr>
                    <w:rFonts w:ascii="Cambria Math" w:hAnsiTheme="majorBidi" w:cstheme="majorBidi"/>
                    <w:color w:val="000000" w:themeColor="text1"/>
                    <w:sz w:val="32"/>
                    <w:szCs w:val="32"/>
                    <w:lang w:val="en-US" w:bidi="ar-DZ"/>
                  </w:rPr>
                  <m:t>sm</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val="en-US" w:bidi="ar-DZ"/>
                  </w:rPr>
                  <m:t>1</m:t>
                </m:r>
                <m:r>
                  <m:rPr>
                    <m:sty m:val="p"/>
                  </m:rPr>
                  <w:rPr>
                    <w:rFonts w:asciiTheme="majorBidi" w:hAnsiTheme="majorBidi" w:cstheme="majorBidi"/>
                    <w:color w:val="000000" w:themeColor="text1"/>
                    <w:sz w:val="32"/>
                    <w:szCs w:val="32"/>
                    <w:lang w:val="en-US" w:bidi="ar-DZ"/>
                  </w:rPr>
                  <m:t>-</m:t>
                </m:r>
                <m:r>
                  <m:rPr>
                    <m:sty m:val="p"/>
                  </m:rPr>
                  <w:rPr>
                    <w:rFonts w:ascii="Cambria Math" w:hAnsiTheme="majorBidi" w:cstheme="majorBidi"/>
                    <w:color w:val="000000" w:themeColor="text1"/>
                    <w:sz w:val="32"/>
                    <w:szCs w:val="32"/>
                    <w:lang w:val="en-US" w:bidi="ar-DZ"/>
                  </w:rPr>
                  <m:t>z</m:t>
                </m:r>
              </m:e>
            </m:d>
            <m:r>
              <m:rPr>
                <m:sty m:val="p"/>
              </m:rPr>
              <w:rPr>
                <w:rFonts w:ascii="Cambria Math" w:hAnsiTheme="majorBidi" w:cstheme="majorBidi"/>
                <w:color w:val="000000" w:themeColor="text1"/>
                <w:sz w:val="32"/>
                <w:szCs w:val="32"/>
                <w:lang w:val="en-US" w:bidi="ar-DZ"/>
              </w:rPr>
              <m:t>(1</m:t>
            </m:r>
            <m:r>
              <m:rPr>
                <m:sty m:val="p"/>
              </m:rPr>
              <w:rPr>
                <w:rFonts w:asciiTheme="majorBidi" w:hAnsiTheme="majorBidi" w:cstheme="majorBidi"/>
                <w:color w:val="000000" w:themeColor="text1"/>
                <w:sz w:val="32"/>
                <w:szCs w:val="32"/>
                <w:lang w:val="en-US" w:bidi="ar-DZ"/>
              </w:rPr>
              <m:t>-</m:t>
            </m:r>
            <m:r>
              <m:rPr>
                <m:sty m:val="p"/>
              </m:rPr>
              <w:rPr>
                <w:rFonts w:ascii="Cambria Math" w:hAnsiTheme="majorBidi" w:cstheme="majorBidi"/>
                <w:color w:val="000000" w:themeColor="text1"/>
                <w:sz w:val="32"/>
                <w:szCs w:val="32"/>
                <w:lang w:val="en-US" w:bidi="ar-DZ"/>
              </w:rPr>
              <m:t>x)</m:t>
            </m:r>
          </m:num>
          <m:den>
            <m:r>
              <m:rPr>
                <m:sty m:val="p"/>
              </m:rPr>
              <w:rPr>
                <w:rFonts w:ascii="Cambria Math" w:hAnsiTheme="majorBidi" w:cstheme="majorBidi"/>
                <w:color w:val="000000" w:themeColor="text1"/>
                <w:sz w:val="32"/>
                <w:szCs w:val="32"/>
                <w:lang w:val="en-US" w:bidi="ar-DZ"/>
              </w:rPr>
              <m:t>k</m:t>
            </m:r>
            <m:r>
              <m:rPr>
                <m:sty m:val="p"/>
              </m:rPr>
              <w:rPr>
                <w:rFonts w:asciiTheme="majorBidi" w:hAnsiTheme="majorBidi" w:cstheme="majorBidi"/>
                <w:color w:val="000000" w:themeColor="text1"/>
                <w:sz w:val="32"/>
                <w:szCs w:val="32"/>
                <w:lang w:val="en-US" w:bidi="ar-DZ"/>
              </w:rPr>
              <m:t>×</m:t>
            </m:r>
            <m:r>
              <m:rPr>
                <m:sty m:val="p"/>
              </m:rPr>
              <w:rPr>
                <w:rFonts w:ascii="Cambria Math" w:hAnsiTheme="majorBidi" w:cstheme="majorBidi"/>
                <w:color w:val="000000" w:themeColor="text1"/>
                <w:sz w:val="32"/>
                <w:szCs w:val="32"/>
                <w:lang w:val="en-US" w:bidi="ar-DZ"/>
              </w:rPr>
              <m:t xml:space="preserve"> </m:t>
            </m:r>
            <m:f>
              <m:fPr>
                <m:ctrlPr>
                  <w:rPr>
                    <w:rFonts w:ascii="Cambria Math" w:hAnsiTheme="majorBidi" w:cstheme="majorBidi"/>
                    <w:color w:val="000000" w:themeColor="text1"/>
                    <w:sz w:val="32"/>
                    <w:szCs w:val="32"/>
                    <w:lang w:bidi="ar-DZ"/>
                  </w:rPr>
                </m:ctrlPr>
              </m:fPr>
              <m:num>
                <m:r>
                  <m:rPr>
                    <m:sty m:val="p"/>
                  </m:rPr>
                  <w:rPr>
                    <w:rFonts w:ascii="Cambria Math" w:hAnsiTheme="majorBidi" w:cstheme="majorBidi"/>
                    <w:color w:val="000000" w:themeColor="text1"/>
                    <w:sz w:val="32"/>
                    <w:szCs w:val="32"/>
                    <w:lang w:val="en-US" w:bidi="ar-DZ"/>
                  </w:rPr>
                  <m:t>n</m:t>
                </m:r>
              </m:num>
              <m:den>
                <m:r>
                  <m:rPr>
                    <m:sty m:val="p"/>
                  </m:rPr>
                  <w:rPr>
                    <w:rFonts w:ascii="Cambria Math" w:hAnsiTheme="majorBidi" w:cstheme="majorBidi"/>
                    <w:color w:val="000000" w:themeColor="text1"/>
                    <w:sz w:val="32"/>
                    <w:szCs w:val="32"/>
                    <w:lang w:val="en-US" w:bidi="ar-DZ"/>
                  </w:rPr>
                  <m:t>f</m:t>
                </m:r>
              </m:den>
            </m:f>
          </m:den>
        </m:f>
      </m:oMath>
      <w:r w:rsidR="00942E62">
        <w:rPr>
          <w:rFonts w:asciiTheme="majorBidi" w:hAnsiTheme="majorBidi" w:cstheme="majorBidi" w:hint="cs"/>
          <w:color w:val="000000" w:themeColor="text1"/>
          <w:sz w:val="32"/>
          <w:szCs w:val="32"/>
          <w:rtl/>
          <w:lang w:bidi="ar-DZ"/>
        </w:rPr>
        <w:t xml:space="preserve"> </w:t>
      </w:r>
    </w:p>
    <w:p w:rsidR="006E6C9B" w:rsidRDefault="006E6C9B" w:rsidP="00C61AB5">
      <w:pPr>
        <w:tabs>
          <w:tab w:val="right" w:pos="452"/>
          <w:tab w:val="right" w:pos="594"/>
        </w:tabs>
        <w:autoSpaceDE w:val="0"/>
        <w:autoSpaceDN w:val="0"/>
        <w:bidi/>
        <w:adjustRightInd w:val="0"/>
        <w:ind w:firstLine="567"/>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ولتوضيح هذه الطريقة نورد المثال التالي</w:t>
      </w:r>
      <w:r w:rsidRPr="006E6C9B">
        <w:rPr>
          <w:rStyle w:val="Appelnotedebasdep"/>
          <w:rFonts w:asciiTheme="majorBidi" w:hAnsiTheme="majorBidi" w:cs="Traditional Arabic"/>
          <w:b/>
          <w:bCs/>
          <w:sz w:val="32"/>
          <w:szCs w:val="32"/>
          <w:rtl/>
          <w:lang w:bidi="ar-DZ"/>
        </w:rPr>
        <w:footnoteReference w:id="221"/>
      </w:r>
      <w:r>
        <w:rPr>
          <w:rFonts w:asciiTheme="majorBidi" w:hAnsiTheme="majorBidi" w:cs="Traditional Arabic" w:hint="cs"/>
          <w:sz w:val="32"/>
          <w:szCs w:val="32"/>
          <w:rtl/>
          <w:lang w:bidi="ar-DZ"/>
        </w:rPr>
        <w:t>:</w:t>
      </w:r>
    </w:p>
    <w:p w:rsidR="006E6C9B" w:rsidRDefault="003A672C" w:rsidP="00C61AB5">
      <w:pPr>
        <w:tabs>
          <w:tab w:val="right" w:pos="452"/>
          <w:tab w:val="right" w:pos="594"/>
        </w:tabs>
        <w:autoSpaceDE w:val="0"/>
        <w:autoSpaceDN w:val="0"/>
        <w:bidi/>
        <w:adjustRightInd w:val="0"/>
        <w:ind w:firstLine="567"/>
        <w:jc w:val="both"/>
        <w:rPr>
          <w:rFonts w:asciiTheme="majorBidi" w:hAnsiTheme="majorBidi" w:cs="Traditional Arabic"/>
          <w:sz w:val="32"/>
          <w:szCs w:val="32"/>
          <w:rtl/>
          <w:lang w:val="en-US" w:bidi="ar-DZ"/>
        </w:rPr>
      </w:pPr>
      <w:r>
        <w:rPr>
          <w:rFonts w:asciiTheme="majorBidi" w:hAnsiTheme="majorBidi" w:cs="Traditional Arabic" w:hint="cs"/>
          <w:sz w:val="32"/>
          <w:szCs w:val="32"/>
          <w:rtl/>
          <w:lang w:bidi="ar-DZ"/>
        </w:rPr>
        <w:t xml:space="preserve">قام </w:t>
      </w:r>
      <w:r>
        <w:rPr>
          <w:rFonts w:asciiTheme="majorBidi" w:hAnsiTheme="majorBidi" w:cs="Traditional Arabic" w:hint="cs"/>
          <w:sz w:val="32"/>
          <w:szCs w:val="32"/>
          <w:rtl/>
          <w:lang w:val="en-US" w:bidi="ar-DZ"/>
        </w:rPr>
        <w:t>أ</w:t>
      </w:r>
      <w:r w:rsidR="006E6C9B">
        <w:rPr>
          <w:rFonts w:asciiTheme="majorBidi" w:hAnsiTheme="majorBidi" w:cs="Traditional Arabic" w:hint="cs"/>
          <w:sz w:val="32"/>
          <w:szCs w:val="32"/>
          <w:rtl/>
          <w:lang w:bidi="ar-DZ"/>
        </w:rPr>
        <w:t xml:space="preserve">حد البنوك الإسلامية بالإعلان عن فتح باب شراء صكوك مضاربة إسلامية باعتباره مضاربا </w:t>
      </w:r>
      <w:r w:rsidR="00A32882">
        <w:rPr>
          <w:rFonts w:asciiTheme="majorBidi" w:hAnsiTheme="majorBidi" w:cs="Traditional Arabic" w:hint="cs"/>
          <w:sz w:val="32"/>
          <w:szCs w:val="32"/>
          <w:rtl/>
          <w:lang w:bidi="ar-DZ"/>
        </w:rPr>
        <w:t xml:space="preserve">بعمله وقام اثنان من العملاء (المضاربة بمالهما) بمبلغي </w:t>
      </w:r>
      <w:r w:rsidR="00A32882" w:rsidRPr="003773EF">
        <w:rPr>
          <w:rFonts w:asciiTheme="majorBidi" w:hAnsiTheme="majorBidi" w:cstheme="majorBidi" w:hint="cs"/>
          <w:color w:val="000000" w:themeColor="text1"/>
          <w:sz w:val="28"/>
          <w:szCs w:val="28"/>
          <w:rtl/>
          <w:lang w:bidi="ar-DZ"/>
        </w:rPr>
        <w:t>6500</w:t>
      </w:r>
      <w:r w:rsidR="00A32882">
        <w:rPr>
          <w:rFonts w:asciiTheme="majorBidi" w:hAnsiTheme="majorBidi" w:cs="Traditional Arabic" w:hint="cs"/>
          <w:sz w:val="32"/>
          <w:szCs w:val="32"/>
          <w:rtl/>
          <w:lang w:bidi="ar-DZ"/>
        </w:rPr>
        <w:t xml:space="preserve">، </w:t>
      </w:r>
      <w:r w:rsidR="00A32882" w:rsidRPr="003773EF">
        <w:rPr>
          <w:rFonts w:asciiTheme="majorBidi" w:hAnsiTheme="majorBidi" w:cstheme="majorBidi" w:hint="cs"/>
          <w:color w:val="000000" w:themeColor="text1"/>
          <w:sz w:val="28"/>
          <w:szCs w:val="28"/>
          <w:rtl/>
          <w:lang w:bidi="ar-DZ"/>
        </w:rPr>
        <w:t>13000</w:t>
      </w:r>
      <w:r w:rsidR="00A32882">
        <w:rPr>
          <w:rFonts w:asciiTheme="majorBidi" w:hAnsiTheme="majorBidi" w:cs="Traditional Arabic" w:hint="cs"/>
          <w:sz w:val="32"/>
          <w:szCs w:val="32"/>
          <w:rtl/>
          <w:lang w:bidi="ar-DZ"/>
        </w:rPr>
        <w:t xml:space="preserve"> </w:t>
      </w:r>
      <w:r w:rsidR="00C630EE">
        <w:rPr>
          <w:rFonts w:asciiTheme="majorBidi" w:hAnsiTheme="majorBidi" w:cs="Traditional Arabic" w:hint="cs"/>
          <w:sz w:val="32"/>
          <w:szCs w:val="32"/>
          <w:rtl/>
          <w:lang w:bidi="ar-DZ"/>
        </w:rPr>
        <w:t xml:space="preserve">وحدة نقدية واتفق البنك مع حاملي </w:t>
      </w:r>
      <w:r w:rsidR="00A32882">
        <w:rPr>
          <w:rFonts w:asciiTheme="majorBidi" w:hAnsiTheme="majorBidi" w:cs="Traditional Arabic" w:hint="cs"/>
          <w:sz w:val="32"/>
          <w:szCs w:val="32"/>
          <w:rtl/>
          <w:lang w:bidi="ar-DZ"/>
        </w:rPr>
        <w:t xml:space="preserve">الصكوك بأن يوزع الربح بينهما بنسبة </w:t>
      </w:r>
      <w:r w:rsidR="00A32882" w:rsidRPr="003773EF">
        <w:rPr>
          <w:rFonts w:asciiTheme="majorBidi" w:hAnsiTheme="majorBidi" w:cstheme="majorBidi" w:hint="cs"/>
          <w:color w:val="000000" w:themeColor="text1"/>
          <w:sz w:val="28"/>
          <w:szCs w:val="28"/>
          <w:rtl/>
          <w:lang w:bidi="ar-DZ"/>
        </w:rPr>
        <w:t>20</w:t>
      </w:r>
      <w:r w:rsidR="00A32882" w:rsidRPr="003773EF">
        <w:rPr>
          <w:rFonts w:asciiTheme="majorBidi" w:hAnsiTheme="majorBidi" w:cstheme="majorBidi"/>
          <w:color w:val="000000" w:themeColor="text1"/>
          <w:sz w:val="28"/>
          <w:szCs w:val="28"/>
          <w:lang w:bidi="ar-DZ"/>
        </w:rPr>
        <w:t>%</w:t>
      </w:r>
      <w:r w:rsidR="00A32882">
        <w:rPr>
          <w:rFonts w:asciiTheme="majorBidi" w:hAnsiTheme="majorBidi" w:cs="Traditional Arabic"/>
          <w:sz w:val="32"/>
          <w:szCs w:val="32"/>
          <w:lang w:bidi="ar-DZ"/>
        </w:rPr>
        <w:t xml:space="preserve"> </w:t>
      </w:r>
      <w:r w:rsidR="00A32882">
        <w:rPr>
          <w:rFonts w:asciiTheme="majorBidi" w:hAnsiTheme="majorBidi" w:cs="Traditional Arabic" w:hint="cs"/>
          <w:sz w:val="32"/>
          <w:szCs w:val="32"/>
          <w:rtl/>
          <w:lang w:val="en-US" w:bidi="ar-DZ"/>
        </w:rPr>
        <w:t xml:space="preserve"> للبنك، </w:t>
      </w:r>
      <w:r w:rsidR="00A32882" w:rsidRPr="003773EF">
        <w:rPr>
          <w:rFonts w:asciiTheme="majorBidi" w:hAnsiTheme="majorBidi" w:cstheme="majorBidi" w:hint="cs"/>
          <w:color w:val="000000" w:themeColor="text1"/>
          <w:sz w:val="28"/>
          <w:szCs w:val="28"/>
          <w:rtl/>
          <w:lang w:bidi="ar-DZ"/>
        </w:rPr>
        <w:t>80</w:t>
      </w:r>
      <w:r w:rsidR="00A32882" w:rsidRPr="003773EF">
        <w:rPr>
          <w:rFonts w:asciiTheme="majorBidi" w:hAnsiTheme="majorBidi" w:cstheme="majorBidi"/>
          <w:color w:val="000000" w:themeColor="text1"/>
          <w:sz w:val="28"/>
          <w:szCs w:val="28"/>
          <w:lang w:bidi="ar-DZ"/>
        </w:rPr>
        <w:t>%</w:t>
      </w:r>
      <w:r w:rsidR="00A32882">
        <w:rPr>
          <w:rFonts w:asciiTheme="majorBidi" w:hAnsiTheme="majorBidi" w:cs="Traditional Arabic" w:hint="cs"/>
          <w:sz w:val="32"/>
          <w:szCs w:val="32"/>
          <w:rtl/>
          <w:lang w:val="en-US" w:bidi="ar-DZ"/>
        </w:rPr>
        <w:t xml:space="preserve"> لحاملي الصكوك، فإذا علم أن البنك قام بعمليتي مضاربة خلال مدة المضاربة وهي ثلاث سنوات، وكان الربح الإجمالي والتكاليف الكلية </w:t>
      </w:r>
      <w:r w:rsidR="00A32882" w:rsidRPr="003773EF">
        <w:rPr>
          <w:rFonts w:asciiTheme="majorBidi" w:hAnsiTheme="majorBidi" w:cstheme="majorBidi" w:hint="cs"/>
          <w:color w:val="000000" w:themeColor="text1"/>
          <w:sz w:val="28"/>
          <w:szCs w:val="28"/>
          <w:rtl/>
          <w:lang w:bidi="ar-DZ"/>
        </w:rPr>
        <w:t>400</w:t>
      </w:r>
      <w:r w:rsidR="00A32882">
        <w:rPr>
          <w:rFonts w:asciiTheme="majorBidi" w:hAnsiTheme="majorBidi" w:cs="Traditional Arabic" w:hint="cs"/>
          <w:sz w:val="32"/>
          <w:szCs w:val="32"/>
          <w:rtl/>
          <w:lang w:val="en-US" w:bidi="ar-DZ"/>
        </w:rPr>
        <w:t xml:space="preserve">0 وحدة نقدية، </w:t>
      </w:r>
      <w:r w:rsidR="00A32882" w:rsidRPr="003773EF">
        <w:rPr>
          <w:rFonts w:asciiTheme="majorBidi" w:hAnsiTheme="majorBidi" w:cstheme="majorBidi" w:hint="cs"/>
          <w:color w:val="000000" w:themeColor="text1"/>
          <w:sz w:val="28"/>
          <w:szCs w:val="28"/>
          <w:rtl/>
          <w:lang w:bidi="ar-DZ"/>
        </w:rPr>
        <w:t>1000</w:t>
      </w:r>
      <w:r w:rsidR="00A32882">
        <w:rPr>
          <w:rFonts w:asciiTheme="majorBidi" w:hAnsiTheme="majorBidi" w:cs="Traditional Arabic" w:hint="cs"/>
          <w:sz w:val="32"/>
          <w:szCs w:val="32"/>
          <w:rtl/>
          <w:lang w:val="en-US" w:bidi="ar-DZ"/>
        </w:rPr>
        <w:t xml:space="preserve"> وحدة نقدية على الترتيب، فلإيجاد معدل صافي الربح المحقق في نهاية عملية المضاربة ونصيب كل من حاملي صكوك المضاربة من صافي الربح بعد استقطاع مقدار الزكاة والمضاربة بعمله، نقوم بتطبيق العلاقات السابقة على النحو التالي: </w:t>
      </w:r>
    </w:p>
    <w:p w:rsidR="00A32882" w:rsidRDefault="00A32882" w:rsidP="00C61AB5">
      <w:pPr>
        <w:tabs>
          <w:tab w:val="right" w:pos="452"/>
          <w:tab w:val="right" w:pos="594"/>
        </w:tabs>
        <w:autoSpaceDE w:val="0"/>
        <w:autoSpaceDN w:val="0"/>
        <w:bidi/>
        <w:adjustRightInd w:val="0"/>
        <w:ind w:left="284"/>
        <w:jc w:val="both"/>
        <w:rPr>
          <w:rFonts w:asciiTheme="majorBidi" w:hAnsiTheme="majorBidi" w:cs="Traditional Arabic"/>
          <w:sz w:val="32"/>
          <w:szCs w:val="32"/>
          <w:rtl/>
          <w:lang w:val="en-US" w:bidi="ar-DZ"/>
        </w:rPr>
      </w:pPr>
      <w:r>
        <w:rPr>
          <w:rFonts w:asciiTheme="majorBidi" w:hAnsiTheme="majorBidi" w:cs="Traditional Arabic" w:hint="cs"/>
          <w:sz w:val="32"/>
          <w:szCs w:val="32"/>
          <w:rtl/>
          <w:lang w:val="en-US" w:bidi="ar-DZ"/>
        </w:rPr>
        <w:t xml:space="preserve">لدينا: </w:t>
      </w:r>
      <w:r w:rsidRPr="003773EF">
        <w:rPr>
          <w:rFonts w:asciiTheme="majorBidi" w:hAnsiTheme="majorBidi" w:cstheme="majorBidi"/>
          <w:color w:val="000000" w:themeColor="text1"/>
          <w:sz w:val="28"/>
          <w:szCs w:val="28"/>
          <w:lang w:bidi="ar-DZ"/>
        </w:rPr>
        <w:t>k</w:t>
      </w:r>
      <w:r w:rsidRPr="003A672C">
        <w:rPr>
          <w:rFonts w:asciiTheme="majorBidi" w:hAnsiTheme="majorBidi" w:cstheme="majorBidi"/>
          <w:color w:val="000000" w:themeColor="text1"/>
          <w:sz w:val="26"/>
          <w:szCs w:val="26"/>
          <w:lang w:bidi="ar-DZ"/>
        </w:rPr>
        <w:t>1</w:t>
      </w:r>
      <w:r w:rsidRPr="003773EF">
        <w:rPr>
          <w:rFonts w:asciiTheme="majorBidi" w:hAnsiTheme="majorBidi" w:cstheme="majorBidi"/>
          <w:color w:val="000000" w:themeColor="text1"/>
          <w:sz w:val="28"/>
          <w:szCs w:val="28"/>
          <w:lang w:bidi="ar-DZ"/>
        </w:rPr>
        <w:t>= 6500</w:t>
      </w:r>
      <w:r w:rsidRPr="003773EF">
        <w:rPr>
          <w:rFonts w:asciiTheme="majorBidi" w:hAnsiTheme="majorBidi" w:cstheme="majorBidi" w:hint="cs"/>
          <w:color w:val="000000" w:themeColor="text1"/>
          <w:sz w:val="28"/>
          <w:szCs w:val="28"/>
          <w:rtl/>
          <w:lang w:bidi="ar-DZ"/>
        </w:rPr>
        <w:t xml:space="preserve"> </w:t>
      </w:r>
      <w:r>
        <w:rPr>
          <w:rFonts w:asciiTheme="majorBidi" w:hAnsiTheme="majorBidi" w:cs="Traditional Arabic" w:hint="cs"/>
          <w:sz w:val="32"/>
          <w:szCs w:val="32"/>
          <w:rtl/>
          <w:lang w:val="en-US" w:bidi="ar-DZ"/>
        </w:rPr>
        <w:t xml:space="preserve">وحدة نقدية، </w:t>
      </w:r>
      <w:r w:rsidRPr="003773EF">
        <w:rPr>
          <w:rFonts w:asciiTheme="majorBidi" w:hAnsiTheme="majorBidi" w:cstheme="majorBidi"/>
          <w:color w:val="000000" w:themeColor="text1"/>
          <w:sz w:val="28"/>
          <w:szCs w:val="28"/>
          <w:lang w:bidi="ar-DZ"/>
        </w:rPr>
        <w:t>k</w:t>
      </w:r>
      <w:r w:rsidRPr="003A672C">
        <w:rPr>
          <w:rFonts w:asciiTheme="majorBidi" w:hAnsiTheme="majorBidi" w:cstheme="majorBidi"/>
          <w:color w:val="000000" w:themeColor="text1"/>
          <w:sz w:val="26"/>
          <w:szCs w:val="26"/>
          <w:lang w:bidi="ar-DZ"/>
        </w:rPr>
        <w:t>2</w:t>
      </w:r>
      <w:r w:rsidRPr="003773EF">
        <w:rPr>
          <w:rFonts w:asciiTheme="majorBidi" w:hAnsiTheme="majorBidi" w:cstheme="majorBidi"/>
          <w:color w:val="000000" w:themeColor="text1"/>
          <w:sz w:val="28"/>
          <w:szCs w:val="28"/>
          <w:lang w:bidi="ar-DZ"/>
        </w:rPr>
        <w:t xml:space="preserve"> = 13000</w:t>
      </w:r>
      <w:r w:rsidRPr="003773EF">
        <w:rPr>
          <w:rFonts w:asciiTheme="majorBidi" w:hAnsiTheme="majorBidi" w:cstheme="majorBidi" w:hint="cs"/>
          <w:color w:val="000000" w:themeColor="text1"/>
          <w:sz w:val="28"/>
          <w:szCs w:val="28"/>
          <w:rtl/>
          <w:lang w:bidi="ar-DZ"/>
        </w:rPr>
        <w:t xml:space="preserve"> </w:t>
      </w:r>
      <w:r>
        <w:rPr>
          <w:rFonts w:asciiTheme="majorBidi" w:hAnsiTheme="majorBidi" w:cs="Traditional Arabic" w:hint="cs"/>
          <w:sz w:val="32"/>
          <w:szCs w:val="32"/>
          <w:rtl/>
          <w:lang w:val="en-US" w:bidi="ar-DZ"/>
        </w:rPr>
        <w:t xml:space="preserve">وحدة نقدية، </w:t>
      </w:r>
      <w:r w:rsidRPr="003773EF">
        <w:rPr>
          <w:rFonts w:asciiTheme="majorBidi" w:hAnsiTheme="majorBidi" w:cstheme="majorBidi"/>
          <w:color w:val="000000" w:themeColor="text1"/>
          <w:sz w:val="28"/>
          <w:szCs w:val="28"/>
          <w:lang w:bidi="ar-DZ"/>
        </w:rPr>
        <w:t>v = k</w:t>
      </w:r>
      <w:r w:rsidRPr="003A672C">
        <w:rPr>
          <w:rFonts w:asciiTheme="majorBidi" w:hAnsiTheme="majorBidi" w:cstheme="majorBidi"/>
          <w:color w:val="000000" w:themeColor="text1"/>
          <w:sz w:val="26"/>
          <w:szCs w:val="26"/>
          <w:lang w:bidi="ar-DZ"/>
        </w:rPr>
        <w:t>1</w:t>
      </w:r>
      <w:r w:rsidRPr="003773EF">
        <w:rPr>
          <w:rFonts w:asciiTheme="majorBidi" w:hAnsiTheme="majorBidi" w:cstheme="majorBidi"/>
          <w:color w:val="000000" w:themeColor="text1"/>
          <w:sz w:val="28"/>
          <w:szCs w:val="28"/>
          <w:lang w:bidi="ar-DZ"/>
        </w:rPr>
        <w:t xml:space="preserve"> + K</w:t>
      </w:r>
      <w:r w:rsidRPr="003A672C">
        <w:rPr>
          <w:rFonts w:asciiTheme="majorBidi" w:hAnsiTheme="majorBidi" w:cstheme="majorBidi"/>
          <w:color w:val="000000" w:themeColor="text1"/>
          <w:sz w:val="26"/>
          <w:szCs w:val="26"/>
          <w:lang w:bidi="ar-DZ"/>
        </w:rPr>
        <w:t>2</w:t>
      </w:r>
      <w:r>
        <w:rPr>
          <w:rFonts w:asciiTheme="majorBidi" w:hAnsiTheme="majorBidi" w:cs="Traditional Arabic" w:hint="cs"/>
          <w:sz w:val="32"/>
          <w:szCs w:val="32"/>
          <w:rtl/>
          <w:lang w:val="en-US" w:bidi="ar-DZ"/>
        </w:rPr>
        <w:t>، ومنه:</w:t>
      </w:r>
    </w:p>
    <w:p w:rsidR="00A32882" w:rsidRDefault="00A32882" w:rsidP="00C61AB5">
      <w:pPr>
        <w:tabs>
          <w:tab w:val="right" w:pos="452"/>
          <w:tab w:val="right" w:pos="594"/>
        </w:tabs>
        <w:autoSpaceDE w:val="0"/>
        <w:autoSpaceDN w:val="0"/>
        <w:bidi/>
        <w:adjustRightInd w:val="0"/>
        <w:ind w:left="284"/>
        <w:jc w:val="both"/>
        <w:rPr>
          <w:rFonts w:asciiTheme="majorBidi" w:hAnsiTheme="majorBidi" w:cs="Traditional Arabic"/>
          <w:sz w:val="32"/>
          <w:szCs w:val="32"/>
          <w:rtl/>
          <w:lang w:val="en-US" w:bidi="ar-DZ"/>
        </w:rPr>
      </w:pPr>
      <w:r w:rsidRPr="003773EF">
        <w:rPr>
          <w:rFonts w:asciiTheme="majorBidi" w:hAnsiTheme="majorBidi" w:cstheme="majorBidi"/>
          <w:sz w:val="28"/>
          <w:szCs w:val="28"/>
          <w:lang w:val="en-US" w:bidi="ar-DZ"/>
        </w:rPr>
        <w:t>v = 6500 + 13000 = 19500</w:t>
      </w:r>
      <w:r>
        <w:rPr>
          <w:rFonts w:asciiTheme="majorBidi" w:hAnsiTheme="majorBidi" w:cs="Traditional Arabic" w:hint="cs"/>
          <w:sz w:val="32"/>
          <w:szCs w:val="32"/>
          <w:rtl/>
          <w:lang w:val="en-US" w:bidi="ar-DZ"/>
        </w:rPr>
        <w:t xml:space="preserve">، وبما أن: </w:t>
      </w:r>
      <w:r>
        <w:rPr>
          <w:rFonts w:asciiTheme="majorBidi" w:hAnsiTheme="majorBidi" w:cs="Traditional Arabic"/>
          <w:sz w:val="32"/>
          <w:szCs w:val="32"/>
          <w:lang w:bidi="ar-DZ"/>
        </w:rPr>
        <w:t xml:space="preserve">z </w:t>
      </w:r>
      <w:r w:rsidRPr="003A672C">
        <w:rPr>
          <w:rFonts w:asciiTheme="majorBidi" w:hAnsiTheme="majorBidi" w:cs="Traditional Arabic"/>
          <w:sz w:val="28"/>
          <w:szCs w:val="28"/>
          <w:lang w:bidi="ar-DZ"/>
        </w:rPr>
        <w:t>= 2.5%</w:t>
      </w:r>
      <w:r>
        <w:rPr>
          <w:rFonts w:asciiTheme="majorBidi" w:hAnsiTheme="majorBidi" w:cs="Traditional Arabic"/>
          <w:sz w:val="32"/>
          <w:szCs w:val="32"/>
          <w:lang w:bidi="ar-DZ"/>
        </w:rPr>
        <w:t xml:space="preserve"> , x </w:t>
      </w:r>
      <w:r w:rsidRPr="003A672C">
        <w:rPr>
          <w:rFonts w:asciiTheme="majorBidi" w:hAnsiTheme="majorBidi" w:cs="Traditional Arabic"/>
          <w:sz w:val="28"/>
          <w:szCs w:val="28"/>
          <w:lang w:bidi="ar-DZ"/>
        </w:rPr>
        <w:t>=</w:t>
      </w:r>
      <w:r>
        <w:rPr>
          <w:rFonts w:asciiTheme="majorBidi" w:hAnsiTheme="majorBidi" w:cs="Traditional Arabic"/>
          <w:sz w:val="32"/>
          <w:szCs w:val="32"/>
          <w:lang w:bidi="ar-DZ"/>
        </w:rPr>
        <w:t xml:space="preserve"> </w:t>
      </w:r>
      <w:r w:rsidRPr="003A672C">
        <w:rPr>
          <w:rFonts w:asciiTheme="majorBidi" w:hAnsiTheme="majorBidi" w:cs="Traditional Arabic"/>
          <w:sz w:val="28"/>
          <w:szCs w:val="28"/>
          <w:lang w:bidi="ar-DZ"/>
        </w:rPr>
        <w:t>20%</w:t>
      </w:r>
      <w:r>
        <w:rPr>
          <w:rFonts w:asciiTheme="majorBidi" w:hAnsiTheme="majorBidi" w:cs="Traditional Arabic"/>
          <w:sz w:val="32"/>
          <w:szCs w:val="32"/>
          <w:lang w:bidi="ar-DZ"/>
        </w:rPr>
        <w:t xml:space="preserve"> </w:t>
      </w:r>
      <w:r>
        <w:rPr>
          <w:rFonts w:asciiTheme="majorBidi" w:hAnsiTheme="majorBidi" w:cs="Traditional Arabic" w:hint="cs"/>
          <w:sz w:val="32"/>
          <w:szCs w:val="32"/>
          <w:rtl/>
          <w:lang w:val="en-US" w:bidi="ar-DZ"/>
        </w:rPr>
        <w:t>.</w:t>
      </w:r>
    </w:p>
    <w:p w:rsidR="00B01487" w:rsidRPr="00C630EE" w:rsidRDefault="00A32882" w:rsidP="00C61AB5">
      <w:pPr>
        <w:pStyle w:val="Paragraphedeliste"/>
        <w:numPr>
          <w:ilvl w:val="0"/>
          <w:numId w:val="2"/>
        </w:numPr>
        <w:tabs>
          <w:tab w:val="right" w:pos="452"/>
          <w:tab w:val="right" w:pos="594"/>
        </w:tabs>
        <w:autoSpaceDE w:val="0"/>
        <w:autoSpaceDN w:val="0"/>
        <w:bidi/>
        <w:adjustRightInd w:val="0"/>
        <w:jc w:val="both"/>
        <w:rPr>
          <w:rFonts w:asciiTheme="majorBidi" w:hAnsiTheme="majorBidi" w:cs="Traditional Arabic"/>
          <w:sz w:val="32"/>
          <w:szCs w:val="32"/>
          <w:lang w:val="en-US" w:bidi="ar-DZ"/>
        </w:rPr>
      </w:pPr>
      <w:r>
        <w:rPr>
          <w:rFonts w:asciiTheme="majorBidi" w:hAnsiTheme="majorBidi" w:cs="Traditional Arabic" w:hint="cs"/>
          <w:sz w:val="32"/>
          <w:szCs w:val="32"/>
          <w:rtl/>
          <w:lang w:val="en-US" w:bidi="ar-DZ"/>
        </w:rPr>
        <w:t xml:space="preserve"> </w:t>
      </w:r>
      <w:r>
        <w:rPr>
          <w:rFonts w:asciiTheme="majorBidi" w:hAnsiTheme="majorBidi" w:cs="Traditional Arabic"/>
          <w:sz w:val="32"/>
          <w:szCs w:val="32"/>
          <w:lang w:bidi="ar-DZ"/>
        </w:rPr>
        <w:t>n</w:t>
      </w:r>
      <w:r>
        <w:rPr>
          <w:rFonts w:asciiTheme="majorBidi" w:hAnsiTheme="majorBidi" w:cs="Traditional Arabic" w:hint="cs"/>
          <w:sz w:val="32"/>
          <w:szCs w:val="32"/>
          <w:rtl/>
          <w:lang w:val="en-US" w:bidi="ar-DZ"/>
        </w:rPr>
        <w:t xml:space="preserve"> ثلاث سنوات، </w:t>
      </w:r>
      <w:r w:rsidRPr="003773EF">
        <w:rPr>
          <w:rFonts w:asciiTheme="majorBidi" w:hAnsiTheme="majorBidi" w:cstheme="majorBidi"/>
          <w:sz w:val="28"/>
          <w:szCs w:val="28"/>
          <w:lang w:val="en-US" w:bidi="ar-DZ"/>
        </w:rPr>
        <w:t xml:space="preserve">f = </w:t>
      </w:r>
      <w:r w:rsidRPr="003A672C">
        <w:rPr>
          <w:rFonts w:asciiTheme="majorBidi" w:hAnsiTheme="majorBidi" w:cstheme="majorBidi"/>
          <w:sz w:val="26"/>
          <w:szCs w:val="26"/>
          <w:lang w:val="en-US" w:bidi="ar-DZ"/>
        </w:rPr>
        <w:t>1</w:t>
      </w:r>
      <w:r>
        <w:rPr>
          <w:rFonts w:asciiTheme="majorBidi" w:hAnsiTheme="majorBidi" w:cs="Traditional Arabic" w:hint="cs"/>
          <w:sz w:val="32"/>
          <w:szCs w:val="32"/>
          <w:rtl/>
          <w:lang w:val="en-US" w:bidi="ar-DZ"/>
        </w:rPr>
        <w:t xml:space="preserve">، </w:t>
      </w:r>
      <w:r w:rsidRPr="003773EF">
        <w:rPr>
          <w:rFonts w:asciiTheme="majorBidi" w:hAnsiTheme="majorBidi" w:cstheme="majorBidi"/>
          <w:sz w:val="28"/>
          <w:szCs w:val="28"/>
          <w:lang w:val="en-US" w:bidi="ar-DZ"/>
        </w:rPr>
        <w:t>t</w:t>
      </w:r>
      <w:r w:rsidRPr="003A672C">
        <w:rPr>
          <w:rFonts w:asciiTheme="majorBidi" w:hAnsiTheme="majorBidi" w:cstheme="majorBidi"/>
          <w:sz w:val="26"/>
          <w:szCs w:val="26"/>
          <w:lang w:val="en-US" w:bidi="ar-DZ"/>
        </w:rPr>
        <w:t>1</w:t>
      </w:r>
      <w:r w:rsidRPr="003773EF">
        <w:rPr>
          <w:rFonts w:asciiTheme="majorBidi" w:hAnsiTheme="majorBidi" w:cstheme="majorBidi"/>
          <w:sz w:val="28"/>
          <w:szCs w:val="28"/>
          <w:lang w:val="en-US" w:bidi="ar-DZ"/>
        </w:rPr>
        <w:t xml:space="preserve"> = </w:t>
      </w:r>
      <w:r w:rsidR="00B01487" w:rsidRPr="003773EF">
        <w:rPr>
          <w:rFonts w:asciiTheme="majorBidi" w:hAnsiTheme="majorBidi" w:cstheme="majorBidi"/>
          <w:sz w:val="28"/>
          <w:szCs w:val="28"/>
          <w:lang w:val="en-US" w:bidi="ar-DZ"/>
        </w:rPr>
        <w:t>4000</w:t>
      </w:r>
      <w:r w:rsidR="00B01487" w:rsidRPr="003773EF">
        <w:rPr>
          <w:rFonts w:asciiTheme="majorBidi" w:hAnsiTheme="majorBidi" w:cstheme="majorBidi" w:hint="cs"/>
          <w:sz w:val="28"/>
          <w:szCs w:val="28"/>
          <w:rtl/>
          <w:lang w:val="en-US" w:bidi="ar-DZ"/>
        </w:rPr>
        <w:t>،</w:t>
      </w:r>
      <w:r w:rsidR="00B01487">
        <w:rPr>
          <w:rFonts w:asciiTheme="majorBidi" w:hAnsiTheme="majorBidi" w:cs="Traditional Arabic" w:hint="cs"/>
          <w:sz w:val="32"/>
          <w:szCs w:val="32"/>
          <w:rtl/>
          <w:lang w:val="en-US" w:bidi="ar-DZ"/>
        </w:rPr>
        <w:t xml:space="preserve"> </w:t>
      </w:r>
      <w:r w:rsidR="00B01487" w:rsidRPr="003773EF">
        <w:rPr>
          <w:rFonts w:asciiTheme="majorBidi" w:hAnsiTheme="majorBidi" w:cstheme="majorBidi"/>
          <w:sz w:val="28"/>
          <w:szCs w:val="28"/>
          <w:lang w:val="en-US" w:bidi="ar-DZ"/>
        </w:rPr>
        <w:t>s</w:t>
      </w:r>
      <w:r w:rsidR="00B01487" w:rsidRPr="003A672C">
        <w:rPr>
          <w:rFonts w:asciiTheme="majorBidi" w:hAnsiTheme="majorBidi" w:cstheme="majorBidi"/>
          <w:sz w:val="26"/>
          <w:szCs w:val="26"/>
          <w:lang w:val="en-US" w:bidi="ar-DZ"/>
        </w:rPr>
        <w:t>1</w:t>
      </w:r>
      <w:r w:rsidR="00B01487" w:rsidRPr="003773EF">
        <w:rPr>
          <w:rFonts w:asciiTheme="majorBidi" w:hAnsiTheme="majorBidi" w:cstheme="majorBidi"/>
          <w:sz w:val="28"/>
          <w:szCs w:val="28"/>
          <w:lang w:val="en-US" w:bidi="ar-DZ"/>
        </w:rPr>
        <w:t xml:space="preserve"> = 1000</w:t>
      </w:r>
      <w:r w:rsidR="00B01487" w:rsidRPr="003773EF">
        <w:rPr>
          <w:rFonts w:asciiTheme="majorBidi" w:hAnsiTheme="majorBidi" w:cstheme="majorBidi" w:hint="cs"/>
          <w:sz w:val="28"/>
          <w:szCs w:val="28"/>
          <w:rtl/>
          <w:lang w:val="en-US" w:bidi="ar-DZ"/>
        </w:rPr>
        <w:t xml:space="preserve"> </w:t>
      </w:r>
      <w:r w:rsidR="00B01487">
        <w:rPr>
          <w:rFonts w:asciiTheme="majorBidi" w:hAnsiTheme="majorBidi" w:cs="Traditional Arabic" w:hint="cs"/>
          <w:sz w:val="32"/>
          <w:szCs w:val="32"/>
          <w:rtl/>
          <w:lang w:val="en-US" w:bidi="ar-DZ"/>
        </w:rPr>
        <w:t>فإن:</w:t>
      </w:r>
    </w:p>
    <w:p w:rsidR="00E4446F" w:rsidRDefault="003A672C" w:rsidP="00C61AB5">
      <w:pPr>
        <w:tabs>
          <w:tab w:val="right" w:pos="452"/>
          <w:tab w:val="right" w:pos="594"/>
        </w:tabs>
        <w:autoSpaceDE w:val="0"/>
        <w:autoSpaceDN w:val="0"/>
        <w:bidi/>
        <w:adjustRightInd w:val="0"/>
        <w:ind w:left="284"/>
        <w:jc w:val="both"/>
        <w:rPr>
          <w:rFonts w:cs="Traditional Arabic"/>
          <w:b/>
          <w:bCs/>
          <w:sz w:val="32"/>
          <w:szCs w:val="32"/>
          <w:lang w:bidi="ar-DZ"/>
        </w:rPr>
      </w:pPr>
      <w:r>
        <w:rPr>
          <w:rFonts w:asciiTheme="majorBidi" w:hAnsiTheme="majorBidi" w:cs="Traditional Arabic" w:hint="cs"/>
          <w:color w:val="000000" w:themeColor="text1"/>
          <w:sz w:val="32"/>
          <w:szCs w:val="32"/>
          <w:rtl/>
          <w:lang w:bidi="ar-DZ"/>
        </w:rPr>
        <w:t xml:space="preserve">           </w:t>
      </w:r>
      <m:oMath>
        <m:r>
          <m:rPr>
            <m:sty m:val="p"/>
          </m:rPr>
          <w:rPr>
            <w:rFonts w:ascii="Cambria Math" w:hAnsiTheme="majorBidi" w:cstheme="majorBidi"/>
            <w:color w:val="000000" w:themeColor="text1"/>
            <w:sz w:val="32"/>
            <w:szCs w:val="32"/>
            <w:lang w:bidi="ar-DZ"/>
          </w:rPr>
          <m:t xml:space="preserve">R= </m:t>
        </m:r>
        <m:f>
          <m:fPr>
            <m:ctrlPr>
              <w:rPr>
                <w:rFonts w:ascii="Cambria Math" w:hAnsiTheme="majorBidi" w:cstheme="majorBidi"/>
                <w:color w:val="000000" w:themeColor="text1"/>
                <w:sz w:val="32"/>
                <w:szCs w:val="32"/>
                <w:lang w:bidi="ar-DZ"/>
              </w:rPr>
            </m:ctrlPr>
          </m:fPr>
          <m:num>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4000</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1000</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1</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0.025</m:t>
                </m:r>
              </m:e>
            </m:d>
            <m:r>
              <m:rPr>
                <m:sty m:val="p"/>
              </m:rPr>
              <w:rPr>
                <w:rFonts w:ascii="Cambria Math" w:hAnsiTheme="majorBidi" w:cstheme="majorBidi"/>
                <w:color w:val="000000" w:themeColor="text1"/>
                <w:sz w:val="32"/>
                <w:szCs w:val="32"/>
                <w:lang w:bidi="ar-DZ"/>
              </w:rPr>
              <m:t>(1</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0.2)</m:t>
            </m:r>
          </m:num>
          <m:den>
            <m:r>
              <m:rPr>
                <m:sty m:val="p"/>
              </m:rPr>
              <w:rPr>
                <w:rFonts w:ascii="Cambria Math" w:hAnsiTheme="majorBidi" w:cstheme="majorBidi"/>
                <w:color w:val="000000" w:themeColor="text1"/>
                <w:sz w:val="32"/>
                <w:szCs w:val="32"/>
                <w:lang w:bidi="ar-DZ"/>
              </w:rPr>
              <m:t>19500</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 xml:space="preserve"> </m:t>
            </m:r>
            <m:f>
              <m:fPr>
                <m:ctrlPr>
                  <w:rPr>
                    <w:rFonts w:ascii="Cambria Math" w:hAnsiTheme="majorBidi" w:cstheme="majorBidi"/>
                    <w:color w:val="000000" w:themeColor="text1"/>
                    <w:sz w:val="32"/>
                    <w:szCs w:val="32"/>
                    <w:lang w:bidi="ar-DZ"/>
                  </w:rPr>
                </m:ctrlPr>
              </m:fPr>
              <m:num>
                <m:r>
                  <m:rPr>
                    <m:sty m:val="p"/>
                  </m:rPr>
                  <w:rPr>
                    <w:rFonts w:ascii="Cambria Math" w:hAnsiTheme="majorBidi" w:cstheme="majorBidi"/>
                    <w:color w:val="000000" w:themeColor="text1"/>
                    <w:sz w:val="32"/>
                    <w:szCs w:val="32"/>
                    <w:lang w:bidi="ar-DZ"/>
                  </w:rPr>
                  <m:t>1</m:t>
                </m:r>
              </m:num>
              <m:den>
                <m:r>
                  <m:rPr>
                    <m:sty m:val="p"/>
                  </m:rPr>
                  <w:rPr>
                    <w:rFonts w:ascii="Cambria Math" w:hAnsiTheme="majorBidi" w:cstheme="majorBidi"/>
                    <w:color w:val="000000" w:themeColor="text1"/>
                    <w:sz w:val="32"/>
                    <w:szCs w:val="32"/>
                    <w:lang w:bidi="ar-DZ"/>
                  </w:rPr>
                  <m:t>2</m:t>
                </m:r>
              </m:den>
            </m:f>
          </m:den>
        </m:f>
      </m:oMath>
      <w:r w:rsidR="00B01487">
        <w:rPr>
          <w:rFonts w:cs="Traditional Arabic"/>
          <w:color w:val="000000" w:themeColor="text1"/>
          <w:sz w:val="32"/>
          <w:szCs w:val="32"/>
          <w:lang w:bidi="ar-DZ"/>
        </w:rPr>
        <w:t xml:space="preserve">                             </w:t>
      </w:r>
      <w:r w:rsidR="00B01487" w:rsidRPr="003773EF">
        <w:rPr>
          <w:rFonts w:asciiTheme="majorBidi" w:hAnsiTheme="majorBidi" w:cstheme="majorBidi"/>
          <w:color w:val="000000" w:themeColor="text1"/>
          <w:sz w:val="28"/>
          <w:szCs w:val="28"/>
          <w:lang w:bidi="ar-DZ"/>
        </w:rPr>
        <w:t>R = 24%</w:t>
      </w:r>
      <w:r w:rsidR="00B01487" w:rsidRPr="003773EF">
        <w:rPr>
          <w:rFonts w:cs="Traditional Arabic"/>
          <w:color w:val="000000" w:themeColor="text1"/>
          <w:sz w:val="28"/>
          <w:szCs w:val="28"/>
          <w:lang w:bidi="ar-DZ"/>
        </w:rPr>
        <w:t xml:space="preserve">       </w:t>
      </w:r>
      <w:r w:rsidR="00E842FD" w:rsidRPr="003773EF">
        <w:rPr>
          <w:rFonts w:cs="Traditional Arabic" w:hint="cs"/>
          <w:color w:val="000000" w:themeColor="text1"/>
          <w:sz w:val="28"/>
          <w:szCs w:val="28"/>
          <w:rtl/>
          <w:lang w:bidi="ar-DZ"/>
        </w:rPr>
        <w:t xml:space="preserve"> </w:t>
      </w:r>
      <w:r w:rsidR="00E842FD" w:rsidRPr="003773EF">
        <w:rPr>
          <w:rFonts w:cs="Traditional Arabic"/>
          <w:color w:val="000000" w:themeColor="text1"/>
          <w:sz w:val="28"/>
          <w:szCs w:val="28"/>
          <w:lang w:bidi="ar-DZ"/>
        </w:rPr>
        <w:t xml:space="preserve">            </w:t>
      </w:r>
    </w:p>
    <w:p w:rsidR="00E4446F" w:rsidRPr="00E842FD" w:rsidRDefault="00B01487" w:rsidP="00C61AB5">
      <w:pPr>
        <w:pStyle w:val="Paragraphedeliste"/>
        <w:numPr>
          <w:ilvl w:val="0"/>
          <w:numId w:val="2"/>
        </w:numPr>
        <w:tabs>
          <w:tab w:val="right" w:pos="452"/>
          <w:tab w:val="right" w:pos="594"/>
        </w:tabs>
        <w:autoSpaceDE w:val="0"/>
        <w:autoSpaceDN w:val="0"/>
        <w:bidi/>
        <w:adjustRightInd w:val="0"/>
        <w:jc w:val="both"/>
        <w:rPr>
          <w:rFonts w:cs="Traditional Arabic"/>
          <w:b/>
          <w:bCs/>
          <w:sz w:val="32"/>
          <w:szCs w:val="32"/>
          <w:lang w:val="en-US" w:bidi="ar-DZ"/>
        </w:rPr>
      </w:pPr>
      <w:r w:rsidRPr="00C630EE">
        <w:rPr>
          <w:rFonts w:cs="Traditional Arabic" w:hint="cs"/>
          <w:sz w:val="32"/>
          <w:szCs w:val="32"/>
          <w:rtl/>
          <w:lang w:val="en-US" w:bidi="ar-DZ"/>
        </w:rPr>
        <w:t>نصيب العميل الأول =</w:t>
      </w:r>
      <w:r w:rsidR="003A672C">
        <w:rPr>
          <w:rFonts w:cs="Traditional Arabic" w:hint="cs"/>
          <w:sz w:val="32"/>
          <w:szCs w:val="32"/>
          <w:rtl/>
          <w:lang w:val="en-US" w:bidi="ar-DZ"/>
        </w:rPr>
        <w:t xml:space="preserve">         </w:t>
      </w:r>
      <w:r w:rsidR="00E842FD">
        <w:rPr>
          <w:rFonts w:cs="Traditional Arabic" w:hint="cs"/>
          <w:b/>
          <w:bCs/>
          <w:sz w:val="32"/>
          <w:szCs w:val="32"/>
          <w:rtl/>
          <w:lang w:val="en-US" w:bidi="ar-DZ"/>
        </w:rPr>
        <w:t xml:space="preserve">  </w:t>
      </w:r>
      <m:oMath>
        <m:f>
          <m:fPr>
            <m:ctrlPr>
              <w:rPr>
                <w:rFonts w:ascii="Cambria Math" w:hAnsiTheme="majorBidi" w:cstheme="majorBidi"/>
                <w:color w:val="000000" w:themeColor="text1"/>
                <w:sz w:val="32"/>
                <w:szCs w:val="32"/>
                <w:lang w:bidi="ar-DZ"/>
              </w:rPr>
            </m:ctrlPr>
          </m:fPr>
          <m:num>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4000</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1000</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1</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0.025</m:t>
                </m:r>
              </m:e>
            </m:d>
            <m:r>
              <m:rPr>
                <m:sty m:val="p"/>
              </m:rPr>
              <w:rPr>
                <w:rFonts w:asciiTheme="majorBidi" w:hAnsiTheme="majorBidi" w:cstheme="majorBidi"/>
                <w:color w:val="000000" w:themeColor="text1"/>
                <w:sz w:val="32"/>
                <w:szCs w:val="32"/>
                <w:lang w:bidi="ar-DZ"/>
              </w:rPr>
              <m:t>×</m:t>
            </m:r>
            <m:r>
              <w:rPr>
                <w:rFonts w:ascii="Cambria Math" w:hAnsiTheme="majorBidi" w:cstheme="majorBidi"/>
                <w:color w:val="000000" w:themeColor="text1"/>
                <w:sz w:val="32"/>
                <w:szCs w:val="32"/>
                <w:lang w:bidi="ar-DZ"/>
              </w:rPr>
              <m:t>0.8</m:t>
            </m:r>
            <m:r>
              <w:rPr>
                <w:rFonts w:ascii="Cambria Math" w:hAnsiTheme="majorBidi" w:cstheme="majorBidi"/>
                <w:color w:val="000000" w:themeColor="text1"/>
                <w:sz w:val="32"/>
                <w:szCs w:val="32"/>
                <w:lang w:bidi="ar-DZ"/>
              </w:rPr>
              <m:t>×</m:t>
            </m:r>
            <m:r>
              <w:rPr>
                <w:rFonts w:ascii="Cambria Math" w:hAnsiTheme="majorBidi" w:cstheme="majorBidi"/>
                <w:color w:val="000000" w:themeColor="text1"/>
                <w:sz w:val="32"/>
                <w:szCs w:val="32"/>
                <w:lang w:bidi="ar-DZ"/>
              </w:rPr>
              <m:t>6500</m:t>
            </m:r>
            <m:r>
              <m:rPr>
                <m:sty m:val="p"/>
              </m:rPr>
              <w:rPr>
                <w:rFonts w:ascii="Cambria Math" w:hAnsiTheme="majorBidi" w:cstheme="majorBidi"/>
                <w:color w:val="000000" w:themeColor="text1"/>
                <w:sz w:val="32"/>
                <w:szCs w:val="32"/>
                <w:lang w:bidi="ar-DZ"/>
              </w:rPr>
              <m:t>)</m:t>
            </m:r>
          </m:num>
          <m:den>
            <m:r>
              <m:rPr>
                <m:sty m:val="p"/>
              </m:rPr>
              <w:rPr>
                <w:rFonts w:ascii="Cambria Math" w:hAnsiTheme="majorBidi" w:cstheme="majorBidi"/>
                <w:color w:val="000000" w:themeColor="text1"/>
                <w:sz w:val="32"/>
                <w:szCs w:val="32"/>
                <w:lang w:bidi="ar-DZ"/>
              </w:rPr>
              <m:t>19500</m:t>
            </m:r>
          </m:den>
        </m:f>
        <m:r>
          <m:rPr>
            <m:sty m:val="p"/>
          </m:rPr>
          <w:rPr>
            <w:rFonts w:ascii="Cambria Math" w:hAnsiTheme="majorBidi" w:cstheme="majorBidi"/>
            <w:color w:val="000000" w:themeColor="text1"/>
            <w:sz w:val="32"/>
            <w:szCs w:val="32"/>
            <w:lang w:val="en-US" w:bidi="ar-DZ"/>
          </w:rPr>
          <m:t>=</m:t>
        </m:r>
        <m:r>
          <m:rPr>
            <m:sty m:val="p"/>
          </m:rPr>
          <w:rPr>
            <w:rFonts w:ascii="Cambria Math" w:hAnsiTheme="majorBidi" w:cstheme="majorBidi"/>
            <w:color w:val="000000" w:themeColor="text1"/>
            <w:sz w:val="32"/>
            <w:szCs w:val="32"/>
            <w:lang w:bidi="ar-DZ"/>
          </w:rPr>
          <m:t xml:space="preserve"> 780 U.M</m:t>
        </m:r>
      </m:oMath>
      <w:r w:rsidR="00E842FD">
        <w:rPr>
          <w:rFonts w:cs="Traditional Arabic"/>
          <w:color w:val="000000" w:themeColor="text1"/>
          <w:sz w:val="32"/>
          <w:szCs w:val="32"/>
          <w:lang w:bidi="ar-DZ"/>
        </w:rPr>
        <w:t xml:space="preserve"> </w:t>
      </w:r>
    </w:p>
    <w:p w:rsidR="00C630EE" w:rsidRPr="00C630EE" w:rsidRDefault="00E842FD" w:rsidP="00C61AB5">
      <w:pPr>
        <w:pStyle w:val="Paragraphedeliste"/>
        <w:numPr>
          <w:ilvl w:val="0"/>
          <w:numId w:val="2"/>
        </w:numPr>
        <w:tabs>
          <w:tab w:val="right" w:pos="452"/>
          <w:tab w:val="right" w:pos="594"/>
        </w:tabs>
        <w:autoSpaceDE w:val="0"/>
        <w:autoSpaceDN w:val="0"/>
        <w:bidi/>
        <w:adjustRightInd w:val="0"/>
        <w:jc w:val="both"/>
        <w:rPr>
          <w:rFonts w:cs="Traditional Arabic"/>
          <w:b/>
          <w:bCs/>
          <w:sz w:val="32"/>
          <w:szCs w:val="32"/>
          <w:rtl/>
          <w:lang w:val="en-US" w:bidi="ar-DZ"/>
        </w:rPr>
      </w:pPr>
      <w:r>
        <w:rPr>
          <w:rFonts w:cs="Traditional Arabic" w:hint="cs"/>
          <w:b/>
          <w:bCs/>
          <w:sz w:val="32"/>
          <w:szCs w:val="32"/>
          <w:rtl/>
          <w:lang w:val="en-US" w:bidi="ar-DZ"/>
        </w:rPr>
        <w:t xml:space="preserve"> </w:t>
      </w:r>
      <w:r w:rsidRPr="00C630EE">
        <w:rPr>
          <w:rFonts w:cs="Traditional Arabic" w:hint="cs"/>
          <w:sz w:val="32"/>
          <w:szCs w:val="32"/>
          <w:rtl/>
          <w:lang w:val="en-US" w:bidi="ar-DZ"/>
        </w:rPr>
        <w:t>نصيب العميل الثاني =</w:t>
      </w:r>
      <w:r w:rsidR="003A672C">
        <w:rPr>
          <w:rFonts w:cs="Traditional Arabic" w:hint="cs"/>
          <w:sz w:val="32"/>
          <w:szCs w:val="32"/>
          <w:rtl/>
          <w:lang w:val="en-US" w:bidi="ar-DZ"/>
        </w:rPr>
        <w:t xml:space="preserve">          </w:t>
      </w:r>
      <w:r>
        <w:rPr>
          <w:rFonts w:cs="Traditional Arabic" w:hint="cs"/>
          <w:b/>
          <w:bCs/>
          <w:sz w:val="32"/>
          <w:szCs w:val="32"/>
          <w:rtl/>
          <w:lang w:val="en-US" w:bidi="ar-DZ"/>
        </w:rPr>
        <w:t xml:space="preserve">  </w:t>
      </w:r>
      <m:oMath>
        <m:f>
          <m:fPr>
            <m:ctrlPr>
              <w:rPr>
                <w:rFonts w:ascii="Cambria Math" w:hAnsiTheme="majorBidi" w:cstheme="majorBidi"/>
                <w:color w:val="000000" w:themeColor="text1"/>
                <w:sz w:val="32"/>
                <w:szCs w:val="32"/>
                <w:lang w:bidi="ar-DZ"/>
              </w:rPr>
            </m:ctrlPr>
          </m:fPr>
          <m:num>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4000</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1000</m:t>
                </m:r>
              </m:e>
            </m:d>
            <m:d>
              <m:dPr>
                <m:ctrlPr>
                  <w:rPr>
                    <w:rFonts w:ascii="Cambria Math" w:hAnsiTheme="majorBidi" w:cstheme="majorBidi"/>
                    <w:color w:val="000000" w:themeColor="text1"/>
                    <w:sz w:val="32"/>
                    <w:szCs w:val="32"/>
                    <w:lang w:bidi="ar-DZ"/>
                  </w:rPr>
                </m:ctrlPr>
              </m:dPr>
              <m:e>
                <m:r>
                  <m:rPr>
                    <m:sty m:val="p"/>
                  </m:rPr>
                  <w:rPr>
                    <w:rFonts w:ascii="Cambria Math" w:hAnsiTheme="majorBidi" w:cstheme="majorBidi"/>
                    <w:color w:val="000000" w:themeColor="text1"/>
                    <w:sz w:val="32"/>
                    <w:szCs w:val="32"/>
                    <w:lang w:bidi="ar-DZ"/>
                  </w:rPr>
                  <m:t>1</m:t>
                </m:r>
                <m:r>
                  <m:rPr>
                    <m:sty m:val="p"/>
                  </m:rPr>
                  <w:rPr>
                    <w:rFonts w:asciiTheme="majorBidi" w:hAnsiTheme="majorBidi" w:cstheme="majorBidi"/>
                    <w:color w:val="000000" w:themeColor="text1"/>
                    <w:sz w:val="32"/>
                    <w:szCs w:val="32"/>
                    <w:lang w:bidi="ar-DZ"/>
                  </w:rPr>
                  <m:t>-</m:t>
                </m:r>
                <m:r>
                  <m:rPr>
                    <m:sty m:val="p"/>
                  </m:rPr>
                  <w:rPr>
                    <w:rFonts w:ascii="Cambria Math" w:hAnsiTheme="majorBidi" w:cstheme="majorBidi"/>
                    <w:color w:val="000000" w:themeColor="text1"/>
                    <w:sz w:val="32"/>
                    <w:szCs w:val="32"/>
                    <w:lang w:bidi="ar-DZ"/>
                  </w:rPr>
                  <m:t>0.025</m:t>
                </m:r>
              </m:e>
            </m:d>
            <m:r>
              <m:rPr>
                <m:sty m:val="p"/>
              </m:rPr>
              <w:rPr>
                <w:rFonts w:asciiTheme="majorBidi" w:hAnsiTheme="majorBidi" w:cstheme="majorBidi"/>
                <w:color w:val="000000" w:themeColor="text1"/>
                <w:sz w:val="32"/>
                <w:szCs w:val="32"/>
                <w:lang w:bidi="ar-DZ"/>
              </w:rPr>
              <m:t>×</m:t>
            </m:r>
            <m:r>
              <w:rPr>
                <w:rFonts w:ascii="Cambria Math" w:hAnsiTheme="majorBidi" w:cstheme="majorBidi"/>
                <w:color w:val="000000" w:themeColor="text1"/>
                <w:sz w:val="32"/>
                <w:szCs w:val="32"/>
                <w:lang w:bidi="ar-DZ"/>
              </w:rPr>
              <m:t>0.8</m:t>
            </m:r>
            <m:r>
              <w:rPr>
                <w:rFonts w:ascii="Cambria Math" w:hAnsiTheme="majorBidi" w:cstheme="majorBidi"/>
                <w:color w:val="000000" w:themeColor="text1"/>
                <w:sz w:val="32"/>
                <w:szCs w:val="32"/>
                <w:lang w:bidi="ar-DZ"/>
              </w:rPr>
              <m:t>×</m:t>
            </m:r>
            <m:r>
              <w:rPr>
                <w:rFonts w:ascii="Cambria Math" w:hAnsiTheme="majorBidi" w:cstheme="majorBidi"/>
                <w:color w:val="000000" w:themeColor="text1"/>
                <w:sz w:val="32"/>
                <w:szCs w:val="32"/>
                <w:lang w:bidi="ar-DZ"/>
              </w:rPr>
              <m:t>13000</m:t>
            </m:r>
            <m:r>
              <m:rPr>
                <m:sty m:val="p"/>
              </m:rPr>
              <w:rPr>
                <w:rFonts w:ascii="Cambria Math" w:hAnsiTheme="majorBidi" w:cstheme="majorBidi"/>
                <w:color w:val="000000" w:themeColor="text1"/>
                <w:sz w:val="32"/>
                <w:szCs w:val="32"/>
                <w:lang w:bidi="ar-DZ"/>
              </w:rPr>
              <m:t>)</m:t>
            </m:r>
          </m:num>
          <m:den>
            <m:r>
              <m:rPr>
                <m:sty m:val="p"/>
              </m:rPr>
              <w:rPr>
                <w:rFonts w:ascii="Cambria Math" w:hAnsiTheme="majorBidi" w:cstheme="majorBidi"/>
                <w:color w:val="000000" w:themeColor="text1"/>
                <w:sz w:val="32"/>
                <w:szCs w:val="32"/>
                <w:lang w:bidi="ar-DZ"/>
              </w:rPr>
              <m:t>19500</m:t>
            </m:r>
          </m:den>
        </m:f>
        <m:r>
          <m:rPr>
            <m:sty m:val="p"/>
          </m:rPr>
          <w:rPr>
            <w:rFonts w:ascii="Cambria Math" w:hAnsiTheme="majorBidi" w:cstheme="majorBidi"/>
            <w:color w:val="000000" w:themeColor="text1"/>
            <w:sz w:val="32"/>
            <w:szCs w:val="32"/>
            <w:lang w:bidi="ar-DZ"/>
          </w:rPr>
          <m:t xml:space="preserve">=1560 </m:t>
        </m:r>
        <m:r>
          <w:rPr>
            <w:rFonts w:ascii="Cambria Math" w:hAnsiTheme="majorBidi" w:cstheme="majorBidi"/>
            <w:color w:val="000000" w:themeColor="text1"/>
            <w:sz w:val="32"/>
            <w:szCs w:val="32"/>
            <w:lang w:bidi="ar-DZ"/>
          </w:rPr>
          <m:t>U.M</m:t>
        </m:r>
      </m:oMath>
    </w:p>
    <w:p w:rsidR="00E842FD" w:rsidRPr="00942E62" w:rsidRDefault="00E842FD" w:rsidP="00942E62">
      <w:pPr>
        <w:pStyle w:val="Paragraphedeliste"/>
        <w:numPr>
          <w:ilvl w:val="0"/>
          <w:numId w:val="2"/>
        </w:numPr>
        <w:tabs>
          <w:tab w:val="right" w:pos="452"/>
          <w:tab w:val="right" w:pos="594"/>
        </w:tabs>
        <w:autoSpaceDE w:val="0"/>
        <w:autoSpaceDN w:val="0"/>
        <w:bidi/>
        <w:adjustRightInd w:val="0"/>
        <w:jc w:val="both"/>
        <w:rPr>
          <w:rFonts w:cs="Traditional Arabic"/>
          <w:sz w:val="32"/>
          <w:szCs w:val="32"/>
          <w:lang w:val="en-US" w:bidi="ar-DZ"/>
        </w:rPr>
      </w:pPr>
      <w:r w:rsidRPr="00942E62">
        <w:rPr>
          <w:rFonts w:cs="Traditional Arabic" w:hint="cs"/>
          <w:sz w:val="32"/>
          <w:szCs w:val="32"/>
          <w:rtl/>
          <w:lang w:val="en-US" w:bidi="ar-DZ"/>
        </w:rPr>
        <w:t xml:space="preserve">نصيب المضارب بعمله (البنك): </w:t>
      </w:r>
    </w:p>
    <w:p w:rsidR="00E842FD" w:rsidRDefault="00815A2E" w:rsidP="00C61AB5">
      <w:pPr>
        <w:tabs>
          <w:tab w:val="right" w:pos="452"/>
          <w:tab w:val="right" w:pos="594"/>
        </w:tabs>
        <w:autoSpaceDE w:val="0"/>
        <w:autoSpaceDN w:val="0"/>
        <w:bidi/>
        <w:adjustRightInd w:val="0"/>
        <w:jc w:val="both"/>
        <w:rPr>
          <w:rFonts w:asciiTheme="majorBidi" w:hAnsiTheme="majorBidi" w:cstheme="majorBidi"/>
          <w:sz w:val="28"/>
          <w:szCs w:val="28"/>
          <w:rtl/>
          <w:lang w:val="en-US" w:bidi="ar-DZ"/>
        </w:rPr>
      </w:pPr>
      <w:r>
        <w:rPr>
          <w:rFonts w:asciiTheme="majorBidi" w:hAnsiTheme="majorBidi" w:cstheme="majorBidi"/>
          <w:sz w:val="28"/>
          <w:szCs w:val="28"/>
          <w:lang w:bidi="ar-DZ"/>
        </w:rPr>
        <w:t>(R – sm)(1 – z) x = (4000 – 1000)(1 – 0.025)</w:t>
      </w:r>
      <w:r>
        <w:rPr>
          <w:rFonts w:ascii="Cambria Math" w:hAnsi="Cambria Math" w:cstheme="majorBidi"/>
          <w:sz w:val="28"/>
          <w:szCs w:val="28"/>
          <w:lang w:bidi="ar-DZ"/>
        </w:rPr>
        <w:t>×</w:t>
      </w:r>
      <w:r w:rsidRPr="00E842FD">
        <w:rPr>
          <w:rFonts w:asciiTheme="majorBidi" w:hAnsiTheme="majorBidi" w:cstheme="majorBidi"/>
          <w:sz w:val="28"/>
          <w:szCs w:val="28"/>
          <w:lang w:val="en-US" w:bidi="ar-DZ"/>
        </w:rPr>
        <w:t xml:space="preserve"> 0.8</w:t>
      </w:r>
      <w:r>
        <w:rPr>
          <w:rFonts w:asciiTheme="majorBidi" w:hAnsiTheme="majorBidi" w:cstheme="majorBidi"/>
          <w:sz w:val="28"/>
          <w:szCs w:val="28"/>
          <w:lang w:bidi="ar-DZ"/>
        </w:rPr>
        <w:t xml:space="preserve"> = 585 U.M</w:t>
      </w:r>
      <w:r>
        <w:rPr>
          <w:rFonts w:asciiTheme="majorBidi" w:hAnsiTheme="majorBidi" w:cstheme="majorBidi"/>
          <w:sz w:val="28"/>
          <w:szCs w:val="28"/>
          <w:lang w:val="en-US" w:bidi="ar-DZ"/>
        </w:rPr>
        <w:t xml:space="preserve">  </w:t>
      </w:r>
      <w:r w:rsidR="00C630EE">
        <w:rPr>
          <w:rFonts w:asciiTheme="majorBidi" w:hAnsiTheme="majorBidi" w:cstheme="majorBidi" w:hint="cs"/>
          <w:sz w:val="28"/>
          <w:szCs w:val="28"/>
          <w:rtl/>
          <w:lang w:val="en-US" w:bidi="ar-DZ"/>
        </w:rPr>
        <w:t xml:space="preserve"> </w:t>
      </w:r>
    </w:p>
    <w:p w:rsidR="00815A2E" w:rsidRPr="00942E62" w:rsidRDefault="00815A2E" w:rsidP="00942E62">
      <w:pPr>
        <w:pStyle w:val="Paragraphedeliste"/>
        <w:numPr>
          <w:ilvl w:val="0"/>
          <w:numId w:val="2"/>
        </w:numPr>
        <w:tabs>
          <w:tab w:val="right" w:pos="452"/>
          <w:tab w:val="right" w:pos="594"/>
        </w:tabs>
        <w:autoSpaceDE w:val="0"/>
        <w:autoSpaceDN w:val="0"/>
        <w:bidi/>
        <w:adjustRightInd w:val="0"/>
        <w:jc w:val="both"/>
        <w:rPr>
          <w:rFonts w:asciiTheme="majorBidi" w:hAnsiTheme="majorBidi" w:cs="Traditional Arabic"/>
          <w:sz w:val="32"/>
          <w:szCs w:val="32"/>
          <w:rtl/>
          <w:lang w:val="en-US" w:bidi="ar-DZ"/>
        </w:rPr>
      </w:pPr>
      <w:r w:rsidRPr="00942E62">
        <w:rPr>
          <w:rFonts w:asciiTheme="majorBidi" w:hAnsiTheme="majorBidi" w:cs="Traditional Arabic" w:hint="cs"/>
          <w:sz w:val="32"/>
          <w:szCs w:val="32"/>
          <w:rtl/>
          <w:lang w:val="en-US" w:bidi="ar-DZ"/>
        </w:rPr>
        <w:t>إذن نصيب العميلين من صافي ربح المضاربة = 780 + 1560 = 2340 وحدة نقدية.</w:t>
      </w:r>
    </w:p>
    <w:p w:rsidR="00815A2E" w:rsidRDefault="00815A2E" w:rsidP="00942E62">
      <w:pPr>
        <w:pStyle w:val="Paragraphedeliste"/>
        <w:numPr>
          <w:ilvl w:val="0"/>
          <w:numId w:val="2"/>
        </w:numPr>
        <w:tabs>
          <w:tab w:val="right" w:pos="452"/>
          <w:tab w:val="right" w:pos="594"/>
        </w:tabs>
        <w:autoSpaceDE w:val="0"/>
        <w:autoSpaceDN w:val="0"/>
        <w:bidi/>
        <w:adjustRightInd w:val="0"/>
        <w:jc w:val="both"/>
        <w:rPr>
          <w:rFonts w:asciiTheme="majorBidi" w:hAnsiTheme="majorBidi" w:cs="Traditional Arabic"/>
          <w:sz w:val="32"/>
          <w:szCs w:val="32"/>
          <w:lang w:val="en-US" w:bidi="ar-DZ"/>
        </w:rPr>
      </w:pPr>
      <w:r w:rsidRPr="00942E62">
        <w:rPr>
          <w:rFonts w:asciiTheme="majorBidi" w:hAnsiTheme="majorBidi" w:cs="Traditional Arabic" w:hint="cs"/>
          <w:sz w:val="32"/>
          <w:szCs w:val="32"/>
          <w:rtl/>
          <w:lang w:val="en-US" w:bidi="ar-DZ"/>
        </w:rPr>
        <w:t xml:space="preserve">قيمة الزكاة = </w:t>
      </w:r>
      <w:r w:rsidRPr="00942E62">
        <w:rPr>
          <w:rFonts w:asciiTheme="majorBidi" w:hAnsiTheme="majorBidi" w:cstheme="majorBidi"/>
          <w:sz w:val="28"/>
          <w:szCs w:val="28"/>
          <w:rtl/>
          <w:lang w:val="en-US" w:bidi="ar-DZ"/>
        </w:rPr>
        <w:t>3000 – (2340 + 585)</w:t>
      </w:r>
      <w:r w:rsidRPr="00942E62">
        <w:rPr>
          <w:rFonts w:asciiTheme="majorBidi" w:hAnsiTheme="majorBidi" w:cs="Traditional Arabic" w:hint="cs"/>
          <w:sz w:val="32"/>
          <w:szCs w:val="32"/>
          <w:rtl/>
          <w:lang w:val="en-US" w:bidi="ar-DZ"/>
        </w:rPr>
        <w:t xml:space="preserve"> ، أي أن قيمة الزكاة = </w:t>
      </w:r>
      <w:r w:rsidRPr="00942E62">
        <w:rPr>
          <w:rFonts w:asciiTheme="majorBidi" w:hAnsiTheme="majorBidi" w:cstheme="majorBidi" w:hint="cs"/>
          <w:sz w:val="28"/>
          <w:szCs w:val="28"/>
          <w:rtl/>
          <w:lang w:val="en-US" w:bidi="ar-DZ"/>
        </w:rPr>
        <w:t>75</w:t>
      </w:r>
      <w:r w:rsidRPr="00942E62">
        <w:rPr>
          <w:rFonts w:asciiTheme="majorBidi" w:hAnsiTheme="majorBidi" w:cs="Traditional Arabic" w:hint="cs"/>
          <w:sz w:val="32"/>
          <w:szCs w:val="32"/>
          <w:rtl/>
          <w:lang w:val="en-US" w:bidi="ar-DZ"/>
        </w:rPr>
        <w:t xml:space="preserve"> وحدة نقدية.</w:t>
      </w:r>
    </w:p>
    <w:p w:rsidR="00DE5BBF" w:rsidRPr="00DE5BBF" w:rsidRDefault="00DE5BBF" w:rsidP="00DE5BBF">
      <w:pPr>
        <w:tabs>
          <w:tab w:val="right" w:pos="452"/>
          <w:tab w:val="right" w:pos="594"/>
        </w:tabs>
        <w:autoSpaceDE w:val="0"/>
        <w:autoSpaceDN w:val="0"/>
        <w:bidi/>
        <w:adjustRightInd w:val="0"/>
        <w:jc w:val="both"/>
        <w:rPr>
          <w:rFonts w:asciiTheme="majorBidi" w:hAnsiTheme="majorBidi" w:cs="Traditional Arabic"/>
          <w:sz w:val="32"/>
          <w:szCs w:val="32"/>
          <w:rtl/>
          <w:lang w:val="en-US" w:bidi="ar-DZ"/>
        </w:rPr>
      </w:pPr>
    </w:p>
    <w:p w:rsidR="00815A2E" w:rsidRPr="0067202A" w:rsidRDefault="00815A2E" w:rsidP="00C61AB5">
      <w:pPr>
        <w:pStyle w:val="Paragraphedeliste"/>
        <w:numPr>
          <w:ilvl w:val="0"/>
          <w:numId w:val="27"/>
        </w:numPr>
        <w:tabs>
          <w:tab w:val="right" w:pos="452"/>
          <w:tab w:val="right" w:pos="594"/>
        </w:tabs>
        <w:autoSpaceDE w:val="0"/>
        <w:autoSpaceDN w:val="0"/>
        <w:bidi/>
        <w:adjustRightInd w:val="0"/>
        <w:ind w:left="0" w:firstLine="283"/>
        <w:jc w:val="both"/>
        <w:rPr>
          <w:rFonts w:asciiTheme="majorBidi" w:hAnsiTheme="majorBidi" w:cs="Traditional Arabic"/>
          <w:sz w:val="32"/>
          <w:szCs w:val="32"/>
          <w:rtl/>
          <w:lang w:val="en-US" w:bidi="ar-DZ"/>
        </w:rPr>
      </w:pPr>
      <w:r w:rsidRPr="0067202A">
        <w:rPr>
          <w:rFonts w:asciiTheme="majorBidi" w:hAnsiTheme="majorBidi" w:cs="Traditional Arabic" w:hint="cs"/>
          <w:b/>
          <w:bCs/>
          <w:sz w:val="32"/>
          <w:szCs w:val="32"/>
          <w:rtl/>
          <w:lang w:val="en-US" w:bidi="ar-DZ"/>
        </w:rPr>
        <w:lastRenderedPageBreak/>
        <w:t>تطبيق آخر على هذه العملية</w:t>
      </w:r>
      <w:r w:rsidRPr="00815A2E">
        <w:rPr>
          <w:rStyle w:val="Appelnotedebasdep"/>
          <w:rFonts w:asciiTheme="majorBidi" w:hAnsiTheme="majorBidi" w:cs="Traditional Arabic"/>
          <w:b/>
          <w:bCs/>
          <w:sz w:val="32"/>
          <w:szCs w:val="32"/>
          <w:rtl/>
          <w:lang w:val="en-US" w:bidi="ar-DZ"/>
        </w:rPr>
        <w:footnoteReference w:id="222"/>
      </w:r>
      <w:r w:rsidRPr="0067202A">
        <w:rPr>
          <w:rFonts w:asciiTheme="majorBidi" w:hAnsiTheme="majorBidi" w:cs="Traditional Arabic" w:hint="cs"/>
          <w:sz w:val="32"/>
          <w:szCs w:val="32"/>
          <w:rtl/>
          <w:lang w:val="en-US" w:bidi="ar-DZ"/>
        </w:rPr>
        <w:t xml:space="preserve">: في المثال السابق بفرض أن العميل الأول تقاضى ربحه عن عملية المضاربة، بينما أضاف العميل الثاني ربحه ليضارب به في عملية المضاربة الثانية، وعليه يتم احتساب معدل الربح الصافي في هذه الحالة ونصيب كل من حاملي صكوك المضاربة من صافي الربح على النحو التالي: ( مع العلم أن: </w:t>
      </w:r>
      <w:r w:rsidRPr="003773EF">
        <w:rPr>
          <w:rFonts w:asciiTheme="majorBidi" w:hAnsiTheme="majorBidi" w:cs="Traditional Arabic"/>
          <w:sz w:val="28"/>
          <w:szCs w:val="28"/>
          <w:lang w:bidi="ar-DZ"/>
        </w:rPr>
        <w:t>t</w:t>
      </w:r>
      <w:r w:rsidRPr="00942E62">
        <w:rPr>
          <w:rFonts w:asciiTheme="majorBidi" w:hAnsiTheme="majorBidi" w:cs="Traditional Arabic"/>
          <w:sz w:val="26"/>
          <w:szCs w:val="26"/>
          <w:lang w:bidi="ar-DZ"/>
        </w:rPr>
        <w:t>2</w:t>
      </w:r>
      <w:r w:rsidRPr="003773EF">
        <w:rPr>
          <w:rFonts w:asciiTheme="majorBidi" w:hAnsiTheme="majorBidi" w:cs="Traditional Arabic"/>
          <w:sz w:val="28"/>
          <w:szCs w:val="28"/>
          <w:lang w:bidi="ar-DZ"/>
        </w:rPr>
        <w:t xml:space="preserve"> = 4977</w:t>
      </w:r>
      <w:r w:rsidRPr="0067202A">
        <w:rPr>
          <w:rFonts w:asciiTheme="majorBidi" w:hAnsiTheme="majorBidi" w:cs="Traditional Arabic" w:hint="cs"/>
          <w:sz w:val="32"/>
          <w:szCs w:val="32"/>
          <w:rtl/>
          <w:lang w:val="en-US" w:bidi="ar-DZ"/>
        </w:rPr>
        <w:t xml:space="preserve">، </w:t>
      </w:r>
      <w:r w:rsidRPr="003773EF">
        <w:rPr>
          <w:rFonts w:asciiTheme="majorBidi" w:hAnsiTheme="majorBidi" w:cs="Traditional Arabic"/>
          <w:sz w:val="28"/>
          <w:szCs w:val="28"/>
          <w:lang w:bidi="ar-DZ"/>
        </w:rPr>
        <w:t>s</w:t>
      </w:r>
      <w:r w:rsidRPr="00942E62">
        <w:rPr>
          <w:rFonts w:asciiTheme="majorBidi" w:hAnsiTheme="majorBidi" w:cs="Traditional Arabic"/>
          <w:sz w:val="26"/>
          <w:szCs w:val="26"/>
          <w:lang w:bidi="ar-DZ"/>
        </w:rPr>
        <w:t>2</w:t>
      </w:r>
      <w:r w:rsidRPr="003773EF">
        <w:rPr>
          <w:rFonts w:asciiTheme="majorBidi" w:hAnsiTheme="majorBidi" w:cs="Traditional Arabic"/>
          <w:sz w:val="28"/>
          <w:szCs w:val="28"/>
          <w:lang w:bidi="ar-DZ"/>
        </w:rPr>
        <w:t xml:space="preserve"> = 1818</w:t>
      </w:r>
      <w:r w:rsidRPr="0067202A">
        <w:rPr>
          <w:rFonts w:asciiTheme="majorBidi" w:hAnsiTheme="majorBidi" w:cs="Traditional Arabic" w:hint="cs"/>
          <w:sz w:val="32"/>
          <w:szCs w:val="32"/>
          <w:rtl/>
          <w:lang w:val="en-US" w:bidi="ar-DZ"/>
        </w:rPr>
        <w:t>)</w:t>
      </w:r>
      <w:r w:rsidR="003A1561" w:rsidRPr="0067202A">
        <w:rPr>
          <w:rFonts w:asciiTheme="majorBidi" w:hAnsiTheme="majorBidi" w:cs="Traditional Arabic" w:hint="cs"/>
          <w:sz w:val="32"/>
          <w:szCs w:val="32"/>
          <w:rtl/>
          <w:lang w:val="en-US" w:bidi="ar-DZ"/>
        </w:rPr>
        <w:t>.</w:t>
      </w:r>
    </w:p>
    <w:p w:rsidR="003773EF" w:rsidRDefault="005C4D5A" w:rsidP="00C61AB5">
      <w:pPr>
        <w:tabs>
          <w:tab w:val="right" w:pos="452"/>
          <w:tab w:val="right" w:pos="594"/>
        </w:tabs>
        <w:autoSpaceDE w:val="0"/>
        <w:autoSpaceDN w:val="0"/>
        <w:bidi/>
        <w:adjustRightInd w:val="0"/>
        <w:jc w:val="both"/>
        <w:rPr>
          <w:rFonts w:asciiTheme="majorBidi" w:hAnsiTheme="majorBidi" w:cs="Traditional Arabic"/>
          <w:sz w:val="32"/>
          <w:szCs w:val="32"/>
          <w:rtl/>
          <w:lang w:val="en-US" w:bidi="ar-DZ"/>
        </w:rPr>
      </w:pPr>
      <w:r>
        <w:rPr>
          <w:rFonts w:asciiTheme="majorBidi" w:hAnsiTheme="majorBidi" w:cs="Traditional Arabic" w:hint="cs"/>
          <w:sz w:val="32"/>
          <w:szCs w:val="32"/>
          <w:rtl/>
          <w:lang w:val="en-US" w:bidi="ar-DZ"/>
        </w:rPr>
        <w:t xml:space="preserve">في هذه الحالة: </w:t>
      </w:r>
      <w:r w:rsidRPr="003773EF">
        <w:rPr>
          <w:rFonts w:asciiTheme="majorBidi" w:hAnsiTheme="majorBidi" w:cstheme="majorBidi"/>
          <w:sz w:val="24"/>
          <w:szCs w:val="24"/>
          <w:lang w:bidi="ar-DZ"/>
        </w:rPr>
        <w:t>k1 = 6500 U.M</w:t>
      </w:r>
      <w:r w:rsidRPr="003773EF">
        <w:rPr>
          <w:rFonts w:asciiTheme="majorBidi" w:hAnsiTheme="majorBidi" w:cstheme="majorBidi"/>
          <w:sz w:val="24"/>
          <w:szCs w:val="24"/>
          <w:rtl/>
          <w:lang w:val="en-US" w:bidi="ar-DZ"/>
        </w:rPr>
        <w:t xml:space="preserve"> ، </w:t>
      </w:r>
      <w:r w:rsidRPr="003773EF">
        <w:rPr>
          <w:rFonts w:asciiTheme="majorBidi" w:hAnsiTheme="majorBidi" w:cstheme="majorBidi"/>
          <w:sz w:val="24"/>
          <w:szCs w:val="24"/>
          <w:lang w:bidi="ar-DZ"/>
        </w:rPr>
        <w:t xml:space="preserve">K2 = </w:t>
      </w:r>
      <w:r w:rsidRPr="003773EF">
        <w:rPr>
          <w:rFonts w:asciiTheme="majorBidi" w:hAnsiTheme="majorBidi" w:cstheme="majorBidi"/>
          <w:sz w:val="24"/>
          <w:szCs w:val="24"/>
          <w:lang w:val="en-US" w:bidi="ar-DZ"/>
        </w:rPr>
        <w:t>14560 U.</w:t>
      </w:r>
      <w:r w:rsidRPr="003773EF">
        <w:rPr>
          <w:rFonts w:asciiTheme="majorBidi" w:hAnsiTheme="majorBidi" w:cstheme="majorBidi"/>
          <w:sz w:val="24"/>
          <w:szCs w:val="24"/>
          <w:lang w:bidi="ar-DZ"/>
        </w:rPr>
        <w:t>M</w:t>
      </w:r>
      <w:r w:rsidRPr="003773EF">
        <w:rPr>
          <w:rFonts w:asciiTheme="majorBidi" w:hAnsiTheme="majorBidi" w:cstheme="majorBidi"/>
          <w:sz w:val="24"/>
          <w:szCs w:val="24"/>
          <w:rtl/>
          <w:lang w:val="en-US" w:bidi="ar-DZ"/>
        </w:rPr>
        <w:t xml:space="preserve">، </w:t>
      </w:r>
      <w:r w:rsidRPr="003773EF">
        <w:rPr>
          <w:rFonts w:asciiTheme="majorBidi" w:hAnsiTheme="majorBidi" w:cstheme="majorBidi"/>
          <w:sz w:val="24"/>
          <w:szCs w:val="24"/>
          <w:lang w:bidi="ar-DZ"/>
        </w:rPr>
        <w:t>K = 21060 U.M</w:t>
      </w:r>
      <w:r w:rsidRPr="003773EF">
        <w:rPr>
          <w:rFonts w:asciiTheme="majorBidi" w:hAnsiTheme="majorBidi" w:cstheme="majorBidi"/>
          <w:sz w:val="24"/>
          <w:szCs w:val="24"/>
          <w:rtl/>
          <w:lang w:val="en-US" w:bidi="ar-DZ"/>
        </w:rPr>
        <w:t xml:space="preserve">، </w:t>
      </w:r>
      <w:r w:rsidRPr="003773EF">
        <w:rPr>
          <w:rFonts w:asciiTheme="majorBidi" w:hAnsiTheme="majorBidi" w:cs="Traditional Arabic"/>
          <w:sz w:val="24"/>
          <w:szCs w:val="24"/>
          <w:lang w:bidi="ar-DZ"/>
        </w:rPr>
        <w:t>X = 20%</w:t>
      </w:r>
      <w:r w:rsidRPr="003773EF">
        <w:rPr>
          <w:rFonts w:asciiTheme="majorBidi" w:hAnsiTheme="majorBidi" w:cs="Traditional Arabic" w:hint="cs"/>
          <w:sz w:val="24"/>
          <w:szCs w:val="24"/>
          <w:rtl/>
          <w:lang w:val="en-US" w:bidi="ar-DZ"/>
        </w:rPr>
        <w:t xml:space="preserve">، </w:t>
      </w:r>
      <w:r w:rsidRPr="003773EF">
        <w:rPr>
          <w:rFonts w:asciiTheme="majorBidi" w:hAnsiTheme="majorBidi" w:cs="Traditional Arabic"/>
          <w:sz w:val="24"/>
          <w:szCs w:val="24"/>
          <w:lang w:bidi="ar-DZ"/>
        </w:rPr>
        <w:t>Z = 2.5</w:t>
      </w:r>
      <w:r>
        <w:rPr>
          <w:rFonts w:asciiTheme="majorBidi" w:hAnsiTheme="majorBidi" w:cs="Traditional Arabic"/>
          <w:sz w:val="32"/>
          <w:szCs w:val="32"/>
          <w:lang w:bidi="ar-DZ"/>
        </w:rPr>
        <w:t xml:space="preserve"> % </w:t>
      </w:r>
      <w:r>
        <w:rPr>
          <w:rFonts w:asciiTheme="majorBidi" w:hAnsiTheme="majorBidi" w:cs="Traditional Arabic" w:hint="cs"/>
          <w:sz w:val="32"/>
          <w:szCs w:val="32"/>
          <w:rtl/>
          <w:lang w:val="en-US" w:bidi="ar-DZ"/>
        </w:rPr>
        <w:t xml:space="preserve">، </w:t>
      </w:r>
    </w:p>
    <w:p w:rsidR="005C4D5A" w:rsidRDefault="005C4D5A" w:rsidP="00C61AB5">
      <w:pPr>
        <w:tabs>
          <w:tab w:val="right" w:pos="452"/>
          <w:tab w:val="right" w:pos="594"/>
        </w:tabs>
        <w:autoSpaceDE w:val="0"/>
        <w:autoSpaceDN w:val="0"/>
        <w:bidi/>
        <w:adjustRightInd w:val="0"/>
        <w:jc w:val="both"/>
        <w:rPr>
          <w:rFonts w:asciiTheme="majorBidi" w:hAnsiTheme="majorBidi" w:cs="Traditional Arabic"/>
          <w:sz w:val="32"/>
          <w:szCs w:val="32"/>
          <w:rtl/>
          <w:lang w:val="en-US" w:bidi="ar-DZ"/>
        </w:rPr>
      </w:pPr>
      <w:r>
        <w:rPr>
          <w:rFonts w:asciiTheme="majorBidi" w:hAnsiTheme="majorBidi" w:cs="Traditional Arabic" w:hint="cs"/>
          <w:sz w:val="32"/>
          <w:szCs w:val="32"/>
          <w:rtl/>
          <w:lang w:val="en-US" w:bidi="ar-DZ"/>
        </w:rPr>
        <w:t>طول فترة المضاربة 18</w:t>
      </w:r>
      <w:r>
        <w:rPr>
          <w:rFonts w:asciiTheme="majorBidi" w:hAnsiTheme="majorBidi" w:cs="Traditional Arabic"/>
          <w:sz w:val="32"/>
          <w:szCs w:val="32"/>
          <w:lang w:bidi="ar-DZ"/>
        </w:rPr>
        <w:t>%</w:t>
      </w:r>
      <w:r>
        <w:rPr>
          <w:rFonts w:asciiTheme="majorBidi" w:hAnsiTheme="majorBidi" w:cs="Traditional Arabic" w:hint="cs"/>
          <w:sz w:val="32"/>
          <w:szCs w:val="32"/>
          <w:rtl/>
          <w:lang w:val="en-US" w:bidi="ar-DZ"/>
        </w:rPr>
        <w:t>.</w:t>
      </w:r>
    </w:p>
    <w:p w:rsidR="00CA5188" w:rsidRDefault="00CA5188" w:rsidP="00C61AB5">
      <w:pPr>
        <w:tabs>
          <w:tab w:val="right" w:pos="452"/>
          <w:tab w:val="right" w:pos="594"/>
        </w:tabs>
        <w:autoSpaceDE w:val="0"/>
        <w:autoSpaceDN w:val="0"/>
        <w:bidi/>
        <w:adjustRightInd w:val="0"/>
        <w:jc w:val="both"/>
        <w:rPr>
          <w:rFonts w:asciiTheme="majorBidi" w:hAnsiTheme="majorBidi" w:cs="Traditional Arabic"/>
          <w:color w:val="000000" w:themeColor="text1"/>
          <w:sz w:val="32"/>
          <w:szCs w:val="32"/>
          <w:rtl/>
          <w:lang w:bidi="ar-DZ"/>
        </w:rPr>
      </w:pPr>
      <w:r>
        <w:rPr>
          <w:rFonts w:asciiTheme="majorBidi" w:hAnsiTheme="majorBidi" w:cs="Traditional Arabic" w:hint="cs"/>
          <w:color w:val="000000" w:themeColor="text1"/>
          <w:sz w:val="32"/>
          <w:szCs w:val="32"/>
          <w:rtl/>
          <w:lang w:val="en-US" w:bidi="ar-DZ"/>
        </w:rPr>
        <w:t xml:space="preserve">لدينا:       </w:t>
      </w:r>
      <w:r w:rsidR="00B3549B">
        <w:rPr>
          <w:rFonts w:asciiTheme="majorBidi" w:hAnsiTheme="majorBidi" w:cs="Traditional Arabic" w:hint="cs"/>
          <w:color w:val="000000" w:themeColor="text1"/>
          <w:sz w:val="32"/>
          <w:szCs w:val="32"/>
          <w:rtl/>
          <w:lang w:val="en-US" w:bidi="ar-DZ"/>
        </w:rPr>
        <w:t xml:space="preserve"> </w:t>
      </w:r>
      <w:r>
        <w:rPr>
          <w:rFonts w:asciiTheme="majorBidi" w:hAnsiTheme="majorBidi" w:cs="Traditional Arabic" w:hint="cs"/>
          <w:color w:val="000000" w:themeColor="text1"/>
          <w:sz w:val="32"/>
          <w:szCs w:val="32"/>
          <w:rtl/>
          <w:lang w:val="en-US" w:bidi="ar-DZ"/>
        </w:rPr>
        <w:t xml:space="preserve"> </w:t>
      </w:r>
      <m:oMath>
        <m:r>
          <m:rPr>
            <m:sty m:val="p"/>
          </m:rPr>
          <w:rPr>
            <w:rFonts w:ascii="Cambria Math" w:hAnsiTheme="majorBidi" w:cstheme="majorBidi"/>
            <w:color w:val="000000" w:themeColor="text1"/>
            <w:sz w:val="30"/>
            <w:szCs w:val="30"/>
            <w:lang w:val="en-US" w:bidi="ar-DZ"/>
          </w:rPr>
          <m:t xml:space="preserve">R= </m:t>
        </m:r>
        <m:f>
          <m:fPr>
            <m:ctrlPr>
              <w:rPr>
                <w:rFonts w:ascii="Cambria Math" w:hAnsiTheme="majorBidi" w:cstheme="majorBidi"/>
                <w:color w:val="000000" w:themeColor="text1"/>
                <w:sz w:val="30"/>
                <w:szCs w:val="30"/>
                <w:lang w:bidi="ar-DZ"/>
              </w:rPr>
            </m:ctrlPr>
          </m:fPr>
          <m:num>
            <m:d>
              <m:dPr>
                <m:ctrlPr>
                  <w:rPr>
                    <w:rFonts w:ascii="Cambria Math" w:hAnsiTheme="majorBidi" w:cstheme="majorBidi"/>
                    <w:color w:val="000000" w:themeColor="text1"/>
                    <w:sz w:val="30"/>
                    <w:szCs w:val="30"/>
                    <w:lang w:bidi="ar-DZ"/>
                  </w:rPr>
                </m:ctrlPr>
              </m:dPr>
              <m:e>
                <m:r>
                  <m:rPr>
                    <m:sty m:val="p"/>
                  </m:rPr>
                  <w:rPr>
                    <w:rFonts w:ascii="Cambria Math" w:hAnsiTheme="majorBidi" w:cstheme="majorBidi"/>
                    <w:color w:val="000000" w:themeColor="text1"/>
                    <w:sz w:val="30"/>
                    <w:szCs w:val="30"/>
                    <w:lang w:val="en-US" w:bidi="ar-DZ"/>
                  </w:rPr>
                  <m:t>tm</m:t>
                </m:r>
                <m:r>
                  <m:rPr>
                    <m:sty m:val="p"/>
                  </m:rPr>
                  <w:rPr>
                    <w:rFonts w:asciiTheme="majorBidi" w:hAnsiTheme="majorBidi" w:cstheme="majorBidi"/>
                    <w:color w:val="000000" w:themeColor="text1"/>
                    <w:sz w:val="30"/>
                    <w:szCs w:val="30"/>
                    <w:lang w:val="en-US" w:bidi="ar-DZ"/>
                  </w:rPr>
                  <m:t>-</m:t>
                </m:r>
                <m:r>
                  <m:rPr>
                    <m:sty m:val="p"/>
                  </m:rPr>
                  <w:rPr>
                    <w:rFonts w:ascii="Cambria Math" w:hAnsiTheme="majorBidi" w:cstheme="majorBidi"/>
                    <w:color w:val="000000" w:themeColor="text1"/>
                    <w:sz w:val="30"/>
                    <w:szCs w:val="30"/>
                    <w:lang w:val="en-US" w:bidi="ar-DZ"/>
                  </w:rPr>
                  <m:t>sm</m:t>
                </m:r>
              </m:e>
            </m:d>
            <m:d>
              <m:dPr>
                <m:ctrlPr>
                  <w:rPr>
                    <w:rFonts w:ascii="Cambria Math" w:hAnsiTheme="majorBidi" w:cstheme="majorBidi"/>
                    <w:color w:val="000000" w:themeColor="text1"/>
                    <w:sz w:val="30"/>
                    <w:szCs w:val="30"/>
                    <w:lang w:bidi="ar-DZ"/>
                  </w:rPr>
                </m:ctrlPr>
              </m:dPr>
              <m:e>
                <m:r>
                  <m:rPr>
                    <m:sty m:val="p"/>
                  </m:rPr>
                  <w:rPr>
                    <w:rFonts w:ascii="Cambria Math" w:hAnsiTheme="majorBidi" w:cstheme="majorBidi"/>
                    <w:color w:val="000000" w:themeColor="text1"/>
                    <w:sz w:val="30"/>
                    <w:szCs w:val="30"/>
                    <w:lang w:val="en-US" w:bidi="ar-DZ"/>
                  </w:rPr>
                  <m:t>1</m:t>
                </m:r>
                <m:r>
                  <m:rPr>
                    <m:sty m:val="p"/>
                  </m:rPr>
                  <w:rPr>
                    <w:rFonts w:asciiTheme="majorBidi" w:hAnsiTheme="majorBidi" w:cstheme="majorBidi"/>
                    <w:color w:val="000000" w:themeColor="text1"/>
                    <w:sz w:val="30"/>
                    <w:szCs w:val="30"/>
                    <w:lang w:val="en-US" w:bidi="ar-DZ"/>
                  </w:rPr>
                  <m:t>-</m:t>
                </m:r>
                <m:r>
                  <m:rPr>
                    <m:sty m:val="p"/>
                  </m:rPr>
                  <w:rPr>
                    <w:rFonts w:ascii="Cambria Math" w:hAnsiTheme="majorBidi" w:cstheme="majorBidi"/>
                    <w:color w:val="000000" w:themeColor="text1"/>
                    <w:sz w:val="30"/>
                    <w:szCs w:val="30"/>
                    <w:lang w:val="en-US" w:bidi="ar-DZ"/>
                  </w:rPr>
                  <m:t>z</m:t>
                </m:r>
              </m:e>
            </m:d>
            <m:r>
              <m:rPr>
                <m:sty m:val="p"/>
              </m:rPr>
              <w:rPr>
                <w:rFonts w:ascii="Cambria Math" w:hAnsiTheme="majorBidi" w:cstheme="majorBidi"/>
                <w:color w:val="000000" w:themeColor="text1"/>
                <w:sz w:val="30"/>
                <w:szCs w:val="30"/>
                <w:lang w:val="en-US" w:bidi="ar-DZ"/>
              </w:rPr>
              <m:t>(1</m:t>
            </m:r>
            <m:r>
              <m:rPr>
                <m:sty m:val="p"/>
              </m:rPr>
              <w:rPr>
                <w:rFonts w:asciiTheme="majorBidi" w:hAnsiTheme="majorBidi" w:cstheme="majorBidi"/>
                <w:color w:val="000000" w:themeColor="text1"/>
                <w:sz w:val="30"/>
                <w:szCs w:val="30"/>
                <w:lang w:val="en-US" w:bidi="ar-DZ"/>
              </w:rPr>
              <m:t>-</m:t>
            </m:r>
            <m:r>
              <m:rPr>
                <m:sty m:val="p"/>
              </m:rPr>
              <w:rPr>
                <w:rFonts w:ascii="Cambria Math" w:hAnsiTheme="majorBidi" w:cstheme="majorBidi"/>
                <w:color w:val="000000" w:themeColor="text1"/>
                <w:sz w:val="30"/>
                <w:szCs w:val="30"/>
                <w:lang w:val="en-US" w:bidi="ar-DZ"/>
              </w:rPr>
              <m:t>x)</m:t>
            </m:r>
          </m:num>
          <m:den>
            <m:r>
              <m:rPr>
                <m:sty m:val="p"/>
              </m:rPr>
              <w:rPr>
                <w:rFonts w:ascii="Cambria Math" w:hAnsiTheme="majorBidi" w:cstheme="majorBidi"/>
                <w:color w:val="000000" w:themeColor="text1"/>
                <w:sz w:val="30"/>
                <w:szCs w:val="30"/>
                <w:lang w:val="en-US" w:bidi="ar-DZ"/>
              </w:rPr>
              <m:t>k</m:t>
            </m:r>
            <m:r>
              <m:rPr>
                <m:sty m:val="p"/>
              </m:rPr>
              <w:rPr>
                <w:rFonts w:asciiTheme="majorBidi" w:hAnsiTheme="majorBidi" w:cstheme="majorBidi"/>
                <w:color w:val="000000" w:themeColor="text1"/>
                <w:sz w:val="30"/>
                <w:szCs w:val="30"/>
                <w:lang w:val="en-US" w:bidi="ar-DZ"/>
              </w:rPr>
              <m:t>×</m:t>
            </m:r>
            <m:r>
              <m:rPr>
                <m:sty m:val="p"/>
              </m:rPr>
              <w:rPr>
                <w:rFonts w:ascii="Cambria Math" w:hAnsiTheme="majorBidi" w:cstheme="majorBidi"/>
                <w:color w:val="000000" w:themeColor="text1"/>
                <w:sz w:val="30"/>
                <w:szCs w:val="30"/>
                <w:lang w:val="en-US" w:bidi="ar-DZ"/>
              </w:rPr>
              <m:t xml:space="preserve"> </m:t>
            </m:r>
            <m:f>
              <m:fPr>
                <m:ctrlPr>
                  <w:rPr>
                    <w:rFonts w:ascii="Cambria Math" w:hAnsiTheme="majorBidi" w:cstheme="majorBidi"/>
                    <w:color w:val="000000" w:themeColor="text1"/>
                    <w:sz w:val="30"/>
                    <w:szCs w:val="30"/>
                    <w:lang w:bidi="ar-DZ"/>
                  </w:rPr>
                </m:ctrlPr>
              </m:fPr>
              <m:num>
                <m:r>
                  <m:rPr>
                    <m:sty m:val="p"/>
                  </m:rPr>
                  <w:rPr>
                    <w:rFonts w:ascii="Cambria Math" w:hAnsiTheme="majorBidi" w:cstheme="majorBidi"/>
                    <w:color w:val="000000" w:themeColor="text1"/>
                    <w:sz w:val="30"/>
                    <w:szCs w:val="30"/>
                    <w:lang w:val="en-US" w:bidi="ar-DZ"/>
                  </w:rPr>
                  <m:t>n</m:t>
                </m:r>
              </m:num>
              <m:den>
                <m:r>
                  <m:rPr>
                    <m:sty m:val="p"/>
                  </m:rPr>
                  <w:rPr>
                    <w:rFonts w:ascii="Cambria Math" w:hAnsiTheme="majorBidi" w:cstheme="majorBidi"/>
                    <w:color w:val="000000" w:themeColor="text1"/>
                    <w:sz w:val="30"/>
                    <w:szCs w:val="30"/>
                    <w:lang w:val="en-US" w:bidi="ar-DZ"/>
                  </w:rPr>
                  <m:t>f</m:t>
                </m:r>
              </m:den>
            </m:f>
          </m:den>
        </m:f>
        <m:r>
          <m:rPr>
            <m:sty m:val="p"/>
          </m:rPr>
          <w:rPr>
            <w:rFonts w:ascii="Cambria Math" w:hAnsiTheme="majorBidi" w:cstheme="majorBidi"/>
            <w:color w:val="000000" w:themeColor="text1"/>
            <w:sz w:val="30"/>
            <w:szCs w:val="30"/>
            <w:lang w:bidi="ar-DZ"/>
          </w:rPr>
          <m:t xml:space="preserve">= </m:t>
        </m:r>
        <m:f>
          <m:fPr>
            <m:ctrlPr>
              <w:rPr>
                <w:rFonts w:ascii="Cambria Math" w:hAnsiTheme="majorBidi" w:cstheme="majorBidi"/>
                <w:color w:val="000000" w:themeColor="text1"/>
                <w:sz w:val="30"/>
                <w:szCs w:val="30"/>
                <w:lang w:bidi="ar-DZ"/>
              </w:rPr>
            </m:ctrlPr>
          </m:fPr>
          <m:num>
            <m:d>
              <m:dPr>
                <m:ctrlPr>
                  <w:rPr>
                    <w:rFonts w:ascii="Cambria Math" w:hAnsiTheme="majorBidi" w:cstheme="majorBidi"/>
                    <w:color w:val="000000" w:themeColor="text1"/>
                    <w:sz w:val="30"/>
                    <w:szCs w:val="30"/>
                    <w:lang w:bidi="ar-DZ"/>
                  </w:rPr>
                </m:ctrlPr>
              </m:dPr>
              <m:e>
                <m:r>
                  <m:rPr>
                    <m:sty m:val="p"/>
                  </m:rPr>
                  <w:rPr>
                    <w:rFonts w:ascii="Cambria Math" w:hAnsiTheme="majorBidi" w:cstheme="majorBidi"/>
                    <w:color w:val="000000" w:themeColor="text1"/>
                    <w:sz w:val="30"/>
                    <w:szCs w:val="30"/>
                    <w:lang w:bidi="ar-DZ"/>
                  </w:rPr>
                  <m:t>4977</m:t>
                </m:r>
                <m:r>
                  <m:rPr>
                    <m:sty m:val="p"/>
                  </m:rPr>
                  <w:rPr>
                    <w:rFonts w:asciiTheme="majorBidi" w:hAnsiTheme="majorBidi" w:cstheme="majorBidi"/>
                    <w:color w:val="000000" w:themeColor="text1"/>
                    <w:sz w:val="30"/>
                    <w:szCs w:val="30"/>
                    <w:lang w:bidi="ar-DZ"/>
                  </w:rPr>
                  <m:t>-</m:t>
                </m:r>
                <m:r>
                  <m:rPr>
                    <m:sty m:val="p"/>
                  </m:rPr>
                  <w:rPr>
                    <w:rFonts w:ascii="Cambria Math" w:hAnsiTheme="majorBidi" w:cstheme="majorBidi"/>
                    <w:color w:val="000000" w:themeColor="text1"/>
                    <w:sz w:val="30"/>
                    <w:szCs w:val="30"/>
                    <w:lang w:bidi="ar-DZ"/>
                  </w:rPr>
                  <m:t>1818</m:t>
                </m:r>
              </m:e>
            </m:d>
            <m:d>
              <m:dPr>
                <m:ctrlPr>
                  <w:rPr>
                    <w:rFonts w:ascii="Cambria Math" w:hAnsiTheme="majorBidi" w:cstheme="majorBidi"/>
                    <w:color w:val="000000" w:themeColor="text1"/>
                    <w:sz w:val="30"/>
                    <w:szCs w:val="30"/>
                    <w:lang w:bidi="ar-DZ"/>
                  </w:rPr>
                </m:ctrlPr>
              </m:dPr>
              <m:e>
                <m:r>
                  <m:rPr>
                    <m:sty m:val="p"/>
                  </m:rPr>
                  <w:rPr>
                    <w:rFonts w:ascii="Cambria Math" w:hAnsiTheme="majorBidi" w:cstheme="majorBidi"/>
                    <w:color w:val="000000" w:themeColor="text1"/>
                    <w:sz w:val="30"/>
                    <w:szCs w:val="30"/>
                    <w:lang w:bidi="ar-DZ"/>
                  </w:rPr>
                  <m:t>1</m:t>
                </m:r>
                <m:r>
                  <m:rPr>
                    <m:sty m:val="p"/>
                  </m:rPr>
                  <w:rPr>
                    <w:rFonts w:asciiTheme="majorBidi" w:hAnsiTheme="majorBidi" w:cstheme="majorBidi"/>
                    <w:color w:val="000000" w:themeColor="text1"/>
                    <w:sz w:val="30"/>
                    <w:szCs w:val="30"/>
                    <w:lang w:bidi="ar-DZ"/>
                  </w:rPr>
                  <m:t>-</m:t>
                </m:r>
                <m:r>
                  <m:rPr>
                    <m:sty m:val="p"/>
                  </m:rPr>
                  <w:rPr>
                    <w:rFonts w:ascii="Cambria Math" w:hAnsiTheme="majorBidi" w:cstheme="majorBidi"/>
                    <w:color w:val="000000" w:themeColor="text1"/>
                    <w:sz w:val="30"/>
                    <w:szCs w:val="30"/>
                    <w:lang w:bidi="ar-DZ"/>
                  </w:rPr>
                  <m:t>0.025</m:t>
                </m:r>
              </m:e>
            </m:d>
            <m:r>
              <m:rPr>
                <m:sty m:val="p"/>
              </m:rPr>
              <w:rPr>
                <w:rFonts w:ascii="Cambria Math" w:hAnsiTheme="majorBidi" w:cstheme="majorBidi"/>
                <w:color w:val="000000" w:themeColor="text1"/>
                <w:sz w:val="30"/>
                <w:szCs w:val="30"/>
                <w:lang w:bidi="ar-DZ"/>
              </w:rPr>
              <m:t>(1</m:t>
            </m:r>
            <m:r>
              <m:rPr>
                <m:sty m:val="p"/>
              </m:rPr>
              <w:rPr>
                <w:rFonts w:asciiTheme="majorBidi" w:hAnsiTheme="majorBidi" w:cstheme="majorBidi"/>
                <w:color w:val="000000" w:themeColor="text1"/>
                <w:sz w:val="30"/>
                <w:szCs w:val="30"/>
                <w:lang w:bidi="ar-DZ"/>
              </w:rPr>
              <m:t>-</m:t>
            </m:r>
            <m:r>
              <m:rPr>
                <m:sty m:val="p"/>
              </m:rPr>
              <w:rPr>
                <w:rFonts w:ascii="Cambria Math" w:hAnsiTheme="majorBidi" w:cstheme="majorBidi"/>
                <w:color w:val="000000" w:themeColor="text1"/>
                <w:sz w:val="30"/>
                <w:szCs w:val="30"/>
                <w:lang w:bidi="ar-DZ"/>
              </w:rPr>
              <m:t>0.2)</m:t>
            </m:r>
          </m:num>
          <m:den>
            <m:r>
              <m:rPr>
                <m:sty m:val="p"/>
              </m:rPr>
              <w:rPr>
                <w:rFonts w:ascii="Cambria Math" w:hAnsiTheme="majorBidi" w:cstheme="majorBidi"/>
                <w:color w:val="000000" w:themeColor="text1"/>
                <w:sz w:val="30"/>
                <w:szCs w:val="30"/>
                <w:lang w:bidi="ar-DZ"/>
              </w:rPr>
              <m:t>21060</m:t>
            </m:r>
            <m:r>
              <m:rPr>
                <m:sty m:val="p"/>
              </m:rPr>
              <w:rPr>
                <w:rFonts w:asciiTheme="majorBidi" w:hAnsiTheme="majorBidi" w:cstheme="majorBidi"/>
                <w:color w:val="000000" w:themeColor="text1"/>
                <w:sz w:val="30"/>
                <w:szCs w:val="30"/>
                <w:lang w:bidi="ar-DZ"/>
              </w:rPr>
              <m:t>×</m:t>
            </m:r>
            <m:r>
              <m:rPr>
                <m:sty m:val="p"/>
              </m:rPr>
              <w:rPr>
                <w:rFonts w:ascii="Cambria Math" w:hAnsiTheme="majorBidi" w:cstheme="majorBidi"/>
                <w:color w:val="000000" w:themeColor="text1"/>
                <w:sz w:val="30"/>
                <w:szCs w:val="30"/>
                <w:lang w:bidi="ar-DZ"/>
              </w:rPr>
              <m:t xml:space="preserve"> </m:t>
            </m:r>
            <m:f>
              <m:fPr>
                <m:ctrlPr>
                  <w:rPr>
                    <w:rFonts w:ascii="Cambria Math" w:hAnsiTheme="majorBidi" w:cstheme="majorBidi"/>
                    <w:color w:val="000000" w:themeColor="text1"/>
                    <w:sz w:val="30"/>
                    <w:szCs w:val="30"/>
                    <w:lang w:bidi="ar-DZ"/>
                  </w:rPr>
                </m:ctrlPr>
              </m:fPr>
              <m:num>
                <m:r>
                  <m:rPr>
                    <m:sty m:val="p"/>
                  </m:rPr>
                  <w:rPr>
                    <w:rFonts w:ascii="Cambria Math" w:hAnsiTheme="majorBidi" w:cstheme="majorBidi"/>
                    <w:color w:val="000000" w:themeColor="text1"/>
                    <w:sz w:val="30"/>
                    <w:szCs w:val="30"/>
                    <w:lang w:bidi="ar-DZ"/>
                  </w:rPr>
                  <m:t>1</m:t>
                </m:r>
              </m:num>
              <m:den>
                <m:r>
                  <m:rPr>
                    <m:sty m:val="p"/>
                  </m:rPr>
                  <w:rPr>
                    <w:rFonts w:ascii="Cambria Math" w:hAnsiTheme="majorBidi" w:cstheme="majorBidi"/>
                    <w:color w:val="000000" w:themeColor="text1"/>
                    <w:sz w:val="30"/>
                    <w:szCs w:val="30"/>
                    <w:lang w:bidi="ar-DZ"/>
                  </w:rPr>
                  <m:t>2</m:t>
                </m:r>
              </m:den>
            </m:f>
          </m:den>
        </m:f>
        <m:r>
          <w:rPr>
            <w:rFonts w:ascii="Cambria Math" w:hAnsi="Cambria Math" w:cs="Traditional Arabic"/>
            <w:color w:val="000000" w:themeColor="text1"/>
            <w:sz w:val="30"/>
            <w:szCs w:val="30"/>
            <w:lang w:bidi="ar-DZ"/>
          </w:rPr>
          <m:t>=23.4 %</m:t>
        </m:r>
      </m:oMath>
      <w:r>
        <w:rPr>
          <w:rFonts w:asciiTheme="majorBidi" w:hAnsiTheme="majorBidi" w:cs="Traditional Arabic"/>
          <w:color w:val="000000" w:themeColor="text1"/>
          <w:sz w:val="32"/>
          <w:szCs w:val="32"/>
          <w:lang w:bidi="ar-DZ"/>
        </w:rPr>
        <w:t xml:space="preserve"> </w:t>
      </w:r>
      <w:r w:rsidR="00C630EE">
        <w:rPr>
          <w:rFonts w:asciiTheme="majorBidi" w:hAnsiTheme="majorBidi" w:cs="Traditional Arabic" w:hint="cs"/>
          <w:color w:val="000000" w:themeColor="text1"/>
          <w:sz w:val="32"/>
          <w:szCs w:val="32"/>
          <w:rtl/>
          <w:lang w:bidi="ar-DZ"/>
        </w:rPr>
        <w:t xml:space="preserve"> </w:t>
      </w:r>
    </w:p>
    <w:p w:rsidR="00CA5188" w:rsidRDefault="00CA5188" w:rsidP="00C61AB5">
      <w:pPr>
        <w:tabs>
          <w:tab w:val="right" w:pos="452"/>
          <w:tab w:val="right" w:pos="594"/>
        </w:tabs>
        <w:autoSpaceDE w:val="0"/>
        <w:autoSpaceDN w:val="0"/>
        <w:bidi/>
        <w:adjustRightInd w:val="0"/>
        <w:jc w:val="both"/>
        <w:rPr>
          <w:rFonts w:asciiTheme="majorBidi" w:hAnsiTheme="majorBidi" w:cs="Traditional Arabic"/>
          <w:color w:val="000000" w:themeColor="text1"/>
          <w:sz w:val="32"/>
          <w:szCs w:val="32"/>
          <w:rtl/>
          <w:lang w:bidi="ar-DZ"/>
        </w:rPr>
      </w:pPr>
    </w:p>
    <w:p w:rsidR="00CA5188" w:rsidRPr="00764284" w:rsidRDefault="00CA5188" w:rsidP="00C61AB5">
      <w:pPr>
        <w:pStyle w:val="Paragraphedeliste"/>
        <w:numPr>
          <w:ilvl w:val="0"/>
          <w:numId w:val="2"/>
        </w:numPr>
        <w:tabs>
          <w:tab w:val="right" w:pos="452"/>
          <w:tab w:val="right" w:pos="594"/>
        </w:tabs>
        <w:autoSpaceDE w:val="0"/>
        <w:autoSpaceDN w:val="0"/>
        <w:bidi/>
        <w:adjustRightInd w:val="0"/>
        <w:jc w:val="both"/>
        <w:rPr>
          <w:rFonts w:asciiTheme="majorBidi" w:hAnsiTheme="majorBidi" w:cs="Traditional Arabic"/>
          <w:sz w:val="32"/>
          <w:szCs w:val="32"/>
          <w:lang w:val="en-US" w:bidi="ar-DZ"/>
        </w:rPr>
      </w:pPr>
      <w:r w:rsidRPr="00CA5188">
        <w:rPr>
          <w:rFonts w:asciiTheme="majorBidi" w:hAnsiTheme="majorBidi" w:cs="Traditional Arabic"/>
          <w:color w:val="000000" w:themeColor="text1"/>
          <w:sz w:val="32"/>
          <w:szCs w:val="32"/>
          <w:lang w:bidi="ar-DZ"/>
        </w:rPr>
        <w:t xml:space="preserve"> </w:t>
      </w:r>
      <w:r w:rsidRPr="00CA5188">
        <w:rPr>
          <w:rFonts w:asciiTheme="majorBidi" w:hAnsiTheme="majorBidi" w:cs="Traditional Arabic" w:hint="cs"/>
          <w:color w:val="000000" w:themeColor="text1"/>
          <w:sz w:val="32"/>
          <w:szCs w:val="32"/>
          <w:rtl/>
          <w:lang w:bidi="ar-DZ"/>
        </w:rPr>
        <w:t xml:space="preserve"> </w:t>
      </w:r>
      <w:r>
        <w:rPr>
          <w:rFonts w:asciiTheme="majorBidi" w:hAnsiTheme="majorBidi" w:cs="Traditional Arabic" w:hint="cs"/>
          <w:color w:val="000000" w:themeColor="text1"/>
          <w:sz w:val="32"/>
          <w:szCs w:val="32"/>
          <w:rtl/>
          <w:lang w:bidi="ar-DZ"/>
        </w:rPr>
        <w:t>نصيب العميل الأول من الربح يساوي:</w:t>
      </w:r>
      <w:r w:rsidR="00764284">
        <w:rPr>
          <w:rFonts w:asciiTheme="majorBidi" w:hAnsiTheme="majorBidi" w:cs="Traditional Arabic"/>
          <w:color w:val="000000" w:themeColor="text1"/>
          <w:sz w:val="32"/>
          <w:szCs w:val="32"/>
          <w:lang w:bidi="ar-DZ"/>
        </w:rPr>
        <w:t xml:space="preserve">  </w:t>
      </w:r>
      <w:r>
        <w:rPr>
          <w:rFonts w:asciiTheme="majorBidi" w:hAnsiTheme="majorBidi" w:cs="Traditional Arabic" w:hint="cs"/>
          <w:color w:val="000000" w:themeColor="text1"/>
          <w:sz w:val="32"/>
          <w:szCs w:val="32"/>
          <w:rtl/>
          <w:lang w:bidi="ar-DZ"/>
        </w:rPr>
        <w:t xml:space="preserve"> </w:t>
      </w:r>
      <w:r w:rsidRPr="00CA5188">
        <w:rPr>
          <w:rFonts w:asciiTheme="majorBidi" w:hAnsiTheme="majorBidi" w:cs="Traditional Arabic" w:hint="cs"/>
          <w:color w:val="000000" w:themeColor="text1"/>
          <w:sz w:val="32"/>
          <w:szCs w:val="32"/>
          <w:rtl/>
          <w:lang w:bidi="ar-DZ"/>
        </w:rPr>
        <w:t xml:space="preserve">   </w:t>
      </w:r>
      <w:r w:rsidR="005C4D5A" w:rsidRPr="00CA5188">
        <w:rPr>
          <w:rFonts w:asciiTheme="majorBidi" w:hAnsiTheme="majorBidi" w:cs="Traditional Arabic" w:hint="cs"/>
          <w:sz w:val="32"/>
          <w:szCs w:val="32"/>
          <w:rtl/>
          <w:lang w:val="en-US" w:bidi="ar-DZ"/>
        </w:rPr>
        <w:t xml:space="preserve">       </w:t>
      </w:r>
      <m:oMath>
        <m:f>
          <m:fPr>
            <m:ctrlPr>
              <w:rPr>
                <w:rFonts w:ascii="Cambria Math" w:hAnsiTheme="majorBidi" w:cstheme="majorBidi"/>
                <w:color w:val="000000" w:themeColor="text1"/>
                <w:sz w:val="30"/>
                <w:szCs w:val="30"/>
                <w:lang w:bidi="ar-DZ"/>
              </w:rPr>
            </m:ctrlPr>
          </m:fPr>
          <m:num>
            <m:r>
              <w:rPr>
                <w:rFonts w:ascii="Cambria Math" w:hAnsiTheme="majorBidi" w:cstheme="majorBidi"/>
                <w:color w:val="000000" w:themeColor="text1"/>
                <w:sz w:val="30"/>
                <w:szCs w:val="30"/>
              </w:rPr>
              <m:t xml:space="preserve">3159 </m:t>
            </m:r>
            <m:r>
              <w:rPr>
                <w:rFonts w:ascii="Cambria Math" w:hAnsiTheme="majorBidi" w:cstheme="majorBidi"/>
                <w:color w:val="000000" w:themeColor="text1"/>
                <w:sz w:val="30"/>
                <w:szCs w:val="30"/>
              </w:rPr>
              <m:t>×</m:t>
            </m:r>
            <m:r>
              <w:rPr>
                <w:rFonts w:ascii="Cambria Math" w:hAnsiTheme="majorBidi" w:cstheme="majorBidi"/>
                <w:color w:val="000000" w:themeColor="text1"/>
                <w:sz w:val="30"/>
                <w:szCs w:val="30"/>
              </w:rPr>
              <m:t xml:space="preserve"> </m:t>
            </m:r>
            <m:r>
              <m:rPr>
                <m:sty m:val="p"/>
              </m:rPr>
              <w:rPr>
                <w:rFonts w:ascii="Cambria Math" w:hAnsiTheme="majorBidi" w:cstheme="majorBidi"/>
                <w:color w:val="000000" w:themeColor="text1"/>
                <w:sz w:val="30"/>
                <w:szCs w:val="30"/>
                <w:lang w:bidi="ar-DZ"/>
              </w:rPr>
              <m:t xml:space="preserve">0.975 </m:t>
            </m:r>
            <m:r>
              <m:rPr>
                <m:sty m:val="p"/>
              </m:rPr>
              <w:rPr>
                <w:rFonts w:asciiTheme="majorBidi" w:hAnsiTheme="majorBidi" w:cstheme="majorBidi"/>
                <w:color w:val="000000" w:themeColor="text1"/>
                <w:sz w:val="30"/>
                <w:szCs w:val="30"/>
                <w:lang w:bidi="ar-DZ"/>
              </w:rPr>
              <m:t>×</m:t>
            </m:r>
            <m:r>
              <m:rPr>
                <m:sty m:val="p"/>
              </m:rPr>
              <w:rPr>
                <w:rFonts w:ascii="Cambria Math" w:hAnsiTheme="majorBidi" w:cstheme="majorBidi"/>
                <w:color w:val="000000" w:themeColor="text1"/>
                <w:sz w:val="30"/>
                <w:szCs w:val="30"/>
                <w:lang w:bidi="ar-DZ"/>
              </w:rPr>
              <m:t xml:space="preserve"> </m:t>
            </m:r>
            <m:r>
              <w:rPr>
                <w:rFonts w:ascii="Cambria Math" w:hAnsiTheme="majorBidi" w:cstheme="majorBidi"/>
                <w:color w:val="000000" w:themeColor="text1"/>
                <w:sz w:val="30"/>
                <w:szCs w:val="30"/>
                <w:lang w:bidi="ar-DZ"/>
              </w:rPr>
              <m:t xml:space="preserve">0.8 </m:t>
            </m:r>
            <m:r>
              <w:rPr>
                <w:rFonts w:ascii="Cambria Math" w:hAnsiTheme="majorBidi" w:cstheme="majorBidi"/>
                <w:color w:val="000000" w:themeColor="text1"/>
                <w:sz w:val="30"/>
                <w:szCs w:val="30"/>
                <w:lang w:bidi="ar-DZ"/>
              </w:rPr>
              <m:t>×</m:t>
            </m:r>
            <m:r>
              <w:rPr>
                <w:rFonts w:ascii="Cambria Math" w:hAnsiTheme="majorBidi" w:cstheme="majorBidi"/>
                <w:color w:val="000000" w:themeColor="text1"/>
                <w:sz w:val="30"/>
                <w:szCs w:val="30"/>
                <w:lang w:bidi="ar-DZ"/>
              </w:rPr>
              <m:t>6500</m:t>
            </m:r>
            <m:r>
              <m:rPr>
                <m:sty m:val="p"/>
              </m:rPr>
              <w:rPr>
                <w:rFonts w:ascii="Cambria Math" w:hAnsiTheme="majorBidi" w:cstheme="majorBidi"/>
                <w:color w:val="000000" w:themeColor="text1"/>
                <w:sz w:val="30"/>
                <w:szCs w:val="30"/>
                <w:lang w:bidi="ar-DZ"/>
              </w:rPr>
              <m:t>)</m:t>
            </m:r>
          </m:num>
          <m:den>
            <m:r>
              <m:rPr>
                <m:sty m:val="p"/>
              </m:rPr>
              <w:rPr>
                <w:rFonts w:ascii="Cambria Math" w:hAnsiTheme="majorBidi" w:cstheme="majorBidi"/>
                <w:color w:val="000000" w:themeColor="text1"/>
                <w:sz w:val="30"/>
                <w:szCs w:val="30"/>
                <w:lang w:bidi="ar-DZ"/>
              </w:rPr>
              <m:t>210650</m:t>
            </m:r>
          </m:den>
        </m:f>
        <m:r>
          <w:rPr>
            <w:rFonts w:ascii="Cambria Math" w:hAnsiTheme="majorBidi" w:cstheme="majorBidi"/>
            <w:color w:val="000000" w:themeColor="text1"/>
            <w:sz w:val="30"/>
            <w:szCs w:val="30"/>
            <w:lang w:bidi="ar-DZ"/>
          </w:rPr>
          <m:t xml:space="preserve">=760.5 </m:t>
        </m:r>
        <m:r>
          <w:rPr>
            <w:rFonts w:ascii="Cambria Math" w:hAnsi="Cambria Math" w:cstheme="majorBidi"/>
            <w:color w:val="000000" w:themeColor="text1"/>
            <w:sz w:val="30"/>
            <w:szCs w:val="30"/>
            <w:lang w:bidi="ar-DZ"/>
          </w:rPr>
          <m:t>U</m:t>
        </m:r>
        <m:r>
          <w:rPr>
            <w:rFonts w:ascii="Cambria Math" w:hAnsiTheme="majorBidi" w:cstheme="majorBidi"/>
            <w:color w:val="000000" w:themeColor="text1"/>
            <w:sz w:val="30"/>
            <w:szCs w:val="30"/>
            <w:lang w:bidi="ar-DZ"/>
          </w:rPr>
          <m:t>.M</m:t>
        </m:r>
      </m:oMath>
    </w:p>
    <w:p w:rsidR="00764284" w:rsidRPr="009B1D7C" w:rsidRDefault="00764284" w:rsidP="00C61AB5">
      <w:pPr>
        <w:pStyle w:val="Paragraphedeliste"/>
        <w:numPr>
          <w:ilvl w:val="0"/>
          <w:numId w:val="2"/>
        </w:numPr>
        <w:tabs>
          <w:tab w:val="right" w:pos="452"/>
          <w:tab w:val="right" w:pos="594"/>
        </w:tabs>
        <w:autoSpaceDE w:val="0"/>
        <w:autoSpaceDN w:val="0"/>
        <w:bidi/>
        <w:adjustRightInd w:val="0"/>
        <w:jc w:val="both"/>
        <w:rPr>
          <w:rFonts w:asciiTheme="majorBidi" w:hAnsiTheme="majorBidi" w:cs="Traditional Arabic"/>
          <w:sz w:val="32"/>
          <w:szCs w:val="32"/>
          <w:lang w:val="en-US" w:bidi="ar-DZ"/>
        </w:rPr>
      </w:pPr>
      <w:r>
        <w:rPr>
          <w:rFonts w:asciiTheme="majorBidi" w:hAnsiTheme="majorBidi" w:cs="Traditional Arabic" w:hint="cs"/>
          <w:color w:val="000000" w:themeColor="text1"/>
          <w:sz w:val="32"/>
          <w:szCs w:val="32"/>
          <w:rtl/>
          <w:lang w:bidi="ar-DZ"/>
        </w:rPr>
        <w:t xml:space="preserve"> </w:t>
      </w:r>
      <w:r w:rsidR="009B1D7C">
        <w:rPr>
          <w:rFonts w:asciiTheme="majorBidi" w:hAnsiTheme="majorBidi" w:cs="Traditional Arabic"/>
          <w:color w:val="000000" w:themeColor="text1"/>
          <w:sz w:val="32"/>
          <w:szCs w:val="32"/>
          <w:lang w:bidi="ar-DZ"/>
        </w:rPr>
        <w:t xml:space="preserve"> </w:t>
      </w:r>
      <w:r>
        <w:rPr>
          <w:rFonts w:asciiTheme="majorBidi" w:hAnsiTheme="majorBidi" w:cs="Traditional Arabic" w:hint="cs"/>
          <w:color w:val="000000" w:themeColor="text1"/>
          <w:sz w:val="32"/>
          <w:szCs w:val="32"/>
          <w:rtl/>
          <w:lang w:bidi="ar-DZ"/>
        </w:rPr>
        <w:t>نصيب العميل الثاني من الربح يساوي:</w:t>
      </w:r>
      <w:r w:rsidR="009B1D7C">
        <w:rPr>
          <w:rFonts w:asciiTheme="majorBidi" w:hAnsiTheme="majorBidi" w:cs="Traditional Arabic"/>
          <w:color w:val="000000" w:themeColor="text1"/>
          <w:sz w:val="32"/>
          <w:szCs w:val="32"/>
          <w:lang w:bidi="ar-DZ"/>
        </w:rPr>
        <w:t xml:space="preserve">         </w:t>
      </w:r>
      <w:r>
        <w:rPr>
          <w:rFonts w:asciiTheme="majorBidi" w:hAnsiTheme="majorBidi" w:cs="Traditional Arabic" w:hint="cs"/>
          <w:color w:val="000000" w:themeColor="text1"/>
          <w:sz w:val="32"/>
          <w:szCs w:val="32"/>
          <w:rtl/>
          <w:lang w:bidi="ar-DZ"/>
        </w:rPr>
        <w:t xml:space="preserve"> </w:t>
      </w:r>
      <m:oMath>
        <m:f>
          <m:fPr>
            <m:ctrlPr>
              <w:rPr>
                <w:rFonts w:ascii="Cambria Math" w:hAnsiTheme="majorBidi" w:cstheme="majorBidi"/>
                <w:color w:val="000000" w:themeColor="text1"/>
                <w:sz w:val="28"/>
                <w:szCs w:val="28"/>
                <w:lang w:bidi="ar-DZ"/>
              </w:rPr>
            </m:ctrlPr>
          </m:fPr>
          <m:num>
            <m:r>
              <w:rPr>
                <w:rFonts w:ascii="Cambria Math" w:hAnsiTheme="majorBidi" w:cstheme="majorBidi"/>
                <w:color w:val="000000" w:themeColor="text1"/>
                <w:sz w:val="28"/>
                <w:szCs w:val="28"/>
              </w:rPr>
              <m:t xml:space="preserve">3159 </m:t>
            </m:r>
            <m:r>
              <w:rPr>
                <w:rFonts w:ascii="Cambria Math" w:hAnsiTheme="majorBidi" w:cstheme="majorBidi"/>
                <w:color w:val="000000" w:themeColor="text1"/>
                <w:sz w:val="28"/>
                <w:szCs w:val="28"/>
              </w:rPr>
              <m:t>×</m:t>
            </m:r>
            <m:r>
              <w:rPr>
                <w:rFonts w:ascii="Cambria Math" w:hAnsiTheme="majorBidi" w:cstheme="majorBidi"/>
                <w:color w:val="000000" w:themeColor="text1"/>
                <w:sz w:val="28"/>
                <w:szCs w:val="28"/>
              </w:rPr>
              <m:t xml:space="preserve"> </m:t>
            </m:r>
            <m:r>
              <m:rPr>
                <m:sty m:val="p"/>
              </m:rPr>
              <w:rPr>
                <w:rFonts w:ascii="Cambria Math" w:hAnsiTheme="majorBidi" w:cstheme="majorBidi"/>
                <w:color w:val="000000" w:themeColor="text1"/>
                <w:sz w:val="28"/>
                <w:szCs w:val="28"/>
                <w:lang w:bidi="ar-DZ"/>
              </w:rPr>
              <m:t xml:space="preserve">0.975 </m:t>
            </m:r>
            <m:r>
              <m:rPr>
                <m:sty m:val="p"/>
              </m:rPr>
              <w:rPr>
                <w:rFonts w:asciiTheme="majorBidi" w:hAnsiTheme="majorBidi" w:cstheme="majorBidi"/>
                <w:color w:val="000000" w:themeColor="text1"/>
                <w:sz w:val="28"/>
                <w:szCs w:val="28"/>
                <w:lang w:bidi="ar-DZ"/>
              </w:rPr>
              <m:t>×</m:t>
            </m:r>
            <m:r>
              <m:rPr>
                <m:sty m:val="p"/>
              </m:rPr>
              <w:rPr>
                <w:rFonts w:ascii="Cambria Math" w:hAnsiTheme="majorBidi" w:cstheme="majorBidi"/>
                <w:color w:val="000000" w:themeColor="text1"/>
                <w:sz w:val="28"/>
                <w:szCs w:val="28"/>
                <w:lang w:bidi="ar-DZ"/>
              </w:rPr>
              <m:t xml:space="preserve"> </m:t>
            </m:r>
            <m:r>
              <w:rPr>
                <w:rFonts w:ascii="Cambria Math" w:hAnsiTheme="majorBidi" w:cstheme="majorBidi"/>
                <w:color w:val="000000" w:themeColor="text1"/>
                <w:sz w:val="28"/>
                <w:szCs w:val="28"/>
                <w:lang w:bidi="ar-DZ"/>
              </w:rPr>
              <m:t xml:space="preserve">0.8 </m:t>
            </m:r>
            <m:r>
              <w:rPr>
                <w:rFonts w:ascii="Cambria Math" w:hAnsiTheme="majorBidi" w:cstheme="majorBidi"/>
                <w:color w:val="000000" w:themeColor="text1"/>
                <w:sz w:val="28"/>
                <w:szCs w:val="28"/>
                <w:lang w:bidi="ar-DZ"/>
              </w:rPr>
              <m:t>×</m:t>
            </m:r>
            <m:r>
              <w:rPr>
                <w:rFonts w:ascii="Cambria Math" w:hAnsiTheme="majorBidi" w:cstheme="majorBidi"/>
                <w:color w:val="000000" w:themeColor="text1"/>
                <w:sz w:val="28"/>
                <w:szCs w:val="28"/>
                <w:lang w:bidi="ar-DZ"/>
              </w:rPr>
              <m:t>14560</m:t>
            </m:r>
            <m:r>
              <m:rPr>
                <m:sty m:val="p"/>
              </m:rPr>
              <w:rPr>
                <w:rFonts w:ascii="Cambria Math" w:hAnsiTheme="majorBidi" w:cstheme="majorBidi"/>
                <w:color w:val="000000" w:themeColor="text1"/>
                <w:sz w:val="28"/>
                <w:szCs w:val="28"/>
                <w:lang w:bidi="ar-DZ"/>
              </w:rPr>
              <m:t>)</m:t>
            </m:r>
          </m:num>
          <m:den>
            <m:r>
              <m:rPr>
                <m:sty m:val="p"/>
              </m:rPr>
              <w:rPr>
                <w:rFonts w:ascii="Cambria Math" w:hAnsiTheme="majorBidi" w:cstheme="majorBidi"/>
                <w:color w:val="000000" w:themeColor="text1"/>
                <w:sz w:val="28"/>
                <w:szCs w:val="28"/>
                <w:lang w:bidi="ar-DZ"/>
              </w:rPr>
              <m:t>21060</m:t>
            </m:r>
          </m:den>
        </m:f>
        <m:r>
          <w:rPr>
            <w:rFonts w:ascii="Cambria Math" w:hAnsiTheme="majorBidi" w:cstheme="majorBidi"/>
            <w:color w:val="000000" w:themeColor="text1"/>
            <w:sz w:val="28"/>
            <w:szCs w:val="28"/>
            <w:lang w:bidi="ar-DZ"/>
          </w:rPr>
          <m:t xml:space="preserve">=1703.52 </m:t>
        </m:r>
        <m:r>
          <w:rPr>
            <w:rFonts w:ascii="Cambria Math" w:hAnsi="Cambria Math" w:cstheme="majorBidi"/>
            <w:color w:val="000000" w:themeColor="text1"/>
            <w:sz w:val="28"/>
            <w:szCs w:val="28"/>
            <w:lang w:bidi="ar-DZ"/>
          </w:rPr>
          <m:t>U</m:t>
        </m:r>
        <m:r>
          <w:rPr>
            <w:rFonts w:ascii="Cambria Math" w:hAnsiTheme="majorBidi" w:cstheme="majorBidi"/>
            <w:color w:val="000000" w:themeColor="text1"/>
            <w:sz w:val="28"/>
            <w:szCs w:val="28"/>
            <w:lang w:bidi="ar-DZ"/>
          </w:rPr>
          <m:t>.M</m:t>
        </m:r>
      </m:oMath>
    </w:p>
    <w:p w:rsidR="009B1D7C" w:rsidRPr="00B13DB1" w:rsidRDefault="009B1D7C" w:rsidP="00C61AB5">
      <w:pPr>
        <w:pStyle w:val="Paragraphedeliste"/>
        <w:numPr>
          <w:ilvl w:val="0"/>
          <w:numId w:val="2"/>
        </w:numPr>
        <w:tabs>
          <w:tab w:val="right" w:pos="-115"/>
          <w:tab w:val="right" w:pos="452"/>
        </w:tabs>
        <w:autoSpaceDE w:val="0"/>
        <w:autoSpaceDN w:val="0"/>
        <w:bidi/>
        <w:adjustRightInd w:val="0"/>
        <w:ind w:left="27" w:firstLine="0"/>
        <w:jc w:val="both"/>
        <w:rPr>
          <w:rFonts w:asciiTheme="majorBidi" w:hAnsiTheme="majorBidi" w:cs="Traditional Arabic"/>
          <w:sz w:val="32"/>
          <w:szCs w:val="32"/>
          <w:lang w:val="en-US" w:bidi="ar-DZ"/>
        </w:rPr>
      </w:pPr>
      <w:r>
        <w:rPr>
          <w:rFonts w:asciiTheme="majorBidi" w:hAnsiTheme="majorBidi" w:cs="Traditional Arabic" w:hint="cs"/>
          <w:color w:val="000000" w:themeColor="text1"/>
          <w:sz w:val="32"/>
          <w:szCs w:val="32"/>
          <w:rtl/>
          <w:lang w:bidi="ar-DZ"/>
        </w:rPr>
        <w:t xml:space="preserve"> نصيب المضارب (البنك) من الأرباح</w:t>
      </w:r>
      <w:r w:rsidR="00B13DB1" w:rsidRPr="003773EF">
        <w:rPr>
          <w:rFonts w:asciiTheme="majorBidi" w:hAnsiTheme="majorBidi" w:cstheme="majorBidi"/>
          <w:color w:val="000000" w:themeColor="text1"/>
          <w:sz w:val="28"/>
          <w:szCs w:val="28"/>
          <w:rtl/>
          <w:lang w:bidi="ar-DZ"/>
        </w:rPr>
        <w:t xml:space="preserve">: </w:t>
      </w:r>
      <w:r w:rsidR="002052E0" w:rsidRPr="003773EF">
        <w:rPr>
          <w:rFonts w:asciiTheme="majorBidi" w:hAnsiTheme="majorBidi" w:cstheme="majorBidi"/>
          <w:color w:val="000000" w:themeColor="text1"/>
          <w:sz w:val="28"/>
          <w:szCs w:val="28"/>
          <w:lang w:bidi="ar-DZ"/>
        </w:rPr>
        <w:t xml:space="preserve">  </w:t>
      </w:r>
      <w:r w:rsidRPr="003773EF">
        <w:rPr>
          <w:rFonts w:asciiTheme="majorBidi" w:hAnsiTheme="majorBidi" w:cstheme="majorBidi"/>
          <w:color w:val="000000" w:themeColor="text1"/>
          <w:sz w:val="28"/>
          <w:szCs w:val="28"/>
        </w:rPr>
        <w:t xml:space="preserve">(t2 </w:t>
      </w:r>
      <w:r w:rsidR="002052E0" w:rsidRPr="003773EF">
        <w:rPr>
          <w:rFonts w:asciiTheme="majorBidi" w:hAnsiTheme="majorBidi" w:cstheme="majorBidi"/>
          <w:color w:val="000000" w:themeColor="text1"/>
          <w:sz w:val="28"/>
          <w:szCs w:val="28"/>
        </w:rPr>
        <w:t>–</w:t>
      </w:r>
      <w:r w:rsidRPr="003773EF">
        <w:rPr>
          <w:rFonts w:asciiTheme="majorBidi" w:hAnsiTheme="majorBidi" w:cstheme="majorBidi"/>
          <w:color w:val="000000" w:themeColor="text1"/>
          <w:sz w:val="28"/>
          <w:szCs w:val="28"/>
        </w:rPr>
        <w:t xml:space="preserve"> </w:t>
      </w:r>
      <w:r w:rsidR="002052E0" w:rsidRPr="003773EF">
        <w:rPr>
          <w:rFonts w:asciiTheme="majorBidi" w:hAnsiTheme="majorBidi" w:cstheme="majorBidi"/>
          <w:color w:val="000000" w:themeColor="text1"/>
          <w:sz w:val="28"/>
          <w:szCs w:val="28"/>
        </w:rPr>
        <w:t>s2)(1 – t) x x = 3159 x 0.975 x 0.20</w:t>
      </w:r>
      <w:r w:rsidR="002052E0">
        <w:rPr>
          <w:rFonts w:cs="Traditional Arabic"/>
          <w:color w:val="000000" w:themeColor="text1"/>
          <w:sz w:val="28"/>
          <w:szCs w:val="28"/>
        </w:rPr>
        <w:t xml:space="preserve">  </w:t>
      </w:r>
      <w:r w:rsidR="00B13DB1">
        <w:rPr>
          <w:rFonts w:cs="Traditional Arabic" w:hint="cs"/>
          <w:color w:val="000000" w:themeColor="text1"/>
          <w:sz w:val="28"/>
          <w:szCs w:val="28"/>
          <w:rtl/>
        </w:rPr>
        <w:t xml:space="preserve">     </w:t>
      </w:r>
      <w:r w:rsidR="002052E0" w:rsidRPr="003773EF">
        <w:rPr>
          <w:rFonts w:asciiTheme="majorBidi" w:hAnsiTheme="majorBidi" w:cstheme="majorBidi"/>
          <w:color w:val="000000" w:themeColor="text1"/>
          <w:sz w:val="28"/>
          <w:szCs w:val="28"/>
        </w:rPr>
        <w:t xml:space="preserve">616.005 U.M </w:t>
      </w:r>
      <w:r w:rsidR="00B13DB1" w:rsidRPr="003773EF">
        <w:rPr>
          <w:rFonts w:asciiTheme="majorBidi" w:hAnsiTheme="majorBidi" w:cstheme="majorBidi" w:hint="cs"/>
          <w:color w:val="000000" w:themeColor="text1"/>
          <w:sz w:val="28"/>
          <w:szCs w:val="28"/>
          <w:rtl/>
        </w:rPr>
        <w:t xml:space="preserve"> </w:t>
      </w:r>
      <w:r w:rsidR="002052E0" w:rsidRPr="003773EF">
        <w:rPr>
          <w:rFonts w:asciiTheme="majorBidi" w:hAnsiTheme="majorBidi" w:cstheme="majorBidi"/>
          <w:color w:val="000000" w:themeColor="text1"/>
          <w:sz w:val="28"/>
          <w:szCs w:val="28"/>
        </w:rPr>
        <w:t xml:space="preserve"> </w:t>
      </w:r>
      <w:r w:rsidR="00B13DB1" w:rsidRPr="003773EF">
        <w:rPr>
          <w:rFonts w:asciiTheme="majorBidi" w:hAnsiTheme="majorBidi" w:cstheme="majorBidi" w:hint="cs"/>
          <w:color w:val="000000" w:themeColor="text1"/>
          <w:sz w:val="28"/>
          <w:szCs w:val="28"/>
          <w:rtl/>
        </w:rPr>
        <w:t>=</w:t>
      </w:r>
    </w:p>
    <w:p w:rsidR="00B13DB1" w:rsidRPr="00B13DB1" w:rsidRDefault="00B13DB1" w:rsidP="00942E62">
      <w:pPr>
        <w:pStyle w:val="Paragraphedeliste"/>
        <w:numPr>
          <w:ilvl w:val="0"/>
          <w:numId w:val="2"/>
        </w:numPr>
        <w:tabs>
          <w:tab w:val="right" w:pos="-115"/>
          <w:tab w:val="right" w:pos="452"/>
        </w:tabs>
        <w:autoSpaceDE w:val="0"/>
        <w:autoSpaceDN w:val="0"/>
        <w:bidi/>
        <w:adjustRightInd w:val="0"/>
        <w:ind w:left="27" w:firstLine="257"/>
        <w:jc w:val="left"/>
        <w:rPr>
          <w:rFonts w:asciiTheme="majorBidi" w:hAnsiTheme="majorBidi" w:cs="Traditional Arabic"/>
          <w:sz w:val="32"/>
          <w:szCs w:val="32"/>
          <w:lang w:val="en-US" w:bidi="ar-DZ"/>
        </w:rPr>
      </w:pPr>
      <w:r>
        <w:rPr>
          <w:rFonts w:asciiTheme="majorBidi" w:hAnsiTheme="majorBidi" w:cs="Traditional Arabic" w:hint="cs"/>
          <w:color w:val="000000" w:themeColor="text1"/>
          <w:sz w:val="32"/>
          <w:szCs w:val="32"/>
          <w:rtl/>
          <w:lang w:bidi="ar-DZ"/>
        </w:rPr>
        <w:t xml:space="preserve">نصيب العميلين من الأرباح الصافية لعملية المضاربة الثانية ونصيب المضارب (البنك) = نصيب العميل الأول + نصيب العميل الثاني + نصيب المضارب (البنك) = </w:t>
      </w:r>
      <w:r w:rsidRPr="003773EF">
        <w:rPr>
          <w:rFonts w:asciiTheme="majorBidi" w:hAnsiTheme="majorBidi" w:cs="Traditional Arabic" w:hint="cs"/>
          <w:color w:val="000000" w:themeColor="text1"/>
          <w:sz w:val="28"/>
          <w:szCs w:val="28"/>
          <w:rtl/>
          <w:lang w:bidi="ar-DZ"/>
        </w:rPr>
        <w:t>670.5 + 1703.32 + 616.005</w:t>
      </w:r>
      <w:r>
        <w:rPr>
          <w:rFonts w:asciiTheme="majorBidi" w:hAnsiTheme="majorBidi" w:cs="Traditional Arabic" w:hint="cs"/>
          <w:color w:val="000000" w:themeColor="text1"/>
          <w:sz w:val="32"/>
          <w:szCs w:val="32"/>
          <w:rtl/>
          <w:lang w:bidi="ar-DZ"/>
        </w:rPr>
        <w:t xml:space="preserve"> = </w:t>
      </w:r>
      <w:r w:rsidRPr="003773EF">
        <w:rPr>
          <w:rFonts w:asciiTheme="majorBidi" w:hAnsiTheme="majorBidi" w:cs="Traditional Arabic" w:hint="cs"/>
          <w:color w:val="000000" w:themeColor="text1"/>
          <w:sz w:val="28"/>
          <w:szCs w:val="28"/>
          <w:rtl/>
          <w:lang w:bidi="ar-DZ"/>
        </w:rPr>
        <w:t>3080.02</w:t>
      </w:r>
      <w:r>
        <w:rPr>
          <w:rFonts w:asciiTheme="majorBidi" w:hAnsiTheme="majorBidi" w:cs="Traditional Arabic" w:hint="cs"/>
          <w:color w:val="000000" w:themeColor="text1"/>
          <w:sz w:val="32"/>
          <w:szCs w:val="32"/>
          <w:rtl/>
          <w:lang w:bidi="ar-DZ"/>
        </w:rPr>
        <w:t xml:space="preserve"> وحدة نقدية.</w:t>
      </w:r>
    </w:p>
    <w:p w:rsidR="00B13DB1" w:rsidRPr="00B13DB1" w:rsidRDefault="00B13DB1" w:rsidP="00942E62">
      <w:pPr>
        <w:pStyle w:val="Paragraphedeliste"/>
        <w:numPr>
          <w:ilvl w:val="0"/>
          <w:numId w:val="2"/>
        </w:numPr>
        <w:tabs>
          <w:tab w:val="right" w:pos="-115"/>
          <w:tab w:val="right" w:pos="452"/>
        </w:tabs>
        <w:autoSpaceDE w:val="0"/>
        <w:autoSpaceDN w:val="0"/>
        <w:bidi/>
        <w:adjustRightInd w:val="0"/>
        <w:ind w:left="27" w:firstLine="257"/>
        <w:jc w:val="left"/>
        <w:rPr>
          <w:rFonts w:asciiTheme="majorBidi" w:hAnsiTheme="majorBidi" w:cs="Traditional Arabic"/>
          <w:sz w:val="32"/>
          <w:szCs w:val="32"/>
          <w:rtl/>
          <w:lang w:val="en-US" w:bidi="ar-DZ"/>
        </w:rPr>
      </w:pPr>
      <w:r>
        <w:rPr>
          <w:rFonts w:asciiTheme="majorBidi" w:hAnsiTheme="majorBidi" w:cs="Traditional Arabic" w:hint="cs"/>
          <w:color w:val="000000" w:themeColor="text1"/>
          <w:sz w:val="32"/>
          <w:szCs w:val="32"/>
          <w:rtl/>
          <w:lang w:bidi="ar-DZ"/>
        </w:rPr>
        <w:t xml:space="preserve">أما قيمة الزكاة فهي: </w:t>
      </w:r>
      <w:r w:rsidRPr="003773EF">
        <w:rPr>
          <w:rFonts w:asciiTheme="majorBidi" w:hAnsiTheme="majorBidi" w:cs="Traditional Arabic"/>
          <w:color w:val="000000" w:themeColor="text1"/>
          <w:sz w:val="28"/>
          <w:szCs w:val="28"/>
        </w:rPr>
        <w:t>(R – T)</w:t>
      </w:r>
      <w:r w:rsidRPr="003773EF">
        <w:rPr>
          <w:rFonts w:asciiTheme="majorBidi" w:hAnsiTheme="majorBidi" w:cs="Traditional Arabic" w:hint="cs"/>
          <w:color w:val="000000" w:themeColor="text1"/>
          <w:sz w:val="28"/>
          <w:szCs w:val="28"/>
          <w:rtl/>
          <w:lang w:val="en-US" w:bidi="ar-DZ"/>
        </w:rPr>
        <w:t xml:space="preserve"> </w:t>
      </w:r>
      <w:r>
        <w:rPr>
          <w:rFonts w:asciiTheme="majorBidi" w:hAnsiTheme="majorBidi" w:cs="Traditional Arabic" w:hint="cs"/>
          <w:color w:val="000000" w:themeColor="text1"/>
          <w:sz w:val="32"/>
          <w:szCs w:val="32"/>
          <w:rtl/>
          <w:lang w:val="en-US" w:bidi="ar-DZ"/>
        </w:rPr>
        <w:t xml:space="preserve">أي أن </w:t>
      </w:r>
      <w:r w:rsidR="00C920EB">
        <w:rPr>
          <w:rFonts w:asciiTheme="majorBidi" w:hAnsiTheme="majorBidi" w:cs="Traditional Arabic" w:hint="cs"/>
          <w:color w:val="000000" w:themeColor="text1"/>
          <w:sz w:val="32"/>
          <w:szCs w:val="32"/>
          <w:rtl/>
          <w:lang w:val="en-US" w:bidi="ar-DZ"/>
        </w:rPr>
        <w:t xml:space="preserve">: قيمة الزكاة = </w:t>
      </w:r>
      <w:r w:rsidR="00C920EB" w:rsidRPr="003773EF">
        <w:rPr>
          <w:rFonts w:asciiTheme="majorBidi" w:hAnsiTheme="majorBidi" w:cs="Traditional Arabic" w:hint="cs"/>
          <w:color w:val="000000" w:themeColor="text1"/>
          <w:sz w:val="28"/>
          <w:szCs w:val="28"/>
          <w:rtl/>
          <w:lang w:val="en-US" w:bidi="ar-DZ"/>
        </w:rPr>
        <w:t xml:space="preserve">3080.025 </w:t>
      </w:r>
      <w:r w:rsidR="00C920EB" w:rsidRPr="003773EF">
        <w:rPr>
          <w:rFonts w:asciiTheme="majorBidi" w:hAnsiTheme="majorBidi" w:cs="Traditional Arabic"/>
          <w:color w:val="000000" w:themeColor="text1"/>
          <w:sz w:val="28"/>
          <w:szCs w:val="28"/>
          <w:rtl/>
          <w:lang w:val="en-US" w:bidi="ar-DZ"/>
        </w:rPr>
        <w:t>–</w:t>
      </w:r>
      <w:r w:rsidR="00C920EB" w:rsidRPr="003773EF">
        <w:rPr>
          <w:rFonts w:asciiTheme="majorBidi" w:hAnsiTheme="majorBidi" w:cs="Traditional Arabic" w:hint="cs"/>
          <w:color w:val="000000" w:themeColor="text1"/>
          <w:sz w:val="28"/>
          <w:szCs w:val="28"/>
          <w:rtl/>
          <w:lang w:val="en-US" w:bidi="ar-DZ"/>
        </w:rPr>
        <w:t xml:space="preserve"> 3159 =</w:t>
      </w:r>
      <w:r w:rsidR="00C920EB">
        <w:rPr>
          <w:rFonts w:asciiTheme="majorBidi" w:hAnsiTheme="majorBidi" w:cs="Traditional Arabic" w:hint="cs"/>
          <w:color w:val="000000" w:themeColor="text1"/>
          <w:sz w:val="32"/>
          <w:szCs w:val="32"/>
          <w:rtl/>
          <w:lang w:val="en-US" w:bidi="ar-DZ"/>
        </w:rPr>
        <w:t xml:space="preserve"> </w:t>
      </w:r>
      <w:r w:rsidR="00C920EB" w:rsidRPr="003773EF">
        <w:rPr>
          <w:rFonts w:asciiTheme="majorBidi" w:hAnsiTheme="majorBidi" w:cs="Traditional Arabic" w:hint="cs"/>
          <w:color w:val="000000" w:themeColor="text1"/>
          <w:sz w:val="28"/>
          <w:szCs w:val="28"/>
          <w:rtl/>
          <w:lang w:val="en-US" w:bidi="ar-DZ"/>
        </w:rPr>
        <w:t>78.975</w:t>
      </w:r>
      <w:r w:rsidR="00942E62">
        <w:rPr>
          <w:rFonts w:asciiTheme="majorBidi" w:hAnsiTheme="majorBidi" w:cs="Traditional Arabic" w:hint="cs"/>
          <w:color w:val="000000" w:themeColor="text1"/>
          <w:sz w:val="32"/>
          <w:szCs w:val="32"/>
          <w:rtl/>
          <w:lang w:val="en-US" w:bidi="ar-DZ"/>
        </w:rPr>
        <w:t xml:space="preserve"> وحدة </w:t>
      </w:r>
      <w:r w:rsidR="00C920EB">
        <w:rPr>
          <w:rFonts w:asciiTheme="majorBidi" w:hAnsiTheme="majorBidi" w:cs="Traditional Arabic" w:hint="cs"/>
          <w:color w:val="000000" w:themeColor="text1"/>
          <w:sz w:val="32"/>
          <w:szCs w:val="32"/>
          <w:rtl/>
          <w:lang w:val="en-US" w:bidi="ar-DZ"/>
        </w:rPr>
        <w:t>نقدية.</w:t>
      </w:r>
    </w:p>
    <w:p w:rsidR="005C4D5A" w:rsidRPr="005C4D5A" w:rsidRDefault="00CA5188" w:rsidP="00C61AB5">
      <w:pPr>
        <w:tabs>
          <w:tab w:val="right" w:pos="452"/>
          <w:tab w:val="right" w:pos="594"/>
        </w:tabs>
        <w:autoSpaceDE w:val="0"/>
        <w:autoSpaceDN w:val="0"/>
        <w:adjustRightInd w:val="0"/>
        <w:rPr>
          <w:rFonts w:asciiTheme="majorBidi" w:hAnsiTheme="majorBidi" w:cs="Traditional Arabic"/>
          <w:sz w:val="32"/>
          <w:szCs w:val="32"/>
          <w:rtl/>
          <w:lang w:val="en-US" w:bidi="ar-DZ"/>
        </w:rPr>
      </w:pPr>
      <w:r>
        <w:rPr>
          <w:rFonts w:asciiTheme="majorBidi" w:hAnsiTheme="majorBidi" w:cs="Traditional Arabic" w:hint="cs"/>
          <w:sz w:val="32"/>
          <w:szCs w:val="32"/>
          <w:rtl/>
          <w:lang w:val="en-US" w:bidi="ar-DZ"/>
        </w:rPr>
        <w:t xml:space="preserve">  </w:t>
      </w:r>
      <w:r w:rsidR="005C4D5A">
        <w:rPr>
          <w:rFonts w:asciiTheme="majorBidi" w:hAnsiTheme="majorBidi" w:cs="Traditional Arabic" w:hint="cs"/>
          <w:sz w:val="32"/>
          <w:szCs w:val="32"/>
          <w:rtl/>
          <w:lang w:val="en-US" w:bidi="ar-DZ"/>
        </w:rPr>
        <w:t xml:space="preserve">                                                           </w:t>
      </w:r>
    </w:p>
    <w:p w:rsidR="00113373" w:rsidRPr="00113373" w:rsidRDefault="00BB59FD" w:rsidP="00C61AB5">
      <w:pPr>
        <w:bidi/>
        <w:jc w:val="both"/>
        <w:rPr>
          <w:rFonts w:cs="Traditional Arabic"/>
          <w:b/>
          <w:bCs/>
          <w:sz w:val="32"/>
          <w:szCs w:val="32"/>
          <w:rtl/>
          <w:lang w:bidi="ar-DZ"/>
        </w:rPr>
      </w:pPr>
      <w:r>
        <w:rPr>
          <w:rFonts w:cs="Traditional Arabic" w:hint="cs"/>
          <w:b/>
          <w:bCs/>
          <w:sz w:val="32"/>
          <w:szCs w:val="32"/>
          <w:rtl/>
          <w:lang w:bidi="ar-DZ"/>
        </w:rPr>
        <w:t>المطلب الثالث:</w:t>
      </w:r>
      <w:r w:rsidR="00180158">
        <w:rPr>
          <w:rFonts w:cs="Traditional Arabic" w:hint="cs"/>
          <w:b/>
          <w:bCs/>
          <w:sz w:val="32"/>
          <w:szCs w:val="32"/>
          <w:rtl/>
          <w:lang w:bidi="ar-DZ"/>
        </w:rPr>
        <w:t xml:space="preserve"> الأهمية الاقتصادية والاجتماعية لصيغة المضاربة</w:t>
      </w:r>
    </w:p>
    <w:p w:rsidR="00180158" w:rsidRDefault="00180158" w:rsidP="00DE5BBF">
      <w:pPr>
        <w:bidi/>
        <w:ind w:firstLine="594"/>
        <w:jc w:val="both"/>
        <w:rPr>
          <w:rFonts w:cs="Traditional Arabic"/>
          <w:sz w:val="32"/>
          <w:szCs w:val="32"/>
          <w:rtl/>
          <w:lang w:bidi="ar-DZ"/>
        </w:rPr>
      </w:pPr>
      <w:r>
        <w:rPr>
          <w:rFonts w:cs="Traditional Arabic" w:hint="cs"/>
          <w:sz w:val="32"/>
          <w:szCs w:val="32"/>
          <w:rtl/>
          <w:lang w:bidi="ar-DZ"/>
        </w:rPr>
        <w:t>المضاربة ومن خلال مفهومها السابق تتيح للاقتصاد والمجتمع وأفراده التوسع في النشاطات الاقتصادية اعتمادا ع</w:t>
      </w:r>
      <w:r w:rsidR="00942E62">
        <w:rPr>
          <w:rFonts w:cs="Traditional Arabic" w:hint="cs"/>
          <w:sz w:val="32"/>
          <w:szCs w:val="32"/>
          <w:rtl/>
          <w:lang w:bidi="ar-DZ"/>
        </w:rPr>
        <w:t>لى الربط بين المال  الذي يملكه أ</w:t>
      </w:r>
      <w:r>
        <w:rPr>
          <w:rFonts w:cs="Traditional Arabic" w:hint="cs"/>
          <w:sz w:val="32"/>
          <w:szCs w:val="32"/>
          <w:rtl/>
          <w:lang w:bidi="ar-DZ"/>
        </w:rPr>
        <w:t xml:space="preserve">حد طرفي المضاربة والذي قد لا يستطيع صاحبه استخدامه في ممارسة النشاطات </w:t>
      </w:r>
      <w:r w:rsidR="00AF6506">
        <w:rPr>
          <w:rFonts w:cs="Traditional Arabic" w:hint="cs"/>
          <w:sz w:val="32"/>
          <w:szCs w:val="32"/>
          <w:rtl/>
          <w:lang w:bidi="ar-DZ"/>
        </w:rPr>
        <w:t>لأسباب عديدة</w:t>
      </w:r>
      <w:r>
        <w:rPr>
          <w:rFonts w:cs="Traditional Arabic" w:hint="cs"/>
          <w:sz w:val="32"/>
          <w:szCs w:val="32"/>
          <w:rtl/>
          <w:lang w:bidi="ar-DZ"/>
        </w:rPr>
        <w:t>، والعمل الذي يمارس عملية المضاربة اعتمادا على المال الذي لا يستطيع صاحبه استخدامه، وبذلك تتاح فرصة استخدام كل من العمل ورأس المال في القيام بالنشاطات الاقتصادية المختلفة.</w:t>
      </w:r>
      <w:r w:rsidR="00DE5BBF">
        <w:rPr>
          <w:rFonts w:cs="Traditional Arabic" w:hint="cs"/>
          <w:sz w:val="32"/>
          <w:szCs w:val="32"/>
          <w:rtl/>
          <w:lang w:bidi="ar-DZ"/>
        </w:rPr>
        <w:t xml:space="preserve"> </w:t>
      </w:r>
      <w:r>
        <w:rPr>
          <w:rFonts w:cs="Traditional Arabic" w:hint="cs"/>
          <w:sz w:val="32"/>
          <w:szCs w:val="32"/>
          <w:rtl/>
          <w:lang w:bidi="ar-DZ"/>
        </w:rPr>
        <w:t xml:space="preserve">واستنادا إلى ما سبق فإن المضاربة يمكن </w:t>
      </w:r>
      <w:r w:rsidR="00AF6506">
        <w:rPr>
          <w:rFonts w:cs="Traditional Arabic" w:hint="cs"/>
          <w:sz w:val="32"/>
          <w:szCs w:val="32"/>
          <w:rtl/>
          <w:lang w:bidi="ar-DZ"/>
        </w:rPr>
        <w:t>أن</w:t>
      </w:r>
      <w:r>
        <w:rPr>
          <w:rFonts w:cs="Traditional Arabic" w:hint="cs"/>
          <w:sz w:val="32"/>
          <w:szCs w:val="32"/>
          <w:rtl/>
          <w:lang w:bidi="ar-DZ"/>
        </w:rPr>
        <w:t xml:space="preserve"> تؤدي دورا مهما في الجوانب الاقتصادية والاجتماعية من خلال ما</w:t>
      </w:r>
      <w:r w:rsidR="003F4DBF">
        <w:rPr>
          <w:rFonts w:cs="Traditional Arabic" w:hint="cs"/>
          <w:sz w:val="32"/>
          <w:szCs w:val="32"/>
          <w:rtl/>
          <w:lang w:bidi="ar-DZ"/>
        </w:rPr>
        <w:t xml:space="preserve"> </w:t>
      </w:r>
      <w:r>
        <w:rPr>
          <w:rFonts w:cs="Traditional Arabic" w:hint="cs"/>
          <w:sz w:val="32"/>
          <w:szCs w:val="32"/>
          <w:rtl/>
          <w:lang w:bidi="ar-DZ"/>
        </w:rPr>
        <w:t>يلي:</w:t>
      </w:r>
    </w:p>
    <w:p w:rsidR="00CF285F" w:rsidRDefault="0026379C" w:rsidP="00C61AB5">
      <w:pPr>
        <w:pStyle w:val="Paragraphedeliste"/>
        <w:numPr>
          <w:ilvl w:val="0"/>
          <w:numId w:val="30"/>
        </w:numPr>
        <w:tabs>
          <w:tab w:val="right" w:pos="452"/>
          <w:tab w:val="right" w:pos="594"/>
        </w:tabs>
        <w:bidi/>
        <w:ind w:left="27" w:firstLine="256"/>
        <w:jc w:val="both"/>
        <w:rPr>
          <w:rFonts w:cs="Traditional Arabic"/>
          <w:sz w:val="32"/>
          <w:szCs w:val="32"/>
          <w:lang w:bidi="ar-DZ"/>
        </w:rPr>
      </w:pPr>
      <w:r w:rsidRPr="00CF285F">
        <w:rPr>
          <w:rFonts w:cs="Traditional Arabic" w:hint="cs"/>
          <w:sz w:val="32"/>
          <w:szCs w:val="32"/>
          <w:rtl/>
          <w:lang w:bidi="ar-DZ"/>
        </w:rPr>
        <w:t xml:space="preserve"> </w:t>
      </w:r>
      <w:r w:rsidR="00180158" w:rsidRPr="00CF285F">
        <w:rPr>
          <w:rFonts w:cs="Traditional Arabic" w:hint="cs"/>
          <w:sz w:val="32"/>
          <w:szCs w:val="32"/>
          <w:rtl/>
          <w:lang w:bidi="ar-DZ"/>
        </w:rPr>
        <w:t>أنها تسهم في تحقيق التنمية الاقتصادية، خاصة وأن المضاربة يمكن</w:t>
      </w:r>
      <w:r w:rsidR="00DE5BBF">
        <w:rPr>
          <w:rFonts w:cs="Traditional Arabic" w:hint="cs"/>
          <w:sz w:val="32"/>
          <w:szCs w:val="32"/>
          <w:rtl/>
          <w:lang w:bidi="ar-DZ"/>
        </w:rPr>
        <w:t xml:space="preserve"> أن تتيح توفير الأموال للحرفيين </w:t>
      </w:r>
      <w:r w:rsidR="00180158" w:rsidRPr="00CF285F">
        <w:rPr>
          <w:rFonts w:cs="Traditional Arabic" w:hint="cs"/>
          <w:sz w:val="32"/>
          <w:szCs w:val="32"/>
          <w:rtl/>
          <w:lang w:bidi="ar-DZ"/>
        </w:rPr>
        <w:t>والفنيين وأصحاب الخبرات العلمية بالشكل الذي يمكن من توسيع النشاطات الاقتصادية اعتمادا على قدراتهم وخبراتهم.</w:t>
      </w:r>
    </w:p>
    <w:p w:rsidR="00CF285F" w:rsidRDefault="0026379C" w:rsidP="00C61AB5">
      <w:pPr>
        <w:pStyle w:val="Paragraphedeliste"/>
        <w:numPr>
          <w:ilvl w:val="0"/>
          <w:numId w:val="30"/>
        </w:numPr>
        <w:bidi/>
        <w:ind w:left="27" w:firstLine="256"/>
        <w:jc w:val="both"/>
        <w:rPr>
          <w:rFonts w:cs="Traditional Arabic"/>
          <w:sz w:val="32"/>
          <w:szCs w:val="32"/>
          <w:lang w:bidi="ar-DZ"/>
        </w:rPr>
      </w:pPr>
      <w:r w:rsidRPr="00CF285F">
        <w:rPr>
          <w:rFonts w:cs="Traditional Arabic" w:hint="cs"/>
          <w:sz w:val="32"/>
          <w:szCs w:val="32"/>
          <w:rtl/>
          <w:lang w:bidi="ar-DZ"/>
        </w:rPr>
        <w:lastRenderedPageBreak/>
        <w:t xml:space="preserve"> </w:t>
      </w:r>
      <w:r w:rsidR="00180158" w:rsidRPr="00CF285F">
        <w:rPr>
          <w:rFonts w:cs="Traditional Arabic" w:hint="cs"/>
          <w:sz w:val="32"/>
          <w:szCs w:val="32"/>
          <w:rtl/>
          <w:lang w:bidi="ar-DZ"/>
        </w:rPr>
        <w:t>أن المضاربة تسهم في توفير فرص الاستخدام والتشغيل لكل من العمل الذي لا تتاح الفرصة لاستخدامه، وكذلك رأس المال الذي لا يتم استخدامه، وبالتالي تسهم في معال</w:t>
      </w:r>
      <w:r w:rsidR="003F4DBF" w:rsidRPr="00CF285F">
        <w:rPr>
          <w:rFonts w:cs="Traditional Arabic" w:hint="cs"/>
          <w:sz w:val="32"/>
          <w:szCs w:val="32"/>
          <w:rtl/>
          <w:lang w:bidi="ar-DZ"/>
        </w:rPr>
        <w:t>جة عدم استخدام الموارد والبطالة، وبالتالي المساهمة في علاج العديد من المشاكل والآفات الاجتماعية الناتجة عن البطالة.</w:t>
      </w:r>
    </w:p>
    <w:p w:rsidR="00CF285F" w:rsidRDefault="00180158" w:rsidP="00C61AB5">
      <w:pPr>
        <w:pStyle w:val="Paragraphedeliste"/>
        <w:numPr>
          <w:ilvl w:val="0"/>
          <w:numId w:val="30"/>
        </w:numPr>
        <w:bidi/>
        <w:ind w:left="27" w:firstLine="256"/>
        <w:jc w:val="both"/>
        <w:rPr>
          <w:rFonts w:cs="Traditional Arabic"/>
          <w:sz w:val="32"/>
          <w:szCs w:val="32"/>
          <w:lang w:bidi="ar-DZ"/>
        </w:rPr>
      </w:pPr>
      <w:r w:rsidRPr="00CF285F">
        <w:rPr>
          <w:rFonts w:cs="Traditional Arabic" w:hint="cs"/>
          <w:sz w:val="32"/>
          <w:szCs w:val="32"/>
          <w:rtl/>
          <w:lang w:bidi="ar-DZ"/>
        </w:rPr>
        <w:t xml:space="preserve">يمكن أن تؤدي المضاربة إلى التقليل من التفاوت في توزيع </w:t>
      </w:r>
      <w:r w:rsidR="003F4DBF" w:rsidRPr="00CF285F">
        <w:rPr>
          <w:rFonts w:cs="Traditional Arabic" w:hint="cs"/>
          <w:sz w:val="32"/>
          <w:szCs w:val="32"/>
          <w:rtl/>
          <w:lang w:bidi="ar-DZ"/>
        </w:rPr>
        <w:t xml:space="preserve">الدخول من خلال حصول العمل على حصة من </w:t>
      </w:r>
      <w:r w:rsidRPr="00CF285F">
        <w:rPr>
          <w:rFonts w:cs="Traditional Arabic" w:hint="cs"/>
          <w:sz w:val="32"/>
          <w:szCs w:val="32"/>
          <w:rtl/>
          <w:lang w:bidi="ar-DZ"/>
        </w:rPr>
        <w:t>الأرباح التي تتحقق نتيجة المضاربة، وبهذا تزداد حصة</w:t>
      </w:r>
      <w:r w:rsidRPr="00CF285F">
        <w:rPr>
          <w:rFonts w:cs="Traditional Arabic" w:hint="cs"/>
          <w:color w:val="FF0000"/>
          <w:sz w:val="32"/>
          <w:szCs w:val="32"/>
          <w:rtl/>
          <w:lang w:bidi="ar-DZ"/>
        </w:rPr>
        <w:t xml:space="preserve"> </w:t>
      </w:r>
      <w:r w:rsidRPr="00CF285F">
        <w:rPr>
          <w:rFonts w:cs="Traditional Arabic" w:hint="cs"/>
          <w:sz w:val="32"/>
          <w:szCs w:val="32"/>
          <w:rtl/>
          <w:lang w:bidi="ar-DZ"/>
        </w:rPr>
        <w:t>عنصر العمل في الدخل المتحقق في الاقتصاد،</w:t>
      </w:r>
      <w:r w:rsidRPr="00CF285F">
        <w:rPr>
          <w:rFonts w:cs="Traditional Arabic" w:hint="cs"/>
          <w:color w:val="FF0000"/>
          <w:sz w:val="32"/>
          <w:szCs w:val="32"/>
          <w:rtl/>
          <w:lang w:bidi="ar-DZ"/>
        </w:rPr>
        <w:t xml:space="preserve"> </w:t>
      </w:r>
      <w:r w:rsidRPr="00CF285F">
        <w:rPr>
          <w:rFonts w:cs="Traditional Arabic" w:hint="cs"/>
          <w:sz w:val="32"/>
          <w:szCs w:val="32"/>
          <w:rtl/>
          <w:lang w:bidi="ar-DZ"/>
        </w:rPr>
        <w:t>وب</w:t>
      </w:r>
      <w:r w:rsidR="003F4DBF" w:rsidRPr="00CF285F">
        <w:rPr>
          <w:rFonts w:cs="Traditional Arabic" w:hint="cs"/>
          <w:sz w:val="32"/>
          <w:szCs w:val="32"/>
          <w:rtl/>
          <w:lang w:bidi="ar-DZ"/>
        </w:rPr>
        <w:t>ه</w:t>
      </w:r>
      <w:r w:rsidRPr="00CF285F">
        <w:rPr>
          <w:rFonts w:cs="Traditional Arabic" w:hint="cs"/>
          <w:sz w:val="32"/>
          <w:szCs w:val="32"/>
          <w:rtl/>
          <w:lang w:bidi="ar-DZ"/>
        </w:rPr>
        <w:t xml:space="preserve"> تنخفض حصة رأس المال في توزيع الدخل القومي المتحقق، ويتحقق تناسب في حصة كل من العمل ورأس المال في الدخل القومي، ومن تحقق عدالة أكبر في توزيع الدخول</w:t>
      </w:r>
      <w:r w:rsidR="003F4DBF" w:rsidRPr="003F4DBF">
        <w:rPr>
          <w:rStyle w:val="Appelnotedebasdep"/>
          <w:rFonts w:cs="Traditional Arabic"/>
          <w:b/>
          <w:bCs/>
          <w:sz w:val="32"/>
          <w:szCs w:val="32"/>
          <w:rtl/>
          <w:lang w:bidi="ar-DZ"/>
        </w:rPr>
        <w:footnoteReference w:id="223"/>
      </w:r>
      <w:r w:rsidRPr="00CF285F">
        <w:rPr>
          <w:rFonts w:cs="Traditional Arabic" w:hint="cs"/>
          <w:sz w:val="32"/>
          <w:szCs w:val="32"/>
          <w:rtl/>
          <w:lang w:bidi="ar-DZ"/>
        </w:rPr>
        <w:t>.</w:t>
      </w:r>
      <w:r w:rsidR="008615BA" w:rsidRPr="00CF285F">
        <w:rPr>
          <w:rFonts w:cs="Traditional Arabic" w:hint="cs"/>
          <w:sz w:val="32"/>
          <w:szCs w:val="32"/>
          <w:rtl/>
          <w:lang w:bidi="ar-DZ"/>
        </w:rPr>
        <w:t xml:space="preserve"> ففي نظام المضاربة الثروة لن تجلب مزيداً من الثروة لأصحابها إلا عندما يؤدي استخدامها إلى تحقيق ثروة إضافية بصورة فعلية حقيقية، يتم توزيعها بصورة عادلة على العناصر التي سهمت عمليا في تحقيقها</w:t>
      </w:r>
      <w:r w:rsidR="008615BA" w:rsidRPr="008615BA">
        <w:rPr>
          <w:rStyle w:val="Appelnotedebasdep"/>
          <w:rFonts w:cs="Traditional Arabic"/>
          <w:b/>
          <w:bCs/>
          <w:sz w:val="32"/>
          <w:szCs w:val="32"/>
          <w:rtl/>
          <w:lang w:bidi="ar-DZ"/>
        </w:rPr>
        <w:footnoteReference w:id="224"/>
      </w:r>
      <w:r w:rsidR="008615BA" w:rsidRPr="00CF285F">
        <w:rPr>
          <w:rFonts w:cs="Traditional Arabic" w:hint="cs"/>
          <w:sz w:val="32"/>
          <w:szCs w:val="32"/>
          <w:rtl/>
          <w:lang w:bidi="ar-DZ"/>
        </w:rPr>
        <w:t>.</w:t>
      </w:r>
    </w:p>
    <w:p w:rsidR="00CF285F" w:rsidRDefault="00180158" w:rsidP="00C61AB5">
      <w:pPr>
        <w:pStyle w:val="Paragraphedeliste"/>
        <w:numPr>
          <w:ilvl w:val="0"/>
          <w:numId w:val="30"/>
        </w:numPr>
        <w:bidi/>
        <w:ind w:left="27" w:firstLine="256"/>
        <w:jc w:val="both"/>
        <w:rPr>
          <w:rFonts w:cs="Traditional Arabic"/>
          <w:sz w:val="32"/>
          <w:szCs w:val="32"/>
          <w:lang w:bidi="ar-DZ"/>
        </w:rPr>
      </w:pPr>
      <w:r w:rsidRPr="00CF285F">
        <w:rPr>
          <w:rFonts w:cs="Traditional Arabic" w:hint="cs"/>
          <w:sz w:val="32"/>
          <w:szCs w:val="32"/>
          <w:rtl/>
          <w:lang w:bidi="ar-DZ"/>
        </w:rPr>
        <w:t xml:space="preserve">إن المضاربة يمكن أن تسهم في تحقيق درجة كفاءة أكبر في تخصيص الموارد، من خلال توجه الموارد نحو المجالات التي يمكن أن تحقق عائد ممكن فيها نتيجة استخدام رأس المال من قبل المضاربين، والذين يفترض توفر القدرة والخبرة </w:t>
      </w:r>
      <w:r w:rsidR="003F4DBF" w:rsidRPr="00CF285F">
        <w:rPr>
          <w:rFonts w:cs="Traditional Arabic" w:hint="cs"/>
          <w:sz w:val="32"/>
          <w:szCs w:val="32"/>
          <w:rtl/>
          <w:lang w:bidi="ar-DZ"/>
        </w:rPr>
        <w:t>لديهم  والتي تسمح لهم بتوجيه م</w:t>
      </w:r>
      <w:r w:rsidRPr="00CF285F">
        <w:rPr>
          <w:rFonts w:cs="Traditional Arabic" w:hint="cs"/>
          <w:sz w:val="32"/>
          <w:szCs w:val="32"/>
          <w:rtl/>
          <w:lang w:bidi="ar-DZ"/>
        </w:rPr>
        <w:t>ال المضاربة إلى أفضل المجالات التي تحقق أعلى عائد ممكن</w:t>
      </w:r>
      <w:r w:rsidR="00023517" w:rsidRPr="008615BA">
        <w:rPr>
          <w:rStyle w:val="Appelnotedebasdep"/>
          <w:rFonts w:cs="Traditional Arabic"/>
          <w:b/>
          <w:bCs/>
          <w:sz w:val="32"/>
          <w:szCs w:val="32"/>
          <w:rtl/>
          <w:lang w:bidi="ar-DZ"/>
        </w:rPr>
        <w:footnoteReference w:id="225"/>
      </w:r>
      <w:r w:rsidRPr="00CF285F">
        <w:rPr>
          <w:rFonts w:cs="Traditional Arabic" w:hint="cs"/>
          <w:sz w:val="32"/>
          <w:szCs w:val="32"/>
          <w:rtl/>
          <w:lang w:bidi="ar-DZ"/>
        </w:rPr>
        <w:t xml:space="preserve">. </w:t>
      </w:r>
    </w:p>
    <w:p w:rsidR="00CF285F" w:rsidRDefault="00180158" w:rsidP="00C61AB5">
      <w:pPr>
        <w:pStyle w:val="Paragraphedeliste"/>
        <w:numPr>
          <w:ilvl w:val="0"/>
          <w:numId w:val="30"/>
        </w:numPr>
        <w:bidi/>
        <w:ind w:left="27" w:firstLine="256"/>
        <w:jc w:val="both"/>
        <w:rPr>
          <w:rFonts w:cs="Traditional Arabic"/>
          <w:sz w:val="32"/>
          <w:szCs w:val="32"/>
          <w:lang w:bidi="ar-DZ"/>
        </w:rPr>
      </w:pPr>
      <w:r w:rsidRPr="00CF285F">
        <w:rPr>
          <w:rFonts w:cs="Traditional Arabic" w:hint="cs"/>
          <w:sz w:val="32"/>
          <w:szCs w:val="32"/>
          <w:rtl/>
          <w:lang w:bidi="ar-DZ"/>
        </w:rPr>
        <w:t>إن المضاربة يمكن أن تسهم في تحسين نوعية أداء النشاطات الاقتصادية، بدون الاقتصار في ذلك على الجانب الكمي عند ممارسة هذه النشاطات، بسبب أن من يمارس مثل هذه النشاطات ويقوم بها يمتلك من القدرة والخبرة التي يمكن أن تتيح له ذلك</w:t>
      </w:r>
      <w:r w:rsidR="003F4DBF" w:rsidRPr="00CF285F">
        <w:rPr>
          <w:rFonts w:cs="Traditional Arabic" w:hint="cs"/>
          <w:sz w:val="32"/>
          <w:szCs w:val="32"/>
          <w:rtl/>
          <w:lang w:bidi="ar-DZ"/>
        </w:rPr>
        <w:t>، وكذلك ضمان تفاني العامل في النشاط نتيجة مشاركته في الأرباح المتحققة وتتوقف حصته في الربح على النتيجة المحصل عليها في الاستثمار وبالتالي يسعى جاهدا لإنجاح للحصول على نتائج جيدة</w:t>
      </w:r>
      <w:r w:rsidRPr="00CF285F">
        <w:rPr>
          <w:rFonts w:cs="Traditional Arabic" w:hint="cs"/>
          <w:sz w:val="32"/>
          <w:szCs w:val="32"/>
          <w:rtl/>
          <w:lang w:bidi="ar-DZ"/>
        </w:rPr>
        <w:t>.</w:t>
      </w:r>
    </w:p>
    <w:p w:rsidR="00832A26" w:rsidRPr="00942E62" w:rsidRDefault="00180158" w:rsidP="00942E62">
      <w:pPr>
        <w:pStyle w:val="Paragraphedeliste"/>
        <w:numPr>
          <w:ilvl w:val="0"/>
          <w:numId w:val="30"/>
        </w:numPr>
        <w:bidi/>
        <w:spacing w:after="240"/>
        <w:ind w:left="27" w:firstLine="256"/>
        <w:jc w:val="both"/>
        <w:rPr>
          <w:rFonts w:cs="Traditional Arabic"/>
          <w:sz w:val="32"/>
          <w:szCs w:val="32"/>
          <w:rtl/>
          <w:lang w:bidi="ar-DZ"/>
        </w:rPr>
      </w:pPr>
      <w:r w:rsidRPr="00CF285F">
        <w:rPr>
          <w:rFonts w:cs="Traditional Arabic" w:hint="cs"/>
          <w:sz w:val="32"/>
          <w:szCs w:val="32"/>
          <w:rtl/>
          <w:lang w:bidi="ar-DZ"/>
        </w:rPr>
        <w:t>تتيح المضاربة تحقيق التعاون والتكافل والترابط والانسجام الاجتماعي من خلال ارتباط المال والعمل في المضاربة وبذلك يتم تلافي حالات الصراع والتطاحن بين عنصري العمل ورأس المال عند ممارسة النشاطات الاقتصادية بشكلها التقليدي.</w:t>
      </w:r>
    </w:p>
    <w:p w:rsidR="0067202A" w:rsidRPr="0002387B" w:rsidRDefault="00791DE6" w:rsidP="00C61AB5">
      <w:pPr>
        <w:autoSpaceDE w:val="0"/>
        <w:autoSpaceDN w:val="0"/>
        <w:bidi/>
        <w:adjustRightInd w:val="0"/>
        <w:ind w:firstLine="594"/>
        <w:jc w:val="both"/>
        <w:rPr>
          <w:rFonts w:ascii="Traditional Arabic" w:cs="Traditional Arabic"/>
          <w:color w:val="000000"/>
          <w:sz w:val="32"/>
          <w:szCs w:val="32"/>
          <w:rtl/>
          <w:lang w:bidi="ar-DZ"/>
        </w:rPr>
      </w:pPr>
      <w:r w:rsidRPr="0002387B">
        <w:rPr>
          <w:rFonts w:cs="Traditional Arabic" w:hint="cs"/>
          <w:sz w:val="32"/>
          <w:szCs w:val="32"/>
          <w:rtl/>
          <w:lang w:val="en-US" w:bidi="ar-DZ"/>
        </w:rPr>
        <w:t>ورغم الأهمية الاقتصادية والاجتماعية والربحية الكبيرة التي يتميز بها</w:t>
      </w:r>
      <w:r w:rsidR="0067202A" w:rsidRPr="0002387B">
        <w:rPr>
          <w:rFonts w:cs="Traditional Arabic" w:hint="cs"/>
          <w:sz w:val="32"/>
          <w:szCs w:val="32"/>
          <w:rtl/>
          <w:lang w:val="en-US" w:bidi="ar-DZ"/>
        </w:rPr>
        <w:t xml:space="preserve"> التمويل بالمشاركة</w:t>
      </w:r>
      <w:r w:rsidR="00CF285F">
        <w:rPr>
          <w:rFonts w:cs="Traditional Arabic" w:hint="cs"/>
          <w:sz w:val="32"/>
          <w:szCs w:val="32"/>
          <w:rtl/>
          <w:lang w:val="en-US" w:bidi="ar-DZ"/>
        </w:rPr>
        <w:t xml:space="preserve"> والمضاربة</w:t>
      </w:r>
      <w:r w:rsidR="0067202A" w:rsidRPr="0002387B">
        <w:rPr>
          <w:rFonts w:cs="Traditional Arabic" w:hint="cs"/>
          <w:sz w:val="32"/>
          <w:szCs w:val="32"/>
          <w:rtl/>
          <w:lang w:val="en-US" w:bidi="ar-DZ"/>
        </w:rPr>
        <w:t xml:space="preserve">، فإنه مع ذلك </w:t>
      </w:r>
      <w:r w:rsidRPr="0002387B">
        <w:rPr>
          <w:rFonts w:cs="Traditional Arabic" w:hint="cs"/>
          <w:sz w:val="32"/>
          <w:szCs w:val="32"/>
          <w:rtl/>
          <w:lang w:val="en-US" w:bidi="ar-DZ"/>
        </w:rPr>
        <w:t xml:space="preserve">لم يحظ بحيز كبير من </w:t>
      </w:r>
      <w:r w:rsidR="00BE2ACE">
        <w:rPr>
          <w:rFonts w:cs="Traditional Arabic" w:hint="cs"/>
          <w:sz w:val="32"/>
          <w:szCs w:val="32"/>
          <w:rtl/>
          <w:lang w:val="en-US" w:bidi="ar-DZ"/>
        </w:rPr>
        <w:t xml:space="preserve">بين </w:t>
      </w:r>
      <w:r w:rsidRPr="0002387B">
        <w:rPr>
          <w:rFonts w:cs="Traditional Arabic" w:hint="cs"/>
          <w:sz w:val="32"/>
          <w:szCs w:val="32"/>
          <w:rtl/>
          <w:lang w:val="en-US" w:bidi="ar-DZ"/>
        </w:rPr>
        <w:t>صور التمويل التي تقدمها البنوك الإسلامية</w:t>
      </w:r>
      <w:r w:rsidRPr="0002387B">
        <w:rPr>
          <w:rFonts w:cs="Traditional Arabic" w:hint="cs"/>
          <w:b/>
          <w:bCs/>
          <w:sz w:val="32"/>
          <w:szCs w:val="32"/>
          <w:rtl/>
          <w:lang w:val="en-US" w:bidi="ar-DZ"/>
        </w:rPr>
        <w:t xml:space="preserve"> </w:t>
      </w:r>
      <w:r w:rsidRPr="0002387B">
        <w:rPr>
          <w:rFonts w:ascii="Traditional Arabic" w:cs="Traditional Arabic" w:hint="cs"/>
          <w:color w:val="000000"/>
          <w:sz w:val="32"/>
          <w:szCs w:val="32"/>
          <w:rtl/>
        </w:rPr>
        <w:t>حيث</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لا</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يزال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التمويل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من</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خلال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عقود</w:t>
      </w:r>
      <w:r w:rsidR="0067202A" w:rsidRPr="0002387B">
        <w:rPr>
          <w:rFonts w:ascii="Traditional Arabic" w:cs="Traditional Arabic" w:hint="cs"/>
          <w:color w:val="000000"/>
          <w:sz w:val="32"/>
          <w:szCs w:val="32"/>
          <w:rtl/>
        </w:rPr>
        <w:t xml:space="preserve"> </w:t>
      </w:r>
      <w:r w:rsidRPr="0002387B">
        <w:rPr>
          <w:rFonts w:ascii="Traditional Arabic" w:cs="Traditional Arabic" w:hint="cs"/>
          <w:color w:val="000000"/>
          <w:sz w:val="32"/>
          <w:szCs w:val="32"/>
          <w:rtl/>
        </w:rPr>
        <w:t>المداينة</w:t>
      </w:r>
      <w:r w:rsidR="0002387B">
        <w:rPr>
          <w:rFonts w:ascii="Traditional Arabic" w:cs="Traditional Arabic" w:hint="cs"/>
          <w:color w:val="000000"/>
          <w:sz w:val="32"/>
          <w:szCs w:val="32"/>
          <w:rtl/>
        </w:rPr>
        <w:t xml:space="preserve"> </w:t>
      </w:r>
      <w:r w:rsidRPr="0002387B">
        <w:rPr>
          <w:rFonts w:ascii="Traditional Arabic" w:cs="Traditional Arabic" w:hint="cs"/>
          <w:color w:val="000000"/>
          <w:sz w:val="32"/>
          <w:szCs w:val="32"/>
          <w:rtl/>
        </w:rPr>
        <w:t>هو</w:t>
      </w:r>
      <w:r w:rsidRPr="0002387B">
        <w:rPr>
          <w:rFonts w:ascii="Traditional Arabic" w:cs="Traditional Arabic" w:hint="cs"/>
          <w:color w:val="000000"/>
          <w:sz w:val="32"/>
          <w:szCs w:val="32"/>
          <w:rtl/>
          <w:lang w:bidi="ar-DZ"/>
        </w:rPr>
        <w:t xml:space="preserve"> </w:t>
      </w:r>
      <w:r w:rsidRPr="0002387B">
        <w:rPr>
          <w:rFonts w:ascii="Traditional Arabic" w:cs="Traditional Arabic" w:hint="cs"/>
          <w:color w:val="000000"/>
          <w:sz w:val="32"/>
          <w:szCs w:val="32"/>
          <w:rtl/>
        </w:rPr>
        <w:t>الأكثر</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تطبيقا</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لدى</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تلك</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البنوك،</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ففي</w:t>
      </w:r>
      <w:r w:rsidRPr="0002387B">
        <w:rPr>
          <w:rFonts w:ascii="Traditional Arabic" w:cs="Traditional Arabic"/>
          <w:color w:val="000000"/>
          <w:sz w:val="32"/>
          <w:szCs w:val="32"/>
        </w:rPr>
        <w:t xml:space="preserve"> </w:t>
      </w:r>
      <w:r w:rsidR="006E6C58" w:rsidRPr="0002387B">
        <w:rPr>
          <w:rFonts w:ascii="Traditional Arabic" w:cs="Traditional Arabic" w:hint="cs"/>
          <w:color w:val="000000"/>
          <w:sz w:val="32"/>
          <w:szCs w:val="32"/>
          <w:rtl/>
        </w:rPr>
        <w:t xml:space="preserve">دراسة أجريت خلال الفترة </w:t>
      </w:r>
      <w:r w:rsidR="006E6C58" w:rsidRPr="00CF285F">
        <w:rPr>
          <w:rFonts w:asciiTheme="majorBidi" w:hAnsiTheme="majorBidi" w:cstheme="majorBidi"/>
          <w:color w:val="000000"/>
          <w:sz w:val="28"/>
          <w:szCs w:val="28"/>
          <w:rtl/>
        </w:rPr>
        <w:t>1994-</w:t>
      </w:r>
      <w:r w:rsidR="006E6C58" w:rsidRPr="00CF285F">
        <w:rPr>
          <w:rFonts w:asciiTheme="majorBidi" w:hAnsiTheme="majorBidi" w:cstheme="majorBidi" w:hint="cs"/>
          <w:color w:val="000000"/>
          <w:sz w:val="28"/>
          <w:szCs w:val="28"/>
          <w:rtl/>
        </w:rPr>
        <w:t>1996</w:t>
      </w:r>
      <w:r w:rsidR="006E6C58" w:rsidRPr="0002387B">
        <w:rPr>
          <w:rFonts w:ascii="Traditional Arabic" w:cs="Traditional Arabic" w:hint="cs"/>
          <w:color w:val="000000"/>
          <w:sz w:val="32"/>
          <w:szCs w:val="32"/>
          <w:rtl/>
        </w:rPr>
        <w:t>، على عدد من البنوك أظهرت أن الاستخدام المصرفي لصيغ التمويل التشاركي كان في أدنى المستويات مقارنة مع الصيغ الأخرى القائمة على المديونية</w:t>
      </w:r>
      <w:r w:rsidR="0002387B">
        <w:rPr>
          <w:rFonts w:ascii="Traditional Arabic" w:cs="Traditional Arabic" w:hint="cs"/>
          <w:color w:val="000000"/>
          <w:sz w:val="32"/>
          <w:szCs w:val="32"/>
          <w:rtl/>
        </w:rPr>
        <w:t>، والجدول الموالي يوضح ذلك:</w:t>
      </w:r>
    </w:p>
    <w:p w:rsidR="00942E62" w:rsidRDefault="00942E62">
      <w:pPr>
        <w:rPr>
          <w:rFonts w:asciiTheme="majorBidi" w:hAnsiTheme="majorBidi" w:cs="Traditional Arabic"/>
          <w:b/>
          <w:bCs/>
          <w:sz w:val="32"/>
          <w:szCs w:val="32"/>
          <w:rtl/>
        </w:rPr>
      </w:pPr>
      <w:r>
        <w:rPr>
          <w:rFonts w:asciiTheme="majorBidi" w:hAnsiTheme="majorBidi" w:cs="Traditional Arabic"/>
          <w:b/>
          <w:bCs/>
          <w:sz w:val="32"/>
          <w:szCs w:val="32"/>
          <w:rtl/>
        </w:rPr>
        <w:br w:type="page"/>
      </w:r>
    </w:p>
    <w:p w:rsidR="00706ABF" w:rsidRPr="00CF285F" w:rsidRDefault="0067202A" w:rsidP="007F09B1">
      <w:pPr>
        <w:bidi/>
        <w:spacing w:after="240"/>
        <w:jc w:val="center"/>
        <w:rPr>
          <w:rFonts w:asciiTheme="majorBidi" w:hAnsiTheme="majorBidi" w:cs="Traditional Arabic"/>
          <w:b/>
          <w:bCs/>
          <w:sz w:val="28"/>
          <w:szCs w:val="28"/>
          <w:rtl/>
        </w:rPr>
      </w:pPr>
      <w:r w:rsidRPr="00CF285F">
        <w:rPr>
          <w:rFonts w:asciiTheme="majorBidi" w:hAnsiTheme="majorBidi" w:cs="Traditional Arabic"/>
          <w:b/>
          <w:bCs/>
          <w:sz w:val="32"/>
          <w:szCs w:val="32"/>
          <w:rtl/>
        </w:rPr>
        <w:lastRenderedPageBreak/>
        <w:t>الجدول رقم</w:t>
      </w:r>
      <w:r w:rsidRPr="00CF285F">
        <w:rPr>
          <w:rFonts w:asciiTheme="majorBidi" w:hAnsiTheme="majorBidi" w:cs="Traditional Arabic"/>
          <w:b/>
          <w:bCs/>
          <w:sz w:val="28"/>
          <w:szCs w:val="28"/>
          <w:rtl/>
        </w:rPr>
        <w:t xml:space="preserve"> </w:t>
      </w:r>
      <w:r w:rsidRPr="00CF285F">
        <w:rPr>
          <w:rFonts w:asciiTheme="majorBidi" w:hAnsiTheme="majorBidi" w:cstheme="majorBidi"/>
          <w:b/>
          <w:bCs/>
          <w:sz w:val="28"/>
          <w:szCs w:val="28"/>
          <w:rtl/>
        </w:rPr>
        <w:t>(2-</w:t>
      </w:r>
      <w:r w:rsidR="007F09B1">
        <w:rPr>
          <w:rFonts w:asciiTheme="majorBidi" w:hAnsiTheme="majorBidi" w:cstheme="majorBidi" w:hint="cs"/>
          <w:b/>
          <w:bCs/>
          <w:sz w:val="28"/>
          <w:szCs w:val="28"/>
          <w:rtl/>
        </w:rPr>
        <w:t>2</w:t>
      </w:r>
      <w:r w:rsidRPr="00CF285F">
        <w:rPr>
          <w:rFonts w:asciiTheme="majorBidi" w:hAnsiTheme="majorBidi" w:cstheme="majorBidi"/>
          <w:b/>
          <w:bCs/>
          <w:sz w:val="28"/>
          <w:szCs w:val="28"/>
          <w:rtl/>
        </w:rPr>
        <w:t>)</w:t>
      </w:r>
      <w:r w:rsidRPr="00CF285F">
        <w:rPr>
          <w:rFonts w:asciiTheme="majorBidi" w:hAnsiTheme="majorBidi" w:cs="Traditional Arabic"/>
          <w:b/>
          <w:bCs/>
          <w:sz w:val="28"/>
          <w:szCs w:val="28"/>
          <w:rtl/>
        </w:rPr>
        <w:t xml:space="preserve">: </w:t>
      </w:r>
      <w:r w:rsidR="00706ABF" w:rsidRPr="00CF285F">
        <w:rPr>
          <w:rFonts w:asciiTheme="majorBidi" w:hAnsiTheme="majorBidi" w:cs="Traditional Arabic"/>
          <w:b/>
          <w:bCs/>
          <w:sz w:val="32"/>
          <w:szCs w:val="32"/>
          <w:rtl/>
        </w:rPr>
        <w:t>التمويل على حسب الصيغ</w:t>
      </w:r>
      <w:r w:rsidR="00706ABF" w:rsidRPr="00CF285F">
        <w:rPr>
          <w:rFonts w:asciiTheme="majorBidi" w:hAnsiTheme="majorBidi" w:cs="Traditional Arabic"/>
          <w:b/>
          <w:bCs/>
          <w:sz w:val="28"/>
          <w:szCs w:val="28"/>
          <w:rtl/>
        </w:rPr>
        <w:t xml:space="preserve"> </w:t>
      </w:r>
      <w:r w:rsidRPr="00CF285F">
        <w:rPr>
          <w:rFonts w:asciiTheme="majorBidi" w:hAnsiTheme="majorBidi" w:cstheme="majorBidi"/>
          <w:b/>
          <w:bCs/>
          <w:sz w:val="28"/>
          <w:szCs w:val="28"/>
          <w:rtl/>
        </w:rPr>
        <w:t>(</w:t>
      </w:r>
      <w:r w:rsidR="00706ABF" w:rsidRPr="00CF285F">
        <w:rPr>
          <w:rFonts w:asciiTheme="majorBidi" w:hAnsiTheme="majorBidi" w:cs="Traditional Arabic"/>
          <w:b/>
          <w:bCs/>
          <w:sz w:val="32"/>
          <w:szCs w:val="32"/>
          <w:rtl/>
        </w:rPr>
        <w:t xml:space="preserve">متوسطات </w:t>
      </w:r>
      <w:r w:rsidR="00706ABF" w:rsidRPr="00CF285F">
        <w:rPr>
          <w:rFonts w:asciiTheme="majorBidi" w:hAnsiTheme="majorBidi" w:cstheme="majorBidi"/>
          <w:b/>
          <w:bCs/>
          <w:sz w:val="28"/>
          <w:szCs w:val="28"/>
          <w:rtl/>
        </w:rPr>
        <w:t>1994-1996</w:t>
      </w:r>
      <w:r w:rsidRPr="00CF285F">
        <w:rPr>
          <w:rFonts w:asciiTheme="majorBidi" w:hAnsiTheme="majorBidi" w:cstheme="majorBidi"/>
          <w:b/>
          <w:b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17"/>
        <w:gridCol w:w="666"/>
        <w:gridCol w:w="669"/>
        <w:gridCol w:w="674"/>
        <w:gridCol w:w="666"/>
        <w:gridCol w:w="666"/>
        <w:gridCol w:w="917"/>
        <w:gridCol w:w="817"/>
        <w:gridCol w:w="817"/>
        <w:gridCol w:w="817"/>
        <w:gridCol w:w="917"/>
      </w:tblGrid>
      <w:tr w:rsidR="00706ABF" w:rsidRPr="0002387B" w:rsidTr="00942E62">
        <w:trPr>
          <w:cantSplit/>
          <w:trHeight w:val="363"/>
          <w:jc w:val="center"/>
        </w:trPr>
        <w:tc>
          <w:tcPr>
            <w:tcW w:w="1489" w:type="dxa"/>
            <w:vMerge w:val="restart"/>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اسم المؤسسة</w:t>
            </w:r>
          </w:p>
        </w:tc>
        <w:tc>
          <w:tcPr>
            <w:tcW w:w="921" w:type="dxa"/>
            <w:vMerge w:val="restart"/>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إجمالي التمويل</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المرابحة</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المشاركة</w:t>
            </w:r>
          </w:p>
        </w:tc>
        <w:tc>
          <w:tcPr>
            <w:tcW w:w="722" w:type="dxa"/>
            <w:vAlign w:val="center"/>
          </w:tcPr>
          <w:p w:rsidR="00706ABF" w:rsidRPr="0002387B" w:rsidRDefault="00942E62" w:rsidP="00942E62">
            <w:pPr>
              <w:bidi/>
              <w:jc w:val="left"/>
              <w:rPr>
                <w:rFonts w:asciiTheme="majorBidi" w:hAnsiTheme="majorBidi" w:cs="Traditional Arabic"/>
                <w:b/>
                <w:bCs/>
                <w:sz w:val="20"/>
                <w:szCs w:val="20"/>
                <w:rtl/>
              </w:rPr>
            </w:pPr>
            <w:r>
              <w:rPr>
                <w:rFonts w:asciiTheme="majorBidi" w:hAnsiTheme="majorBidi" w:cs="Traditional Arabic"/>
                <w:b/>
                <w:bCs/>
                <w:sz w:val="20"/>
                <w:szCs w:val="20"/>
                <w:rtl/>
              </w:rPr>
              <w:t>المضا</w:t>
            </w:r>
            <w:r>
              <w:rPr>
                <w:rFonts w:asciiTheme="majorBidi" w:hAnsiTheme="majorBidi" w:cs="Traditional Arabic" w:hint="cs"/>
                <w:b/>
                <w:bCs/>
                <w:sz w:val="20"/>
                <w:szCs w:val="20"/>
                <w:rtl/>
              </w:rPr>
              <w:t>ر</w:t>
            </w:r>
            <w:r w:rsidR="00706ABF" w:rsidRPr="0002387B">
              <w:rPr>
                <w:rFonts w:asciiTheme="majorBidi" w:hAnsiTheme="majorBidi" w:cs="Traditional Arabic"/>
                <w:b/>
                <w:bCs/>
                <w:sz w:val="20"/>
                <w:szCs w:val="20"/>
                <w:rtl/>
              </w:rPr>
              <w:t>بة</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الإجارة</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أخرى</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المرابحة</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المشاركة</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المضاربة</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الإجارة</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أخرى</w:t>
            </w:r>
          </w:p>
        </w:tc>
      </w:tr>
      <w:tr w:rsidR="00706ABF" w:rsidRPr="0002387B" w:rsidTr="00942E62">
        <w:trPr>
          <w:cantSplit/>
          <w:trHeight w:val="175"/>
          <w:jc w:val="center"/>
        </w:trPr>
        <w:tc>
          <w:tcPr>
            <w:tcW w:w="1489" w:type="dxa"/>
            <w:vMerge/>
            <w:vAlign w:val="center"/>
          </w:tcPr>
          <w:p w:rsidR="00706ABF" w:rsidRPr="0002387B" w:rsidRDefault="00706ABF" w:rsidP="00C61AB5">
            <w:pPr>
              <w:bidi/>
              <w:jc w:val="center"/>
              <w:rPr>
                <w:rFonts w:asciiTheme="majorBidi" w:hAnsiTheme="majorBidi" w:cs="Traditional Arabic"/>
                <w:b/>
                <w:bCs/>
                <w:sz w:val="20"/>
                <w:szCs w:val="20"/>
                <w:rtl/>
              </w:rPr>
            </w:pPr>
          </w:p>
        </w:tc>
        <w:tc>
          <w:tcPr>
            <w:tcW w:w="921" w:type="dxa"/>
            <w:vMerge/>
            <w:vAlign w:val="center"/>
          </w:tcPr>
          <w:p w:rsidR="00706ABF" w:rsidRPr="0002387B" w:rsidRDefault="00706ABF" w:rsidP="00C61AB5">
            <w:pPr>
              <w:bidi/>
              <w:jc w:val="center"/>
              <w:rPr>
                <w:rFonts w:asciiTheme="majorBidi" w:hAnsiTheme="majorBidi" w:cs="Traditional Arabic"/>
                <w:b/>
                <w:bCs/>
                <w:sz w:val="20"/>
                <w:szCs w:val="20"/>
                <w:rtl/>
              </w:rPr>
            </w:pPr>
          </w:p>
        </w:tc>
        <w:tc>
          <w:tcPr>
            <w:tcW w:w="3341" w:type="dxa"/>
            <w:gridSpan w:val="5"/>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النسب المئوية</w:t>
            </w:r>
          </w:p>
        </w:tc>
        <w:tc>
          <w:tcPr>
            <w:tcW w:w="4302" w:type="dxa"/>
            <w:gridSpan w:val="5"/>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آلاف الدولارات</w:t>
            </w:r>
          </w:p>
        </w:tc>
      </w:tr>
      <w:tr w:rsidR="00706ABF" w:rsidRPr="0002387B" w:rsidTr="00942E62">
        <w:trPr>
          <w:trHeight w:val="758"/>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البركة الإسلامي للاستثمار</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118567</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82.03</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6.87</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5.67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2.43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3.00</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97264</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8142</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6719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2885</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3557</w:t>
            </w:r>
          </w:p>
        </w:tc>
      </w:tr>
      <w:tr w:rsidR="00706ABF" w:rsidRPr="0002387B" w:rsidTr="00942E62">
        <w:trPr>
          <w:trHeight w:val="396"/>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البحرين الإسلامي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320072</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92.63</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4.93</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1.93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0.00</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0.50</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296493</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15790</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6188</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2885</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3557</w:t>
            </w:r>
          </w:p>
        </w:tc>
      </w:tr>
      <w:tr w:rsidR="00706ABF" w:rsidRPr="0002387B" w:rsidTr="00942E62">
        <w:trPr>
          <w:trHeight w:val="774"/>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فيصل الإسلامي البحرين</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944967</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68.90</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9.00</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6.33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10.97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4.80</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651082</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85047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59848</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103631</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45358</w:t>
            </w:r>
          </w:p>
        </w:tc>
      </w:tr>
      <w:tr w:rsidR="00706ABF" w:rsidRPr="0002387B" w:rsidTr="00942E62">
        <w:trPr>
          <w:trHeight w:val="758"/>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بنغلاديش الإسلامي المحدود</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308813</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51.70</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3.57</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17.10</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14.07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13.57</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159656</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11014</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52807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43440</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41896</w:t>
            </w:r>
          </w:p>
        </w:tc>
      </w:tr>
      <w:tr w:rsidR="00706ABF" w:rsidRPr="0002387B" w:rsidTr="00942E62">
        <w:trPr>
          <w:trHeight w:val="396"/>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دبي الإسلامي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1299771</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87.50</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1.45</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5.50</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0.00</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5.55</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1137299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18803</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71487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72137</w:t>
            </w:r>
          </w:p>
        </w:tc>
      </w:tr>
      <w:tr w:rsidR="00706ABF" w:rsidRPr="0002387B" w:rsidTr="00942E62">
        <w:trPr>
          <w:trHeight w:val="774"/>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فيصل الإسلامي المصري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1364456</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72.80</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13.00</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11.33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2.87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0.00</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993324</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177379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154638</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39114</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w:t>
            </w:r>
          </w:p>
        </w:tc>
      </w:tr>
      <w:tr w:rsidR="00706ABF" w:rsidRPr="0002387B" w:rsidTr="00942E62">
        <w:trPr>
          <w:trHeight w:val="396"/>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البنك الإسلامي الأردني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574289</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61.62</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3.74</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0.39</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4.67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29.59</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353877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21459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2240</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26800</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169913</w:t>
            </w:r>
          </w:p>
        </w:tc>
      </w:tr>
      <w:tr w:rsidR="00706ABF" w:rsidRPr="0002387B" w:rsidTr="00942E62">
        <w:trPr>
          <w:trHeight w:val="396"/>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بيت التمويل الكويتي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2454186</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45.33</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20.00</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10.67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22.67</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1112564</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490837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261780</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32722</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556282</w:t>
            </w:r>
          </w:p>
        </w:tc>
      </w:tr>
      <w:tr w:rsidR="00706ABF" w:rsidRPr="0002387B" w:rsidTr="00942E62">
        <w:trPr>
          <w:trHeight w:val="758"/>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ماليزيا الإسلامي-بيرهارد</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580259</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66.33</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1.30</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0.67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7.37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24.33</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384905</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7543</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3868</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42746</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141196</w:t>
            </w:r>
          </w:p>
        </w:tc>
      </w:tr>
      <w:tr w:rsidR="00706ABF" w:rsidRPr="0002387B" w:rsidTr="00942E62">
        <w:trPr>
          <w:trHeight w:val="396"/>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بنك قطر الإسلامي</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597703</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73.00</w:t>
            </w: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1.00</w:t>
            </w: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13.33</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4.67</w:t>
            </w: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8.00</w:t>
            </w: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436323</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5977</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79694</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27893</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47816</w:t>
            </w:r>
          </w:p>
        </w:tc>
      </w:tr>
      <w:tr w:rsidR="00706ABF" w:rsidRPr="0002387B" w:rsidTr="00942E62">
        <w:trPr>
          <w:trHeight w:val="93"/>
          <w:jc w:val="center"/>
        </w:trPr>
        <w:tc>
          <w:tcPr>
            <w:tcW w:w="1489" w:type="dxa"/>
          </w:tcPr>
          <w:p w:rsidR="00706ABF" w:rsidRPr="0002387B" w:rsidRDefault="00706ABF" w:rsidP="00C61AB5">
            <w:pPr>
              <w:bidi/>
              <w:spacing w:before="10" w:after="10"/>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المجموع (10 بنوك)</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8563083</w:t>
            </w:r>
          </w:p>
        </w:tc>
        <w:tc>
          <w:tcPr>
            <w:tcW w:w="668"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p>
        </w:tc>
        <w:tc>
          <w:tcPr>
            <w:tcW w:w="615" w:type="dxa"/>
            <w:vAlign w:val="center"/>
          </w:tcPr>
          <w:p w:rsidR="00706ABF" w:rsidRPr="0002387B" w:rsidRDefault="00706ABF" w:rsidP="00C61AB5">
            <w:pPr>
              <w:bidi/>
              <w:jc w:val="center"/>
              <w:rPr>
                <w:rFonts w:asciiTheme="majorBidi" w:hAnsiTheme="majorBidi" w:cs="Traditional Arabic"/>
                <w:b/>
                <w:bCs/>
                <w:sz w:val="20"/>
                <w:szCs w:val="20"/>
                <w:rtl/>
              </w:rPr>
            </w:pPr>
          </w:p>
        </w:tc>
        <w:tc>
          <w:tcPr>
            <w:tcW w:w="722" w:type="dxa"/>
            <w:vAlign w:val="center"/>
          </w:tcPr>
          <w:p w:rsidR="00706ABF" w:rsidRPr="0002387B" w:rsidRDefault="00706ABF" w:rsidP="00C61AB5">
            <w:pPr>
              <w:bidi/>
              <w:jc w:val="center"/>
              <w:rPr>
                <w:rFonts w:asciiTheme="majorBidi" w:hAnsiTheme="majorBidi" w:cs="Traditional Arabic"/>
                <w:b/>
                <w:bCs/>
                <w:sz w:val="20"/>
                <w:szCs w:val="20"/>
                <w:rtl/>
              </w:rPr>
            </w:pP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p>
        </w:tc>
        <w:tc>
          <w:tcPr>
            <w:tcW w:w="668" w:type="dxa"/>
            <w:vAlign w:val="center"/>
          </w:tcPr>
          <w:p w:rsidR="00706ABF" w:rsidRPr="0002387B" w:rsidRDefault="00706ABF" w:rsidP="00C61AB5">
            <w:pPr>
              <w:bidi/>
              <w:jc w:val="center"/>
              <w:rPr>
                <w:rFonts w:asciiTheme="majorBidi" w:hAnsiTheme="majorBidi" w:cs="Traditional Arabic"/>
                <w:b/>
                <w:bCs/>
                <w:sz w:val="20"/>
                <w:szCs w:val="20"/>
                <w:rtl/>
              </w:rPr>
            </w:pPr>
          </w:p>
        </w:tc>
        <w:tc>
          <w:tcPr>
            <w:tcW w:w="921" w:type="dxa"/>
            <w:shd w:val="clear" w:color="auto" w:fill="F3F3F3"/>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5622789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841993</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699269</w:t>
            </w:r>
          </w:p>
        </w:tc>
        <w:tc>
          <w:tcPr>
            <w:tcW w:w="820"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319232</w:t>
            </w:r>
          </w:p>
        </w:tc>
        <w:tc>
          <w:tcPr>
            <w:tcW w:w="921" w:type="dxa"/>
            <w:vAlign w:val="center"/>
          </w:tcPr>
          <w:p w:rsidR="00706ABF" w:rsidRPr="0002387B" w:rsidRDefault="00706ABF" w:rsidP="00C61AB5">
            <w:pPr>
              <w:bidi/>
              <w:jc w:val="center"/>
              <w:rPr>
                <w:rFonts w:asciiTheme="majorBidi" w:hAnsiTheme="majorBidi" w:cs="Traditional Arabic"/>
                <w:b/>
                <w:bCs/>
                <w:sz w:val="20"/>
                <w:szCs w:val="20"/>
                <w:rtl/>
              </w:rPr>
            </w:pPr>
            <w:r w:rsidRPr="0002387B">
              <w:rPr>
                <w:rFonts w:asciiTheme="majorBidi" w:hAnsiTheme="majorBidi" w:cs="Traditional Arabic"/>
                <w:b/>
                <w:bCs/>
                <w:sz w:val="20"/>
                <w:szCs w:val="20"/>
                <w:rtl/>
              </w:rPr>
              <w:t>1079756</w:t>
            </w:r>
          </w:p>
        </w:tc>
      </w:tr>
    </w:tbl>
    <w:p w:rsidR="0002387B" w:rsidRPr="00832A26" w:rsidRDefault="00706ABF" w:rsidP="00C61AB5">
      <w:pPr>
        <w:bidi/>
        <w:spacing w:after="240"/>
        <w:jc w:val="both"/>
        <w:rPr>
          <w:rFonts w:asciiTheme="majorBidi" w:hAnsiTheme="majorBidi" w:cs="Traditional Arabic"/>
          <w:sz w:val="32"/>
          <w:szCs w:val="32"/>
          <w:rtl/>
        </w:rPr>
      </w:pPr>
      <w:r w:rsidRPr="00CF285F">
        <w:rPr>
          <w:rFonts w:asciiTheme="majorBidi" w:hAnsiTheme="majorBidi" w:cs="Traditional Arabic"/>
          <w:b/>
          <w:bCs/>
          <w:sz w:val="32"/>
          <w:szCs w:val="32"/>
          <w:rtl/>
        </w:rPr>
        <w:t>المصدر:</w:t>
      </w:r>
      <w:r w:rsidR="00BE2ACE" w:rsidRPr="00CF285F">
        <w:rPr>
          <w:rFonts w:asciiTheme="majorBidi" w:hAnsiTheme="majorBidi" w:cs="Traditional Arabic" w:hint="cs"/>
          <w:sz w:val="32"/>
          <w:szCs w:val="32"/>
          <w:rtl/>
        </w:rPr>
        <w:t xml:space="preserve"> منور إقبال وآخرون: التحديات التي تواجه العمل المصرفي الإسلامي، المعهد الإسلامي للبحوث والتدريب، البنك الإسلامي للتنمية، جدة، ط </w:t>
      </w:r>
      <w:r w:rsidR="00BE2ACE" w:rsidRPr="00CF285F">
        <w:rPr>
          <w:rFonts w:asciiTheme="majorBidi" w:hAnsiTheme="majorBidi" w:cstheme="majorBidi"/>
          <w:sz w:val="28"/>
          <w:szCs w:val="28"/>
          <w:rtl/>
        </w:rPr>
        <w:t>2</w:t>
      </w:r>
      <w:r w:rsidR="00BE2ACE" w:rsidRPr="00CF285F">
        <w:rPr>
          <w:rFonts w:asciiTheme="majorBidi" w:hAnsiTheme="majorBidi" w:cs="Traditional Arabic" w:hint="cs"/>
          <w:sz w:val="32"/>
          <w:szCs w:val="32"/>
          <w:rtl/>
        </w:rPr>
        <w:t xml:space="preserve">، </w:t>
      </w:r>
      <w:r w:rsidR="00BE2ACE" w:rsidRPr="00CF285F">
        <w:rPr>
          <w:rFonts w:asciiTheme="majorBidi" w:hAnsiTheme="majorBidi" w:cstheme="majorBidi"/>
          <w:sz w:val="28"/>
          <w:szCs w:val="28"/>
          <w:rtl/>
        </w:rPr>
        <w:t>2001</w:t>
      </w:r>
      <w:r w:rsidR="00BE2ACE" w:rsidRPr="00CF285F">
        <w:rPr>
          <w:rFonts w:asciiTheme="majorBidi" w:hAnsiTheme="majorBidi" w:cs="Traditional Arabic" w:hint="cs"/>
          <w:sz w:val="32"/>
          <w:szCs w:val="32"/>
          <w:rtl/>
        </w:rPr>
        <w:t>، ص.</w:t>
      </w:r>
      <w:r w:rsidR="00BE2ACE" w:rsidRPr="00CF285F">
        <w:rPr>
          <w:rFonts w:asciiTheme="majorBidi" w:hAnsiTheme="majorBidi" w:cstheme="majorBidi"/>
          <w:sz w:val="28"/>
          <w:szCs w:val="28"/>
          <w:rtl/>
        </w:rPr>
        <w:t>30</w:t>
      </w:r>
      <w:r w:rsidR="00BE2ACE" w:rsidRPr="00CF285F">
        <w:rPr>
          <w:rFonts w:asciiTheme="majorBidi" w:hAnsiTheme="majorBidi" w:cs="Traditional Arabic" w:hint="cs"/>
          <w:sz w:val="32"/>
          <w:szCs w:val="32"/>
          <w:rtl/>
        </w:rPr>
        <w:t>، نقلا عن:</w:t>
      </w:r>
      <w:r w:rsidRPr="00CF285F">
        <w:rPr>
          <w:rFonts w:asciiTheme="majorBidi" w:hAnsiTheme="majorBidi" w:cs="Traditional Arabic"/>
          <w:sz w:val="32"/>
          <w:szCs w:val="32"/>
          <w:rtl/>
        </w:rPr>
        <w:t xml:space="preserve"> دلائل البنوك والمؤسسات المالية الإسلامية </w:t>
      </w:r>
      <w:r w:rsidRPr="00CF285F">
        <w:rPr>
          <w:rFonts w:asciiTheme="majorBidi" w:hAnsiTheme="majorBidi" w:cstheme="majorBidi"/>
          <w:sz w:val="28"/>
          <w:szCs w:val="28"/>
          <w:rtl/>
        </w:rPr>
        <w:t>(1994-1996)</w:t>
      </w:r>
      <w:r w:rsidRPr="00CF285F">
        <w:rPr>
          <w:rFonts w:asciiTheme="majorBidi" w:hAnsiTheme="majorBidi" w:cs="Traditional Arabic"/>
          <w:sz w:val="32"/>
          <w:szCs w:val="32"/>
          <w:rtl/>
        </w:rPr>
        <w:t xml:space="preserve"> والاتحاد الدولي للمصارف الإسلامية-جدة.</w:t>
      </w:r>
    </w:p>
    <w:p w:rsidR="00510B5B" w:rsidRDefault="00B630E6" w:rsidP="00C61AB5">
      <w:pPr>
        <w:bidi/>
        <w:ind w:firstLine="594"/>
        <w:jc w:val="both"/>
        <w:rPr>
          <w:rFonts w:ascii="SimplifiedArabic" w:cs="Traditional Arabic"/>
          <w:sz w:val="32"/>
          <w:szCs w:val="32"/>
          <w:rtl/>
        </w:rPr>
      </w:pPr>
      <w:r w:rsidRPr="00CF285F">
        <w:rPr>
          <w:rFonts w:ascii="SimplifiedArabic" w:cs="Traditional Arabic" w:hint="cs"/>
          <w:sz w:val="32"/>
          <w:szCs w:val="32"/>
          <w:rtl/>
        </w:rPr>
        <w:t>إن</w:t>
      </w:r>
      <w:r w:rsidRPr="00CF285F">
        <w:rPr>
          <w:rFonts w:ascii="SimplifiedArabic" w:cs="Traditional Arabic"/>
          <w:sz w:val="32"/>
          <w:szCs w:val="32"/>
        </w:rPr>
        <w:t xml:space="preserve"> </w:t>
      </w:r>
      <w:r w:rsidRPr="00CF285F">
        <w:rPr>
          <w:rFonts w:ascii="SimplifiedArabic" w:cs="Traditional Arabic" w:hint="cs"/>
          <w:sz w:val="32"/>
          <w:szCs w:val="32"/>
          <w:rtl/>
        </w:rPr>
        <w:t>البيانات</w:t>
      </w:r>
      <w:r w:rsidRPr="00CF285F">
        <w:rPr>
          <w:rFonts w:ascii="SimplifiedArabic" w:cs="Traditional Arabic"/>
          <w:sz w:val="32"/>
          <w:szCs w:val="32"/>
        </w:rPr>
        <w:t xml:space="preserve"> </w:t>
      </w:r>
      <w:r w:rsidRPr="00CF285F">
        <w:rPr>
          <w:rFonts w:ascii="SimplifiedArabic" w:cs="Traditional Arabic" w:hint="cs"/>
          <w:sz w:val="32"/>
          <w:szCs w:val="32"/>
          <w:rtl/>
        </w:rPr>
        <w:t>أعلاه</w:t>
      </w:r>
      <w:r w:rsidRPr="00CF285F">
        <w:rPr>
          <w:rFonts w:ascii="SimplifiedArabic" w:cs="Traditional Arabic"/>
          <w:sz w:val="32"/>
          <w:szCs w:val="32"/>
        </w:rPr>
        <w:t xml:space="preserve"> </w:t>
      </w:r>
      <w:r w:rsidRPr="00CF285F">
        <w:rPr>
          <w:rFonts w:ascii="SimplifiedArabic" w:cs="Traditional Arabic" w:hint="cs"/>
          <w:sz w:val="32"/>
          <w:szCs w:val="32"/>
          <w:rtl/>
        </w:rPr>
        <w:t>تكشف</w:t>
      </w:r>
      <w:r w:rsidRPr="00CF285F">
        <w:rPr>
          <w:rFonts w:ascii="SimplifiedArabic" w:cs="Traditional Arabic"/>
          <w:sz w:val="32"/>
          <w:szCs w:val="32"/>
        </w:rPr>
        <w:t xml:space="preserve"> </w:t>
      </w:r>
      <w:r w:rsidRPr="00CF285F">
        <w:rPr>
          <w:rFonts w:ascii="SimplifiedArabic" w:cs="Traditional Arabic" w:hint="cs"/>
          <w:sz w:val="32"/>
          <w:szCs w:val="32"/>
          <w:rtl/>
        </w:rPr>
        <w:t>عن</w:t>
      </w:r>
      <w:r w:rsidRPr="00CF285F">
        <w:rPr>
          <w:rFonts w:ascii="SimplifiedArabic" w:cs="Traditional Arabic"/>
          <w:sz w:val="32"/>
          <w:szCs w:val="32"/>
        </w:rPr>
        <w:t xml:space="preserve"> </w:t>
      </w:r>
      <w:r w:rsidRPr="00CF285F">
        <w:rPr>
          <w:rFonts w:ascii="SimplifiedArabic" w:cs="Traditional Arabic" w:hint="cs"/>
          <w:sz w:val="32"/>
          <w:szCs w:val="32"/>
          <w:rtl/>
        </w:rPr>
        <w:t>أن</w:t>
      </w:r>
      <w:r w:rsidRPr="00CF285F">
        <w:rPr>
          <w:rFonts w:ascii="SimplifiedArabic" w:cs="Traditional Arabic"/>
          <w:sz w:val="32"/>
          <w:szCs w:val="32"/>
        </w:rPr>
        <w:t xml:space="preserve"> </w:t>
      </w:r>
      <w:r w:rsidRPr="00CF285F">
        <w:rPr>
          <w:rFonts w:ascii="SimplifiedArabic" w:cs="Traditional Arabic" w:hint="cs"/>
          <w:sz w:val="32"/>
          <w:szCs w:val="32"/>
          <w:rtl/>
        </w:rPr>
        <w:t>البنوك</w:t>
      </w:r>
      <w:r w:rsidRPr="00CF285F">
        <w:rPr>
          <w:rFonts w:ascii="SimplifiedArabic" w:cs="Traditional Arabic"/>
          <w:sz w:val="32"/>
          <w:szCs w:val="32"/>
        </w:rPr>
        <w:t xml:space="preserve"> </w:t>
      </w:r>
      <w:r w:rsidR="00CF285F">
        <w:rPr>
          <w:rFonts w:ascii="SimplifiedArabic" w:cs="Traditional Arabic" w:hint="cs"/>
          <w:sz w:val="32"/>
          <w:szCs w:val="32"/>
          <w:rtl/>
        </w:rPr>
        <w:t>الإسلامي</w:t>
      </w:r>
      <w:r w:rsidRPr="00CF285F">
        <w:rPr>
          <w:rFonts w:ascii="SimplifiedArabic" w:cs="Traditional Arabic" w:hint="cs"/>
          <w:sz w:val="32"/>
          <w:szCs w:val="32"/>
          <w:rtl/>
        </w:rPr>
        <w:t>ة</w:t>
      </w:r>
      <w:r w:rsidRPr="00CF285F">
        <w:rPr>
          <w:rFonts w:ascii="SimplifiedArabic" w:cs="Traditional Arabic"/>
          <w:sz w:val="32"/>
          <w:szCs w:val="32"/>
        </w:rPr>
        <w:t xml:space="preserve"> </w:t>
      </w:r>
      <w:r w:rsidRPr="00CF285F">
        <w:rPr>
          <w:rFonts w:ascii="SimplifiedArabic" w:cs="Traditional Arabic" w:hint="cs"/>
          <w:sz w:val="32"/>
          <w:szCs w:val="32"/>
          <w:rtl/>
        </w:rPr>
        <w:t>على</w:t>
      </w:r>
      <w:r w:rsidRPr="00CF285F">
        <w:rPr>
          <w:rFonts w:ascii="SimplifiedArabic" w:cs="Traditional Arabic"/>
          <w:sz w:val="32"/>
          <w:szCs w:val="32"/>
        </w:rPr>
        <w:t xml:space="preserve"> </w:t>
      </w:r>
      <w:r w:rsidRPr="00CF285F">
        <w:rPr>
          <w:rFonts w:ascii="SimplifiedArabic" w:cs="Traditional Arabic" w:hint="cs"/>
          <w:sz w:val="32"/>
          <w:szCs w:val="32"/>
          <w:rtl/>
        </w:rPr>
        <w:t>الرغم</w:t>
      </w:r>
      <w:r w:rsidRPr="00CF285F">
        <w:rPr>
          <w:rFonts w:ascii="SimplifiedArabic" w:cs="Traditional Arabic"/>
          <w:sz w:val="32"/>
          <w:szCs w:val="32"/>
        </w:rPr>
        <w:t xml:space="preserve"> </w:t>
      </w:r>
      <w:r w:rsidRPr="00CF285F">
        <w:rPr>
          <w:rFonts w:ascii="SimplifiedArabic" w:cs="Traditional Arabic" w:hint="cs"/>
          <w:sz w:val="32"/>
          <w:szCs w:val="32"/>
          <w:rtl/>
        </w:rPr>
        <w:t>من</w:t>
      </w:r>
      <w:r w:rsidRPr="00CF285F">
        <w:rPr>
          <w:rFonts w:ascii="SimplifiedArabic" w:cs="Traditional Arabic"/>
          <w:sz w:val="32"/>
          <w:szCs w:val="32"/>
        </w:rPr>
        <w:t xml:space="preserve"> </w:t>
      </w:r>
      <w:r w:rsidRPr="00CF285F">
        <w:rPr>
          <w:rFonts w:ascii="SimplifiedArabic" w:cs="Traditional Arabic" w:hint="cs"/>
          <w:sz w:val="32"/>
          <w:szCs w:val="32"/>
          <w:rtl/>
        </w:rPr>
        <w:t>أنها</w:t>
      </w:r>
      <w:r w:rsidRPr="00CF285F">
        <w:rPr>
          <w:rFonts w:ascii="SimplifiedArabic" w:cs="Traditional Arabic"/>
          <w:sz w:val="32"/>
          <w:szCs w:val="32"/>
        </w:rPr>
        <w:t xml:space="preserve"> </w:t>
      </w:r>
      <w:r w:rsidRPr="00CF285F">
        <w:rPr>
          <w:rFonts w:ascii="SimplifiedArabic" w:cs="Traditional Arabic" w:hint="cs"/>
          <w:sz w:val="32"/>
          <w:szCs w:val="32"/>
          <w:rtl/>
        </w:rPr>
        <w:t>ادعت</w:t>
      </w:r>
      <w:r w:rsidRPr="00CF285F">
        <w:rPr>
          <w:rFonts w:ascii="SimplifiedArabic" w:cs="Traditional Arabic"/>
          <w:sz w:val="32"/>
          <w:szCs w:val="32"/>
        </w:rPr>
        <w:t xml:space="preserve"> </w:t>
      </w:r>
      <w:r w:rsidRPr="00CF285F">
        <w:rPr>
          <w:rFonts w:ascii="SimplifiedArabic" w:cs="Traditional Arabic" w:hint="cs"/>
          <w:sz w:val="32"/>
          <w:szCs w:val="32"/>
          <w:rtl/>
        </w:rPr>
        <w:t>استخدام</w:t>
      </w:r>
      <w:r w:rsidRPr="00CF285F">
        <w:rPr>
          <w:rFonts w:ascii="SimplifiedArabic" w:cs="Traditional Arabic"/>
          <w:sz w:val="32"/>
          <w:szCs w:val="32"/>
        </w:rPr>
        <w:t xml:space="preserve"> </w:t>
      </w:r>
      <w:r w:rsidRPr="00CF285F">
        <w:rPr>
          <w:rFonts w:ascii="SimplifiedArabic" w:cs="Traditional Arabic" w:hint="cs"/>
          <w:sz w:val="32"/>
          <w:szCs w:val="32"/>
          <w:rtl/>
        </w:rPr>
        <w:t>مبدأ</w:t>
      </w:r>
      <w:r w:rsidRPr="00CF285F">
        <w:rPr>
          <w:rFonts w:ascii="SimplifiedArabic" w:cs="Traditional Arabic"/>
          <w:sz w:val="32"/>
          <w:szCs w:val="32"/>
        </w:rPr>
        <w:t xml:space="preserve"> </w:t>
      </w:r>
      <w:r w:rsidRPr="00CF285F">
        <w:rPr>
          <w:rFonts w:ascii="SimplifiedArabic" w:cs="Traditional Arabic" w:hint="cs"/>
          <w:sz w:val="32"/>
          <w:szCs w:val="32"/>
          <w:rtl/>
        </w:rPr>
        <w:t>التوظيف</w:t>
      </w:r>
      <w:r w:rsidRPr="00CF285F">
        <w:rPr>
          <w:rFonts w:ascii="SimplifiedArabic" w:cs="Traditional Arabic"/>
          <w:sz w:val="32"/>
          <w:szCs w:val="32"/>
        </w:rPr>
        <w:t xml:space="preserve"> </w:t>
      </w:r>
      <w:r w:rsidRPr="00CF285F">
        <w:rPr>
          <w:rFonts w:ascii="SimplifiedArabic" w:cs="Traditional Arabic" w:hint="cs"/>
          <w:sz w:val="32"/>
          <w:szCs w:val="32"/>
          <w:rtl/>
        </w:rPr>
        <w:t>بالمشاركة</w:t>
      </w:r>
      <w:r w:rsidRPr="00CF285F">
        <w:rPr>
          <w:rFonts w:ascii="SimplifiedArabic" w:cs="Traditional Arabic"/>
          <w:sz w:val="32"/>
          <w:szCs w:val="32"/>
        </w:rPr>
        <w:t xml:space="preserve"> </w:t>
      </w:r>
      <w:r w:rsidRPr="00CF285F">
        <w:rPr>
          <w:rFonts w:ascii="SimplifiedArabic" w:cs="Traditional Arabic" w:hint="cs"/>
          <w:sz w:val="32"/>
          <w:szCs w:val="32"/>
          <w:rtl/>
        </w:rPr>
        <w:t>في</w:t>
      </w:r>
      <w:r w:rsidRPr="00CF285F">
        <w:rPr>
          <w:rFonts w:ascii="SimplifiedArabic" w:cs="Traditional Arabic"/>
          <w:sz w:val="32"/>
          <w:szCs w:val="32"/>
        </w:rPr>
        <w:t xml:space="preserve"> </w:t>
      </w:r>
      <w:r w:rsidRPr="00CF285F">
        <w:rPr>
          <w:rFonts w:ascii="SimplifiedArabic" w:cs="Traditional Arabic" w:hint="cs"/>
          <w:sz w:val="32"/>
          <w:szCs w:val="32"/>
          <w:rtl/>
        </w:rPr>
        <w:t>الأرباح</w:t>
      </w:r>
      <w:r w:rsidRPr="00CF285F">
        <w:rPr>
          <w:rFonts w:ascii="SimplifiedArabic" w:cs="Traditional Arabic"/>
          <w:sz w:val="32"/>
          <w:szCs w:val="32"/>
        </w:rPr>
        <w:t xml:space="preserve"> </w:t>
      </w:r>
      <w:r w:rsidRPr="00CF285F">
        <w:rPr>
          <w:rFonts w:ascii="SimplifiedArabic" w:cs="Traditional Arabic" w:hint="cs"/>
          <w:sz w:val="32"/>
          <w:szCs w:val="32"/>
          <w:rtl/>
        </w:rPr>
        <w:t>والخسائر</w:t>
      </w:r>
      <w:r w:rsidRPr="00CF285F">
        <w:rPr>
          <w:rFonts w:ascii="SimplifiedArabic" w:cs="Traditional Arabic"/>
          <w:sz w:val="32"/>
          <w:szCs w:val="32"/>
        </w:rPr>
        <w:t xml:space="preserve"> </w:t>
      </w:r>
      <w:r w:rsidRPr="00CF285F">
        <w:rPr>
          <w:rFonts w:ascii="SimplifiedArabic" w:cs="Traditional Arabic" w:hint="cs"/>
          <w:sz w:val="32"/>
          <w:szCs w:val="32"/>
          <w:rtl/>
        </w:rPr>
        <w:t>كقاعدة</w:t>
      </w:r>
      <w:r w:rsidRPr="00CF285F">
        <w:rPr>
          <w:rFonts w:ascii="SimplifiedArabic" w:cs="Traditional Arabic"/>
          <w:sz w:val="32"/>
          <w:szCs w:val="32"/>
        </w:rPr>
        <w:t xml:space="preserve"> </w:t>
      </w:r>
      <w:r w:rsidRPr="00CF285F">
        <w:rPr>
          <w:rFonts w:ascii="SimplifiedArabic" w:cs="Traditional Arabic" w:hint="cs"/>
          <w:sz w:val="32"/>
          <w:szCs w:val="32"/>
          <w:rtl/>
        </w:rPr>
        <w:t>أساسية</w:t>
      </w:r>
      <w:r w:rsidRPr="00CF285F">
        <w:rPr>
          <w:rFonts w:ascii="SimplifiedArabic" w:cs="Traditional Arabic"/>
          <w:sz w:val="32"/>
          <w:szCs w:val="32"/>
        </w:rPr>
        <w:t xml:space="preserve"> </w:t>
      </w:r>
      <w:r w:rsidRPr="00CF285F">
        <w:rPr>
          <w:rFonts w:ascii="SimplifiedArabic" w:cs="Traditional Arabic" w:hint="cs"/>
          <w:sz w:val="32"/>
          <w:szCs w:val="32"/>
          <w:rtl/>
        </w:rPr>
        <w:t>في</w:t>
      </w:r>
      <w:r w:rsidRPr="00CF285F">
        <w:rPr>
          <w:rFonts w:ascii="SimplifiedArabic" w:cs="Traditional Arabic"/>
          <w:sz w:val="32"/>
          <w:szCs w:val="32"/>
        </w:rPr>
        <w:t xml:space="preserve"> </w:t>
      </w:r>
      <w:r w:rsidRPr="00CF285F">
        <w:rPr>
          <w:rFonts w:ascii="SimplifiedArabic" w:cs="Traditional Arabic" w:hint="cs"/>
          <w:sz w:val="32"/>
          <w:szCs w:val="32"/>
          <w:rtl/>
        </w:rPr>
        <w:t>المصرفية</w:t>
      </w:r>
      <w:r w:rsidRPr="00CF285F">
        <w:rPr>
          <w:rFonts w:ascii="SimplifiedArabic" w:cs="Traditional Arabic"/>
          <w:sz w:val="32"/>
          <w:szCs w:val="32"/>
        </w:rPr>
        <w:t xml:space="preserve"> </w:t>
      </w:r>
      <w:r w:rsidRPr="00CF285F">
        <w:rPr>
          <w:rFonts w:ascii="SimplifiedArabic" w:cs="Traditional Arabic" w:hint="cs"/>
          <w:sz w:val="32"/>
          <w:szCs w:val="32"/>
          <w:rtl/>
        </w:rPr>
        <w:t>الإسلامية،</w:t>
      </w:r>
      <w:r w:rsidRPr="00CF285F">
        <w:rPr>
          <w:rFonts w:ascii="SimplifiedArabic" w:cs="Traditional Arabic"/>
          <w:sz w:val="32"/>
          <w:szCs w:val="32"/>
        </w:rPr>
        <w:t xml:space="preserve"> </w:t>
      </w:r>
      <w:r w:rsidRPr="00CF285F">
        <w:rPr>
          <w:rFonts w:ascii="SimplifiedArabic" w:cs="Traditional Arabic" w:hint="cs"/>
          <w:sz w:val="32"/>
          <w:szCs w:val="32"/>
          <w:rtl/>
        </w:rPr>
        <w:t>إلا</w:t>
      </w:r>
      <w:r w:rsidRPr="00CF285F">
        <w:rPr>
          <w:rFonts w:ascii="SimplifiedArabic" w:cs="Traditional Arabic"/>
          <w:sz w:val="32"/>
          <w:szCs w:val="32"/>
        </w:rPr>
        <w:t xml:space="preserve"> </w:t>
      </w:r>
      <w:r w:rsidRPr="00CF285F">
        <w:rPr>
          <w:rFonts w:ascii="SimplifiedArabic" w:cs="Traditional Arabic" w:hint="cs"/>
          <w:sz w:val="32"/>
          <w:szCs w:val="32"/>
          <w:rtl/>
        </w:rPr>
        <w:t>إنها</w:t>
      </w:r>
      <w:r w:rsidRPr="00CF285F">
        <w:rPr>
          <w:rFonts w:ascii="SimplifiedArabic" w:cs="Traditional Arabic"/>
          <w:sz w:val="32"/>
          <w:szCs w:val="32"/>
        </w:rPr>
        <w:t xml:space="preserve"> </w:t>
      </w:r>
      <w:r w:rsidRPr="00CF285F">
        <w:rPr>
          <w:rFonts w:ascii="SimplifiedArabic" w:cs="Traditional Arabic" w:hint="cs"/>
          <w:sz w:val="32"/>
          <w:szCs w:val="32"/>
          <w:rtl/>
        </w:rPr>
        <w:t>سرعان</w:t>
      </w:r>
      <w:r w:rsidRPr="00CF285F">
        <w:rPr>
          <w:rFonts w:ascii="SimplifiedArabic" w:cs="Traditional Arabic"/>
          <w:sz w:val="32"/>
          <w:szCs w:val="32"/>
        </w:rPr>
        <w:t xml:space="preserve"> </w:t>
      </w:r>
      <w:r w:rsidRPr="00CF285F">
        <w:rPr>
          <w:rFonts w:ascii="SimplifiedArabic" w:cs="Traditional Arabic" w:hint="cs"/>
          <w:sz w:val="32"/>
          <w:szCs w:val="32"/>
          <w:rtl/>
        </w:rPr>
        <w:t>ما</w:t>
      </w:r>
      <w:r w:rsidRPr="00CF285F">
        <w:rPr>
          <w:rFonts w:ascii="SimplifiedArabic" w:cs="Traditional Arabic"/>
          <w:sz w:val="32"/>
          <w:szCs w:val="32"/>
        </w:rPr>
        <w:t xml:space="preserve"> </w:t>
      </w:r>
      <w:r w:rsidR="00CF285F">
        <w:rPr>
          <w:rFonts w:ascii="SimplifiedArabic" w:cs="Traditional Arabic" w:hint="cs"/>
          <w:sz w:val="32"/>
          <w:szCs w:val="32"/>
          <w:rtl/>
        </w:rPr>
        <w:t>همشت</w:t>
      </w:r>
      <w:r w:rsidRPr="00CF285F">
        <w:rPr>
          <w:rFonts w:ascii="SimplifiedArabic" w:cs="Traditional Arabic"/>
          <w:sz w:val="32"/>
          <w:szCs w:val="32"/>
        </w:rPr>
        <w:t xml:space="preserve"> </w:t>
      </w:r>
      <w:r w:rsidRPr="00CF285F">
        <w:rPr>
          <w:rFonts w:ascii="SimplifiedArabic" w:cs="Traditional Arabic" w:hint="cs"/>
          <w:sz w:val="32"/>
          <w:szCs w:val="32"/>
          <w:rtl/>
        </w:rPr>
        <w:t>هذا</w:t>
      </w:r>
      <w:r w:rsidRPr="00CF285F">
        <w:rPr>
          <w:rFonts w:ascii="SimplifiedArabic" w:cs="Traditional Arabic"/>
          <w:sz w:val="32"/>
          <w:szCs w:val="32"/>
        </w:rPr>
        <w:t xml:space="preserve"> </w:t>
      </w:r>
      <w:r w:rsidRPr="00CF285F">
        <w:rPr>
          <w:rFonts w:ascii="SimplifiedArabic" w:cs="Traditional Arabic" w:hint="cs"/>
          <w:sz w:val="32"/>
          <w:szCs w:val="32"/>
          <w:rtl/>
        </w:rPr>
        <w:t>المبدأ</w:t>
      </w:r>
      <w:r w:rsidRPr="00CF285F">
        <w:rPr>
          <w:rFonts w:ascii="SimplifiedArabic" w:cs="Traditional Arabic"/>
          <w:sz w:val="32"/>
          <w:szCs w:val="32"/>
        </w:rPr>
        <w:t xml:space="preserve"> </w:t>
      </w:r>
      <w:r w:rsidRPr="00CF285F">
        <w:rPr>
          <w:rFonts w:ascii="SimplifiedArabic" w:cs="Traditional Arabic" w:hint="cs"/>
          <w:sz w:val="32"/>
          <w:szCs w:val="32"/>
          <w:rtl/>
        </w:rPr>
        <w:lastRenderedPageBreak/>
        <w:t>وأشكاله</w:t>
      </w:r>
      <w:r w:rsidRPr="00CF285F">
        <w:rPr>
          <w:rFonts w:ascii="SimplifiedArabic" w:cs="Traditional Arabic"/>
          <w:sz w:val="32"/>
          <w:szCs w:val="32"/>
        </w:rPr>
        <w:t xml:space="preserve"> </w:t>
      </w:r>
      <w:r w:rsidRPr="00CF285F">
        <w:rPr>
          <w:rFonts w:ascii="SimplifiedArabic" w:cs="Traditional Arabic" w:hint="cs"/>
          <w:sz w:val="32"/>
          <w:szCs w:val="32"/>
          <w:rtl/>
        </w:rPr>
        <w:t>الأساسية</w:t>
      </w:r>
      <w:r w:rsidR="00CF285F">
        <w:rPr>
          <w:rFonts w:ascii="SimplifiedArabic" w:cs="Traditional Arabic" w:hint="cs"/>
          <w:sz w:val="32"/>
          <w:szCs w:val="32"/>
          <w:rtl/>
        </w:rPr>
        <w:t xml:space="preserve"> </w:t>
      </w:r>
      <w:r w:rsidRPr="00CF285F">
        <w:rPr>
          <w:rFonts w:ascii="SimplifiedArabic" w:cs="Traditional Arabic"/>
          <w:sz w:val="32"/>
          <w:szCs w:val="32"/>
        </w:rPr>
        <w:t xml:space="preserve"> </w:t>
      </w:r>
      <w:r w:rsidRPr="00CF285F">
        <w:rPr>
          <w:rFonts w:ascii="SimplifiedArabic" w:cs="Traditional Arabic" w:hint="cs"/>
          <w:sz w:val="32"/>
          <w:szCs w:val="32"/>
        </w:rPr>
        <w:t>–</w:t>
      </w:r>
      <w:r w:rsidRPr="00CF285F">
        <w:rPr>
          <w:rFonts w:ascii="SimplifiedArabic" w:cs="Traditional Arabic" w:hint="cs"/>
          <w:sz w:val="32"/>
          <w:szCs w:val="32"/>
          <w:rtl/>
        </w:rPr>
        <w:t>المضاربة</w:t>
      </w:r>
      <w:r w:rsidRPr="00CF285F">
        <w:rPr>
          <w:rFonts w:ascii="SimplifiedArabic" w:cs="Traditional Arabic"/>
          <w:sz w:val="32"/>
          <w:szCs w:val="32"/>
        </w:rPr>
        <w:t xml:space="preserve"> </w:t>
      </w:r>
      <w:r w:rsidRPr="00CF285F">
        <w:rPr>
          <w:rFonts w:ascii="SimplifiedArabic" w:cs="Traditional Arabic" w:hint="cs"/>
          <w:sz w:val="32"/>
          <w:szCs w:val="32"/>
          <w:rtl/>
        </w:rPr>
        <w:t>والمشاركة</w:t>
      </w:r>
      <w:r w:rsidR="00CF285F">
        <w:rPr>
          <w:rFonts w:ascii="SimplifiedArabic" w:cs="Traditional Arabic" w:hint="cs"/>
          <w:sz w:val="32"/>
          <w:szCs w:val="32"/>
          <w:rtl/>
        </w:rPr>
        <w:t xml:space="preserve"> </w:t>
      </w:r>
      <w:r w:rsidRPr="00CF285F">
        <w:rPr>
          <w:rFonts w:ascii="SimplifiedArabic" w:cs="Traditional Arabic"/>
          <w:sz w:val="32"/>
          <w:szCs w:val="32"/>
        </w:rPr>
        <w:t xml:space="preserve">- </w:t>
      </w:r>
      <w:r w:rsidR="00CF285F">
        <w:rPr>
          <w:rFonts w:ascii="SimplifiedArabic" w:cs="Traditional Arabic" w:hint="cs"/>
          <w:sz w:val="32"/>
          <w:szCs w:val="32"/>
          <w:rtl/>
        </w:rPr>
        <w:t xml:space="preserve"> و</w:t>
      </w:r>
      <w:r w:rsidRPr="00CF285F">
        <w:rPr>
          <w:rFonts w:ascii="SimplifiedArabic" w:cs="Traditional Arabic" w:hint="cs"/>
          <w:sz w:val="32"/>
          <w:szCs w:val="32"/>
          <w:rtl/>
        </w:rPr>
        <w:t>اتجهت</w:t>
      </w:r>
      <w:r w:rsidRPr="00CF285F">
        <w:rPr>
          <w:rFonts w:ascii="SimplifiedArabic" w:cs="Traditional Arabic"/>
          <w:sz w:val="32"/>
          <w:szCs w:val="32"/>
        </w:rPr>
        <w:t xml:space="preserve"> </w:t>
      </w:r>
      <w:r w:rsidRPr="00CF285F">
        <w:rPr>
          <w:rFonts w:ascii="SimplifiedArabic" w:cs="Traditional Arabic" w:hint="cs"/>
          <w:sz w:val="32"/>
          <w:szCs w:val="32"/>
          <w:rtl/>
        </w:rPr>
        <w:t>إلى</w:t>
      </w:r>
      <w:r w:rsidRPr="00CF285F">
        <w:rPr>
          <w:rFonts w:ascii="SimplifiedArabic" w:cs="Traditional Arabic"/>
          <w:sz w:val="32"/>
          <w:szCs w:val="32"/>
        </w:rPr>
        <w:t xml:space="preserve"> </w:t>
      </w:r>
      <w:r w:rsidRPr="00CF285F">
        <w:rPr>
          <w:rFonts w:ascii="SimplifiedArabic" w:cs="Traditional Arabic" w:hint="cs"/>
          <w:sz w:val="32"/>
          <w:szCs w:val="32"/>
          <w:rtl/>
        </w:rPr>
        <w:t>أشكال</w:t>
      </w:r>
      <w:r w:rsidRPr="00CF285F">
        <w:rPr>
          <w:rFonts w:ascii="SimplifiedArabic" w:cs="Traditional Arabic"/>
          <w:sz w:val="32"/>
          <w:szCs w:val="32"/>
        </w:rPr>
        <w:t xml:space="preserve"> </w:t>
      </w:r>
      <w:r w:rsidRPr="00CF285F">
        <w:rPr>
          <w:rFonts w:ascii="SimplifiedArabic" w:cs="Traditional Arabic" w:hint="cs"/>
          <w:sz w:val="32"/>
          <w:szCs w:val="32"/>
          <w:rtl/>
        </w:rPr>
        <w:t>تمويل</w:t>
      </w:r>
      <w:r w:rsidRPr="00CF285F">
        <w:rPr>
          <w:rFonts w:ascii="SimplifiedArabic" w:cs="Traditional Arabic"/>
          <w:sz w:val="32"/>
          <w:szCs w:val="32"/>
        </w:rPr>
        <w:t xml:space="preserve"> </w:t>
      </w:r>
      <w:r w:rsidRPr="00CF285F">
        <w:rPr>
          <w:rFonts w:ascii="SimplifiedArabic" w:cs="Traditional Arabic" w:hint="cs"/>
          <w:sz w:val="32"/>
          <w:szCs w:val="32"/>
          <w:rtl/>
        </w:rPr>
        <w:t>أخرى،</w:t>
      </w:r>
      <w:r w:rsidRPr="00CF285F">
        <w:rPr>
          <w:rFonts w:ascii="SimplifiedArabic" w:cs="Traditional Arabic"/>
          <w:sz w:val="32"/>
          <w:szCs w:val="32"/>
        </w:rPr>
        <w:t xml:space="preserve"> </w:t>
      </w:r>
      <w:r w:rsidRPr="00CF285F">
        <w:rPr>
          <w:rFonts w:ascii="SimplifiedArabic" w:cs="Traditional Arabic" w:hint="cs"/>
          <w:sz w:val="32"/>
          <w:szCs w:val="32"/>
          <w:rtl/>
        </w:rPr>
        <w:t>تبعد</w:t>
      </w:r>
      <w:r w:rsidRPr="00CF285F">
        <w:rPr>
          <w:rFonts w:ascii="SimplifiedArabic" w:cs="Traditional Arabic"/>
          <w:sz w:val="32"/>
          <w:szCs w:val="32"/>
        </w:rPr>
        <w:t xml:space="preserve"> </w:t>
      </w:r>
      <w:r w:rsidRPr="00CF285F">
        <w:rPr>
          <w:rFonts w:ascii="SimplifiedArabic" w:cs="Traditional Arabic" w:hint="cs"/>
          <w:sz w:val="32"/>
          <w:szCs w:val="32"/>
          <w:rtl/>
        </w:rPr>
        <w:t>عنها</w:t>
      </w:r>
      <w:r w:rsidRPr="00CF285F">
        <w:rPr>
          <w:rFonts w:ascii="SimplifiedArabic" w:cs="Traditional Arabic"/>
          <w:sz w:val="32"/>
          <w:szCs w:val="32"/>
        </w:rPr>
        <w:t xml:space="preserve"> </w:t>
      </w:r>
      <w:r w:rsidRPr="00CF285F">
        <w:rPr>
          <w:rFonts w:ascii="SimplifiedArabic" w:cs="Traditional Arabic" w:hint="cs"/>
          <w:sz w:val="32"/>
          <w:szCs w:val="32"/>
          <w:rtl/>
        </w:rPr>
        <w:t>احتمال</w:t>
      </w:r>
      <w:r w:rsidRPr="00CF285F">
        <w:rPr>
          <w:rFonts w:ascii="SimplifiedArabic" w:cs="Traditional Arabic"/>
          <w:sz w:val="32"/>
          <w:szCs w:val="32"/>
        </w:rPr>
        <w:t xml:space="preserve"> </w:t>
      </w:r>
      <w:r w:rsidRPr="00CF285F">
        <w:rPr>
          <w:rFonts w:ascii="SimplifiedArabic" w:cs="Traditional Arabic" w:hint="cs"/>
          <w:sz w:val="32"/>
          <w:szCs w:val="32"/>
          <w:rtl/>
        </w:rPr>
        <w:t>الخسارة</w:t>
      </w:r>
      <w:r w:rsidR="00832A26">
        <w:rPr>
          <w:rFonts w:ascii="SimplifiedArabic" w:cs="Traditional Arabic" w:hint="cs"/>
          <w:sz w:val="32"/>
          <w:szCs w:val="32"/>
          <w:rtl/>
        </w:rPr>
        <w:t xml:space="preserve"> وتضمن لها عائد محدد</w:t>
      </w:r>
      <w:r w:rsidRPr="00CF285F">
        <w:rPr>
          <w:rFonts w:ascii="SimplifiedArabic" w:cs="Traditional Arabic" w:hint="cs"/>
          <w:sz w:val="32"/>
          <w:szCs w:val="32"/>
          <w:rtl/>
        </w:rPr>
        <w:t>،</w:t>
      </w:r>
      <w:r w:rsidRPr="00CF285F">
        <w:rPr>
          <w:rFonts w:ascii="SimplifiedArabic" w:cs="Traditional Arabic"/>
          <w:sz w:val="32"/>
          <w:szCs w:val="32"/>
        </w:rPr>
        <w:t xml:space="preserve"> </w:t>
      </w:r>
      <w:r w:rsidRPr="00CF285F">
        <w:rPr>
          <w:rFonts w:ascii="SimplifiedArabic" w:cs="Traditional Arabic" w:hint="cs"/>
          <w:sz w:val="32"/>
          <w:szCs w:val="32"/>
          <w:rtl/>
        </w:rPr>
        <w:t>وتجنبها</w:t>
      </w:r>
      <w:r w:rsidRPr="00CF285F">
        <w:rPr>
          <w:rFonts w:ascii="SimplifiedArabic" w:cs="Traditional Arabic"/>
          <w:sz w:val="32"/>
          <w:szCs w:val="32"/>
        </w:rPr>
        <w:t xml:space="preserve"> </w:t>
      </w:r>
      <w:r w:rsidRPr="00CF285F">
        <w:rPr>
          <w:rFonts w:ascii="SimplifiedArabic" w:cs="Traditional Arabic" w:hint="cs"/>
          <w:sz w:val="32"/>
          <w:szCs w:val="32"/>
          <w:rtl/>
        </w:rPr>
        <w:t>مخاطر</w:t>
      </w:r>
      <w:r w:rsidRPr="00CF285F">
        <w:rPr>
          <w:rFonts w:ascii="SimplifiedArabic" w:cs="Traditional Arabic"/>
          <w:sz w:val="32"/>
          <w:szCs w:val="32"/>
        </w:rPr>
        <w:t xml:space="preserve"> </w:t>
      </w:r>
      <w:r w:rsidRPr="00CF285F">
        <w:rPr>
          <w:rFonts w:ascii="SimplifiedArabic" w:cs="Traditional Arabic" w:hint="cs"/>
          <w:sz w:val="32"/>
          <w:szCs w:val="32"/>
          <w:rtl/>
        </w:rPr>
        <w:t>التمويل</w:t>
      </w:r>
      <w:r w:rsidRPr="00CF285F">
        <w:rPr>
          <w:rFonts w:ascii="SimplifiedArabic" w:cs="Traditional Arabic"/>
          <w:sz w:val="32"/>
          <w:szCs w:val="32"/>
        </w:rPr>
        <w:t xml:space="preserve"> </w:t>
      </w:r>
      <w:r w:rsidRPr="00CF285F">
        <w:rPr>
          <w:rFonts w:ascii="SimplifiedArabic" w:cs="Traditional Arabic" w:hint="cs"/>
          <w:sz w:val="32"/>
          <w:szCs w:val="32"/>
          <w:rtl/>
        </w:rPr>
        <w:t>الأولى</w:t>
      </w:r>
      <w:r w:rsidRPr="00CF285F">
        <w:rPr>
          <w:rFonts w:ascii="SimplifiedArabic" w:cs="Traditional Arabic"/>
          <w:sz w:val="32"/>
          <w:szCs w:val="32"/>
        </w:rPr>
        <w:t>.</w:t>
      </w:r>
    </w:p>
    <w:p w:rsidR="00942E62" w:rsidRDefault="00942E62">
      <w:pPr>
        <w:rPr>
          <w:rFonts w:cs="Traditional Arabic"/>
          <w:b/>
          <w:bCs/>
          <w:sz w:val="32"/>
          <w:szCs w:val="32"/>
          <w:rtl/>
          <w:lang w:bidi="ar-BH"/>
        </w:rPr>
      </w:pPr>
      <w:r>
        <w:rPr>
          <w:rFonts w:cs="Traditional Arabic"/>
          <w:b/>
          <w:bCs/>
          <w:sz w:val="32"/>
          <w:szCs w:val="32"/>
          <w:rtl/>
          <w:lang w:bidi="ar-BH"/>
        </w:rPr>
        <w:br w:type="page"/>
      </w:r>
    </w:p>
    <w:p w:rsidR="00832A26" w:rsidRPr="001450B7" w:rsidRDefault="006E6C58" w:rsidP="00C61AB5">
      <w:pPr>
        <w:bidi/>
        <w:ind w:firstLine="594"/>
        <w:jc w:val="both"/>
        <w:rPr>
          <w:rFonts w:ascii="SimplifiedArabic" w:cs="Traditional Arabic"/>
          <w:sz w:val="32"/>
          <w:szCs w:val="32"/>
        </w:rPr>
      </w:pPr>
      <w:r w:rsidRPr="006E6C58">
        <w:rPr>
          <w:rFonts w:cs="Traditional Arabic" w:hint="cs"/>
          <w:b/>
          <w:bCs/>
          <w:sz w:val="32"/>
          <w:szCs w:val="32"/>
          <w:rtl/>
          <w:lang w:bidi="ar-BH"/>
        </w:rPr>
        <w:lastRenderedPageBreak/>
        <w:t>خلاص</w:t>
      </w:r>
      <w:r w:rsidR="00DE5BBF">
        <w:rPr>
          <w:rFonts w:cs="Traditional Arabic" w:hint="cs"/>
          <w:b/>
          <w:bCs/>
          <w:sz w:val="32"/>
          <w:szCs w:val="32"/>
          <w:rtl/>
          <w:lang w:bidi="ar-BH"/>
        </w:rPr>
        <w:t>ـــ</w:t>
      </w:r>
      <w:r w:rsidRPr="006E6C58">
        <w:rPr>
          <w:rFonts w:cs="Traditional Arabic" w:hint="cs"/>
          <w:b/>
          <w:bCs/>
          <w:sz w:val="32"/>
          <w:szCs w:val="32"/>
          <w:rtl/>
          <w:lang w:bidi="ar-BH"/>
        </w:rPr>
        <w:t>ة</w:t>
      </w:r>
    </w:p>
    <w:p w:rsidR="00D020FB" w:rsidRPr="001450B7" w:rsidRDefault="00D020FB" w:rsidP="00C61AB5">
      <w:pPr>
        <w:bidi/>
        <w:jc w:val="left"/>
        <w:rPr>
          <w:rFonts w:cs="Traditional Arabic"/>
          <w:sz w:val="32"/>
          <w:szCs w:val="32"/>
          <w:rtl/>
          <w:lang w:val="en-US" w:bidi="ar-DZ"/>
        </w:rPr>
      </w:pPr>
      <w:r w:rsidRPr="001450B7">
        <w:rPr>
          <w:rFonts w:cs="Traditional Arabic" w:hint="cs"/>
          <w:sz w:val="32"/>
          <w:szCs w:val="32"/>
          <w:rtl/>
          <w:lang w:val="en-US" w:bidi="ar-DZ"/>
        </w:rPr>
        <w:t xml:space="preserve">من خلال </w:t>
      </w:r>
      <w:r w:rsidR="00F82787">
        <w:rPr>
          <w:rFonts w:cs="Traditional Arabic" w:hint="cs"/>
          <w:sz w:val="32"/>
          <w:szCs w:val="32"/>
          <w:rtl/>
          <w:lang w:val="en-US" w:bidi="ar-DZ"/>
        </w:rPr>
        <w:t>دراسة ل</w:t>
      </w:r>
      <w:r w:rsidRPr="001450B7">
        <w:rPr>
          <w:rFonts w:cs="Traditional Arabic" w:hint="cs"/>
          <w:sz w:val="32"/>
          <w:szCs w:val="32"/>
          <w:rtl/>
          <w:lang w:val="en-US" w:bidi="ar-DZ"/>
        </w:rPr>
        <w:t xml:space="preserve">لعناصر المكونة لهذا الفصل </w:t>
      </w:r>
      <w:r w:rsidR="001450B7">
        <w:rPr>
          <w:rFonts w:cs="Traditional Arabic" w:hint="cs"/>
          <w:sz w:val="32"/>
          <w:szCs w:val="32"/>
          <w:rtl/>
          <w:lang w:val="en-US" w:bidi="ar-DZ"/>
        </w:rPr>
        <w:t>تبين لنا مايلي</w:t>
      </w:r>
      <w:r w:rsidRPr="001450B7">
        <w:rPr>
          <w:rFonts w:cs="Traditional Arabic" w:hint="cs"/>
          <w:sz w:val="32"/>
          <w:szCs w:val="32"/>
          <w:rtl/>
          <w:lang w:val="en-US" w:bidi="ar-DZ"/>
        </w:rPr>
        <w:t>:</w:t>
      </w:r>
    </w:p>
    <w:p w:rsidR="00287DA3" w:rsidRDefault="00F82787" w:rsidP="00F82787">
      <w:pPr>
        <w:bidi/>
        <w:ind w:firstLine="594"/>
        <w:jc w:val="both"/>
        <w:rPr>
          <w:rFonts w:cs="Traditional Arabic"/>
          <w:sz w:val="32"/>
          <w:szCs w:val="32"/>
          <w:rtl/>
          <w:lang w:val="en-US" w:bidi="ar-DZ"/>
        </w:rPr>
      </w:pPr>
      <w:r>
        <w:rPr>
          <w:rFonts w:cs="Traditional Arabic" w:hint="cs"/>
          <w:sz w:val="32"/>
          <w:szCs w:val="32"/>
          <w:rtl/>
          <w:lang w:val="en-US" w:bidi="ar-DZ"/>
        </w:rPr>
        <w:t>ي</w:t>
      </w:r>
      <w:r w:rsidR="00287DA3">
        <w:rPr>
          <w:rFonts w:cs="Traditional Arabic" w:hint="cs"/>
          <w:sz w:val="32"/>
          <w:szCs w:val="32"/>
          <w:rtl/>
          <w:lang w:val="en-US" w:bidi="ar-DZ"/>
        </w:rPr>
        <w:t xml:space="preserve">برز </w:t>
      </w:r>
      <w:r w:rsidR="001450B7">
        <w:rPr>
          <w:rFonts w:cs="Traditional Arabic" w:hint="cs"/>
          <w:sz w:val="32"/>
          <w:szCs w:val="32"/>
          <w:rtl/>
          <w:lang w:val="en-US" w:bidi="ar-DZ"/>
        </w:rPr>
        <w:t>التمويل التشاركي كصيغ</w:t>
      </w:r>
      <w:r w:rsidR="00287DA3">
        <w:rPr>
          <w:rFonts w:cs="Traditional Arabic" w:hint="cs"/>
          <w:sz w:val="32"/>
          <w:szCs w:val="32"/>
          <w:rtl/>
          <w:lang w:val="en-US" w:bidi="ar-DZ"/>
        </w:rPr>
        <w:t xml:space="preserve"> تمويلية قائمة بحد ذاتها في الاقتصاد </w:t>
      </w:r>
      <w:r w:rsidR="00666058">
        <w:rPr>
          <w:rFonts w:cs="Traditional Arabic" w:hint="cs"/>
          <w:sz w:val="32"/>
          <w:szCs w:val="32"/>
          <w:rtl/>
          <w:lang w:val="en-US" w:bidi="ar-DZ"/>
        </w:rPr>
        <w:t>الإسلامي</w:t>
      </w:r>
      <w:r w:rsidR="00287DA3">
        <w:rPr>
          <w:rFonts w:cs="Traditional Arabic" w:hint="cs"/>
          <w:sz w:val="32"/>
          <w:szCs w:val="32"/>
          <w:rtl/>
          <w:lang w:val="en-US" w:bidi="ar-DZ"/>
        </w:rPr>
        <w:t xml:space="preserve"> بصفة عامة، وفي البنوك الإسلامية بصفة خاصة، حيث </w:t>
      </w:r>
      <w:r w:rsidR="001450B7">
        <w:rPr>
          <w:rFonts w:cs="Traditional Arabic" w:hint="cs"/>
          <w:sz w:val="32"/>
          <w:szCs w:val="32"/>
          <w:rtl/>
          <w:lang w:val="en-US" w:bidi="ar-DZ"/>
        </w:rPr>
        <w:t xml:space="preserve">تتميز صيغ التمويل التشاركي بتعدد إشكالها وتنوعها، مما يمنحها </w:t>
      </w:r>
      <w:r w:rsidR="00287DA3">
        <w:rPr>
          <w:rFonts w:cs="Traditional Arabic" w:hint="cs"/>
          <w:sz w:val="32"/>
          <w:szCs w:val="32"/>
          <w:rtl/>
          <w:lang w:val="en-US" w:bidi="ar-DZ"/>
        </w:rPr>
        <w:t xml:space="preserve">درجة عالية من المرونة، ويمكنها من </w:t>
      </w:r>
      <w:r w:rsidR="00666058">
        <w:rPr>
          <w:rFonts w:cs="Traditional Arabic" w:hint="cs"/>
          <w:sz w:val="32"/>
          <w:szCs w:val="32"/>
          <w:rtl/>
          <w:lang w:val="en-US" w:bidi="ar-DZ"/>
        </w:rPr>
        <w:t>إشباع</w:t>
      </w:r>
      <w:r w:rsidR="00287DA3">
        <w:rPr>
          <w:rFonts w:cs="Traditional Arabic" w:hint="cs"/>
          <w:sz w:val="32"/>
          <w:szCs w:val="32"/>
          <w:rtl/>
          <w:lang w:val="en-US" w:bidi="ar-DZ"/>
        </w:rPr>
        <w:t xml:space="preserve"> رغبات كافة العملاء والمستثمرين المختلفة، خاصة مع وجود عدة أوراق مالية إسلامية قائمة على التمويل بالمشاركة، وما يوفره ذلك</w:t>
      </w:r>
      <w:r w:rsidR="001450B7">
        <w:rPr>
          <w:rFonts w:cs="Traditional Arabic" w:hint="cs"/>
          <w:sz w:val="32"/>
          <w:szCs w:val="32"/>
          <w:rtl/>
          <w:lang w:val="en-US" w:bidi="ar-DZ"/>
        </w:rPr>
        <w:t xml:space="preserve"> من</w:t>
      </w:r>
      <w:r w:rsidR="00287DA3">
        <w:rPr>
          <w:rFonts w:cs="Traditional Arabic" w:hint="cs"/>
          <w:sz w:val="32"/>
          <w:szCs w:val="32"/>
          <w:rtl/>
          <w:lang w:val="en-US" w:bidi="ar-DZ"/>
        </w:rPr>
        <w:t xml:space="preserve"> سيولة لمختلف المتعاملين معها.</w:t>
      </w:r>
    </w:p>
    <w:p w:rsidR="00D020FB" w:rsidRDefault="001450B7" w:rsidP="00C61AB5">
      <w:pPr>
        <w:bidi/>
        <w:ind w:firstLine="594"/>
        <w:jc w:val="both"/>
        <w:rPr>
          <w:rFonts w:cs="Traditional Arabic"/>
          <w:sz w:val="32"/>
          <w:szCs w:val="32"/>
          <w:rtl/>
          <w:lang w:val="en-US" w:bidi="ar-DZ"/>
        </w:rPr>
      </w:pPr>
      <w:r>
        <w:rPr>
          <w:rFonts w:cs="Traditional Arabic" w:hint="cs"/>
          <w:sz w:val="32"/>
          <w:szCs w:val="32"/>
          <w:rtl/>
          <w:lang w:val="en-US" w:bidi="ar-DZ"/>
        </w:rPr>
        <w:t>وقد حازت هذه الصيغ</w:t>
      </w:r>
      <w:r w:rsidR="00D020FB" w:rsidRPr="00885A21">
        <w:rPr>
          <w:rFonts w:cs="Traditional Arabic" w:hint="cs"/>
          <w:sz w:val="32"/>
          <w:szCs w:val="32"/>
          <w:rtl/>
          <w:lang w:val="en-US" w:bidi="ar-DZ"/>
        </w:rPr>
        <w:t xml:space="preserve"> </w:t>
      </w:r>
      <w:r>
        <w:rPr>
          <w:rFonts w:cs="Traditional Arabic" w:hint="cs"/>
          <w:sz w:val="32"/>
          <w:szCs w:val="32"/>
          <w:rtl/>
          <w:lang w:val="en-US" w:bidi="ar-DZ"/>
        </w:rPr>
        <w:t>على القبول والتأييد</w:t>
      </w:r>
      <w:r w:rsidR="00D020FB" w:rsidRPr="00885A21">
        <w:rPr>
          <w:rFonts w:cs="Traditional Arabic" w:hint="cs"/>
          <w:sz w:val="32"/>
          <w:szCs w:val="32"/>
          <w:rtl/>
          <w:lang w:val="en-US" w:bidi="ar-DZ"/>
        </w:rPr>
        <w:t xml:space="preserve"> على أساس أنها تعكس بوضوح أكثر من غيرها طبيعة النموذ</w:t>
      </w:r>
      <w:r w:rsidR="00D020FB" w:rsidRPr="00885A21">
        <w:rPr>
          <w:rFonts w:cs="Traditional Arabic" w:hint="eastAsia"/>
          <w:sz w:val="32"/>
          <w:szCs w:val="32"/>
          <w:rtl/>
          <w:lang w:val="en-US" w:bidi="ar-DZ"/>
        </w:rPr>
        <w:t>ج</w:t>
      </w:r>
      <w:r w:rsidR="00D020FB" w:rsidRPr="00885A21">
        <w:rPr>
          <w:rFonts w:cs="Traditional Arabic" w:hint="cs"/>
          <w:sz w:val="32"/>
          <w:szCs w:val="32"/>
          <w:rtl/>
          <w:lang w:val="en-US" w:bidi="ar-DZ"/>
        </w:rPr>
        <w:t xml:space="preserve"> التمويلي للنظام المصرفي والاستثم</w:t>
      </w:r>
      <w:r>
        <w:rPr>
          <w:rFonts w:cs="Traditional Arabic" w:hint="cs"/>
          <w:sz w:val="32"/>
          <w:szCs w:val="32"/>
          <w:rtl/>
          <w:lang w:val="en-US" w:bidi="ar-DZ"/>
        </w:rPr>
        <w:t>اري الإسلامي الجديد، فهذه الصيغ</w:t>
      </w:r>
      <w:r w:rsidR="00D020FB" w:rsidRPr="00885A21">
        <w:rPr>
          <w:rFonts w:cs="Traditional Arabic" w:hint="cs"/>
          <w:sz w:val="32"/>
          <w:szCs w:val="32"/>
          <w:rtl/>
          <w:lang w:val="en-US" w:bidi="ar-DZ"/>
        </w:rPr>
        <w:t xml:space="preserve"> تبرز كون البنك الإسلامي ليس مجرد ممول مالي للمستثمرين، تربطهم علاقة الدائن بالمدين كما هو الحال في البنوك التقليدية، ولكنه شريك لهم في العمليات الاستثمارية بكل ما يتطلبه مفهوم المشاركة من مقومات وما يترتب عليه من نتائج سواء من حيث القيام بتنفيذها ومتابعتها أو القيام بتحمل المخاطر التي تتعرض لها والنتائج التي تترتب عليها من ربح وخسارة.</w:t>
      </w:r>
    </w:p>
    <w:p w:rsidR="001450B7" w:rsidRPr="006E7C46" w:rsidRDefault="001450B7" w:rsidP="00C61AB5">
      <w:pPr>
        <w:bidi/>
        <w:ind w:firstLine="594"/>
        <w:jc w:val="both"/>
        <w:rPr>
          <w:rFonts w:ascii="Arabic Transparent" w:hAnsi="Arabic Transparent" w:cs="Traditional Arabic"/>
          <w:sz w:val="32"/>
          <w:szCs w:val="32"/>
          <w:rtl/>
          <w:lang w:val="en-US" w:bidi="ar-DZ"/>
        </w:rPr>
      </w:pPr>
      <w:r>
        <w:rPr>
          <w:rFonts w:cs="Traditional Arabic" w:hint="cs"/>
          <w:sz w:val="32"/>
          <w:szCs w:val="32"/>
          <w:rtl/>
          <w:lang w:val="en-US" w:bidi="ar-DZ"/>
        </w:rPr>
        <w:t>إن أسلوب التمويل التشاركي</w:t>
      </w:r>
      <w:r w:rsidRPr="00BA0B8F">
        <w:rPr>
          <w:rFonts w:cs="Traditional Arabic" w:hint="cs"/>
          <w:sz w:val="32"/>
          <w:szCs w:val="32"/>
          <w:rtl/>
          <w:lang w:val="en-US" w:bidi="ar-DZ"/>
        </w:rPr>
        <w:t xml:space="preserve"> يعتبر أساسيا بالنسبة إلى تطبيقات الاقتصاد الإسلامي في هذا العصر وهي البنوك والمؤسسات المالية الإسلامية</w:t>
      </w:r>
      <w:r>
        <w:rPr>
          <w:rFonts w:cs="Traditional Arabic" w:hint="cs"/>
          <w:sz w:val="32"/>
          <w:szCs w:val="32"/>
          <w:rtl/>
          <w:lang w:val="en-US" w:bidi="ar-DZ"/>
        </w:rPr>
        <w:t>،</w:t>
      </w:r>
      <w:r w:rsidRPr="00BA0B8F">
        <w:rPr>
          <w:rFonts w:cs="Traditional Arabic" w:hint="cs"/>
          <w:sz w:val="32"/>
          <w:szCs w:val="32"/>
          <w:rtl/>
          <w:lang w:val="en-US" w:bidi="ar-DZ"/>
        </w:rPr>
        <w:t xml:space="preserve"> </w:t>
      </w:r>
      <w:r>
        <w:rPr>
          <w:rFonts w:cs="Traditional Arabic" w:hint="cs"/>
          <w:sz w:val="32"/>
          <w:szCs w:val="32"/>
          <w:rtl/>
          <w:lang w:val="en-US" w:bidi="ar-DZ"/>
        </w:rPr>
        <w:t>ل</w:t>
      </w:r>
      <w:r>
        <w:rPr>
          <w:rFonts w:cs="Traditional Arabic" w:hint="cs"/>
          <w:sz w:val="32"/>
          <w:szCs w:val="32"/>
          <w:rtl/>
          <w:lang w:bidi="ar-BH"/>
        </w:rPr>
        <w:t>إن المشاركات باعتبارها صيغ</w:t>
      </w:r>
      <w:r w:rsidRPr="00CF285F">
        <w:rPr>
          <w:rFonts w:cs="Traditional Arabic" w:hint="cs"/>
          <w:sz w:val="32"/>
          <w:szCs w:val="32"/>
          <w:rtl/>
          <w:lang w:bidi="ar-BH"/>
        </w:rPr>
        <w:t xml:space="preserve"> استثمارية مرغب فيها في الشريعة الإسلامية لأنها تقوم على أساس التعاون وجمع الجهود للاستثمار والتنمية الفردية والاجتماعية، فالشركة تهدف إلى تمكين أصحاب رؤوس الأموال الصغيرة من استثمارها في مجالات واسعة تحقق أرباحا وفيرة في حين لو أن كل واحد منهم حاول أن يستثمر ماله على حدة فإنه لا يستطيع أن يطرق المجالات الكبيرة التي تحتاج إلى تمويل ضخم ولها أعباء إدارية وإجرائية وحسابية يعجز عنها الأفراد كما أن رؤوس الأموال الصغيرة لا يمكنها أن تدخل مجالات اقتصادية تنموية مطلوبة للجميع، مثل الصناعات الثقيلة والمشاريع الكبرى.</w:t>
      </w:r>
      <w:r>
        <w:rPr>
          <w:rFonts w:cs="Traditional Arabic" w:hint="cs"/>
          <w:sz w:val="32"/>
          <w:szCs w:val="32"/>
          <w:rtl/>
          <w:lang w:bidi="ar-BH"/>
        </w:rPr>
        <w:t xml:space="preserve"> </w:t>
      </w:r>
      <w:r w:rsidRPr="00CF285F">
        <w:rPr>
          <w:rFonts w:cs="Traditional Arabic" w:hint="cs"/>
          <w:sz w:val="32"/>
          <w:szCs w:val="32"/>
          <w:rtl/>
          <w:lang w:bidi="ar-BH"/>
        </w:rPr>
        <w:t>كما أن المضاربة تمكن العملاء الذين يملكون الخبرة دون المال ممن قد يواجهون الرغبة القوية في التعامل معهم من قبل البنوك الأخرى على أسا</w:t>
      </w:r>
      <w:r>
        <w:rPr>
          <w:rFonts w:cs="Traditional Arabic" w:hint="cs"/>
          <w:sz w:val="32"/>
          <w:szCs w:val="32"/>
          <w:rtl/>
          <w:lang w:bidi="ar-BH"/>
        </w:rPr>
        <w:t>س</w:t>
      </w:r>
      <w:r w:rsidRPr="00CF285F">
        <w:rPr>
          <w:rFonts w:cs="Traditional Arabic" w:hint="cs"/>
          <w:sz w:val="32"/>
          <w:szCs w:val="32"/>
          <w:rtl/>
          <w:lang w:bidi="ar-BH"/>
        </w:rPr>
        <w:t xml:space="preserve"> عدم امتلاكهم للضمانات الكافية التي تمكنهم من الحصول على القروض لإتمام مشاريعهم.</w:t>
      </w:r>
      <w:r w:rsidRPr="001450B7">
        <w:rPr>
          <w:rFonts w:cs="Traditional Arabic" w:hint="cs"/>
          <w:sz w:val="32"/>
          <w:szCs w:val="32"/>
          <w:rtl/>
          <w:lang w:val="en-US" w:bidi="ar-DZ"/>
        </w:rPr>
        <w:t xml:space="preserve"> </w:t>
      </w:r>
      <w:r w:rsidR="00F82787">
        <w:rPr>
          <w:rFonts w:cs="Traditional Arabic" w:hint="cs"/>
          <w:sz w:val="32"/>
          <w:szCs w:val="32"/>
          <w:rtl/>
          <w:lang w:val="en-US" w:bidi="ar-DZ"/>
        </w:rPr>
        <w:t>وبذلك فهذه الصيغ</w:t>
      </w:r>
      <w:r>
        <w:rPr>
          <w:rFonts w:cs="Traditional Arabic" w:hint="cs"/>
          <w:sz w:val="32"/>
          <w:szCs w:val="32"/>
          <w:rtl/>
          <w:lang w:val="en-US" w:bidi="ar-DZ"/>
        </w:rPr>
        <w:t xml:space="preserve"> تجسيد لقوله سبحانه وتعالى: </w:t>
      </w:r>
      <w:r w:rsidRPr="00885A21">
        <w:rPr>
          <w:rFonts w:ascii="Arabic Transparent" w:hAnsi="Arabic Transparent" w:cs="Traditional Arabic"/>
          <w:sz w:val="32"/>
          <w:szCs w:val="32"/>
          <w:rtl/>
          <w:lang w:val="en-US" w:bidi="ar-DZ"/>
        </w:rPr>
        <w:t>﴿</w:t>
      </w:r>
      <w:r w:rsidRPr="00885A21">
        <w:rPr>
          <w:rFonts w:ascii="Arabic Transparent" w:hAnsi="Arabic Transparent" w:cs="Traditional Arabic" w:hint="cs"/>
          <w:sz w:val="32"/>
          <w:szCs w:val="32"/>
          <w:rtl/>
          <w:lang w:val="en-US" w:bidi="ar-DZ"/>
        </w:rPr>
        <w:t xml:space="preserve"> </w:t>
      </w:r>
      <w:r>
        <w:rPr>
          <w:rFonts w:ascii="Times-Roman" w:hAnsi="Times-Roman" w:cs="Traditional Arabic" w:hint="cs"/>
          <w:b/>
          <w:bCs/>
          <w:sz w:val="32"/>
          <w:szCs w:val="32"/>
          <w:rtl/>
        </w:rPr>
        <w:t xml:space="preserve">وَتَعَاوَنُوا عَلَى الْبِرِّ وَالتَّقْوَى وَلَا تَعَاوَنُوا عَلَى الْإِثْمِ وَالْعُدْوَانِ </w:t>
      </w:r>
      <w:r w:rsidRPr="00885A21">
        <w:rPr>
          <w:rFonts w:ascii="Arabic Transparent" w:hAnsi="Arabic Transparent" w:cs="Traditional Arabic"/>
          <w:sz w:val="32"/>
          <w:szCs w:val="32"/>
          <w:rtl/>
          <w:lang w:val="en-US" w:bidi="ar-DZ"/>
        </w:rPr>
        <w:t>﴾</w:t>
      </w:r>
      <w:r w:rsidRPr="00FC5733">
        <w:rPr>
          <w:rStyle w:val="Appelnotedebasdep"/>
          <w:rFonts w:ascii="Arabic Transparent" w:hAnsi="Arabic Transparent" w:cs="Traditional Arabic"/>
          <w:b/>
          <w:bCs/>
          <w:sz w:val="32"/>
          <w:szCs w:val="32"/>
          <w:rtl/>
          <w:lang w:val="en-US" w:bidi="ar-DZ"/>
        </w:rPr>
        <w:footnoteReference w:id="226"/>
      </w:r>
      <w:r w:rsidRPr="00885A21">
        <w:rPr>
          <w:rFonts w:ascii="Arabic Transparent" w:hAnsi="Arabic Transparent" w:cs="Traditional Arabic" w:hint="cs"/>
          <w:sz w:val="32"/>
          <w:szCs w:val="32"/>
          <w:rtl/>
          <w:lang w:val="en-US" w:bidi="ar-DZ"/>
        </w:rPr>
        <w:t xml:space="preserve"> </w:t>
      </w:r>
      <w:r>
        <w:rPr>
          <w:rFonts w:ascii="Arabic Transparent" w:hAnsi="Arabic Transparent" w:cs="Traditional Arabic" w:hint="cs"/>
          <w:sz w:val="32"/>
          <w:szCs w:val="32"/>
          <w:rtl/>
          <w:lang w:val="en-US" w:bidi="ar-DZ"/>
        </w:rPr>
        <w:t>.</w:t>
      </w:r>
    </w:p>
    <w:p w:rsidR="00A86B56" w:rsidRPr="00BE2371" w:rsidRDefault="00BE2371" w:rsidP="00F06350">
      <w:pPr>
        <w:pStyle w:val="Textebrut"/>
        <w:bidi/>
        <w:ind w:firstLine="594"/>
        <w:jc w:val="both"/>
        <w:rPr>
          <w:rFonts w:eastAsia="MS Mincho" w:cs="Traditional Arabic"/>
          <w:b/>
          <w:bCs/>
          <w:sz w:val="32"/>
          <w:szCs w:val="32"/>
        </w:rPr>
      </w:pPr>
      <w:r w:rsidRPr="00387FBC">
        <w:rPr>
          <w:rFonts w:eastAsia="MS Mincho" w:cs="Traditional Arabic" w:hint="cs"/>
          <w:sz w:val="32"/>
          <w:szCs w:val="32"/>
          <w:rtl/>
        </w:rPr>
        <w:t>ويحقق الاستخدام المصرفي لصيغ التمويل التشاركي إضافة إلى ما سبق العديد من المزايا الأخرى فهو يؤدي إلى تحقيق</w:t>
      </w:r>
      <w:r>
        <w:rPr>
          <w:rFonts w:eastAsia="MS Mincho" w:cs="Traditional Arabic" w:hint="cs"/>
          <w:b/>
          <w:bCs/>
          <w:sz w:val="32"/>
          <w:szCs w:val="32"/>
          <w:rtl/>
        </w:rPr>
        <w:t xml:space="preserve"> </w:t>
      </w:r>
      <w:r w:rsidR="00A86B56" w:rsidRPr="00666058">
        <w:rPr>
          <w:rFonts w:cs="Traditional Arabic"/>
          <w:sz w:val="32"/>
          <w:szCs w:val="32"/>
          <w:rtl/>
        </w:rPr>
        <w:t xml:space="preserve">عدالة توزيع الثروة بين أفراد المجتمع لأن الربا يضمن غنم طرف دائما </w:t>
      </w:r>
      <w:r w:rsidR="00666058">
        <w:rPr>
          <w:rFonts w:cs="Traditional Arabic" w:hint="cs"/>
          <w:sz w:val="32"/>
          <w:szCs w:val="32"/>
          <w:rtl/>
        </w:rPr>
        <w:t>وأ</w:t>
      </w:r>
      <w:r w:rsidR="00666058" w:rsidRPr="00666058">
        <w:rPr>
          <w:rFonts w:cs="Traditional Arabic" w:hint="cs"/>
          <w:sz w:val="32"/>
          <w:szCs w:val="32"/>
          <w:rtl/>
        </w:rPr>
        <w:t>ب</w:t>
      </w:r>
      <w:r w:rsidR="00666058">
        <w:rPr>
          <w:rFonts w:cs="Traditional Arabic" w:hint="cs"/>
          <w:sz w:val="32"/>
          <w:szCs w:val="32"/>
          <w:rtl/>
        </w:rPr>
        <w:t>دا</w:t>
      </w:r>
      <w:r w:rsidR="00A86B56" w:rsidRPr="00666058">
        <w:rPr>
          <w:rFonts w:cs="Traditional Arabic"/>
          <w:sz w:val="32"/>
          <w:szCs w:val="32"/>
          <w:rtl/>
        </w:rPr>
        <w:t xml:space="preserve"> بينما يضمن فائدة محتملة للطرف الآخر إذ قد يخسر أو يربح</w:t>
      </w:r>
      <w:r>
        <w:rPr>
          <w:rFonts w:cs="Traditional Arabic" w:hint="cs"/>
          <w:sz w:val="32"/>
          <w:szCs w:val="32"/>
          <w:rtl/>
        </w:rPr>
        <w:t xml:space="preserve">، كذلك </w:t>
      </w:r>
      <w:r w:rsidR="00A86B56" w:rsidRPr="00666058">
        <w:rPr>
          <w:rFonts w:cs="Traditional Arabic"/>
          <w:sz w:val="32"/>
          <w:szCs w:val="32"/>
          <w:rtl/>
        </w:rPr>
        <w:t>تحقيق الاستخدام الأمثل للموارد المالية لأنه يحول المصرف إلى شريك في العملية الإنتاجية مما يدفعه إلى التدقيق والتحقيق في دراسات الجدوى و البحث عن أحسن الخيارات الاستثمارية</w:t>
      </w:r>
      <w:r>
        <w:rPr>
          <w:rFonts w:cs="Traditional Arabic" w:hint="cs"/>
          <w:sz w:val="32"/>
          <w:szCs w:val="32"/>
          <w:rtl/>
        </w:rPr>
        <w:t>، وي</w:t>
      </w:r>
      <w:r w:rsidR="00A86B56" w:rsidRPr="00666058">
        <w:rPr>
          <w:rFonts w:cs="Traditional Arabic"/>
          <w:sz w:val="32"/>
          <w:szCs w:val="32"/>
          <w:rtl/>
        </w:rPr>
        <w:t>ؤدي إلى زيادة الناتج القومي بتوجيهه للموار</w:t>
      </w:r>
      <w:r>
        <w:rPr>
          <w:rFonts w:cs="Traditional Arabic"/>
          <w:sz w:val="32"/>
          <w:szCs w:val="32"/>
          <w:rtl/>
        </w:rPr>
        <w:t>د الاقتصادية في أفضل استخداماته</w:t>
      </w:r>
      <w:r>
        <w:rPr>
          <w:rFonts w:cs="Traditional Arabic" w:hint="cs"/>
          <w:sz w:val="32"/>
          <w:szCs w:val="32"/>
          <w:rtl/>
        </w:rPr>
        <w:t>ا</w:t>
      </w:r>
      <w:r>
        <w:rPr>
          <w:rFonts w:cs="Traditional Arabic" w:hint="cs"/>
          <w:sz w:val="32"/>
          <w:szCs w:val="32"/>
          <w:rtl/>
          <w:lang w:bidi="ar-DZ"/>
        </w:rPr>
        <w:t xml:space="preserve">، وبالتالي فهو </w:t>
      </w:r>
      <w:r w:rsidR="00A86B56" w:rsidRPr="00666058">
        <w:rPr>
          <w:rFonts w:cs="Traditional Arabic"/>
          <w:sz w:val="32"/>
          <w:szCs w:val="32"/>
          <w:rtl/>
        </w:rPr>
        <w:t>يزيد من معدل التراكم الر</w:t>
      </w:r>
      <w:r>
        <w:rPr>
          <w:rFonts w:cs="Traditional Arabic"/>
          <w:sz w:val="32"/>
          <w:szCs w:val="32"/>
          <w:rtl/>
        </w:rPr>
        <w:t>أسمالي ويحقق الاستقرار الاقتصاد</w:t>
      </w:r>
      <w:r>
        <w:rPr>
          <w:rFonts w:cs="Traditional Arabic" w:hint="cs"/>
          <w:sz w:val="32"/>
          <w:szCs w:val="32"/>
          <w:rtl/>
        </w:rPr>
        <w:t>ي.</w:t>
      </w:r>
      <w:r w:rsidR="00A86B56" w:rsidRPr="00666058">
        <w:rPr>
          <w:rFonts w:cs="Traditional Arabic"/>
          <w:sz w:val="32"/>
          <w:szCs w:val="32"/>
        </w:rPr>
        <w:t xml:space="preserve"> </w:t>
      </w:r>
    </w:p>
    <w:p w:rsidR="00A86B56" w:rsidRDefault="00000995" w:rsidP="00C61AB5">
      <w:pPr>
        <w:autoSpaceDE w:val="0"/>
        <w:autoSpaceDN w:val="0"/>
        <w:bidi/>
        <w:adjustRightInd w:val="0"/>
        <w:ind w:firstLine="567"/>
        <w:jc w:val="both"/>
        <w:rPr>
          <w:rFonts w:ascii="Traditional Arabic" w:cs="Traditional Arabic"/>
          <w:sz w:val="32"/>
          <w:szCs w:val="32"/>
          <w:rtl/>
        </w:rPr>
      </w:pPr>
      <w:r>
        <w:rPr>
          <w:rFonts w:ascii="Traditional Arabic" w:cs="Traditional Arabic" w:hint="cs"/>
          <w:sz w:val="32"/>
          <w:szCs w:val="32"/>
          <w:rtl/>
        </w:rPr>
        <w:lastRenderedPageBreak/>
        <w:t xml:space="preserve">وبهذا يكمن دور صيغ التمويل التشاركي في تحرير أفراد المجتمع الإسلامي من التبعية الاقتصادية وتمكنهم من المشاركة </w:t>
      </w:r>
      <w:r w:rsidR="00666058">
        <w:rPr>
          <w:rFonts w:ascii="Traditional Arabic" w:cs="Traditional Arabic" w:hint="cs"/>
          <w:sz w:val="32"/>
          <w:szCs w:val="32"/>
          <w:rtl/>
        </w:rPr>
        <w:t>بإمكاناتهم</w:t>
      </w:r>
      <w:r>
        <w:rPr>
          <w:rFonts w:ascii="Traditional Arabic" w:cs="Traditional Arabic" w:hint="cs"/>
          <w:sz w:val="32"/>
          <w:szCs w:val="32"/>
          <w:rtl/>
        </w:rPr>
        <w:t xml:space="preserve"> الجسدية والفكرية، وخبراتهم العملية، في دعم المشاط الاقتصادي وتعزيز الخطط التنموية للأمة الإسلامية، وبذلك تحصل الفائدة المرجوة للمستثمر أولا، وللبنك الإسلامي الذي يطبق هذه الصيغ ثانيا، وللمجتمع والأمة الإسلامية ثالثاً.</w:t>
      </w:r>
    </w:p>
    <w:p w:rsidR="001C453C" w:rsidRDefault="001C453C" w:rsidP="001C453C">
      <w:pPr>
        <w:autoSpaceDE w:val="0"/>
        <w:autoSpaceDN w:val="0"/>
        <w:bidi/>
        <w:adjustRightInd w:val="0"/>
        <w:ind w:firstLine="567"/>
        <w:jc w:val="both"/>
        <w:rPr>
          <w:rFonts w:ascii="Traditional Arabic" w:cs="Traditional Arabic"/>
          <w:sz w:val="32"/>
          <w:szCs w:val="32"/>
          <w:rtl/>
        </w:rPr>
      </w:pPr>
      <w:r w:rsidRPr="0002387B">
        <w:rPr>
          <w:rFonts w:cs="Traditional Arabic" w:hint="cs"/>
          <w:sz w:val="32"/>
          <w:szCs w:val="32"/>
          <w:rtl/>
          <w:lang w:val="en-US" w:bidi="ar-DZ"/>
        </w:rPr>
        <w:t>ورغم الأهمية الاقتصادية والاجتماعية والربحية الكبيرة التي يتميز بها التمويل بالمشاركة</w:t>
      </w:r>
      <w:r>
        <w:rPr>
          <w:rFonts w:cs="Traditional Arabic" w:hint="cs"/>
          <w:sz w:val="32"/>
          <w:szCs w:val="32"/>
          <w:rtl/>
          <w:lang w:val="en-US" w:bidi="ar-DZ"/>
        </w:rPr>
        <w:t xml:space="preserve"> والمضاربة</w:t>
      </w:r>
      <w:r w:rsidRPr="0002387B">
        <w:rPr>
          <w:rFonts w:cs="Traditional Arabic" w:hint="cs"/>
          <w:sz w:val="32"/>
          <w:szCs w:val="32"/>
          <w:rtl/>
          <w:lang w:val="en-US" w:bidi="ar-DZ"/>
        </w:rPr>
        <w:t xml:space="preserve">، فإنه مع ذلك لم يحظ بحيز كبير من </w:t>
      </w:r>
      <w:r>
        <w:rPr>
          <w:rFonts w:cs="Traditional Arabic" w:hint="cs"/>
          <w:sz w:val="32"/>
          <w:szCs w:val="32"/>
          <w:rtl/>
          <w:lang w:val="en-US" w:bidi="ar-DZ"/>
        </w:rPr>
        <w:t xml:space="preserve">بين </w:t>
      </w:r>
      <w:r w:rsidRPr="0002387B">
        <w:rPr>
          <w:rFonts w:cs="Traditional Arabic" w:hint="cs"/>
          <w:sz w:val="32"/>
          <w:szCs w:val="32"/>
          <w:rtl/>
          <w:lang w:val="en-US" w:bidi="ar-DZ"/>
        </w:rPr>
        <w:t>صور التمويل التي تقدمها البنوك الإسلامية</w:t>
      </w:r>
      <w:r w:rsidRPr="0002387B">
        <w:rPr>
          <w:rFonts w:cs="Traditional Arabic" w:hint="cs"/>
          <w:b/>
          <w:bCs/>
          <w:sz w:val="32"/>
          <w:szCs w:val="32"/>
          <w:rtl/>
          <w:lang w:val="en-US" w:bidi="ar-DZ"/>
        </w:rPr>
        <w:t xml:space="preserve"> </w:t>
      </w:r>
      <w:r w:rsidRPr="0002387B">
        <w:rPr>
          <w:rFonts w:ascii="Traditional Arabic" w:cs="Traditional Arabic" w:hint="cs"/>
          <w:color w:val="000000"/>
          <w:sz w:val="32"/>
          <w:szCs w:val="32"/>
          <w:rtl/>
        </w:rPr>
        <w:t>حيث</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لا</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يزال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التمويل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من</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خلال</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عقود المداينة</w:t>
      </w:r>
      <w:r>
        <w:rPr>
          <w:rFonts w:ascii="Traditional Arabic" w:cs="Traditional Arabic" w:hint="cs"/>
          <w:color w:val="000000"/>
          <w:sz w:val="32"/>
          <w:szCs w:val="32"/>
          <w:rtl/>
        </w:rPr>
        <w:t xml:space="preserve"> </w:t>
      </w:r>
      <w:r w:rsidRPr="0002387B">
        <w:rPr>
          <w:rFonts w:ascii="Traditional Arabic" w:cs="Traditional Arabic" w:hint="cs"/>
          <w:color w:val="000000"/>
          <w:sz w:val="32"/>
          <w:szCs w:val="32"/>
          <w:rtl/>
        </w:rPr>
        <w:t>هو</w:t>
      </w:r>
      <w:r w:rsidRPr="0002387B">
        <w:rPr>
          <w:rFonts w:ascii="Traditional Arabic" w:cs="Traditional Arabic" w:hint="cs"/>
          <w:color w:val="000000"/>
          <w:sz w:val="32"/>
          <w:szCs w:val="32"/>
          <w:rtl/>
          <w:lang w:bidi="ar-DZ"/>
        </w:rPr>
        <w:t xml:space="preserve"> </w:t>
      </w:r>
      <w:r w:rsidRPr="0002387B">
        <w:rPr>
          <w:rFonts w:ascii="Traditional Arabic" w:cs="Traditional Arabic" w:hint="cs"/>
          <w:color w:val="000000"/>
          <w:sz w:val="32"/>
          <w:szCs w:val="32"/>
          <w:rtl/>
        </w:rPr>
        <w:t>الأكثر</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تطبيقا</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لدى</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تلك</w:t>
      </w:r>
      <w:r w:rsidRPr="0002387B">
        <w:rPr>
          <w:rFonts w:ascii="Traditional Arabic" w:cs="Traditional Arabic"/>
          <w:color w:val="000000"/>
          <w:sz w:val="32"/>
          <w:szCs w:val="32"/>
        </w:rPr>
        <w:t xml:space="preserve"> </w:t>
      </w:r>
      <w:r w:rsidRPr="0002387B">
        <w:rPr>
          <w:rFonts w:ascii="Traditional Arabic" w:cs="Traditional Arabic" w:hint="cs"/>
          <w:color w:val="000000"/>
          <w:sz w:val="32"/>
          <w:szCs w:val="32"/>
          <w:rtl/>
        </w:rPr>
        <w:t>البنوك</w:t>
      </w:r>
      <w:r>
        <w:rPr>
          <w:rFonts w:ascii="Traditional Arabic" w:cs="Traditional Arabic" w:hint="cs"/>
          <w:color w:val="000000"/>
          <w:sz w:val="32"/>
          <w:szCs w:val="32"/>
          <w:rtl/>
        </w:rPr>
        <w:t>.</w:t>
      </w:r>
      <w:r w:rsidR="00F41238">
        <w:rPr>
          <w:rFonts w:ascii="Traditional Arabic" w:cs="Traditional Arabic" w:hint="cs"/>
          <w:color w:val="000000"/>
          <w:sz w:val="32"/>
          <w:szCs w:val="32"/>
          <w:rtl/>
        </w:rPr>
        <w:t xml:space="preserve"> ويرجع هذا في الأساس إلى مجموعة من المعوقات اعترضت الاستخدام المصرفي لهذه الصيغ وهذا ما سنحاول بحثه في الفصل الموالي.</w:t>
      </w:r>
    </w:p>
    <w:p w:rsidR="001450B7" w:rsidRPr="00C61AB5" w:rsidRDefault="001450B7" w:rsidP="00C61AB5">
      <w:pPr>
        <w:autoSpaceDE w:val="0"/>
        <w:autoSpaceDN w:val="0"/>
        <w:bidi/>
        <w:adjustRightInd w:val="0"/>
        <w:ind w:firstLine="567"/>
        <w:jc w:val="both"/>
        <w:rPr>
          <w:rFonts w:cs="Traditional Arabic"/>
          <w:sz w:val="32"/>
          <w:szCs w:val="32"/>
        </w:rPr>
      </w:pPr>
    </w:p>
    <w:sectPr w:rsidR="001450B7" w:rsidRPr="00C61AB5" w:rsidSect="00091202">
      <w:headerReference w:type="default" r:id="rId8"/>
      <w:footerReference w:type="default" r:id="rId9"/>
      <w:pgSz w:w="11906" w:h="16838" w:code="9"/>
      <w:pgMar w:top="1134" w:right="1814" w:bottom="1134" w:left="851" w:header="720" w:footer="720" w:gutter="0"/>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50" w:rsidRDefault="00410650" w:rsidP="00CD71E9">
      <w:r>
        <w:separator/>
      </w:r>
    </w:p>
  </w:endnote>
  <w:endnote w:type="continuationSeparator" w:id="0">
    <w:p w:rsidR="00410650" w:rsidRDefault="00410650" w:rsidP="00CD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20002A87" w:usb1="00000000"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DecoTypeNaskh">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F_Asee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08" w:rsidRPr="00694EC5" w:rsidRDefault="00410650" w:rsidP="00A1379B">
    <w:pPr>
      <w:pStyle w:val="Pieddepage"/>
      <w:jc w:val="center"/>
      <w:rPr>
        <w:b/>
        <w:bCs/>
      </w:rPr>
    </w:pPr>
    <w:r>
      <w:rPr>
        <w:noProof/>
      </w:rPr>
      <w:pict>
        <v:group id="_x0000_s2049" style="position:absolute;left:0;text-align:left;margin-left:9pt;margin-top:6.95pt;width:450pt;height:23.25pt;z-index:251658240" coordorigin="1134,15458" coordsize="9000,652">
          <v:line id="_x0000_s2050" style="position:absolute;flip:x" from="1134,15818" to="10134,15818" strokeweight="3pt">
            <v:stroke linestyle="thinThin"/>
            <o:lock v:ext="edit" aspectratio="t"/>
          </v:lin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1" type="#_x0000_t21" style="position:absolute;left:5454;top:15458;width:540;height:652" strokeweight="1.5pt">
            <v:textbox style="mso-next-textbox:#_x0000_s2051" inset="0,0,0,0">
              <w:txbxContent>
                <w:p w:rsidR="00C21A08" w:rsidRPr="009C6BB2" w:rsidRDefault="00C21A08" w:rsidP="00A1379B">
                  <w:pPr>
                    <w:pStyle w:val="Pieddepage"/>
                    <w:jc w:val="center"/>
                    <w:rPr>
                      <w:rStyle w:val="Numrodepage"/>
                      <w:rFonts w:asciiTheme="majorBidi" w:hAnsiTheme="majorBidi" w:cstheme="majorBidi"/>
                      <w:b/>
                      <w:bCs/>
                    </w:rPr>
                  </w:pPr>
                  <w:r w:rsidRPr="009C6BB2">
                    <w:rPr>
                      <w:rStyle w:val="Numrodepage"/>
                      <w:rFonts w:asciiTheme="majorBidi" w:hAnsiTheme="majorBidi" w:cstheme="majorBidi"/>
                      <w:b/>
                      <w:bCs/>
                      <w:rtl/>
                    </w:rPr>
                    <w:fldChar w:fldCharType="begin"/>
                  </w:r>
                  <w:r w:rsidRPr="009C6BB2">
                    <w:rPr>
                      <w:rStyle w:val="Numrodepage"/>
                      <w:rFonts w:asciiTheme="majorBidi" w:hAnsiTheme="majorBidi" w:cstheme="majorBidi"/>
                      <w:b/>
                      <w:bCs/>
                    </w:rPr>
                    <w:instrText xml:space="preserve">PAGE  </w:instrText>
                  </w:r>
                  <w:r w:rsidRPr="009C6BB2">
                    <w:rPr>
                      <w:rStyle w:val="Numrodepage"/>
                      <w:rFonts w:asciiTheme="majorBidi" w:hAnsiTheme="majorBidi" w:cstheme="majorBidi"/>
                      <w:b/>
                      <w:bCs/>
                      <w:rtl/>
                    </w:rPr>
                    <w:fldChar w:fldCharType="separate"/>
                  </w:r>
                  <w:r w:rsidR="00B85CCB">
                    <w:rPr>
                      <w:rStyle w:val="Numrodepage"/>
                      <w:rFonts w:asciiTheme="majorBidi" w:hAnsiTheme="majorBidi" w:cstheme="majorBidi"/>
                      <w:b/>
                      <w:bCs/>
                      <w:noProof/>
                    </w:rPr>
                    <w:t>13</w:t>
                  </w:r>
                  <w:r w:rsidRPr="009C6BB2">
                    <w:rPr>
                      <w:rStyle w:val="Numrodepage"/>
                      <w:rFonts w:asciiTheme="majorBidi" w:hAnsiTheme="majorBidi" w:cstheme="majorBidi"/>
                      <w:b/>
                      <w:bCs/>
                      <w:rtl/>
                    </w:rPr>
                    <w:fldChar w:fldCharType="end"/>
                  </w:r>
                </w:p>
                <w:p w:rsidR="00C21A08" w:rsidRPr="001C13CA" w:rsidRDefault="00C21A08" w:rsidP="00A1379B">
                  <w:pPr>
                    <w:jc w:val="center"/>
                    <w:rPr>
                      <w:rFonts w:cs="Traditional Arabic"/>
                      <w:b/>
                      <w:bCs/>
                    </w:rPr>
                  </w:pPr>
                </w:p>
              </w:txbxContent>
            </v:textbox>
          </v:shape>
        </v:group>
      </w:pict>
    </w:r>
  </w:p>
  <w:p w:rsidR="00C21A08" w:rsidRDefault="00C21A0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50" w:rsidRDefault="00410650" w:rsidP="00CD71E9">
      <w:r>
        <w:separator/>
      </w:r>
    </w:p>
  </w:footnote>
  <w:footnote w:type="continuationSeparator" w:id="0">
    <w:p w:rsidR="00410650" w:rsidRDefault="00410650" w:rsidP="00CD71E9">
      <w:r>
        <w:continuationSeparator/>
      </w:r>
    </w:p>
  </w:footnote>
  <w:footnote w:id="1">
    <w:p w:rsidR="00C21A08" w:rsidRPr="002217DE" w:rsidRDefault="00C21A08" w:rsidP="00EA2E5B">
      <w:pPr>
        <w:pStyle w:val="Notedebasdepage"/>
        <w:bidi/>
        <w:jc w:val="both"/>
        <w:rPr>
          <w:rFonts w:cs="Traditional Arabic"/>
          <w:rtl/>
          <w:lang w:bidi="ar-DZ"/>
        </w:rPr>
      </w:pPr>
      <w:r w:rsidRPr="00414B8E">
        <w:rPr>
          <w:rStyle w:val="Appelnotedebasdep"/>
          <w:rFonts w:asciiTheme="majorBidi" w:hAnsiTheme="majorBidi" w:cs="Traditional Arabic"/>
          <w:b/>
          <w:bCs/>
          <w:sz w:val="18"/>
          <w:szCs w:val="18"/>
        </w:rPr>
        <w:footnoteRef/>
      </w:r>
      <w:r w:rsidRPr="002217DE">
        <w:rPr>
          <w:rFonts w:cs="Traditional Arabic"/>
        </w:rPr>
        <w:t xml:space="preserve"> </w:t>
      </w:r>
      <w:r>
        <w:rPr>
          <w:rFonts w:cs="Traditional Arabic" w:hint="cs"/>
          <w:rtl/>
          <w:lang w:bidi="ar-DZ"/>
        </w:rPr>
        <w:t>- الكاساني،</w:t>
      </w:r>
      <w:r w:rsidRPr="002217DE">
        <w:rPr>
          <w:rFonts w:cs="Traditional Arabic" w:hint="cs"/>
          <w:rtl/>
          <w:lang w:bidi="ar-DZ"/>
        </w:rPr>
        <w:t xml:space="preserve"> </w:t>
      </w:r>
      <w:r>
        <w:rPr>
          <w:rFonts w:cs="Traditional Arabic" w:hint="cs"/>
          <w:rtl/>
          <w:lang w:bidi="ar-DZ"/>
        </w:rPr>
        <w:t xml:space="preserve">ج </w:t>
      </w:r>
      <w:r w:rsidRPr="00414B8E">
        <w:rPr>
          <w:rFonts w:asciiTheme="majorBidi" w:hAnsiTheme="majorBidi" w:cstheme="majorBidi"/>
          <w:sz w:val="18"/>
          <w:szCs w:val="18"/>
          <w:rtl/>
          <w:lang w:bidi="ar-DZ"/>
        </w:rPr>
        <w:t>07</w:t>
      </w:r>
      <w:r>
        <w:rPr>
          <w:rFonts w:cs="Traditional Arabic" w:hint="cs"/>
          <w:rtl/>
          <w:lang w:bidi="ar-DZ"/>
        </w:rPr>
        <w:t>،</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414B8E">
        <w:rPr>
          <w:rFonts w:asciiTheme="majorBidi" w:hAnsiTheme="majorBidi" w:cstheme="majorBidi" w:hint="cs"/>
          <w:sz w:val="18"/>
          <w:szCs w:val="18"/>
          <w:rtl/>
          <w:lang w:bidi="ar-DZ"/>
        </w:rPr>
        <w:t>499.</w:t>
      </w:r>
    </w:p>
  </w:footnote>
  <w:footnote w:id="2">
    <w:p w:rsidR="00C21A08" w:rsidRPr="002217DE" w:rsidRDefault="00C21A08" w:rsidP="00EA2E5B">
      <w:pPr>
        <w:pStyle w:val="Notedebasdepage"/>
        <w:bidi/>
        <w:jc w:val="both"/>
        <w:rPr>
          <w:rFonts w:cs="Traditional Arabic"/>
          <w:rtl/>
          <w:lang w:bidi="ar-DZ"/>
        </w:rPr>
      </w:pPr>
      <w:r w:rsidRPr="00414B8E">
        <w:rPr>
          <w:rStyle w:val="Appelnotedebasdep"/>
          <w:rFonts w:asciiTheme="majorBidi" w:hAnsiTheme="majorBidi" w:cs="Traditional Arabic"/>
          <w:b/>
          <w:bCs/>
          <w:sz w:val="18"/>
          <w:szCs w:val="18"/>
        </w:rPr>
        <w:footnoteRef/>
      </w:r>
      <w:r w:rsidRPr="002217DE">
        <w:rPr>
          <w:rFonts w:asciiTheme="majorBidi" w:hAnsiTheme="majorBidi" w:cs="Traditional Arabic"/>
        </w:rPr>
        <w:t xml:space="preserve"> </w:t>
      </w:r>
      <w:r>
        <w:rPr>
          <w:rFonts w:cs="Traditional Arabic" w:hint="cs"/>
          <w:rtl/>
        </w:rPr>
        <w:t>- ابن منظور،</w:t>
      </w:r>
      <w:r w:rsidRPr="002217DE">
        <w:rPr>
          <w:rFonts w:cs="Traditional Arabic" w:hint="cs"/>
          <w:rtl/>
        </w:rPr>
        <w:t xml:space="preserve"> </w:t>
      </w:r>
      <w:r>
        <w:rPr>
          <w:rFonts w:cs="Traditional Arabic" w:hint="cs"/>
          <w:rtl/>
        </w:rPr>
        <w:t xml:space="preserve">م 10،المرجع السابق ، </w:t>
      </w:r>
      <w:r w:rsidRPr="002217DE">
        <w:rPr>
          <w:rFonts w:cs="Traditional Arabic" w:hint="cs"/>
          <w:rtl/>
        </w:rPr>
        <w:t>ص.</w:t>
      </w:r>
      <w:r w:rsidRPr="00414B8E">
        <w:rPr>
          <w:rFonts w:asciiTheme="majorBidi" w:hAnsiTheme="majorBidi" w:cstheme="majorBidi" w:hint="cs"/>
          <w:sz w:val="18"/>
          <w:szCs w:val="18"/>
          <w:rtl/>
          <w:lang w:bidi="ar-DZ"/>
        </w:rPr>
        <w:t>448</w:t>
      </w:r>
      <w:r w:rsidRPr="002217DE">
        <w:rPr>
          <w:rFonts w:cs="Traditional Arabic" w:hint="cs"/>
          <w:rtl/>
        </w:rPr>
        <w:t>.</w:t>
      </w:r>
    </w:p>
  </w:footnote>
  <w:footnote w:id="3">
    <w:p w:rsidR="00C21A08" w:rsidRPr="002217DE" w:rsidRDefault="00C21A08" w:rsidP="00EA2E5B">
      <w:pPr>
        <w:pStyle w:val="Notedebasdepage"/>
        <w:bidi/>
        <w:jc w:val="both"/>
        <w:rPr>
          <w:rFonts w:cs="Traditional Arabic"/>
          <w:rtl/>
          <w:lang w:bidi="ar-DZ"/>
        </w:rPr>
      </w:pPr>
      <w:r w:rsidRPr="00414B8E">
        <w:rPr>
          <w:rStyle w:val="Appelnotedebasdep"/>
          <w:rFonts w:asciiTheme="majorBidi" w:hAnsiTheme="majorBidi" w:cs="Traditional Arabic"/>
          <w:b/>
          <w:bCs/>
          <w:sz w:val="18"/>
          <w:szCs w:val="18"/>
        </w:rPr>
        <w:footnoteRef/>
      </w:r>
      <w:r w:rsidRPr="00414B8E">
        <w:rPr>
          <w:rFonts w:cs="Traditional Arabic"/>
          <w:b/>
          <w:bCs/>
          <w:sz w:val="18"/>
          <w:szCs w:val="18"/>
        </w:rPr>
        <w:t xml:space="preserve"> </w:t>
      </w:r>
      <w:r w:rsidRPr="002217DE">
        <w:rPr>
          <w:rFonts w:cs="Traditional Arabic" w:hint="cs"/>
          <w:rtl/>
          <w:lang w:bidi="ar-DZ"/>
        </w:rPr>
        <w:t xml:space="preserve">- وهبة الزحيلي: الوجيز في الفقه الإسلامي، </w:t>
      </w:r>
      <w:r>
        <w:rPr>
          <w:rFonts w:cs="Traditional Arabic" w:hint="cs"/>
          <w:rtl/>
          <w:lang w:bidi="ar-DZ"/>
        </w:rPr>
        <w:t xml:space="preserve">ج </w:t>
      </w:r>
      <w:r w:rsidRPr="00414B8E">
        <w:rPr>
          <w:rFonts w:asciiTheme="majorBidi" w:hAnsiTheme="majorBidi" w:cstheme="majorBidi" w:hint="cs"/>
          <w:sz w:val="18"/>
          <w:szCs w:val="18"/>
          <w:rtl/>
          <w:lang w:bidi="ar-DZ"/>
        </w:rPr>
        <w:t>02</w:t>
      </w:r>
      <w:r w:rsidRPr="002217DE">
        <w:rPr>
          <w:rFonts w:cs="Traditional Arabic" w:hint="cs"/>
          <w:rtl/>
          <w:lang w:bidi="ar-DZ"/>
        </w:rPr>
        <w:t xml:space="preserve">، </w:t>
      </w:r>
      <w:r>
        <w:rPr>
          <w:rFonts w:cs="Traditional Arabic" w:hint="cs"/>
          <w:rtl/>
          <w:lang w:bidi="ar-DZ"/>
        </w:rPr>
        <w:t xml:space="preserve">المرجع السابق، </w:t>
      </w:r>
      <w:r w:rsidRPr="002217DE">
        <w:rPr>
          <w:rFonts w:cs="Traditional Arabic" w:hint="cs"/>
          <w:rtl/>
          <w:lang w:bidi="ar-DZ"/>
        </w:rPr>
        <w:t>ص.</w:t>
      </w:r>
      <w:r w:rsidRPr="00414B8E">
        <w:rPr>
          <w:rFonts w:asciiTheme="majorBidi" w:hAnsiTheme="majorBidi" w:cstheme="majorBidi" w:hint="cs"/>
          <w:sz w:val="18"/>
          <w:szCs w:val="18"/>
          <w:rtl/>
          <w:lang w:bidi="ar-DZ"/>
        </w:rPr>
        <w:t>137</w:t>
      </w:r>
      <w:r w:rsidRPr="002217DE">
        <w:rPr>
          <w:rFonts w:cs="Traditional Arabic" w:hint="cs"/>
          <w:rtl/>
          <w:lang w:bidi="ar-DZ"/>
        </w:rPr>
        <w:t>.</w:t>
      </w:r>
    </w:p>
  </w:footnote>
  <w:footnote w:id="4">
    <w:p w:rsidR="00C21A08" w:rsidRPr="002217DE" w:rsidRDefault="00C21A08" w:rsidP="00EA2E5B">
      <w:pPr>
        <w:pStyle w:val="Notedebasdepage"/>
        <w:bidi/>
        <w:jc w:val="both"/>
        <w:rPr>
          <w:rFonts w:cs="Traditional Arabic"/>
          <w:rtl/>
          <w:lang w:bidi="ar-DZ"/>
        </w:rPr>
      </w:pPr>
      <w:r w:rsidRPr="00414B8E">
        <w:rPr>
          <w:rStyle w:val="Appelnotedebasdep"/>
          <w:rFonts w:asciiTheme="majorBidi" w:hAnsiTheme="majorBidi" w:cs="Traditional Arabic"/>
          <w:b/>
          <w:bCs/>
          <w:sz w:val="18"/>
          <w:szCs w:val="18"/>
        </w:rPr>
        <w:footnoteRef/>
      </w:r>
      <w:r w:rsidRPr="00414B8E">
        <w:rPr>
          <w:rFonts w:asciiTheme="majorBidi" w:hAnsiTheme="majorBidi" w:cs="Traditional Arabic"/>
          <w:b/>
          <w:bCs/>
          <w:sz w:val="18"/>
          <w:szCs w:val="18"/>
        </w:rPr>
        <w:t xml:space="preserve"> </w:t>
      </w:r>
      <w:r w:rsidRPr="002217DE">
        <w:rPr>
          <w:rFonts w:cs="Traditional Arabic" w:hint="cs"/>
          <w:rtl/>
          <w:lang w:bidi="ar-DZ"/>
        </w:rPr>
        <w:t xml:space="preserve">- القرآن الكريم، سورة طه، الآية: </w:t>
      </w:r>
      <w:r w:rsidRPr="00414B8E">
        <w:rPr>
          <w:rFonts w:asciiTheme="majorBidi" w:hAnsiTheme="majorBidi" w:cstheme="majorBidi" w:hint="cs"/>
          <w:sz w:val="18"/>
          <w:szCs w:val="18"/>
          <w:rtl/>
          <w:lang w:bidi="ar-DZ"/>
        </w:rPr>
        <w:t>32</w:t>
      </w:r>
      <w:bookmarkStart w:id="0" w:name="_GoBack"/>
      <w:r w:rsidRPr="00414B8E">
        <w:rPr>
          <w:rFonts w:asciiTheme="majorBidi" w:hAnsiTheme="majorBidi" w:cstheme="majorBidi" w:hint="cs"/>
          <w:sz w:val="18"/>
          <w:szCs w:val="18"/>
          <w:rtl/>
          <w:lang w:bidi="ar-DZ"/>
        </w:rPr>
        <w:t>.</w:t>
      </w:r>
      <w:bookmarkEnd w:id="0"/>
    </w:p>
  </w:footnote>
  <w:footnote w:id="5">
    <w:p w:rsidR="00C21A08" w:rsidRPr="002217DE" w:rsidRDefault="00C21A08" w:rsidP="00EA2E5B">
      <w:pPr>
        <w:pStyle w:val="Notedebasdepage"/>
        <w:bidi/>
        <w:jc w:val="both"/>
        <w:rPr>
          <w:rFonts w:cs="Traditional Arabic"/>
          <w:rtl/>
          <w:lang w:bidi="ar-DZ"/>
        </w:rPr>
      </w:pPr>
      <w:r w:rsidRPr="00414B8E">
        <w:rPr>
          <w:rStyle w:val="Appelnotedebasdep"/>
          <w:rFonts w:asciiTheme="majorBidi" w:hAnsiTheme="majorBidi" w:cs="Traditional Arabic"/>
          <w:b/>
          <w:bCs/>
          <w:sz w:val="18"/>
          <w:szCs w:val="18"/>
        </w:rPr>
        <w:footnoteRef/>
      </w:r>
      <w:r w:rsidRPr="00414B8E">
        <w:rPr>
          <w:rFonts w:asciiTheme="majorBidi" w:hAnsiTheme="majorBidi" w:cs="Traditional Arabic"/>
          <w:b/>
          <w:bCs/>
          <w:sz w:val="18"/>
          <w:szCs w:val="18"/>
        </w:rPr>
        <w:t xml:space="preserve"> </w:t>
      </w:r>
      <w:r w:rsidRPr="002217DE">
        <w:rPr>
          <w:rFonts w:cs="Traditional Arabic" w:hint="cs"/>
          <w:rtl/>
          <w:lang w:bidi="ar-DZ"/>
        </w:rPr>
        <w:t xml:space="preserve">- القرآن الكريم، سورة فاطر، الآية: </w:t>
      </w:r>
      <w:r w:rsidRPr="00414B8E">
        <w:rPr>
          <w:rFonts w:asciiTheme="majorBidi" w:hAnsiTheme="majorBidi" w:cstheme="majorBidi" w:hint="cs"/>
          <w:sz w:val="18"/>
          <w:szCs w:val="18"/>
          <w:rtl/>
          <w:lang w:bidi="ar-DZ"/>
        </w:rPr>
        <w:t>40.</w:t>
      </w:r>
    </w:p>
  </w:footnote>
  <w:footnote w:id="6">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3E3CEF">
        <w:rPr>
          <w:rFonts w:asciiTheme="majorBidi" w:hAnsiTheme="majorBidi" w:cstheme="majorBidi"/>
          <w:b/>
          <w:bCs/>
          <w:sz w:val="18"/>
          <w:szCs w:val="18"/>
        </w:rPr>
        <w:t xml:space="preserve"> </w:t>
      </w:r>
      <w:r w:rsidRPr="002217DE">
        <w:rPr>
          <w:rFonts w:cs="Traditional Arabic" w:hint="cs"/>
          <w:rtl/>
          <w:lang w:bidi="ar-DZ"/>
        </w:rPr>
        <w:t xml:space="preserve">- موفق الدين بن قدامة: </w:t>
      </w:r>
      <w:r w:rsidRPr="002217DE">
        <w:rPr>
          <w:rFonts w:cs="Traditional Arabic" w:hint="cs"/>
          <w:b/>
          <w:bCs/>
          <w:rtl/>
          <w:lang w:bidi="ar-DZ"/>
        </w:rPr>
        <w:t>المغني</w:t>
      </w:r>
      <w:r w:rsidRPr="002217DE">
        <w:rPr>
          <w:rFonts w:cs="Traditional Arabic" w:hint="cs"/>
          <w:rtl/>
          <w:lang w:bidi="ar-DZ"/>
        </w:rPr>
        <w:t xml:space="preserve">، ج </w:t>
      </w:r>
      <w:r w:rsidRPr="003E3CEF">
        <w:rPr>
          <w:rFonts w:asciiTheme="majorBidi" w:hAnsiTheme="majorBidi" w:cstheme="majorBidi"/>
          <w:sz w:val="18"/>
          <w:szCs w:val="18"/>
          <w:rtl/>
          <w:lang w:bidi="ar-DZ"/>
        </w:rPr>
        <w:t>07</w:t>
      </w:r>
      <w:r w:rsidRPr="002217DE">
        <w:rPr>
          <w:rFonts w:cs="Traditional Arabic" w:hint="cs"/>
          <w:rtl/>
          <w:lang w:bidi="ar-DZ"/>
        </w:rPr>
        <w:t>، تحقيق: عبد الله بن عبد المحسن التركي، عبد الفتاح محمد الحلو، ، دار عالم الكتاب، الرياض،</w:t>
      </w:r>
      <w:r>
        <w:rPr>
          <w:rFonts w:cs="Traditional Arabic" w:hint="cs"/>
          <w:rtl/>
          <w:lang w:bidi="ar-DZ"/>
        </w:rPr>
        <w:t xml:space="preserve"> </w:t>
      </w:r>
      <w:r w:rsidRPr="002217DE">
        <w:rPr>
          <w:rFonts w:cs="Traditional Arabic" w:hint="cs"/>
          <w:rtl/>
          <w:lang w:bidi="ar-DZ"/>
        </w:rPr>
        <w:t>ط</w:t>
      </w:r>
      <w:r>
        <w:rPr>
          <w:rFonts w:cs="Traditional Arabic" w:hint="cs"/>
          <w:rtl/>
          <w:lang w:bidi="ar-DZ"/>
        </w:rPr>
        <w:t xml:space="preserve"> </w:t>
      </w:r>
      <w:r w:rsidRPr="003E3CEF">
        <w:rPr>
          <w:rFonts w:asciiTheme="majorBidi" w:hAnsiTheme="majorBidi" w:cstheme="majorBidi" w:hint="cs"/>
          <w:sz w:val="18"/>
          <w:szCs w:val="18"/>
          <w:rtl/>
          <w:lang w:bidi="ar-DZ"/>
        </w:rPr>
        <w:t>3</w:t>
      </w:r>
      <w:r w:rsidRPr="002217DE">
        <w:rPr>
          <w:rFonts w:cs="Traditional Arabic" w:hint="cs"/>
          <w:rtl/>
          <w:lang w:bidi="ar-DZ"/>
        </w:rPr>
        <w:t xml:space="preserve">، </w:t>
      </w:r>
      <w:r w:rsidRPr="003E3CEF">
        <w:rPr>
          <w:rFonts w:asciiTheme="majorBidi" w:hAnsiTheme="majorBidi" w:cstheme="majorBidi" w:hint="cs"/>
          <w:sz w:val="18"/>
          <w:szCs w:val="18"/>
          <w:rtl/>
          <w:lang w:bidi="ar-DZ"/>
        </w:rPr>
        <w:t>1997</w:t>
      </w:r>
      <w:r w:rsidRPr="002217DE">
        <w:rPr>
          <w:rFonts w:cs="Traditional Arabic" w:hint="cs"/>
          <w:rtl/>
          <w:lang w:bidi="ar-DZ"/>
        </w:rPr>
        <w:t>، ص.</w:t>
      </w:r>
      <w:r w:rsidRPr="003E3CEF">
        <w:rPr>
          <w:rFonts w:asciiTheme="majorBidi" w:hAnsiTheme="majorBidi" w:cstheme="majorBidi" w:hint="cs"/>
          <w:sz w:val="18"/>
          <w:szCs w:val="18"/>
          <w:rtl/>
          <w:lang w:bidi="ar-DZ"/>
        </w:rPr>
        <w:t>109</w:t>
      </w:r>
      <w:r w:rsidRPr="002217DE">
        <w:rPr>
          <w:rFonts w:cs="Traditional Arabic" w:hint="cs"/>
          <w:rtl/>
          <w:lang w:bidi="ar-DZ"/>
        </w:rPr>
        <w:t>.</w:t>
      </w:r>
    </w:p>
  </w:footnote>
  <w:footnote w:id="7">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w:t>
      </w:r>
      <w:r w:rsidRPr="002217DE">
        <w:rPr>
          <w:rFonts w:cs="Traditional Arabic"/>
          <w:lang w:bidi="ar-DZ"/>
        </w:rPr>
        <w:t xml:space="preserve"> </w:t>
      </w:r>
      <w:r w:rsidRPr="002217DE">
        <w:rPr>
          <w:rFonts w:cs="Traditional Arabic" w:hint="cs"/>
          <w:rtl/>
          <w:lang w:bidi="ar-DZ"/>
        </w:rPr>
        <w:t>شمس الدين محمد بن الخطيب الشربيني:</w:t>
      </w:r>
      <w:r w:rsidRPr="002217DE">
        <w:rPr>
          <w:rFonts w:cs="Traditional Arabic" w:hint="cs"/>
          <w:rtl/>
          <w:lang w:val="en-US" w:bidi="ar-DZ"/>
        </w:rPr>
        <w:t xml:space="preserve"> </w:t>
      </w:r>
      <w:r w:rsidRPr="002217DE">
        <w:rPr>
          <w:rFonts w:cs="Traditional Arabic" w:hint="cs"/>
          <w:b/>
          <w:bCs/>
          <w:rtl/>
          <w:lang w:val="en-US" w:bidi="ar-DZ"/>
        </w:rPr>
        <w:t>مغني المحتاج إلى معرفة معاني ألفاظ المنهاج</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3E3CEF">
        <w:rPr>
          <w:rFonts w:asciiTheme="majorBidi" w:hAnsiTheme="majorBidi" w:cstheme="majorBidi" w:hint="cs"/>
          <w:sz w:val="18"/>
          <w:szCs w:val="18"/>
          <w:rtl/>
          <w:lang w:bidi="ar-DZ"/>
        </w:rPr>
        <w:t>02،</w:t>
      </w:r>
      <w:r w:rsidRPr="002217DE">
        <w:rPr>
          <w:rFonts w:cs="Traditional Arabic" w:hint="cs"/>
          <w:rtl/>
          <w:lang w:bidi="ar-DZ"/>
        </w:rPr>
        <w:t xml:space="preserve"> </w:t>
      </w:r>
      <w:r>
        <w:rPr>
          <w:rFonts w:cs="Traditional Arabic" w:hint="cs"/>
          <w:rtl/>
          <w:lang w:bidi="ar-DZ"/>
        </w:rPr>
        <w:t xml:space="preserve"> على </w:t>
      </w:r>
      <w:r w:rsidRPr="00911F04">
        <w:rPr>
          <w:rFonts w:cs="Traditional Arabic" w:hint="cs"/>
          <w:b/>
          <w:bCs/>
          <w:rtl/>
          <w:lang w:bidi="ar-DZ"/>
        </w:rPr>
        <w:t>متن منهاج الطالبين</w:t>
      </w:r>
      <w:r>
        <w:rPr>
          <w:rFonts w:cs="Traditional Arabic" w:hint="cs"/>
          <w:rtl/>
          <w:lang w:bidi="ar-DZ"/>
        </w:rPr>
        <w:t xml:space="preserve"> للإمام أبي زكريا يحيى بن شرف النووي الشافعي، </w:t>
      </w:r>
      <w:r w:rsidRPr="002217DE">
        <w:rPr>
          <w:rFonts w:cs="Traditional Arabic" w:hint="cs"/>
          <w:rtl/>
          <w:lang w:bidi="ar-DZ"/>
        </w:rPr>
        <w:t>ا</w:t>
      </w:r>
      <w:r>
        <w:rPr>
          <w:rFonts w:cs="Traditional Arabic" w:hint="cs"/>
          <w:rtl/>
          <w:lang w:bidi="ar-DZ"/>
        </w:rPr>
        <w:t xml:space="preserve">عتنى به: محمد خليل عيتاني، </w:t>
      </w:r>
      <w:r w:rsidRPr="002217DE">
        <w:rPr>
          <w:rFonts w:cs="Traditional Arabic" w:hint="cs"/>
          <w:rtl/>
          <w:lang w:bidi="ar-DZ"/>
        </w:rPr>
        <w:t>دار المعرفة، بيروت، ط</w:t>
      </w:r>
      <w:r>
        <w:rPr>
          <w:rFonts w:cs="Traditional Arabic" w:hint="cs"/>
          <w:rtl/>
          <w:lang w:bidi="ar-DZ"/>
        </w:rPr>
        <w:t xml:space="preserve"> </w:t>
      </w:r>
      <w:r w:rsidRPr="003E3CEF">
        <w:rPr>
          <w:rFonts w:asciiTheme="majorBidi" w:hAnsiTheme="majorBidi" w:cstheme="majorBidi" w:hint="cs"/>
          <w:sz w:val="18"/>
          <w:szCs w:val="18"/>
          <w:rtl/>
          <w:lang w:bidi="ar-DZ"/>
        </w:rPr>
        <w:t>1</w:t>
      </w:r>
      <w:r w:rsidRPr="002217DE">
        <w:rPr>
          <w:rFonts w:cs="Traditional Arabic" w:hint="cs"/>
          <w:rtl/>
          <w:lang w:bidi="ar-DZ"/>
        </w:rPr>
        <w:t xml:space="preserve">، </w:t>
      </w:r>
      <w:r w:rsidRPr="003E3CEF">
        <w:rPr>
          <w:rFonts w:asciiTheme="majorBidi" w:hAnsiTheme="majorBidi" w:cstheme="majorBidi" w:hint="cs"/>
          <w:sz w:val="18"/>
          <w:szCs w:val="18"/>
          <w:rtl/>
          <w:lang w:bidi="ar-DZ"/>
        </w:rPr>
        <w:t>1997</w:t>
      </w:r>
      <w:r w:rsidRPr="002217DE">
        <w:rPr>
          <w:rFonts w:cs="Traditional Arabic" w:hint="cs"/>
          <w:rtl/>
          <w:lang w:bidi="ar-DZ"/>
        </w:rPr>
        <w:t>، ص.</w:t>
      </w:r>
      <w:r w:rsidRPr="003E3CEF">
        <w:rPr>
          <w:rFonts w:asciiTheme="majorBidi" w:hAnsiTheme="majorBidi" w:cstheme="majorBidi" w:hint="cs"/>
          <w:sz w:val="18"/>
          <w:szCs w:val="18"/>
          <w:rtl/>
          <w:lang w:bidi="ar-DZ"/>
        </w:rPr>
        <w:t>274.</w:t>
      </w:r>
      <w:r w:rsidRPr="002217DE">
        <w:rPr>
          <w:rFonts w:cs="Traditional Arabic" w:hint="cs"/>
          <w:rtl/>
          <w:lang w:bidi="ar-DZ"/>
        </w:rPr>
        <w:t xml:space="preserve"> </w:t>
      </w:r>
    </w:p>
  </w:footnote>
  <w:footnote w:id="8">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3E3CEF">
        <w:rPr>
          <w:rFonts w:asciiTheme="majorBidi" w:hAnsiTheme="majorBidi" w:cstheme="majorBidi"/>
          <w:b/>
          <w:bCs/>
          <w:sz w:val="18"/>
          <w:szCs w:val="18"/>
        </w:rPr>
        <w:t xml:space="preserve"> </w:t>
      </w:r>
      <w:r w:rsidRPr="002217DE">
        <w:rPr>
          <w:rFonts w:cs="Traditional Arabic" w:hint="cs"/>
          <w:rtl/>
        </w:rPr>
        <w:t>- ابن</w:t>
      </w:r>
      <w:r>
        <w:rPr>
          <w:rFonts w:cs="Traditional Arabic" w:hint="cs"/>
          <w:rtl/>
        </w:rPr>
        <w:t xml:space="preserve"> عمر</w:t>
      </w:r>
      <w:r w:rsidRPr="002217DE">
        <w:rPr>
          <w:rFonts w:cs="Traditional Arabic" w:hint="cs"/>
          <w:rtl/>
        </w:rPr>
        <w:t xml:space="preserve"> عابدين: </w:t>
      </w:r>
      <w:r w:rsidRPr="002217DE">
        <w:rPr>
          <w:rFonts w:cs="Traditional Arabic" w:hint="cs"/>
          <w:b/>
          <w:bCs/>
          <w:rtl/>
        </w:rPr>
        <w:t>رد المحتار على الدر المختار شرح تنوير الأبصار</w:t>
      </w:r>
      <w:r w:rsidRPr="002217DE">
        <w:rPr>
          <w:rFonts w:cs="Traditional Arabic" w:hint="cs"/>
          <w:rtl/>
        </w:rPr>
        <w:t>،</w:t>
      </w:r>
      <w:r>
        <w:rPr>
          <w:rFonts w:cs="Traditional Arabic" w:hint="cs"/>
          <w:rtl/>
        </w:rPr>
        <w:t xml:space="preserve"> ج</w:t>
      </w:r>
      <w:r w:rsidRPr="002217DE">
        <w:rPr>
          <w:rFonts w:cs="Traditional Arabic" w:hint="cs"/>
          <w:rtl/>
        </w:rPr>
        <w:t xml:space="preserve"> </w:t>
      </w:r>
      <w:r w:rsidRPr="003E3CEF">
        <w:rPr>
          <w:rFonts w:asciiTheme="majorBidi" w:hAnsiTheme="majorBidi" w:cstheme="majorBidi" w:hint="cs"/>
          <w:sz w:val="18"/>
          <w:szCs w:val="18"/>
          <w:rtl/>
          <w:lang w:bidi="ar-DZ"/>
        </w:rPr>
        <w:t>06</w:t>
      </w:r>
      <w:r w:rsidRPr="002217DE">
        <w:rPr>
          <w:rFonts w:cs="Traditional Arabic" w:hint="cs"/>
          <w:rtl/>
        </w:rPr>
        <w:t>، تحقيق: عادل أحمد عبد الموجود، علي محمد معوض</w:t>
      </w:r>
      <w:r>
        <w:rPr>
          <w:rFonts w:cs="Traditional Arabic" w:hint="cs"/>
          <w:rtl/>
        </w:rPr>
        <w:t>، تقديم: محمد بكر إسماعيل،</w:t>
      </w:r>
      <w:r w:rsidRPr="002217DE">
        <w:rPr>
          <w:rFonts w:cs="Traditional Arabic" w:hint="cs"/>
          <w:rtl/>
        </w:rPr>
        <w:t xml:space="preserve"> دار عالم الكتب، الرياض، طبعة خاصة، </w:t>
      </w:r>
      <w:r w:rsidRPr="003E3CEF">
        <w:rPr>
          <w:rFonts w:asciiTheme="majorBidi" w:hAnsiTheme="majorBidi" w:cstheme="majorBidi" w:hint="cs"/>
          <w:sz w:val="18"/>
          <w:szCs w:val="18"/>
          <w:rtl/>
          <w:lang w:bidi="ar-DZ"/>
        </w:rPr>
        <w:t>2003</w:t>
      </w:r>
      <w:r w:rsidRPr="002217DE">
        <w:rPr>
          <w:rFonts w:cs="Traditional Arabic" w:hint="cs"/>
          <w:rtl/>
        </w:rPr>
        <w:t>، ص.</w:t>
      </w:r>
      <w:r w:rsidRPr="003E3CEF">
        <w:rPr>
          <w:rFonts w:asciiTheme="majorBidi" w:hAnsiTheme="majorBidi" w:cstheme="majorBidi" w:hint="cs"/>
          <w:sz w:val="18"/>
          <w:szCs w:val="18"/>
          <w:rtl/>
          <w:lang w:bidi="ar-DZ"/>
        </w:rPr>
        <w:t>465.</w:t>
      </w:r>
    </w:p>
  </w:footnote>
  <w:footnote w:id="9">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3E3CEF">
        <w:rPr>
          <w:rFonts w:asciiTheme="majorBidi" w:hAnsiTheme="majorBidi" w:cstheme="majorBidi"/>
          <w:b/>
          <w:bCs/>
          <w:sz w:val="18"/>
          <w:szCs w:val="18"/>
        </w:rPr>
        <w:t xml:space="preserve"> </w:t>
      </w:r>
      <w:r w:rsidRPr="002217DE">
        <w:rPr>
          <w:rFonts w:cs="Traditional Arabic" w:hint="cs"/>
          <w:rtl/>
        </w:rPr>
        <w:t>- أحمد بن محمد بن أحمد الدردير:</w:t>
      </w:r>
      <w:r w:rsidRPr="002217DE">
        <w:rPr>
          <w:rFonts w:cs="Traditional Arabic" w:hint="cs"/>
          <w:b/>
          <w:bCs/>
          <w:rtl/>
        </w:rPr>
        <w:t xml:space="preserve"> أقرب المسالك لمذهب الإمام مالك، </w:t>
      </w:r>
      <w:r w:rsidRPr="002217DE">
        <w:rPr>
          <w:rFonts w:cs="Traditional Arabic" w:hint="cs"/>
          <w:rtl/>
        </w:rPr>
        <w:t>مكتبة أيوب، كانو، نيجيريا، د</w:t>
      </w:r>
      <w:r w:rsidRPr="002217DE">
        <w:rPr>
          <w:rFonts w:cs="Traditional Arabic"/>
        </w:rPr>
        <w:t xml:space="preserve"> </w:t>
      </w:r>
      <w:r w:rsidRPr="002217DE">
        <w:rPr>
          <w:rFonts w:cs="Traditional Arabic" w:hint="cs"/>
          <w:rtl/>
        </w:rPr>
        <w:t xml:space="preserve">ط، </w:t>
      </w:r>
      <w:r w:rsidRPr="003E3CEF">
        <w:rPr>
          <w:rFonts w:asciiTheme="majorBidi" w:hAnsiTheme="majorBidi" w:cstheme="majorBidi" w:hint="cs"/>
          <w:sz w:val="18"/>
          <w:szCs w:val="18"/>
          <w:rtl/>
          <w:lang w:bidi="ar-DZ"/>
        </w:rPr>
        <w:t>2000،</w:t>
      </w:r>
      <w:r w:rsidRPr="002217DE">
        <w:rPr>
          <w:rFonts w:cs="Traditional Arabic" w:hint="cs"/>
          <w:rtl/>
        </w:rPr>
        <w:t xml:space="preserve"> ص</w:t>
      </w:r>
      <w:r w:rsidRPr="002217DE">
        <w:rPr>
          <w:rFonts w:cs="Traditional Arabic" w:hint="cs"/>
          <w:rtl/>
          <w:lang w:bidi="ar-DZ"/>
        </w:rPr>
        <w:t>.</w:t>
      </w:r>
      <w:r w:rsidRPr="003E3CEF">
        <w:rPr>
          <w:rFonts w:asciiTheme="majorBidi" w:hAnsiTheme="majorBidi" w:cstheme="majorBidi" w:hint="cs"/>
          <w:sz w:val="18"/>
          <w:szCs w:val="18"/>
          <w:rtl/>
          <w:lang w:bidi="ar-DZ"/>
        </w:rPr>
        <w:t>108</w:t>
      </w:r>
      <w:r w:rsidRPr="002217DE">
        <w:rPr>
          <w:rFonts w:cs="Traditional Arabic" w:hint="cs"/>
          <w:rtl/>
        </w:rPr>
        <w:t>.</w:t>
      </w:r>
    </w:p>
  </w:footnote>
  <w:footnote w:id="10">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3E3CEF">
        <w:rPr>
          <w:rFonts w:asciiTheme="majorBidi" w:hAnsiTheme="majorBidi" w:cstheme="majorBidi"/>
          <w:b/>
          <w:bCs/>
          <w:sz w:val="18"/>
          <w:szCs w:val="18"/>
        </w:rPr>
        <w:t xml:space="preserve"> </w:t>
      </w:r>
      <w:r w:rsidRPr="002217DE">
        <w:rPr>
          <w:rFonts w:cs="Traditional Arabic" w:hint="cs"/>
          <w:rtl/>
          <w:lang w:bidi="ar-DZ"/>
        </w:rPr>
        <w:t xml:space="preserve">- كمال توفيق حطاب: </w:t>
      </w:r>
      <w:r w:rsidRPr="002217DE">
        <w:rPr>
          <w:rFonts w:cs="Traditional Arabic" w:hint="cs"/>
          <w:b/>
          <w:bCs/>
          <w:rtl/>
          <w:lang w:bidi="ar-DZ"/>
        </w:rPr>
        <w:t>المشاركة المتناقصة كأداة من أدوات التمويل الإسلامي</w:t>
      </w:r>
      <w:r w:rsidRPr="002217DE">
        <w:rPr>
          <w:rFonts w:cs="Traditional Arabic" w:hint="cs"/>
          <w:rtl/>
          <w:lang w:bidi="ar-DZ"/>
        </w:rPr>
        <w:t>، مج</w:t>
      </w:r>
      <w:r>
        <w:rPr>
          <w:rFonts w:cs="Traditional Arabic" w:hint="cs"/>
          <w:rtl/>
          <w:lang w:bidi="ar-DZ"/>
        </w:rPr>
        <w:t xml:space="preserve">لة دراسات اقتصادية إسلامية، م </w:t>
      </w:r>
      <w:r w:rsidRPr="003E3CEF">
        <w:rPr>
          <w:rFonts w:asciiTheme="majorBidi" w:hAnsiTheme="majorBidi" w:cstheme="majorBidi" w:hint="cs"/>
          <w:sz w:val="18"/>
          <w:szCs w:val="18"/>
          <w:rtl/>
          <w:lang w:bidi="ar-DZ"/>
        </w:rPr>
        <w:t>10</w:t>
      </w:r>
      <w:r>
        <w:rPr>
          <w:rFonts w:cs="Traditional Arabic" w:hint="cs"/>
          <w:rtl/>
          <w:lang w:bidi="ar-DZ"/>
        </w:rPr>
        <w:t xml:space="preserve">، ع </w:t>
      </w:r>
      <w:r w:rsidRPr="003E3CEF">
        <w:rPr>
          <w:rFonts w:asciiTheme="majorBidi" w:hAnsiTheme="majorBidi" w:cstheme="majorBidi" w:hint="cs"/>
          <w:sz w:val="18"/>
          <w:szCs w:val="18"/>
          <w:rtl/>
          <w:lang w:bidi="ar-DZ"/>
        </w:rPr>
        <w:t>02،</w:t>
      </w:r>
      <w:r w:rsidRPr="002217DE">
        <w:rPr>
          <w:rFonts w:cs="Traditional Arabic" w:hint="cs"/>
          <w:rtl/>
          <w:lang w:bidi="ar-DZ"/>
        </w:rPr>
        <w:t xml:space="preserve"> محرم </w:t>
      </w:r>
      <w:r w:rsidRPr="003E3CEF">
        <w:rPr>
          <w:rFonts w:asciiTheme="majorBidi" w:hAnsiTheme="majorBidi" w:cstheme="majorBidi" w:hint="cs"/>
          <w:sz w:val="18"/>
          <w:szCs w:val="18"/>
          <w:rtl/>
          <w:lang w:bidi="ar-DZ"/>
        </w:rPr>
        <w:t>2003</w:t>
      </w:r>
      <w:r w:rsidRPr="002217DE">
        <w:rPr>
          <w:rFonts w:cs="Traditional Arabic" w:hint="cs"/>
          <w:rtl/>
          <w:lang w:bidi="ar-DZ"/>
        </w:rPr>
        <w:t>، المعهد الإسلامي للبحوث والتدريب، البنك الإسلامي للتنمية، جدة، ص.</w:t>
      </w:r>
      <w:r w:rsidRPr="003E3CEF">
        <w:rPr>
          <w:rFonts w:asciiTheme="majorBidi" w:hAnsiTheme="majorBidi" w:cstheme="majorBidi" w:hint="cs"/>
          <w:sz w:val="18"/>
          <w:szCs w:val="18"/>
          <w:rtl/>
          <w:lang w:bidi="ar-DZ"/>
        </w:rPr>
        <w:t>16</w:t>
      </w:r>
      <w:r w:rsidRPr="002217DE">
        <w:rPr>
          <w:rFonts w:cs="Traditional Arabic" w:hint="cs"/>
          <w:rtl/>
          <w:lang w:bidi="ar-DZ"/>
        </w:rPr>
        <w:t>.</w:t>
      </w:r>
    </w:p>
  </w:footnote>
  <w:footnote w:id="11">
    <w:p w:rsidR="00C21A08" w:rsidRPr="002217DE" w:rsidRDefault="00C21A08" w:rsidP="00EA2E5B">
      <w:pPr>
        <w:pStyle w:val="Notedebasdepage"/>
        <w:bidi/>
        <w:jc w:val="both"/>
        <w:rPr>
          <w:rFonts w:cs="Traditional Arabic"/>
          <w:rtl/>
          <w:lang w:bidi="ar-DZ"/>
        </w:rPr>
      </w:pPr>
      <w:r w:rsidRPr="003E3CEF">
        <w:rPr>
          <w:rStyle w:val="Appelnotedebasdep"/>
          <w:rFonts w:asciiTheme="majorBidi" w:hAnsiTheme="majorBidi" w:cstheme="majorBidi"/>
          <w:b/>
          <w:bCs/>
          <w:sz w:val="18"/>
          <w:szCs w:val="18"/>
        </w:rPr>
        <w:footnoteRef/>
      </w:r>
      <w:r w:rsidRPr="003E3CEF">
        <w:rPr>
          <w:rFonts w:asciiTheme="majorBidi" w:hAnsiTheme="majorBidi" w:cstheme="majorBidi"/>
          <w:b/>
          <w:bCs/>
          <w:sz w:val="18"/>
          <w:szCs w:val="18"/>
        </w:rPr>
        <w:t xml:space="preserve"> </w:t>
      </w:r>
      <w:r w:rsidRPr="002217DE">
        <w:rPr>
          <w:rFonts w:cs="Traditional Arabic" w:hint="cs"/>
          <w:rtl/>
          <w:lang w:bidi="ar-DZ"/>
        </w:rPr>
        <w:t>- عبد الستار أبو غدة</w:t>
      </w:r>
      <w:r w:rsidRPr="002217DE">
        <w:rPr>
          <w:rFonts w:cs="Traditional Arabic" w:hint="cs"/>
          <w:b/>
          <w:bCs/>
          <w:rtl/>
          <w:lang w:bidi="ar-DZ"/>
        </w:rPr>
        <w:t>: تكييف شركتي العقد والملك وأثره في تطبيقات الصكوك والمشاركة المتناقصة</w:t>
      </w:r>
      <w:r w:rsidRPr="002217DE">
        <w:rPr>
          <w:rFonts w:cs="Traditional Arabic" w:hint="cs"/>
          <w:rtl/>
          <w:lang w:bidi="ar-DZ"/>
        </w:rPr>
        <w:t>، مقال منشور في موقع الانترنت ل</w:t>
      </w:r>
      <w:r w:rsidRPr="002217DE">
        <w:rPr>
          <w:rFonts w:cs="Traditional Arabic" w:hint="eastAsia"/>
          <w:rtl/>
          <w:lang w:bidi="ar-DZ"/>
        </w:rPr>
        <w:t>مركز</w:t>
      </w:r>
      <w:r w:rsidRPr="002217DE">
        <w:rPr>
          <w:rFonts w:cs="Traditional Arabic"/>
          <w:rtl/>
          <w:lang w:bidi="ar-DZ"/>
        </w:rPr>
        <w:t xml:space="preserve"> </w:t>
      </w:r>
      <w:r w:rsidRPr="002217DE">
        <w:rPr>
          <w:rFonts w:cs="Traditional Arabic" w:hint="eastAsia"/>
          <w:rtl/>
          <w:lang w:bidi="ar-DZ"/>
        </w:rPr>
        <w:t>أبحاث</w:t>
      </w:r>
      <w:r w:rsidRPr="002217DE">
        <w:rPr>
          <w:rFonts w:cs="Traditional Arabic"/>
          <w:rtl/>
          <w:lang w:bidi="ar-DZ"/>
        </w:rPr>
        <w:t xml:space="preserve"> </w:t>
      </w:r>
      <w:r w:rsidRPr="002217DE">
        <w:rPr>
          <w:rFonts w:cs="Traditional Arabic" w:hint="eastAsia"/>
          <w:rtl/>
          <w:lang w:bidi="ar-DZ"/>
        </w:rPr>
        <w:t>فقه</w:t>
      </w:r>
      <w:r w:rsidRPr="002217DE">
        <w:rPr>
          <w:rFonts w:cs="Traditional Arabic"/>
          <w:rtl/>
          <w:lang w:bidi="ar-DZ"/>
        </w:rPr>
        <w:t xml:space="preserve"> </w:t>
      </w:r>
      <w:r w:rsidRPr="002217DE">
        <w:rPr>
          <w:rFonts w:cs="Traditional Arabic" w:hint="eastAsia"/>
          <w:rtl/>
          <w:lang w:bidi="ar-DZ"/>
        </w:rPr>
        <w:t>المعاملات</w:t>
      </w:r>
      <w:r w:rsidRPr="002217DE">
        <w:rPr>
          <w:rFonts w:cs="Traditional Arabic"/>
          <w:rtl/>
          <w:lang w:bidi="ar-DZ"/>
        </w:rPr>
        <w:t xml:space="preserve"> </w:t>
      </w:r>
      <w:r>
        <w:rPr>
          <w:rFonts w:cs="Traditional Arabic" w:hint="cs"/>
          <w:rtl/>
          <w:lang w:bidi="ar-DZ"/>
        </w:rPr>
        <w:t>المالية</w:t>
      </w:r>
      <w:r w:rsidRPr="002217DE">
        <w:rPr>
          <w:rFonts w:cs="Traditional Arabic" w:hint="cs"/>
          <w:rtl/>
          <w:lang w:bidi="ar-DZ"/>
        </w:rPr>
        <w:t xml:space="preserve">: </w:t>
      </w:r>
      <w:r w:rsidRPr="002217DE">
        <w:rPr>
          <w:rFonts w:cs="Traditional Arabic"/>
          <w:rtl/>
          <w:lang w:bidi="ar-DZ"/>
        </w:rPr>
        <w:t xml:space="preserve"> </w:t>
      </w:r>
      <w:r w:rsidRPr="003E3CEF">
        <w:rPr>
          <w:rFonts w:asciiTheme="majorBidi" w:hAnsiTheme="majorBidi" w:cstheme="majorBidi"/>
          <w:lang w:bidi="ar-DZ"/>
        </w:rPr>
        <w:t>httpwww.kantakji.comfiqhFilesFinanceM234.PDF</w:t>
      </w:r>
      <w:r w:rsidRPr="003E3CEF">
        <w:rPr>
          <w:rFonts w:asciiTheme="majorBidi" w:hAnsiTheme="majorBidi" w:cstheme="majorBidi"/>
          <w:rtl/>
          <w:lang w:bidi="ar-DZ"/>
        </w:rPr>
        <w:t>،</w:t>
      </w:r>
      <w:r w:rsidRPr="002217DE">
        <w:rPr>
          <w:rFonts w:cs="Traditional Arabic" w:hint="cs"/>
          <w:rtl/>
          <w:lang w:bidi="ar-DZ"/>
        </w:rPr>
        <w:t xml:space="preserve"> تاريخ الإطلاع </w:t>
      </w:r>
      <w:r w:rsidRPr="003E3CEF">
        <w:rPr>
          <w:rFonts w:asciiTheme="majorBidi" w:hAnsiTheme="majorBidi" w:cstheme="majorBidi" w:hint="cs"/>
          <w:sz w:val="18"/>
          <w:szCs w:val="18"/>
          <w:rtl/>
          <w:lang w:bidi="ar-DZ"/>
        </w:rPr>
        <w:t>(12 / 01 /  2011).</w:t>
      </w:r>
    </w:p>
  </w:footnote>
  <w:footnote w:id="12">
    <w:p w:rsidR="00C21A08" w:rsidRPr="002217DE" w:rsidRDefault="00C21A08" w:rsidP="00EA2E5B">
      <w:pPr>
        <w:pStyle w:val="Notedebasdepage"/>
        <w:bidi/>
        <w:jc w:val="both"/>
        <w:rPr>
          <w:rFonts w:cs="Traditional Arabic"/>
          <w:rtl/>
          <w:lang w:bidi="ar-DZ"/>
        </w:rPr>
      </w:pPr>
      <w:r w:rsidRPr="002217DE">
        <w:rPr>
          <w:rFonts w:cs="Traditional Arabic" w:hint="cs"/>
          <w:rtl/>
        </w:rPr>
        <w:t xml:space="preserve"> </w:t>
      </w:r>
      <w:r w:rsidRPr="003E3CEF">
        <w:rPr>
          <w:rStyle w:val="Appelnotedebasdep"/>
          <w:rFonts w:asciiTheme="majorBidi" w:hAnsiTheme="majorBidi" w:cstheme="majorBidi"/>
          <w:b/>
          <w:bCs/>
          <w:sz w:val="18"/>
          <w:szCs w:val="18"/>
        </w:rPr>
        <w:footnoteRef/>
      </w:r>
      <w:r w:rsidRPr="002217DE">
        <w:rPr>
          <w:rFonts w:cs="Traditional Arabic" w:hint="cs"/>
          <w:rtl/>
        </w:rPr>
        <w:t xml:space="preserve">- علي الخفيف: </w:t>
      </w:r>
      <w:r w:rsidRPr="002217DE">
        <w:rPr>
          <w:rFonts w:cs="Traditional Arabic" w:hint="cs"/>
          <w:b/>
          <w:bCs/>
          <w:rtl/>
        </w:rPr>
        <w:t>الشركات في الفقه الإسلامي- بحوث مقارنة-</w:t>
      </w:r>
      <w:r w:rsidRPr="002217DE">
        <w:rPr>
          <w:rFonts w:cs="Traditional Arabic" w:hint="cs"/>
          <w:rtl/>
        </w:rPr>
        <w:t xml:space="preserve">، دار الفكر العربي، القاهرة، د ط، </w:t>
      </w:r>
      <w:r w:rsidRPr="003E3CEF">
        <w:rPr>
          <w:rFonts w:asciiTheme="majorBidi" w:hAnsiTheme="majorBidi" w:cstheme="majorBidi" w:hint="cs"/>
          <w:sz w:val="18"/>
          <w:szCs w:val="18"/>
          <w:rtl/>
          <w:lang w:bidi="ar-DZ"/>
        </w:rPr>
        <w:t>2009</w:t>
      </w:r>
      <w:r w:rsidRPr="002217DE">
        <w:rPr>
          <w:rFonts w:cs="Traditional Arabic" w:hint="cs"/>
          <w:rtl/>
        </w:rPr>
        <w:t>،</w:t>
      </w:r>
      <w:r>
        <w:rPr>
          <w:rFonts w:cs="Traditional Arabic" w:hint="cs"/>
          <w:rtl/>
        </w:rPr>
        <w:t xml:space="preserve"> </w:t>
      </w:r>
      <w:r w:rsidRPr="002217DE">
        <w:rPr>
          <w:rFonts w:cs="Traditional Arabic" w:hint="cs"/>
          <w:rtl/>
        </w:rPr>
        <w:t>ص.</w:t>
      </w:r>
      <w:r w:rsidRPr="003E3CEF">
        <w:rPr>
          <w:rFonts w:asciiTheme="majorBidi" w:hAnsiTheme="majorBidi" w:cstheme="majorBidi" w:hint="cs"/>
          <w:sz w:val="18"/>
          <w:szCs w:val="18"/>
          <w:rtl/>
          <w:lang w:bidi="ar-DZ"/>
        </w:rPr>
        <w:t>121</w:t>
      </w:r>
      <w:r w:rsidRPr="002217DE">
        <w:rPr>
          <w:rFonts w:cs="Traditional Arabic" w:hint="cs"/>
          <w:rtl/>
        </w:rPr>
        <w:t>.</w:t>
      </w:r>
      <w:r w:rsidRPr="002217DE">
        <w:rPr>
          <w:rFonts w:cs="Traditional Arabic"/>
        </w:rPr>
        <w:t xml:space="preserve"> </w:t>
      </w:r>
    </w:p>
  </w:footnote>
  <w:footnote w:id="13">
    <w:p w:rsidR="00C21A08" w:rsidRPr="002217DE" w:rsidRDefault="00C21A08" w:rsidP="00EA2E5B">
      <w:pPr>
        <w:pStyle w:val="Notedebasdepage"/>
        <w:bidi/>
        <w:jc w:val="both"/>
        <w:rPr>
          <w:rFonts w:cs="Traditional Arabic"/>
          <w:rtl/>
          <w:lang w:bidi="ar-DZ"/>
        </w:rPr>
      </w:pPr>
      <w:r w:rsidRPr="00281E1A">
        <w:rPr>
          <w:rStyle w:val="Appelnotedebasdep"/>
          <w:rFonts w:asciiTheme="majorBidi" w:hAnsiTheme="majorBidi" w:cstheme="majorBidi"/>
          <w:b/>
          <w:bCs/>
          <w:sz w:val="18"/>
          <w:szCs w:val="18"/>
        </w:rPr>
        <w:footnoteRef/>
      </w:r>
      <w:r w:rsidRPr="00281E1A">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النساء، الآية: </w:t>
      </w:r>
      <w:r w:rsidRPr="00281E1A">
        <w:rPr>
          <w:rFonts w:asciiTheme="majorBidi" w:hAnsiTheme="majorBidi" w:cstheme="majorBidi" w:hint="cs"/>
          <w:sz w:val="18"/>
          <w:szCs w:val="18"/>
          <w:rtl/>
          <w:lang w:bidi="ar-DZ"/>
        </w:rPr>
        <w:t>12.</w:t>
      </w:r>
    </w:p>
  </w:footnote>
  <w:footnote w:id="14">
    <w:p w:rsidR="00C21A08" w:rsidRPr="002217DE" w:rsidRDefault="00C21A08" w:rsidP="00EA2E5B">
      <w:pPr>
        <w:pStyle w:val="Notedebasdepage"/>
        <w:bidi/>
        <w:jc w:val="both"/>
        <w:rPr>
          <w:rFonts w:cs="Traditional Arabic"/>
          <w:rtl/>
          <w:lang w:bidi="ar-DZ"/>
        </w:rPr>
      </w:pPr>
      <w:r w:rsidRPr="00281E1A">
        <w:rPr>
          <w:rStyle w:val="Appelnotedebasdep"/>
          <w:rFonts w:asciiTheme="majorBidi" w:hAnsiTheme="majorBidi" w:cstheme="majorBidi"/>
          <w:b/>
          <w:bCs/>
          <w:sz w:val="18"/>
          <w:szCs w:val="18"/>
        </w:rPr>
        <w:footnoteRef/>
      </w:r>
      <w:r w:rsidRPr="00281E1A">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ص، الآية: </w:t>
      </w:r>
      <w:r w:rsidRPr="00281E1A">
        <w:rPr>
          <w:rFonts w:asciiTheme="majorBidi" w:hAnsiTheme="majorBidi" w:cstheme="majorBidi" w:hint="cs"/>
          <w:sz w:val="18"/>
          <w:szCs w:val="18"/>
          <w:rtl/>
          <w:lang w:bidi="ar-DZ"/>
        </w:rPr>
        <w:t>24.</w:t>
      </w:r>
    </w:p>
  </w:footnote>
  <w:footnote w:id="15">
    <w:p w:rsidR="00C21A08" w:rsidRPr="002217DE" w:rsidRDefault="00C21A08" w:rsidP="00EA2E5B">
      <w:pPr>
        <w:pStyle w:val="Notedebasdepage"/>
        <w:bidi/>
        <w:jc w:val="both"/>
        <w:rPr>
          <w:rFonts w:cs="Traditional Arabic"/>
          <w:rtl/>
          <w:lang w:bidi="ar-DZ"/>
        </w:rPr>
      </w:pPr>
      <w:r w:rsidRPr="002217DE">
        <w:rPr>
          <w:rFonts w:cs="Traditional Arabic" w:hint="cs"/>
          <w:rtl/>
        </w:rPr>
        <w:t xml:space="preserve"> </w:t>
      </w:r>
      <w:r w:rsidRPr="00281E1A">
        <w:rPr>
          <w:rStyle w:val="Appelnotedebasdep"/>
          <w:rFonts w:asciiTheme="majorBidi" w:hAnsiTheme="majorBidi" w:cstheme="majorBidi"/>
          <w:b/>
          <w:bCs/>
          <w:sz w:val="18"/>
          <w:szCs w:val="18"/>
        </w:rPr>
        <w:footnoteRef/>
      </w:r>
      <w:r w:rsidRPr="002217DE">
        <w:rPr>
          <w:rFonts w:cs="Traditional Arabic" w:hint="cs"/>
          <w:rtl/>
        </w:rPr>
        <w:t>-</w:t>
      </w:r>
      <w:r w:rsidRPr="002217DE">
        <w:rPr>
          <w:rFonts w:cs="Traditional Arabic"/>
        </w:rPr>
        <w:t xml:space="preserve"> </w:t>
      </w:r>
      <w:r w:rsidRPr="002217DE">
        <w:rPr>
          <w:rFonts w:cs="Traditional Arabic" w:hint="cs"/>
          <w:rtl/>
        </w:rPr>
        <w:t xml:space="preserve">شمس الدين القرطبي: </w:t>
      </w:r>
      <w:r w:rsidRPr="002217DE">
        <w:rPr>
          <w:rFonts w:cs="Traditional Arabic" w:hint="cs"/>
          <w:b/>
          <w:bCs/>
          <w:rtl/>
        </w:rPr>
        <w:t>الجامع لأحكام القرآن</w:t>
      </w:r>
      <w:r w:rsidRPr="002217DE">
        <w:rPr>
          <w:rFonts w:cs="Traditional Arabic" w:hint="cs"/>
          <w:rtl/>
        </w:rPr>
        <w:t>،</w:t>
      </w:r>
      <w:r>
        <w:rPr>
          <w:rFonts w:cs="Traditional Arabic" w:hint="cs"/>
          <w:rtl/>
        </w:rPr>
        <w:t xml:space="preserve"> م</w:t>
      </w:r>
      <w:r w:rsidRPr="002217DE">
        <w:rPr>
          <w:rFonts w:cs="Traditional Arabic" w:hint="cs"/>
          <w:rtl/>
        </w:rPr>
        <w:t xml:space="preserve"> </w:t>
      </w:r>
      <w:r w:rsidRPr="00281E1A">
        <w:rPr>
          <w:rFonts w:asciiTheme="majorBidi" w:hAnsiTheme="majorBidi" w:cstheme="majorBidi" w:hint="cs"/>
          <w:sz w:val="18"/>
          <w:szCs w:val="18"/>
          <w:rtl/>
          <w:lang w:bidi="ar-DZ"/>
        </w:rPr>
        <w:t>15</w:t>
      </w:r>
      <w:r w:rsidRPr="002217DE">
        <w:rPr>
          <w:rFonts w:cs="Traditional Arabic" w:hint="cs"/>
          <w:rtl/>
        </w:rPr>
        <w:t>،  تحقيق: هشام سمير البخاري،</w:t>
      </w:r>
      <w:r>
        <w:rPr>
          <w:rFonts w:cs="Traditional Arabic" w:hint="cs"/>
          <w:rtl/>
        </w:rPr>
        <w:t xml:space="preserve"> </w:t>
      </w:r>
      <w:r w:rsidRPr="002217DE">
        <w:rPr>
          <w:rFonts w:cs="Traditional Arabic" w:hint="cs"/>
          <w:rtl/>
        </w:rPr>
        <w:t xml:space="preserve">دار عالم الكتاب، الرياض، د ط، </w:t>
      </w:r>
      <w:r w:rsidRPr="00281E1A">
        <w:rPr>
          <w:rFonts w:asciiTheme="majorBidi" w:hAnsiTheme="majorBidi" w:cstheme="majorBidi" w:hint="cs"/>
          <w:sz w:val="18"/>
          <w:szCs w:val="18"/>
          <w:rtl/>
          <w:lang w:bidi="ar-DZ"/>
        </w:rPr>
        <w:t>2003</w:t>
      </w:r>
      <w:r w:rsidRPr="002217DE">
        <w:rPr>
          <w:rFonts w:cs="Traditional Arabic" w:hint="cs"/>
          <w:rtl/>
        </w:rPr>
        <w:t>، ص،ص.</w:t>
      </w:r>
      <w:r w:rsidRPr="00281E1A">
        <w:rPr>
          <w:rFonts w:asciiTheme="majorBidi" w:hAnsiTheme="majorBidi" w:cstheme="majorBidi" w:hint="cs"/>
          <w:sz w:val="18"/>
          <w:szCs w:val="18"/>
          <w:rtl/>
          <w:lang w:bidi="ar-DZ"/>
        </w:rPr>
        <w:t>17</w:t>
      </w:r>
      <w:r>
        <w:rPr>
          <w:rFonts w:asciiTheme="majorBidi" w:hAnsiTheme="majorBidi" w:cstheme="majorBidi" w:hint="cs"/>
          <w:sz w:val="18"/>
          <w:szCs w:val="18"/>
          <w:rtl/>
          <w:lang w:bidi="ar-DZ"/>
        </w:rPr>
        <w:t>8</w:t>
      </w:r>
      <w:r w:rsidRPr="00281E1A">
        <w:rPr>
          <w:rFonts w:asciiTheme="majorBidi" w:hAnsiTheme="majorBidi" w:cstheme="majorBidi" w:hint="cs"/>
          <w:sz w:val="18"/>
          <w:szCs w:val="18"/>
          <w:rtl/>
          <w:lang w:bidi="ar-DZ"/>
        </w:rPr>
        <w:t>،179.</w:t>
      </w:r>
    </w:p>
  </w:footnote>
  <w:footnote w:id="16">
    <w:p w:rsidR="00C21A08" w:rsidRPr="002217DE" w:rsidRDefault="00C21A08" w:rsidP="00EA2E5B">
      <w:pPr>
        <w:pStyle w:val="Notedebasdepage"/>
        <w:bidi/>
        <w:jc w:val="both"/>
        <w:rPr>
          <w:rFonts w:cs="Traditional Arabic"/>
          <w:rtl/>
          <w:lang w:bidi="ar-DZ"/>
        </w:rPr>
      </w:pPr>
      <w:r w:rsidRPr="00281E1A">
        <w:rPr>
          <w:rStyle w:val="Appelnotedebasdep"/>
          <w:rFonts w:asciiTheme="majorBidi" w:hAnsiTheme="majorBidi" w:cstheme="majorBidi"/>
          <w:b/>
          <w:bCs/>
          <w:sz w:val="18"/>
          <w:szCs w:val="18"/>
        </w:rPr>
        <w:footnoteRef/>
      </w:r>
      <w:r w:rsidRPr="00281E1A">
        <w:rPr>
          <w:rFonts w:asciiTheme="majorBidi" w:hAnsiTheme="majorBidi" w:cstheme="majorBidi"/>
          <w:b/>
          <w:bCs/>
          <w:sz w:val="18"/>
          <w:szCs w:val="18"/>
        </w:rPr>
        <w:t xml:space="preserve"> </w:t>
      </w:r>
      <w:r w:rsidRPr="002217DE">
        <w:rPr>
          <w:rFonts w:cs="Traditional Arabic" w:hint="cs"/>
          <w:rtl/>
          <w:lang w:bidi="ar-DZ"/>
        </w:rPr>
        <w:t>- رواه أبو داوود في سننه.</w:t>
      </w:r>
    </w:p>
  </w:footnote>
  <w:footnote w:id="17">
    <w:p w:rsidR="00C21A08" w:rsidRPr="002217DE" w:rsidRDefault="00C21A08" w:rsidP="00EA2E5B">
      <w:pPr>
        <w:pStyle w:val="Notedebasdepage"/>
        <w:bidi/>
        <w:jc w:val="both"/>
        <w:rPr>
          <w:rFonts w:cs="Traditional Arabic"/>
          <w:rtl/>
          <w:lang w:bidi="ar-DZ"/>
        </w:rPr>
      </w:pPr>
      <w:r w:rsidRPr="002217DE">
        <w:rPr>
          <w:rFonts w:cs="Traditional Arabic" w:hint="cs"/>
          <w:rtl/>
        </w:rPr>
        <w:t xml:space="preserve"> </w:t>
      </w:r>
      <w:r w:rsidRPr="00281E1A">
        <w:rPr>
          <w:rStyle w:val="Appelnotedebasdep"/>
          <w:rFonts w:asciiTheme="majorBidi" w:hAnsiTheme="majorBidi" w:cstheme="majorBidi"/>
          <w:b/>
          <w:bCs/>
          <w:sz w:val="18"/>
          <w:szCs w:val="18"/>
        </w:rPr>
        <w:footnoteRef/>
      </w:r>
      <w:r w:rsidRPr="002217DE">
        <w:rPr>
          <w:rFonts w:cs="Traditional Arabic" w:hint="cs"/>
          <w:rtl/>
        </w:rPr>
        <w:t>- رواه الدارقطني.</w:t>
      </w:r>
      <w:r w:rsidRPr="002217DE">
        <w:rPr>
          <w:rFonts w:cs="Traditional Arabic"/>
        </w:rPr>
        <w:t xml:space="preserve"> </w:t>
      </w:r>
    </w:p>
  </w:footnote>
  <w:footnote w:id="18">
    <w:p w:rsidR="00C21A08" w:rsidRPr="00855A6A" w:rsidRDefault="00C21A08" w:rsidP="00EA2E5B">
      <w:pPr>
        <w:pStyle w:val="Notedebasdepage"/>
        <w:bidi/>
        <w:jc w:val="both"/>
        <w:rPr>
          <w:rFonts w:asciiTheme="majorBidi" w:hAnsiTheme="majorBidi" w:cs="Traditional Arabic"/>
          <w:rtl/>
          <w:lang w:bidi="ar-DZ"/>
        </w:rPr>
      </w:pPr>
      <w:r w:rsidRPr="0027231F">
        <w:rPr>
          <w:rStyle w:val="Appelnotedebasdep"/>
          <w:rFonts w:asciiTheme="majorBidi" w:hAnsiTheme="majorBidi" w:cstheme="majorBidi"/>
          <w:b/>
          <w:bCs/>
          <w:sz w:val="18"/>
          <w:szCs w:val="18"/>
        </w:rPr>
        <w:footnoteRef/>
      </w:r>
      <w:r w:rsidRPr="0027231F">
        <w:rPr>
          <w:rStyle w:val="Appelnotedebasdep"/>
          <w:rFonts w:asciiTheme="majorBidi" w:hAnsiTheme="majorBidi" w:cstheme="majorBidi"/>
          <w:b/>
          <w:bCs/>
          <w:sz w:val="18"/>
          <w:szCs w:val="18"/>
        </w:rPr>
        <w:t xml:space="preserve"> </w:t>
      </w:r>
      <w:r>
        <w:rPr>
          <w:rFonts w:hint="cs"/>
          <w:rtl/>
        </w:rPr>
        <w:t xml:space="preserve">- </w:t>
      </w:r>
      <w:r w:rsidRPr="0027231F">
        <w:rPr>
          <w:rFonts w:cs="Traditional Arabic" w:hint="cs"/>
          <w:rtl/>
        </w:rPr>
        <w:t>راجع:</w:t>
      </w:r>
      <w:r>
        <w:rPr>
          <w:rFonts w:hint="cs"/>
          <w:rtl/>
        </w:rPr>
        <w:t xml:space="preserve"> </w:t>
      </w:r>
      <w:r w:rsidRPr="0027231F">
        <w:rPr>
          <w:rFonts w:cs="Traditional Arabic" w:hint="cs"/>
          <w:rtl/>
          <w:lang w:bidi="ar-DZ"/>
        </w:rPr>
        <w:t xml:space="preserve">ابن قدامة، ج  </w:t>
      </w:r>
      <w:r w:rsidRPr="0027231F">
        <w:rPr>
          <w:rFonts w:asciiTheme="majorBidi" w:hAnsiTheme="majorBidi" w:cstheme="majorBidi" w:hint="cs"/>
          <w:sz w:val="18"/>
          <w:szCs w:val="18"/>
          <w:rtl/>
          <w:lang w:bidi="ar-DZ"/>
        </w:rPr>
        <w:t>07</w:t>
      </w:r>
      <w:r w:rsidRPr="0027231F">
        <w:rPr>
          <w:rFonts w:cs="Traditional Arabic" w:hint="cs"/>
          <w:rtl/>
          <w:lang w:bidi="ar-DZ"/>
        </w:rPr>
        <w:t>، المرجع السابق، ص.</w:t>
      </w:r>
      <w:r w:rsidRPr="0027231F">
        <w:rPr>
          <w:rFonts w:asciiTheme="majorBidi" w:hAnsiTheme="majorBidi" w:cstheme="majorBidi" w:hint="cs"/>
          <w:sz w:val="18"/>
          <w:szCs w:val="18"/>
          <w:rtl/>
          <w:lang w:bidi="ar-DZ"/>
        </w:rPr>
        <w:t>109</w:t>
      </w:r>
      <w:r>
        <w:rPr>
          <w:rFonts w:cs="Traditional Arabic" w:hint="cs"/>
          <w:rtl/>
          <w:lang w:bidi="ar-DZ"/>
        </w:rPr>
        <w:t xml:space="preserve">، أبي الوليد محمد بن محمد بن أحمد بن رشد القرطبي: </w:t>
      </w:r>
      <w:r w:rsidRPr="0027231F">
        <w:rPr>
          <w:rFonts w:cs="Traditional Arabic" w:hint="cs"/>
          <w:b/>
          <w:bCs/>
          <w:rtl/>
          <w:lang w:bidi="ar-DZ"/>
        </w:rPr>
        <w:t>بداية المجتهد ونهاية المقتصد</w:t>
      </w:r>
      <w:r>
        <w:rPr>
          <w:rFonts w:cs="Traditional Arabic" w:hint="cs"/>
          <w:rtl/>
          <w:lang w:bidi="ar-DZ"/>
        </w:rPr>
        <w:t xml:space="preserve">، ج </w:t>
      </w:r>
      <w:r w:rsidRPr="0027231F">
        <w:rPr>
          <w:rFonts w:asciiTheme="majorBidi" w:hAnsiTheme="majorBidi" w:cstheme="majorBidi" w:hint="cs"/>
          <w:sz w:val="18"/>
          <w:szCs w:val="18"/>
          <w:rtl/>
          <w:lang w:bidi="ar-DZ"/>
        </w:rPr>
        <w:t>02</w:t>
      </w:r>
      <w:r>
        <w:rPr>
          <w:rFonts w:cs="Traditional Arabic" w:hint="cs"/>
          <w:rtl/>
          <w:lang w:bidi="ar-DZ"/>
        </w:rPr>
        <w:t xml:space="preserve">، دار المعرفة للطباعة والنشر، بيروت، لبنان، ط </w:t>
      </w:r>
      <w:r w:rsidRPr="0027231F">
        <w:rPr>
          <w:rFonts w:asciiTheme="majorBidi" w:hAnsiTheme="majorBidi" w:cstheme="majorBidi" w:hint="cs"/>
          <w:sz w:val="18"/>
          <w:szCs w:val="18"/>
          <w:rtl/>
          <w:lang w:bidi="ar-DZ"/>
        </w:rPr>
        <w:t>6</w:t>
      </w:r>
      <w:r>
        <w:rPr>
          <w:rFonts w:cs="Traditional Arabic" w:hint="cs"/>
          <w:rtl/>
          <w:lang w:bidi="ar-DZ"/>
        </w:rPr>
        <w:t xml:space="preserve">، </w:t>
      </w:r>
      <w:r w:rsidRPr="0027231F">
        <w:rPr>
          <w:rFonts w:asciiTheme="majorBidi" w:hAnsiTheme="majorBidi" w:cstheme="majorBidi" w:hint="cs"/>
          <w:sz w:val="18"/>
          <w:szCs w:val="18"/>
          <w:rtl/>
          <w:lang w:bidi="ar-DZ"/>
        </w:rPr>
        <w:t>1982</w:t>
      </w:r>
      <w:r>
        <w:rPr>
          <w:rFonts w:cs="Traditional Arabic" w:hint="cs"/>
          <w:rtl/>
          <w:lang w:bidi="ar-DZ"/>
        </w:rPr>
        <w:t>، ص.</w:t>
      </w:r>
      <w:r>
        <w:rPr>
          <w:rFonts w:asciiTheme="majorBidi" w:hAnsiTheme="majorBidi" w:cstheme="majorBidi" w:hint="cs"/>
          <w:sz w:val="18"/>
          <w:szCs w:val="18"/>
          <w:rtl/>
          <w:lang w:bidi="ar-DZ"/>
        </w:rPr>
        <w:t xml:space="preserve">252، </w:t>
      </w:r>
      <w:r w:rsidRPr="00855A6A">
        <w:rPr>
          <w:rFonts w:asciiTheme="majorBidi" w:hAnsiTheme="majorBidi" w:cs="Traditional Arabic" w:hint="cs"/>
          <w:rtl/>
          <w:lang w:bidi="ar-DZ"/>
        </w:rPr>
        <w:t>الكاساني</w:t>
      </w:r>
      <w:r>
        <w:rPr>
          <w:rFonts w:asciiTheme="majorBidi" w:hAnsiTheme="majorBidi" w:cstheme="majorBidi" w:hint="cs"/>
          <w:sz w:val="18"/>
          <w:szCs w:val="18"/>
          <w:rtl/>
          <w:lang w:bidi="ar-DZ"/>
        </w:rPr>
        <w:t xml:space="preserve">، </w:t>
      </w:r>
      <w:r w:rsidRPr="00855A6A">
        <w:rPr>
          <w:rFonts w:asciiTheme="majorBidi" w:hAnsiTheme="majorBidi" w:cs="Traditional Arabic" w:hint="cs"/>
          <w:rtl/>
          <w:lang w:bidi="ar-DZ"/>
        </w:rPr>
        <w:t xml:space="preserve">ج </w:t>
      </w:r>
      <w:r>
        <w:rPr>
          <w:rFonts w:asciiTheme="majorBidi" w:hAnsiTheme="majorBidi" w:cstheme="majorBidi" w:hint="cs"/>
          <w:sz w:val="18"/>
          <w:szCs w:val="18"/>
          <w:rtl/>
          <w:lang w:bidi="ar-DZ"/>
        </w:rPr>
        <w:t xml:space="preserve">07، </w:t>
      </w:r>
      <w:r w:rsidRPr="00855A6A">
        <w:rPr>
          <w:rFonts w:asciiTheme="majorBidi" w:hAnsiTheme="majorBidi" w:cs="Traditional Arabic" w:hint="cs"/>
          <w:rtl/>
          <w:lang w:bidi="ar-DZ"/>
        </w:rPr>
        <w:t>المرجع السابق،</w:t>
      </w:r>
      <w:r>
        <w:rPr>
          <w:rFonts w:asciiTheme="majorBidi" w:hAnsiTheme="majorBidi" w:cstheme="majorBidi" w:hint="cs"/>
          <w:sz w:val="18"/>
          <w:szCs w:val="18"/>
          <w:rtl/>
          <w:lang w:bidi="ar-DZ"/>
        </w:rPr>
        <w:t xml:space="preserve"> </w:t>
      </w:r>
      <w:r w:rsidRPr="00855A6A">
        <w:rPr>
          <w:rFonts w:asciiTheme="majorBidi" w:hAnsiTheme="majorBidi" w:cs="Traditional Arabic" w:hint="cs"/>
          <w:rtl/>
          <w:lang w:bidi="ar-DZ"/>
        </w:rPr>
        <w:t>ص.</w:t>
      </w:r>
      <w:r>
        <w:rPr>
          <w:rFonts w:asciiTheme="majorBidi" w:hAnsiTheme="majorBidi" w:cstheme="majorBidi" w:hint="cs"/>
          <w:sz w:val="18"/>
          <w:szCs w:val="18"/>
          <w:rtl/>
          <w:lang w:bidi="ar-DZ"/>
        </w:rPr>
        <w:t>506</w:t>
      </w:r>
      <w:r>
        <w:rPr>
          <w:rFonts w:asciiTheme="majorBidi" w:hAnsiTheme="majorBidi" w:cs="Traditional Arabic" w:hint="cs"/>
          <w:rtl/>
          <w:lang w:bidi="ar-DZ"/>
        </w:rPr>
        <w:t>.</w:t>
      </w:r>
    </w:p>
  </w:footnote>
  <w:footnote w:id="19">
    <w:p w:rsidR="00C21A08" w:rsidRPr="0027231F" w:rsidRDefault="00C21A08" w:rsidP="00EA2E5B">
      <w:pPr>
        <w:pStyle w:val="Notedebasdepage"/>
        <w:bidi/>
        <w:jc w:val="both"/>
        <w:rPr>
          <w:rFonts w:cs="Traditional Arabic"/>
          <w:rtl/>
          <w:lang w:bidi="ar-DZ"/>
        </w:rPr>
      </w:pPr>
      <w:r w:rsidRPr="0027231F">
        <w:rPr>
          <w:rStyle w:val="Appelnotedebasdep"/>
          <w:rFonts w:asciiTheme="majorBidi" w:hAnsiTheme="majorBidi" w:cstheme="majorBidi"/>
          <w:b/>
          <w:bCs/>
          <w:sz w:val="18"/>
          <w:szCs w:val="18"/>
        </w:rPr>
        <w:footnoteRef/>
      </w:r>
      <w:r w:rsidRPr="0027231F">
        <w:rPr>
          <w:rStyle w:val="Appelnotedebasdep"/>
          <w:rFonts w:asciiTheme="majorBidi" w:hAnsiTheme="majorBidi" w:cstheme="majorBidi"/>
          <w:b/>
          <w:bCs/>
          <w:sz w:val="18"/>
          <w:szCs w:val="18"/>
        </w:rPr>
        <w:t xml:space="preserve"> </w:t>
      </w:r>
      <w:r w:rsidRPr="0027231F">
        <w:rPr>
          <w:rFonts w:cs="Traditional Arabic" w:hint="cs"/>
          <w:rtl/>
          <w:lang w:bidi="ar-DZ"/>
        </w:rPr>
        <w:t xml:space="preserve">- ابن قدامة، ج  </w:t>
      </w:r>
      <w:r w:rsidRPr="0027231F">
        <w:rPr>
          <w:rFonts w:asciiTheme="majorBidi" w:hAnsiTheme="majorBidi" w:cstheme="majorBidi" w:hint="cs"/>
          <w:sz w:val="18"/>
          <w:szCs w:val="18"/>
          <w:rtl/>
          <w:lang w:bidi="ar-DZ"/>
        </w:rPr>
        <w:t>07</w:t>
      </w:r>
      <w:r w:rsidRPr="0027231F">
        <w:rPr>
          <w:rFonts w:cs="Traditional Arabic" w:hint="cs"/>
          <w:rtl/>
          <w:lang w:bidi="ar-DZ"/>
        </w:rPr>
        <w:t>، المرجع السابق، ص.</w:t>
      </w:r>
      <w:r w:rsidRPr="0027231F">
        <w:rPr>
          <w:rFonts w:asciiTheme="majorBidi" w:hAnsiTheme="majorBidi" w:cstheme="majorBidi" w:hint="cs"/>
          <w:sz w:val="18"/>
          <w:szCs w:val="18"/>
          <w:rtl/>
          <w:lang w:bidi="ar-DZ"/>
        </w:rPr>
        <w:t>109</w:t>
      </w:r>
      <w:r w:rsidRPr="0027231F">
        <w:rPr>
          <w:rFonts w:cs="Traditional Arabic" w:hint="cs"/>
          <w:rtl/>
          <w:lang w:bidi="ar-DZ"/>
        </w:rPr>
        <w:t>.</w:t>
      </w:r>
    </w:p>
  </w:footnote>
  <w:footnote w:id="20">
    <w:p w:rsidR="00C21A08" w:rsidRPr="002217DE" w:rsidRDefault="00C21A08" w:rsidP="00EA2E5B">
      <w:pPr>
        <w:pStyle w:val="Notedebasdepage"/>
        <w:bidi/>
        <w:jc w:val="both"/>
        <w:rPr>
          <w:rFonts w:cs="Traditional Arabic"/>
          <w:rtl/>
          <w:lang w:bidi="ar-DZ"/>
        </w:rPr>
      </w:pPr>
      <w:r w:rsidRPr="00281E1A">
        <w:rPr>
          <w:rStyle w:val="Appelnotedebasdep"/>
          <w:rFonts w:asciiTheme="majorBidi" w:hAnsiTheme="majorBidi" w:cstheme="majorBidi"/>
          <w:b/>
          <w:bCs/>
          <w:sz w:val="18"/>
          <w:szCs w:val="18"/>
        </w:rPr>
        <w:footnoteRef/>
      </w:r>
      <w:r w:rsidRPr="00281E1A">
        <w:rPr>
          <w:rFonts w:asciiTheme="majorBidi" w:hAnsiTheme="majorBidi" w:cstheme="majorBidi"/>
          <w:b/>
          <w:bCs/>
          <w:sz w:val="18"/>
          <w:szCs w:val="18"/>
        </w:rPr>
        <w:t xml:space="preserve"> </w:t>
      </w:r>
      <w:r>
        <w:rPr>
          <w:rFonts w:cs="Traditional Arabic" w:hint="cs"/>
          <w:rtl/>
          <w:lang w:bidi="ar-DZ"/>
        </w:rPr>
        <w:t>- الكاساني، ج</w:t>
      </w:r>
      <w:r w:rsidRPr="002217DE">
        <w:rPr>
          <w:rFonts w:cs="Traditional Arabic" w:hint="cs"/>
          <w:rtl/>
          <w:lang w:bidi="ar-DZ"/>
        </w:rPr>
        <w:t xml:space="preserve"> </w:t>
      </w:r>
      <w:r w:rsidRPr="00281E1A">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281E1A">
        <w:rPr>
          <w:rFonts w:asciiTheme="majorBidi" w:hAnsiTheme="majorBidi" w:cstheme="majorBidi" w:hint="cs"/>
          <w:sz w:val="18"/>
          <w:szCs w:val="18"/>
          <w:rtl/>
          <w:lang w:bidi="ar-DZ"/>
        </w:rPr>
        <w:t>501.</w:t>
      </w:r>
    </w:p>
  </w:footnote>
  <w:footnote w:id="21">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راجع: منصور بن يونس بن إدريس البهوتي: </w:t>
      </w:r>
      <w:r w:rsidRPr="002217DE">
        <w:rPr>
          <w:rFonts w:cs="Traditional Arabic" w:hint="cs"/>
          <w:b/>
          <w:bCs/>
          <w:rtl/>
          <w:lang w:bidi="ar-DZ"/>
        </w:rPr>
        <w:t>كشاف القناع عن متن الإقناع</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57446F">
        <w:rPr>
          <w:rFonts w:asciiTheme="majorBidi" w:hAnsiTheme="majorBidi" w:cstheme="majorBidi"/>
          <w:sz w:val="18"/>
          <w:szCs w:val="18"/>
          <w:rtl/>
          <w:lang w:bidi="ar-DZ"/>
        </w:rPr>
        <w:t>05</w:t>
      </w:r>
      <w:r w:rsidRPr="002217DE">
        <w:rPr>
          <w:rFonts w:cs="Traditional Arabic" w:hint="cs"/>
          <w:rtl/>
          <w:lang w:bidi="ar-DZ"/>
        </w:rPr>
        <w:t>، تحقي</w:t>
      </w:r>
      <w:r>
        <w:rPr>
          <w:rFonts w:cs="Traditional Arabic" w:hint="cs"/>
          <w:rtl/>
          <w:lang w:bidi="ar-DZ"/>
        </w:rPr>
        <w:t xml:space="preserve">ق إبراهيم أحمد عبد الحميد، </w:t>
      </w:r>
      <w:r w:rsidRPr="002217DE">
        <w:rPr>
          <w:rFonts w:cs="Traditional Arabic" w:hint="cs"/>
          <w:rtl/>
          <w:lang w:bidi="ar-DZ"/>
        </w:rPr>
        <w:t xml:space="preserve">دار عالم الكتاب، الرياض، طبعة خاصة، </w:t>
      </w:r>
      <w:r w:rsidRPr="0057446F">
        <w:rPr>
          <w:rFonts w:asciiTheme="majorBidi" w:hAnsiTheme="majorBidi" w:cstheme="majorBidi" w:hint="cs"/>
          <w:sz w:val="18"/>
          <w:szCs w:val="18"/>
          <w:rtl/>
          <w:lang w:bidi="ar-DZ"/>
        </w:rPr>
        <w:t>2003</w:t>
      </w:r>
      <w:r w:rsidRPr="002217DE">
        <w:rPr>
          <w:rFonts w:cs="Traditional Arabic" w:hint="cs"/>
          <w:rtl/>
          <w:lang w:bidi="ar-DZ"/>
        </w:rPr>
        <w:t xml:space="preserve">، ص. </w:t>
      </w:r>
      <w:r w:rsidRPr="0057446F">
        <w:rPr>
          <w:rFonts w:asciiTheme="majorBidi" w:hAnsiTheme="majorBidi" w:cstheme="majorBidi" w:hint="cs"/>
          <w:sz w:val="18"/>
          <w:szCs w:val="18"/>
          <w:rtl/>
          <w:lang w:bidi="ar-DZ"/>
        </w:rPr>
        <w:t>1725،</w:t>
      </w:r>
      <w:r w:rsidRPr="002217DE">
        <w:rPr>
          <w:rFonts w:cs="Traditional Arabic" w:hint="cs"/>
          <w:rtl/>
          <w:lang w:bidi="ar-DZ"/>
        </w:rPr>
        <w:t xml:space="preserve"> </w:t>
      </w:r>
      <w:r>
        <w:rPr>
          <w:rFonts w:cs="Traditional Arabic" w:hint="cs"/>
          <w:rtl/>
          <w:lang w:bidi="ar-DZ"/>
        </w:rPr>
        <w:t>بن قدامة، ج</w:t>
      </w:r>
      <w:r w:rsidRPr="002217DE">
        <w:rPr>
          <w:rFonts w:cs="Traditional Arabic" w:hint="cs"/>
          <w:rtl/>
          <w:lang w:bidi="ar-DZ"/>
        </w:rPr>
        <w:t xml:space="preserve"> </w:t>
      </w:r>
      <w:r w:rsidRPr="0057446F">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 ص.</w:t>
      </w:r>
      <w:r w:rsidRPr="0057446F">
        <w:rPr>
          <w:rFonts w:asciiTheme="majorBidi" w:hAnsiTheme="majorBidi" w:cstheme="majorBidi" w:hint="cs"/>
          <w:sz w:val="18"/>
          <w:szCs w:val="18"/>
          <w:rtl/>
          <w:lang w:bidi="ar-DZ"/>
        </w:rPr>
        <w:t>109،</w:t>
      </w:r>
      <w:r>
        <w:rPr>
          <w:rFonts w:cs="Traditional Arabic" w:hint="cs"/>
          <w:rtl/>
          <w:lang w:bidi="ar-DZ"/>
        </w:rPr>
        <w:t xml:space="preserve"> والكاساني، ج</w:t>
      </w:r>
      <w:r w:rsidRPr="002217DE">
        <w:rPr>
          <w:rFonts w:cs="Traditional Arabic" w:hint="cs"/>
          <w:rtl/>
          <w:lang w:bidi="ar-DZ"/>
        </w:rPr>
        <w:t xml:space="preserve"> </w:t>
      </w:r>
      <w:r w:rsidRPr="0057446F">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57446F">
        <w:rPr>
          <w:rFonts w:asciiTheme="majorBidi" w:hAnsiTheme="majorBidi" w:cstheme="majorBidi" w:hint="cs"/>
          <w:sz w:val="18"/>
          <w:szCs w:val="18"/>
          <w:rtl/>
          <w:lang w:bidi="ar-DZ"/>
        </w:rPr>
        <w:t>499</w:t>
      </w:r>
      <w:r w:rsidRPr="002217DE">
        <w:rPr>
          <w:rFonts w:cs="Traditional Arabic" w:hint="cs"/>
          <w:rtl/>
          <w:lang w:bidi="ar-DZ"/>
        </w:rPr>
        <w:t>،</w:t>
      </w:r>
      <w:r w:rsidRPr="00C55A4D">
        <w:rPr>
          <w:rFonts w:cs="Traditional Arabic" w:hint="cs"/>
          <w:rtl/>
          <w:lang w:bidi="ar-DZ"/>
        </w:rPr>
        <w:t xml:space="preserve"> </w:t>
      </w:r>
      <w:r>
        <w:rPr>
          <w:rFonts w:cs="Traditional Arabic" w:hint="cs"/>
          <w:rtl/>
          <w:lang w:bidi="ar-DZ"/>
        </w:rPr>
        <w:t>محمد بن علي الحصفكي</w:t>
      </w:r>
      <w:r w:rsidRPr="002217DE">
        <w:rPr>
          <w:rFonts w:cs="Traditional Arabic" w:hint="cs"/>
          <w:rtl/>
          <w:lang w:bidi="ar-DZ"/>
        </w:rPr>
        <w:t xml:space="preserve">: </w:t>
      </w:r>
      <w:r w:rsidRPr="005775EA">
        <w:rPr>
          <w:rFonts w:cs="Traditional Arabic" w:hint="cs"/>
          <w:b/>
          <w:bCs/>
          <w:rtl/>
          <w:lang w:bidi="ar-DZ"/>
        </w:rPr>
        <w:t>الدر المختار شرح تنوير الأبصار وجامع البحار،</w:t>
      </w:r>
      <w:r w:rsidRPr="002217DE">
        <w:rPr>
          <w:rFonts w:cs="Traditional Arabic" w:hint="cs"/>
          <w:rtl/>
          <w:lang w:bidi="ar-DZ"/>
        </w:rPr>
        <w:t xml:space="preserve"> تحقيق: عبد المنعم خليل إبراهيم، دار الكتب </w:t>
      </w:r>
      <w:r>
        <w:rPr>
          <w:rFonts w:cs="Traditional Arabic" w:hint="cs"/>
          <w:rtl/>
          <w:lang w:bidi="ar-DZ"/>
        </w:rPr>
        <w:t xml:space="preserve">العلمية، بيروت، ط </w:t>
      </w:r>
      <w:r w:rsidRPr="0057446F">
        <w:rPr>
          <w:rFonts w:asciiTheme="majorBidi" w:hAnsiTheme="majorBidi" w:cstheme="majorBidi" w:hint="cs"/>
          <w:sz w:val="18"/>
          <w:szCs w:val="18"/>
          <w:rtl/>
          <w:lang w:bidi="ar-DZ"/>
        </w:rPr>
        <w:t>2</w:t>
      </w:r>
      <w:r>
        <w:rPr>
          <w:rFonts w:cs="Traditional Arabic" w:hint="cs"/>
          <w:rtl/>
          <w:lang w:bidi="ar-DZ"/>
        </w:rPr>
        <w:t xml:space="preserve">، </w:t>
      </w:r>
      <w:r w:rsidRPr="0057446F">
        <w:rPr>
          <w:rFonts w:asciiTheme="majorBidi" w:hAnsiTheme="majorBidi" w:cstheme="majorBidi" w:hint="cs"/>
          <w:sz w:val="18"/>
          <w:szCs w:val="18"/>
          <w:rtl/>
          <w:lang w:bidi="ar-DZ"/>
        </w:rPr>
        <w:t>2002،</w:t>
      </w:r>
      <w:r w:rsidRPr="002217DE">
        <w:rPr>
          <w:rFonts w:cs="Traditional Arabic" w:hint="cs"/>
          <w:rtl/>
          <w:lang w:bidi="ar-DZ"/>
        </w:rPr>
        <w:t xml:space="preserve"> ص،ص.</w:t>
      </w:r>
      <w:r>
        <w:rPr>
          <w:rFonts w:asciiTheme="majorBidi" w:hAnsiTheme="majorBidi" w:cstheme="majorBidi" w:hint="cs"/>
          <w:sz w:val="18"/>
          <w:szCs w:val="18"/>
          <w:rtl/>
          <w:lang w:bidi="ar-DZ"/>
        </w:rPr>
        <w:t>363،362</w:t>
      </w:r>
      <w:r w:rsidRPr="0057446F">
        <w:rPr>
          <w:rFonts w:asciiTheme="majorBidi" w:hAnsiTheme="majorBidi" w:cstheme="majorBidi" w:hint="cs"/>
          <w:sz w:val="18"/>
          <w:szCs w:val="18"/>
          <w:rtl/>
          <w:lang w:bidi="ar-DZ"/>
        </w:rPr>
        <w:t>.</w:t>
      </w:r>
    </w:p>
  </w:footnote>
  <w:footnote w:id="22">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xml:space="preserve">- راجع: علي حيدر: </w:t>
      </w:r>
      <w:r w:rsidRPr="002217DE">
        <w:rPr>
          <w:rFonts w:cs="Traditional Arabic" w:hint="cs"/>
          <w:b/>
          <w:bCs/>
          <w:rtl/>
          <w:lang w:bidi="ar-DZ"/>
        </w:rPr>
        <w:t>درر الحكام شرح مجلة الأحكام</w:t>
      </w:r>
      <w:r>
        <w:rPr>
          <w:rFonts w:cs="Traditional Arabic" w:hint="cs"/>
          <w:rtl/>
          <w:lang w:bidi="ar-DZ"/>
        </w:rPr>
        <w:t>، م</w:t>
      </w:r>
      <w:r w:rsidRPr="002217DE">
        <w:rPr>
          <w:rFonts w:cs="Traditional Arabic" w:hint="cs"/>
          <w:rtl/>
          <w:lang w:bidi="ar-DZ"/>
        </w:rPr>
        <w:t xml:space="preserve"> </w:t>
      </w:r>
      <w:r w:rsidRPr="00371992">
        <w:rPr>
          <w:rFonts w:asciiTheme="majorBidi" w:hAnsiTheme="majorBidi" w:cstheme="majorBidi" w:hint="cs"/>
          <w:sz w:val="18"/>
          <w:szCs w:val="18"/>
          <w:rtl/>
          <w:lang w:bidi="ar-DZ"/>
        </w:rPr>
        <w:t>03</w:t>
      </w:r>
      <w:r w:rsidRPr="002217DE">
        <w:rPr>
          <w:rFonts w:cs="Traditional Arabic" w:hint="cs"/>
          <w:rtl/>
          <w:lang w:bidi="ar-DZ"/>
        </w:rPr>
        <w:t>،</w:t>
      </w:r>
      <w:r>
        <w:rPr>
          <w:rFonts w:cs="Traditional Arabic" w:hint="cs"/>
          <w:rtl/>
          <w:lang w:bidi="ar-DZ"/>
        </w:rPr>
        <w:t xml:space="preserve"> </w:t>
      </w:r>
      <w:r w:rsidRPr="002217DE">
        <w:rPr>
          <w:rFonts w:cs="Traditional Arabic" w:hint="cs"/>
          <w:rtl/>
          <w:lang w:bidi="ar-DZ"/>
        </w:rPr>
        <w:t xml:space="preserve">تعريب: فهمي الحسيني، دار عالم الكتاب، الرياض، طبعة خاصة، </w:t>
      </w:r>
      <w:r w:rsidRPr="00371992">
        <w:rPr>
          <w:rFonts w:asciiTheme="majorBidi" w:hAnsiTheme="majorBidi" w:cstheme="majorBidi" w:hint="cs"/>
          <w:sz w:val="18"/>
          <w:szCs w:val="18"/>
          <w:rtl/>
          <w:lang w:bidi="ar-DZ"/>
        </w:rPr>
        <w:t>2003،</w:t>
      </w:r>
      <w:r w:rsidRPr="002217DE">
        <w:rPr>
          <w:rFonts w:cs="Traditional Arabic" w:hint="cs"/>
          <w:rtl/>
          <w:lang w:bidi="ar-DZ"/>
        </w:rPr>
        <w:t xml:space="preserve"> ص.</w:t>
      </w:r>
      <w:r w:rsidRPr="00371992">
        <w:rPr>
          <w:rFonts w:asciiTheme="majorBidi" w:hAnsiTheme="majorBidi" w:cstheme="majorBidi" w:hint="cs"/>
          <w:sz w:val="18"/>
          <w:szCs w:val="18"/>
          <w:rtl/>
          <w:lang w:bidi="ar-DZ"/>
        </w:rPr>
        <w:t>6،</w:t>
      </w:r>
      <w:r w:rsidRPr="002217DE">
        <w:rPr>
          <w:rFonts w:cs="Traditional Arabic" w:hint="cs"/>
          <w:rtl/>
          <w:lang w:bidi="ar-DZ"/>
        </w:rPr>
        <w:t xml:space="preserve"> وعلي الخفيف، </w:t>
      </w:r>
      <w:r>
        <w:rPr>
          <w:rFonts w:cs="Traditional Arabic" w:hint="cs"/>
          <w:rtl/>
          <w:lang w:bidi="ar-DZ"/>
        </w:rPr>
        <w:t>المرجع السابق</w:t>
      </w:r>
      <w:r w:rsidRPr="002217DE">
        <w:rPr>
          <w:rFonts w:cs="Traditional Arabic" w:hint="cs"/>
          <w:rtl/>
          <w:lang w:bidi="ar-DZ"/>
        </w:rPr>
        <w:t>، ص.</w:t>
      </w:r>
      <w:r w:rsidRPr="00371992">
        <w:rPr>
          <w:rFonts w:asciiTheme="majorBidi" w:hAnsiTheme="majorBidi" w:cstheme="majorBidi" w:hint="cs"/>
          <w:sz w:val="18"/>
          <w:szCs w:val="18"/>
          <w:rtl/>
          <w:lang w:bidi="ar-DZ"/>
        </w:rPr>
        <w:t>7.</w:t>
      </w:r>
    </w:p>
  </w:footnote>
  <w:footnote w:id="23">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xml:space="preserve">- محمد عبد الله عتيقي: </w:t>
      </w:r>
      <w:r w:rsidRPr="002217DE">
        <w:rPr>
          <w:rFonts w:cs="Traditional Arabic" w:hint="cs"/>
          <w:b/>
          <w:bCs/>
          <w:rtl/>
          <w:lang w:bidi="ar-DZ"/>
        </w:rPr>
        <w:t>عقود الشركات - دراسة فقهية مقارنة -</w:t>
      </w:r>
      <w:r w:rsidRPr="002217DE">
        <w:rPr>
          <w:rFonts w:cs="Traditional Arabic" w:hint="cs"/>
          <w:rtl/>
          <w:lang w:bidi="ar-DZ"/>
        </w:rPr>
        <w:t>، مكتبة ابن كثير، الكويت، ط</w:t>
      </w:r>
      <w:r>
        <w:rPr>
          <w:rFonts w:cs="Traditional Arabic" w:hint="cs"/>
          <w:rtl/>
          <w:lang w:bidi="ar-DZ"/>
        </w:rPr>
        <w:t xml:space="preserve"> </w:t>
      </w:r>
      <w:r w:rsidRPr="00371992">
        <w:rPr>
          <w:rFonts w:asciiTheme="majorBidi" w:hAnsiTheme="majorBidi" w:cstheme="majorBidi" w:hint="cs"/>
          <w:sz w:val="18"/>
          <w:szCs w:val="18"/>
          <w:rtl/>
          <w:lang w:bidi="ar-DZ"/>
        </w:rPr>
        <w:t>1</w:t>
      </w:r>
      <w:r w:rsidRPr="002217DE">
        <w:rPr>
          <w:rFonts w:cs="Traditional Arabic" w:hint="cs"/>
          <w:rtl/>
          <w:lang w:bidi="ar-DZ"/>
        </w:rPr>
        <w:t xml:space="preserve">، </w:t>
      </w:r>
      <w:r w:rsidRPr="00371992">
        <w:rPr>
          <w:rFonts w:asciiTheme="majorBidi" w:hAnsiTheme="majorBidi" w:cstheme="majorBidi" w:hint="cs"/>
          <w:sz w:val="18"/>
          <w:szCs w:val="18"/>
          <w:rtl/>
          <w:lang w:bidi="ar-DZ"/>
        </w:rPr>
        <w:t>1996</w:t>
      </w:r>
      <w:r w:rsidRPr="002217DE">
        <w:rPr>
          <w:rFonts w:cs="Traditional Arabic" w:hint="cs"/>
          <w:rtl/>
          <w:lang w:bidi="ar-DZ"/>
        </w:rPr>
        <w:t>، ص.</w:t>
      </w:r>
      <w:r w:rsidRPr="00371992">
        <w:rPr>
          <w:rFonts w:asciiTheme="majorBidi" w:hAnsiTheme="majorBidi" w:cstheme="majorBidi" w:hint="cs"/>
          <w:sz w:val="18"/>
          <w:szCs w:val="18"/>
          <w:rtl/>
          <w:lang w:bidi="ar-DZ"/>
        </w:rPr>
        <w:t>16</w:t>
      </w:r>
      <w:r w:rsidRPr="002217DE">
        <w:rPr>
          <w:rFonts w:cs="Traditional Arabic" w:hint="cs"/>
          <w:rtl/>
          <w:lang w:bidi="ar-DZ"/>
        </w:rPr>
        <w:t>.</w:t>
      </w:r>
    </w:p>
  </w:footnote>
  <w:footnote w:id="24">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علي حيدر،</w:t>
      </w:r>
      <w:r>
        <w:rPr>
          <w:rFonts w:cs="Traditional Arabic" w:hint="cs"/>
          <w:rtl/>
          <w:lang w:bidi="ar-DZ"/>
        </w:rPr>
        <w:t xml:space="preserve"> م </w:t>
      </w:r>
      <w:r w:rsidRPr="00371992">
        <w:rPr>
          <w:rFonts w:asciiTheme="majorBidi" w:hAnsiTheme="majorBidi" w:cstheme="majorBidi" w:hint="cs"/>
          <w:sz w:val="18"/>
          <w:szCs w:val="18"/>
          <w:rtl/>
          <w:lang w:bidi="ar-DZ"/>
        </w:rPr>
        <w:t>03</w:t>
      </w:r>
      <w:r>
        <w:rPr>
          <w:rFonts w:cs="Traditional Arabic" w:hint="cs"/>
          <w:rtl/>
          <w:lang w:bidi="ar-DZ"/>
        </w:rPr>
        <w:t>، المرجع السابق</w:t>
      </w:r>
      <w:r w:rsidRPr="002217DE">
        <w:rPr>
          <w:rFonts w:cs="Traditional Arabic" w:hint="cs"/>
          <w:rtl/>
          <w:lang w:bidi="ar-DZ"/>
        </w:rPr>
        <w:t xml:space="preserve"> ، ص.</w:t>
      </w:r>
      <w:r w:rsidRPr="00371992">
        <w:rPr>
          <w:rFonts w:asciiTheme="majorBidi" w:hAnsiTheme="majorBidi" w:cstheme="majorBidi" w:hint="cs"/>
          <w:sz w:val="18"/>
          <w:szCs w:val="18"/>
          <w:rtl/>
          <w:lang w:bidi="ar-DZ"/>
        </w:rPr>
        <w:t>6.</w:t>
      </w:r>
    </w:p>
  </w:footnote>
  <w:footnote w:id="25">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البقرة، الآية: </w:t>
      </w:r>
      <w:r w:rsidRPr="00371992">
        <w:rPr>
          <w:rFonts w:asciiTheme="majorBidi" w:hAnsiTheme="majorBidi" w:cstheme="majorBidi" w:hint="cs"/>
          <w:sz w:val="18"/>
          <w:szCs w:val="18"/>
          <w:rtl/>
          <w:lang w:bidi="ar-DZ"/>
        </w:rPr>
        <w:t>29.</w:t>
      </w:r>
    </w:p>
  </w:footnote>
  <w:footnote w:id="26">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أخرجه أحمد وأبو داوود.</w:t>
      </w:r>
    </w:p>
  </w:footnote>
  <w:footnote w:id="27">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علي الخفيف، </w:t>
      </w:r>
      <w:r>
        <w:rPr>
          <w:rFonts w:cs="Traditional Arabic" w:hint="cs"/>
          <w:rtl/>
          <w:lang w:bidi="ar-DZ"/>
        </w:rPr>
        <w:t>المرجع السابق</w:t>
      </w:r>
      <w:r w:rsidRPr="002217DE">
        <w:rPr>
          <w:rFonts w:cs="Traditional Arabic" w:hint="cs"/>
          <w:rtl/>
          <w:lang w:bidi="ar-DZ"/>
        </w:rPr>
        <w:t>، ص.</w:t>
      </w:r>
      <w:r w:rsidRPr="00371992">
        <w:rPr>
          <w:rFonts w:asciiTheme="majorBidi" w:hAnsiTheme="majorBidi" w:cstheme="majorBidi" w:hint="cs"/>
          <w:sz w:val="18"/>
          <w:szCs w:val="18"/>
          <w:rtl/>
          <w:lang w:bidi="ar-DZ"/>
        </w:rPr>
        <w:t>8</w:t>
      </w:r>
      <w:r w:rsidRPr="002217DE">
        <w:rPr>
          <w:rFonts w:cs="Traditional Arabic" w:hint="cs"/>
          <w:rtl/>
          <w:lang w:bidi="ar-DZ"/>
        </w:rPr>
        <w:t>.</w:t>
      </w:r>
    </w:p>
  </w:footnote>
  <w:footnote w:id="28">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وهبة الزحيلي: الوجيز في الفقه الإسلامي،</w:t>
      </w:r>
      <w:r>
        <w:rPr>
          <w:rFonts w:cs="Traditional Arabic" w:hint="cs"/>
          <w:rtl/>
          <w:lang w:bidi="ar-DZ"/>
        </w:rPr>
        <w:t xml:space="preserve"> ج</w:t>
      </w:r>
      <w:r w:rsidRPr="00371992">
        <w:rPr>
          <w:rFonts w:asciiTheme="majorBidi" w:hAnsiTheme="majorBidi" w:cstheme="majorBidi" w:hint="cs"/>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ص.</w:t>
      </w:r>
      <w:r w:rsidRPr="00371992">
        <w:rPr>
          <w:rFonts w:asciiTheme="majorBidi" w:hAnsiTheme="majorBidi" w:cstheme="majorBidi" w:hint="cs"/>
          <w:sz w:val="18"/>
          <w:szCs w:val="18"/>
          <w:rtl/>
          <w:lang w:bidi="ar-DZ"/>
        </w:rPr>
        <w:t>138.</w:t>
      </w:r>
    </w:p>
  </w:footnote>
  <w:footnote w:id="29">
    <w:p w:rsidR="00C21A08" w:rsidRPr="002217DE" w:rsidRDefault="00C21A08" w:rsidP="00EA2E5B">
      <w:pPr>
        <w:pStyle w:val="Notedebasdepage"/>
        <w:bidi/>
        <w:jc w:val="both"/>
        <w:rPr>
          <w:rFonts w:cs="Traditional Arabic"/>
          <w:rtl/>
          <w:lang w:bidi="ar-DZ"/>
        </w:rPr>
      </w:pPr>
      <w:r w:rsidRPr="0057446F">
        <w:rPr>
          <w:rStyle w:val="Appelnotedebasdep"/>
          <w:rFonts w:asciiTheme="majorBidi" w:hAnsiTheme="majorBidi" w:cstheme="majorBidi"/>
          <w:b/>
          <w:bCs/>
          <w:sz w:val="18"/>
          <w:szCs w:val="18"/>
        </w:rPr>
        <w:footnoteRef/>
      </w:r>
      <w:r w:rsidRPr="0057446F">
        <w:rPr>
          <w:rFonts w:asciiTheme="majorBidi" w:hAnsiTheme="majorBidi" w:cstheme="majorBidi"/>
          <w:b/>
          <w:bCs/>
          <w:sz w:val="18"/>
          <w:szCs w:val="18"/>
        </w:rPr>
        <w:t xml:space="preserve"> </w:t>
      </w:r>
      <w:r w:rsidRPr="002217DE">
        <w:rPr>
          <w:rFonts w:cs="Traditional Arabic" w:hint="cs"/>
          <w:rtl/>
          <w:lang w:bidi="ar-DZ"/>
        </w:rPr>
        <w:t>- علي حيدر،</w:t>
      </w:r>
      <w:r>
        <w:rPr>
          <w:rFonts w:cs="Traditional Arabic" w:hint="cs"/>
          <w:rtl/>
          <w:lang w:bidi="ar-DZ"/>
        </w:rPr>
        <w:t xml:space="preserve"> م </w:t>
      </w:r>
      <w:r w:rsidRPr="00371992">
        <w:rPr>
          <w:rFonts w:asciiTheme="majorBidi" w:hAnsiTheme="majorBidi" w:cstheme="majorBidi" w:hint="cs"/>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w:t>
      </w:r>
      <w:r>
        <w:rPr>
          <w:rFonts w:cs="Traditional Arabic" w:hint="cs"/>
          <w:rtl/>
          <w:lang w:bidi="ar-DZ"/>
        </w:rPr>
        <w:t>،</w:t>
      </w:r>
      <w:r w:rsidRPr="002217DE">
        <w:rPr>
          <w:rFonts w:cs="Traditional Arabic" w:hint="cs"/>
          <w:rtl/>
          <w:lang w:bidi="ar-DZ"/>
        </w:rPr>
        <w:t xml:space="preserve"> ص،ص. </w:t>
      </w:r>
      <w:r w:rsidRPr="00371992">
        <w:rPr>
          <w:rFonts w:asciiTheme="majorBidi" w:hAnsiTheme="majorBidi" w:cstheme="majorBidi" w:hint="cs"/>
          <w:sz w:val="18"/>
          <w:szCs w:val="18"/>
          <w:rtl/>
          <w:lang w:bidi="ar-DZ"/>
        </w:rPr>
        <w:t>18،19.</w:t>
      </w:r>
    </w:p>
  </w:footnote>
  <w:footnote w:id="30">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4C681F">
        <w:rPr>
          <w:rFonts w:cs="Traditional Arabic"/>
          <w:sz w:val="18"/>
          <w:szCs w:val="18"/>
        </w:rPr>
        <w:t xml:space="preserve"> </w:t>
      </w:r>
      <w:r w:rsidRPr="002217DE">
        <w:rPr>
          <w:rFonts w:cs="Traditional Arabic" w:hint="cs"/>
          <w:rtl/>
          <w:lang w:bidi="ar-DZ"/>
        </w:rPr>
        <w:t xml:space="preserve">- </w:t>
      </w:r>
      <w:r w:rsidRPr="005775EA">
        <w:rPr>
          <w:rFonts w:cs="Traditional Arabic" w:hint="cs"/>
          <w:rtl/>
          <w:lang w:bidi="ar-DZ"/>
        </w:rPr>
        <w:t>علي الخفيف، المرجع السابق، ص.</w:t>
      </w:r>
      <w:r w:rsidRPr="00A42BF9">
        <w:rPr>
          <w:rFonts w:asciiTheme="majorBidi" w:hAnsiTheme="majorBidi" w:cstheme="majorBidi"/>
          <w:sz w:val="18"/>
          <w:szCs w:val="18"/>
          <w:rtl/>
          <w:lang w:bidi="ar-DZ"/>
        </w:rPr>
        <w:t>10</w:t>
      </w:r>
      <w:r w:rsidRPr="005775EA">
        <w:rPr>
          <w:rFonts w:cs="Traditional Arabic" w:hint="cs"/>
          <w:rtl/>
          <w:lang w:bidi="ar-DZ"/>
        </w:rPr>
        <w:t>.</w:t>
      </w:r>
    </w:p>
  </w:footnote>
  <w:footnote w:id="31">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4C681F">
        <w:rPr>
          <w:rFonts w:asciiTheme="majorBidi" w:hAnsiTheme="majorBidi" w:cstheme="majorBidi"/>
          <w:b/>
          <w:bCs/>
          <w:sz w:val="18"/>
          <w:szCs w:val="18"/>
        </w:rPr>
        <w:t xml:space="preserve"> </w:t>
      </w:r>
      <w:r w:rsidRPr="005775EA">
        <w:rPr>
          <w:rFonts w:cs="Traditional Arabic" w:hint="cs"/>
          <w:rtl/>
          <w:lang w:bidi="ar-DZ"/>
        </w:rPr>
        <w:t xml:space="preserve">- عبد الرحمن الجزيري: الوجيز في الفقه الإسلامي،  ج </w:t>
      </w:r>
      <w:r w:rsidRPr="00A42BF9">
        <w:rPr>
          <w:rFonts w:asciiTheme="majorBidi" w:hAnsiTheme="majorBidi" w:cstheme="majorBidi" w:hint="cs"/>
          <w:sz w:val="18"/>
          <w:szCs w:val="18"/>
          <w:rtl/>
          <w:lang w:bidi="ar-DZ"/>
        </w:rPr>
        <w:t>03،</w:t>
      </w:r>
      <w:r>
        <w:rPr>
          <w:rFonts w:cs="Traditional Arabic" w:hint="cs"/>
          <w:rtl/>
          <w:lang w:bidi="ar-DZ"/>
        </w:rPr>
        <w:t xml:space="preserve"> </w:t>
      </w:r>
      <w:r w:rsidRPr="005775EA">
        <w:rPr>
          <w:rFonts w:cs="Traditional Arabic" w:hint="cs"/>
          <w:rtl/>
          <w:lang w:bidi="ar-DZ"/>
        </w:rPr>
        <w:t>المرجع السابق، ص.</w:t>
      </w:r>
      <w:r w:rsidRPr="00A42BF9">
        <w:rPr>
          <w:rFonts w:asciiTheme="majorBidi" w:hAnsiTheme="majorBidi" w:cstheme="majorBidi" w:hint="cs"/>
          <w:sz w:val="18"/>
          <w:szCs w:val="18"/>
          <w:rtl/>
          <w:lang w:bidi="ar-DZ"/>
        </w:rPr>
        <w:t>60.</w:t>
      </w:r>
    </w:p>
  </w:footnote>
  <w:footnote w:id="32">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4C681F">
        <w:rPr>
          <w:rFonts w:asciiTheme="majorBidi" w:hAnsiTheme="majorBidi" w:cstheme="majorBidi"/>
          <w:b/>
          <w:bCs/>
          <w:sz w:val="18"/>
          <w:szCs w:val="18"/>
        </w:rPr>
        <w:t xml:space="preserve"> </w:t>
      </w:r>
      <w:r w:rsidRPr="005775EA">
        <w:rPr>
          <w:rFonts w:cs="Traditional Arabic" w:hint="cs"/>
          <w:rtl/>
          <w:lang w:bidi="ar-DZ"/>
        </w:rPr>
        <w:t>- محمد عبد الله عتيقي، المرجع السابق، ص،ص.</w:t>
      </w:r>
      <w:r w:rsidRPr="00A42BF9">
        <w:rPr>
          <w:rFonts w:asciiTheme="majorBidi" w:hAnsiTheme="majorBidi" w:cstheme="majorBidi" w:hint="cs"/>
          <w:sz w:val="18"/>
          <w:szCs w:val="18"/>
          <w:rtl/>
          <w:lang w:bidi="ar-DZ"/>
        </w:rPr>
        <w:t>22،23.</w:t>
      </w:r>
    </w:p>
  </w:footnote>
  <w:footnote w:id="33">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4C681F">
        <w:rPr>
          <w:rFonts w:cs="Traditional Arabic"/>
          <w:sz w:val="18"/>
          <w:szCs w:val="18"/>
        </w:rPr>
        <w:t xml:space="preserve"> </w:t>
      </w:r>
      <w:r>
        <w:rPr>
          <w:rFonts w:cs="Traditional Arabic" w:hint="cs"/>
          <w:rtl/>
          <w:lang w:bidi="ar-DZ"/>
        </w:rPr>
        <w:t xml:space="preserve">- علي حيدر، </w:t>
      </w:r>
      <w:r w:rsidRPr="005775EA">
        <w:rPr>
          <w:rFonts w:cs="Traditional Arabic" w:hint="cs"/>
          <w:rtl/>
          <w:lang w:bidi="ar-DZ"/>
        </w:rPr>
        <w:t>م</w:t>
      </w:r>
      <w:r>
        <w:rPr>
          <w:rFonts w:cs="Traditional Arabic" w:hint="cs"/>
          <w:rtl/>
          <w:lang w:bidi="ar-DZ"/>
        </w:rPr>
        <w:t xml:space="preserve"> </w:t>
      </w:r>
      <w:r w:rsidRPr="00A42BF9">
        <w:rPr>
          <w:rFonts w:asciiTheme="majorBidi" w:hAnsiTheme="majorBidi" w:cstheme="majorBidi" w:hint="cs"/>
          <w:sz w:val="18"/>
          <w:szCs w:val="18"/>
          <w:rtl/>
          <w:lang w:bidi="ar-DZ"/>
        </w:rPr>
        <w:t>03</w:t>
      </w:r>
      <w:r w:rsidRPr="005775EA">
        <w:rPr>
          <w:rFonts w:cs="Traditional Arabic" w:hint="cs"/>
          <w:rtl/>
          <w:lang w:bidi="ar-DZ"/>
        </w:rPr>
        <w:t>، المرجع السابق، ص.</w:t>
      </w:r>
      <w:r w:rsidRPr="00A42BF9">
        <w:rPr>
          <w:rFonts w:asciiTheme="majorBidi" w:hAnsiTheme="majorBidi" w:cstheme="majorBidi" w:hint="cs"/>
          <w:sz w:val="18"/>
          <w:szCs w:val="18"/>
          <w:rtl/>
          <w:lang w:bidi="ar-DZ"/>
        </w:rPr>
        <w:t>340.</w:t>
      </w:r>
    </w:p>
  </w:footnote>
  <w:footnote w:id="34">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A42BF9">
        <w:rPr>
          <w:rFonts w:asciiTheme="majorBidi" w:hAnsiTheme="majorBidi" w:cstheme="majorBidi"/>
          <w:b/>
          <w:bCs/>
          <w:sz w:val="18"/>
          <w:szCs w:val="18"/>
        </w:rPr>
        <w:t xml:space="preserve"> </w:t>
      </w:r>
      <w:r w:rsidRPr="005775EA">
        <w:rPr>
          <w:rFonts w:cs="Traditional Arabic" w:hint="cs"/>
          <w:rtl/>
          <w:lang w:bidi="ar-DZ"/>
        </w:rPr>
        <w:t>- محمد عبيد الله عتيقي، المرجع السابق، ص.</w:t>
      </w:r>
      <w:r w:rsidRPr="00A42BF9">
        <w:rPr>
          <w:rFonts w:asciiTheme="majorBidi" w:hAnsiTheme="majorBidi" w:cstheme="majorBidi" w:hint="cs"/>
          <w:sz w:val="18"/>
          <w:szCs w:val="18"/>
          <w:rtl/>
          <w:lang w:bidi="ar-DZ"/>
        </w:rPr>
        <w:t>26</w:t>
      </w:r>
      <w:r w:rsidRPr="005775EA">
        <w:rPr>
          <w:rFonts w:cs="Traditional Arabic" w:hint="cs"/>
          <w:rtl/>
          <w:lang w:bidi="ar-DZ"/>
        </w:rPr>
        <w:t>.</w:t>
      </w:r>
    </w:p>
  </w:footnote>
  <w:footnote w:id="35">
    <w:p w:rsidR="00C21A08" w:rsidRPr="005775EA" w:rsidRDefault="00C21A08" w:rsidP="00EA2E5B">
      <w:pPr>
        <w:pStyle w:val="Notedebasdepage"/>
        <w:bidi/>
        <w:jc w:val="both"/>
        <w:rPr>
          <w:rFonts w:cs="Traditional Arabic"/>
          <w:rtl/>
          <w:lang w:bidi="ar-DZ"/>
        </w:rPr>
      </w:pPr>
      <w:r w:rsidRPr="004C681F">
        <w:rPr>
          <w:rStyle w:val="Appelnotedebasdep"/>
          <w:rFonts w:asciiTheme="majorBidi" w:hAnsiTheme="majorBidi" w:cstheme="majorBidi"/>
          <w:b/>
          <w:bCs/>
          <w:sz w:val="18"/>
          <w:szCs w:val="18"/>
        </w:rPr>
        <w:footnoteRef/>
      </w:r>
      <w:r w:rsidRPr="004C681F">
        <w:rPr>
          <w:rFonts w:asciiTheme="majorBidi" w:hAnsiTheme="majorBidi" w:cstheme="majorBidi"/>
          <w:b/>
          <w:bCs/>
          <w:sz w:val="18"/>
          <w:szCs w:val="18"/>
        </w:rPr>
        <w:t xml:space="preserve"> </w:t>
      </w:r>
      <w:r w:rsidRPr="005775EA">
        <w:rPr>
          <w:rFonts w:cs="Traditional Arabic" w:hint="cs"/>
          <w:rtl/>
        </w:rPr>
        <w:t>- علي الخفيف : المرجع السابق، ص،ص.</w:t>
      </w:r>
      <w:r w:rsidRPr="00A42BF9">
        <w:rPr>
          <w:rFonts w:asciiTheme="majorBidi" w:hAnsiTheme="majorBidi" w:cstheme="majorBidi" w:hint="cs"/>
          <w:sz w:val="18"/>
          <w:szCs w:val="18"/>
          <w:rtl/>
          <w:lang w:bidi="ar-DZ"/>
        </w:rPr>
        <w:t>26،27</w:t>
      </w:r>
      <w:r w:rsidRPr="005775EA">
        <w:rPr>
          <w:rFonts w:cs="Traditional Arabic" w:hint="cs"/>
          <w:rtl/>
        </w:rPr>
        <w:t>.</w:t>
      </w:r>
    </w:p>
  </w:footnote>
  <w:footnote w:id="36">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lang w:bidi="ar-DZ"/>
        </w:rPr>
        <w:t>- وهبة الزحيلي:</w:t>
      </w:r>
      <w:r>
        <w:rPr>
          <w:rFonts w:cs="Traditional Arabic" w:hint="cs"/>
          <w:rtl/>
          <w:lang w:bidi="ar-DZ"/>
        </w:rPr>
        <w:t xml:space="preserve"> الوجيز في الفقه الإسلامي، ج</w:t>
      </w:r>
      <w:r w:rsidRPr="002217DE">
        <w:rPr>
          <w:rFonts w:cs="Traditional Arabic" w:hint="cs"/>
          <w:rtl/>
          <w:lang w:bidi="ar-DZ"/>
        </w:rPr>
        <w:t xml:space="preserve"> </w:t>
      </w:r>
      <w:r w:rsidRPr="00340E43">
        <w:rPr>
          <w:rFonts w:asciiTheme="majorBidi" w:hAnsiTheme="majorBidi" w:cstheme="majorBidi"/>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139.</w:t>
      </w:r>
    </w:p>
  </w:footnote>
  <w:footnote w:id="37">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lang w:bidi="ar-DZ"/>
        </w:rPr>
        <w:t xml:space="preserve">- راجع: الحصفكي: </w:t>
      </w:r>
      <w:r w:rsidRPr="00340E43">
        <w:rPr>
          <w:rFonts w:cs="Traditional Arabic" w:hint="cs"/>
          <w:rtl/>
          <w:lang w:bidi="ar-DZ"/>
        </w:rPr>
        <w:t>المرجع السابق</w:t>
      </w:r>
      <w:r>
        <w:rPr>
          <w:rFonts w:cs="Traditional Arabic" w:hint="cs"/>
          <w:rtl/>
          <w:lang w:bidi="ar-DZ"/>
        </w:rPr>
        <w:t>، ص.</w:t>
      </w:r>
      <w:r w:rsidRPr="00340E43">
        <w:rPr>
          <w:rFonts w:asciiTheme="majorBidi" w:hAnsiTheme="majorBidi" w:cstheme="majorBidi" w:hint="cs"/>
          <w:sz w:val="18"/>
          <w:szCs w:val="18"/>
          <w:rtl/>
          <w:lang w:bidi="ar-DZ"/>
        </w:rPr>
        <w:t>362،</w:t>
      </w:r>
      <w:r>
        <w:rPr>
          <w:rFonts w:cs="Traditional Arabic" w:hint="cs"/>
          <w:rtl/>
          <w:lang w:bidi="ar-DZ"/>
        </w:rPr>
        <w:t xml:space="preserve"> و</w:t>
      </w:r>
      <w:r>
        <w:rPr>
          <w:rFonts w:cs="Traditional Arabic" w:hint="cs"/>
          <w:rtl/>
        </w:rPr>
        <w:t>ابن عابدين،</w:t>
      </w:r>
      <w:r>
        <w:rPr>
          <w:rFonts w:cs="Traditional Arabic" w:hint="cs"/>
          <w:rtl/>
          <w:lang w:bidi="ar-DZ"/>
        </w:rPr>
        <w:t xml:space="preserve"> ج</w:t>
      </w:r>
      <w:r w:rsidRPr="002217DE">
        <w:rPr>
          <w:rFonts w:cs="Traditional Arabic" w:hint="cs"/>
          <w:rtl/>
          <w:lang w:bidi="ar-DZ"/>
        </w:rPr>
        <w:t xml:space="preserve"> </w:t>
      </w:r>
      <w:r w:rsidRPr="00340E43">
        <w:rPr>
          <w:rFonts w:asciiTheme="majorBidi" w:hAnsiTheme="majorBidi" w:cstheme="majorBidi" w:hint="cs"/>
          <w:sz w:val="18"/>
          <w:szCs w:val="18"/>
          <w:rtl/>
          <w:lang w:bidi="ar-DZ"/>
        </w:rPr>
        <w:t>06</w:t>
      </w:r>
      <w:r w:rsidRPr="002217DE">
        <w:rPr>
          <w:rFonts w:cs="Traditional Arabic" w:hint="cs"/>
          <w:rtl/>
          <w:lang w:bidi="ar-DZ"/>
        </w:rPr>
        <w:t xml:space="preserve">، </w:t>
      </w:r>
      <w:r>
        <w:rPr>
          <w:rFonts w:cs="Traditional Arabic" w:hint="cs"/>
          <w:rtl/>
          <w:lang w:bidi="ar-DZ"/>
        </w:rPr>
        <w:t>المرجع السابق، ص.</w:t>
      </w:r>
      <w:r w:rsidRPr="00340E43">
        <w:rPr>
          <w:rFonts w:asciiTheme="majorBidi" w:hAnsiTheme="majorBidi" w:cstheme="majorBidi" w:hint="cs"/>
          <w:sz w:val="18"/>
          <w:szCs w:val="18"/>
          <w:rtl/>
          <w:lang w:bidi="ar-DZ"/>
        </w:rPr>
        <w:t>474،</w:t>
      </w:r>
      <w:r w:rsidRPr="002217DE">
        <w:rPr>
          <w:rFonts w:cs="Traditional Arabic" w:hint="cs"/>
          <w:rtl/>
          <w:lang w:bidi="ar-DZ"/>
        </w:rPr>
        <w:t xml:space="preserve"> و الكاساني</w:t>
      </w:r>
      <w:r>
        <w:rPr>
          <w:rFonts w:cs="Traditional Arabic" w:hint="cs"/>
          <w:rtl/>
          <w:lang w:bidi="ar-DZ"/>
        </w:rPr>
        <w:t>، ج</w:t>
      </w:r>
      <w:r w:rsidRPr="002217DE">
        <w:rPr>
          <w:rFonts w:cs="Traditional Arabic" w:hint="cs"/>
          <w:rtl/>
          <w:lang w:bidi="ar-DZ"/>
        </w:rPr>
        <w:t xml:space="preserve"> </w:t>
      </w:r>
      <w:r w:rsidRPr="00340E43">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w:t>
      </w:r>
      <w:r w:rsidRPr="00340E43">
        <w:rPr>
          <w:rFonts w:asciiTheme="majorBidi" w:hAnsiTheme="majorBidi" w:cstheme="majorBidi" w:hint="cs"/>
          <w:sz w:val="18"/>
          <w:szCs w:val="18"/>
          <w:rtl/>
          <w:lang w:bidi="ar-DZ"/>
        </w:rPr>
        <w:t>502.</w:t>
      </w:r>
    </w:p>
  </w:footnote>
  <w:footnote w:id="38">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lang w:bidi="ar-DZ"/>
        </w:rPr>
        <w:t xml:space="preserve">- </w:t>
      </w:r>
      <w:r w:rsidRPr="002217DE">
        <w:rPr>
          <w:rFonts w:cs="Traditional Arabic" w:hint="cs"/>
          <w:rtl/>
        </w:rPr>
        <w:t xml:space="preserve">علي الخفيف : </w:t>
      </w:r>
      <w:r>
        <w:rPr>
          <w:rFonts w:cs="Traditional Arabic" w:hint="cs"/>
          <w:rtl/>
        </w:rPr>
        <w:t>المرجع السابق</w:t>
      </w:r>
      <w:r w:rsidRPr="002217DE">
        <w:rPr>
          <w:rFonts w:cs="Traditional Arabic" w:hint="cs"/>
          <w:rtl/>
        </w:rPr>
        <w:t>، ص،ص.</w:t>
      </w:r>
      <w:r w:rsidRPr="00340E43">
        <w:rPr>
          <w:rFonts w:asciiTheme="majorBidi" w:hAnsiTheme="majorBidi" w:cstheme="majorBidi" w:hint="cs"/>
          <w:sz w:val="18"/>
          <w:szCs w:val="18"/>
          <w:rtl/>
          <w:lang w:bidi="ar-DZ"/>
        </w:rPr>
        <w:t>38،39.</w:t>
      </w:r>
    </w:p>
  </w:footnote>
  <w:footnote w:id="39">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lang w:bidi="ar-DZ"/>
        </w:rPr>
        <w:t>- راجع: الكاساني</w:t>
      </w:r>
      <w:r>
        <w:rPr>
          <w:rFonts w:cs="Traditional Arabic" w:hint="cs"/>
          <w:rtl/>
          <w:lang w:bidi="ar-DZ"/>
        </w:rPr>
        <w:t>، ج</w:t>
      </w:r>
      <w:r w:rsidRPr="002217DE">
        <w:rPr>
          <w:rFonts w:cs="Traditional Arabic" w:hint="cs"/>
          <w:rtl/>
          <w:lang w:bidi="ar-DZ"/>
        </w:rPr>
        <w:t xml:space="preserve"> </w:t>
      </w:r>
      <w:r w:rsidRPr="00340E43">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504،</w:t>
      </w:r>
      <w:r w:rsidRPr="002217DE">
        <w:rPr>
          <w:rFonts w:cs="Traditional Arabic" w:hint="cs"/>
          <w:rtl/>
          <w:lang w:bidi="ar-DZ"/>
        </w:rPr>
        <w:t xml:space="preserve"> و الحصفكي،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363،</w:t>
      </w:r>
      <w:r w:rsidRPr="002217DE">
        <w:rPr>
          <w:rFonts w:cs="Traditional Arabic" w:hint="cs"/>
          <w:rtl/>
          <w:lang w:bidi="ar-DZ"/>
        </w:rPr>
        <w:t xml:space="preserve"> </w:t>
      </w:r>
      <w:r w:rsidRPr="002217DE">
        <w:rPr>
          <w:rFonts w:cs="Traditional Arabic" w:hint="cs"/>
          <w:rtl/>
        </w:rPr>
        <w:t xml:space="preserve">ابن عابدين: </w:t>
      </w:r>
      <w:r>
        <w:rPr>
          <w:rFonts w:cs="Traditional Arabic" w:hint="cs"/>
          <w:rtl/>
          <w:lang w:bidi="ar-DZ"/>
        </w:rPr>
        <w:t>ج</w:t>
      </w:r>
      <w:r w:rsidRPr="002217DE">
        <w:rPr>
          <w:rFonts w:cs="Traditional Arabic" w:hint="cs"/>
          <w:rtl/>
          <w:lang w:bidi="ar-DZ"/>
        </w:rPr>
        <w:t xml:space="preserve"> </w:t>
      </w:r>
      <w:r w:rsidRPr="00340E43">
        <w:rPr>
          <w:rFonts w:asciiTheme="majorBidi" w:hAnsiTheme="majorBidi" w:cstheme="majorBidi" w:hint="cs"/>
          <w:sz w:val="18"/>
          <w:szCs w:val="18"/>
          <w:rtl/>
          <w:lang w:bidi="ar-DZ"/>
        </w:rPr>
        <w:t>06،</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475.</w:t>
      </w:r>
    </w:p>
  </w:footnote>
  <w:footnote w:id="40">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rPr>
        <w:t>-</w:t>
      </w:r>
      <w:r w:rsidRPr="002217DE">
        <w:rPr>
          <w:rFonts w:cs="Traditional Arabic" w:hint="cs"/>
          <w:rtl/>
          <w:lang w:bidi="ar-DZ"/>
        </w:rPr>
        <w:t xml:space="preserve"> </w:t>
      </w:r>
      <w:r>
        <w:rPr>
          <w:rFonts w:cs="Traditional Arabic" w:hint="cs"/>
          <w:rtl/>
          <w:lang w:bidi="ar-DZ"/>
        </w:rPr>
        <w:t xml:space="preserve">ابن قدامة: المغني، ج </w:t>
      </w:r>
      <w:r w:rsidRPr="00340E43">
        <w:rPr>
          <w:rFonts w:asciiTheme="majorBidi" w:hAnsiTheme="majorBidi" w:cstheme="majorBidi" w:hint="cs"/>
          <w:sz w:val="18"/>
          <w:szCs w:val="18"/>
          <w:rtl/>
          <w:lang w:bidi="ar-DZ"/>
        </w:rPr>
        <w:t>07،</w:t>
      </w:r>
      <w:r w:rsidRPr="002217DE">
        <w:rPr>
          <w:rFonts w:cs="Traditional Arabic" w:hint="cs"/>
          <w:rtl/>
          <w:lang w:bidi="ar-DZ"/>
        </w:rPr>
        <w:t xml:space="preserve"> </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340E43">
        <w:rPr>
          <w:rFonts w:asciiTheme="majorBidi" w:hAnsiTheme="majorBidi" w:cstheme="majorBidi" w:hint="cs"/>
          <w:sz w:val="18"/>
          <w:szCs w:val="18"/>
          <w:rtl/>
          <w:lang w:bidi="ar-DZ"/>
        </w:rPr>
        <w:t>109.</w:t>
      </w:r>
    </w:p>
  </w:footnote>
  <w:footnote w:id="41">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Pr>
          <w:rFonts w:cs="Traditional Arabic" w:hint="cs"/>
          <w:rtl/>
          <w:lang w:bidi="ar-DZ"/>
        </w:rPr>
        <w:t xml:space="preserve">- عبد الرحمن الجزيري، ج </w:t>
      </w:r>
      <w:r w:rsidRPr="00340E43">
        <w:rPr>
          <w:rFonts w:asciiTheme="majorBidi" w:hAnsiTheme="majorBidi" w:cstheme="majorBidi" w:hint="cs"/>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68.</w:t>
      </w:r>
    </w:p>
  </w:footnote>
  <w:footnote w:id="42">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340E43">
        <w:rPr>
          <w:rFonts w:asciiTheme="majorBidi" w:hAnsiTheme="majorBidi" w:cstheme="majorBidi"/>
          <w:b/>
          <w:bCs/>
          <w:sz w:val="18"/>
          <w:szCs w:val="18"/>
        </w:rPr>
        <w:t xml:space="preserve"> </w:t>
      </w:r>
      <w:r w:rsidRPr="002217DE">
        <w:rPr>
          <w:rFonts w:cs="Traditional Arabic" w:hint="cs"/>
          <w:rtl/>
        </w:rPr>
        <w:t xml:space="preserve">- </w:t>
      </w:r>
      <w:r w:rsidRPr="002217DE">
        <w:rPr>
          <w:rFonts w:cs="Traditional Arabic" w:hint="cs"/>
          <w:rtl/>
          <w:lang w:bidi="ar-DZ"/>
        </w:rPr>
        <w:t>أبي إسحاق إبراهيم الفيروزابادي الشيرازي:</w:t>
      </w:r>
      <w:r w:rsidRPr="002217DE">
        <w:rPr>
          <w:rFonts w:cs="Traditional Arabic" w:hint="cs"/>
          <w:b/>
          <w:bCs/>
          <w:rtl/>
          <w:lang w:bidi="ar-DZ"/>
        </w:rPr>
        <w:t xml:space="preserve"> </w:t>
      </w:r>
      <w:r w:rsidRPr="00A1795E">
        <w:rPr>
          <w:rFonts w:cs="Traditional Arabic" w:hint="cs"/>
          <w:b/>
          <w:bCs/>
          <w:rtl/>
          <w:lang w:bidi="ar-DZ"/>
        </w:rPr>
        <w:t>المهذب في فقه الإمام الشافعي</w:t>
      </w:r>
      <w:r w:rsidRPr="002217DE">
        <w:rPr>
          <w:rFonts w:cs="Traditional Arabic" w:hint="cs"/>
          <w:b/>
          <w:bCs/>
          <w:rtl/>
          <w:lang w:bidi="ar-DZ"/>
        </w:rPr>
        <w:t xml:space="preserve">، </w:t>
      </w:r>
      <w:r w:rsidRPr="002217DE">
        <w:rPr>
          <w:rFonts w:cs="Traditional Arabic" w:hint="cs"/>
          <w:rtl/>
          <w:lang w:bidi="ar-DZ"/>
        </w:rPr>
        <w:t xml:space="preserve">وبديل صحائفه: النظم المستعذب في شرح غريب المهذب لمحمد بن أحمد  الركبي اليمني، </w:t>
      </w:r>
      <w:r>
        <w:rPr>
          <w:rFonts w:cs="Traditional Arabic" w:hint="cs"/>
          <w:rtl/>
          <w:lang w:bidi="ar-DZ"/>
        </w:rPr>
        <w:t>ج</w:t>
      </w:r>
      <w:r w:rsidRPr="002217DE">
        <w:rPr>
          <w:rFonts w:cs="Traditional Arabic" w:hint="cs"/>
          <w:rtl/>
          <w:lang w:bidi="ar-DZ"/>
        </w:rPr>
        <w:t xml:space="preserve"> </w:t>
      </w:r>
      <w:r w:rsidRPr="00340E43">
        <w:rPr>
          <w:rFonts w:asciiTheme="majorBidi" w:hAnsiTheme="majorBidi" w:cstheme="majorBidi" w:hint="cs"/>
          <w:sz w:val="18"/>
          <w:szCs w:val="18"/>
          <w:rtl/>
          <w:lang w:bidi="ar-DZ"/>
        </w:rPr>
        <w:t>02،</w:t>
      </w:r>
      <w:r>
        <w:rPr>
          <w:rFonts w:cs="Traditional Arabic" w:hint="cs"/>
          <w:rtl/>
          <w:lang w:bidi="ar-DZ"/>
        </w:rPr>
        <w:t xml:space="preserve"> </w:t>
      </w:r>
      <w:r w:rsidRPr="002217DE">
        <w:rPr>
          <w:rFonts w:cs="Traditional Arabic" w:hint="cs"/>
          <w:rtl/>
          <w:lang w:bidi="ar-DZ"/>
        </w:rPr>
        <w:t xml:space="preserve">ضبطه وصححه </w:t>
      </w:r>
      <w:r>
        <w:rPr>
          <w:rFonts w:cs="Traditional Arabic" w:hint="cs"/>
          <w:rtl/>
          <w:lang w:bidi="ar-DZ"/>
        </w:rPr>
        <w:t xml:space="preserve">ووضع حواشيه: زكريا عميرات، </w:t>
      </w:r>
      <w:r w:rsidRPr="002217DE">
        <w:rPr>
          <w:rFonts w:cs="Traditional Arabic" w:hint="cs"/>
          <w:rtl/>
          <w:lang w:bidi="ar-DZ"/>
        </w:rPr>
        <w:t>دار الكتاب، بيروت، ط</w:t>
      </w:r>
      <w:r w:rsidRPr="00340E43">
        <w:rPr>
          <w:rFonts w:asciiTheme="majorBidi" w:hAnsiTheme="majorBidi" w:cstheme="majorBidi" w:hint="cs"/>
          <w:sz w:val="18"/>
          <w:szCs w:val="18"/>
          <w:rtl/>
          <w:lang w:bidi="ar-DZ"/>
        </w:rPr>
        <w:t>1</w:t>
      </w:r>
      <w:r w:rsidRPr="002217DE">
        <w:rPr>
          <w:rFonts w:cs="Traditional Arabic" w:hint="cs"/>
          <w:rtl/>
          <w:lang w:bidi="ar-DZ"/>
        </w:rPr>
        <w:t xml:space="preserve">، </w:t>
      </w:r>
      <w:r w:rsidRPr="00340E43">
        <w:rPr>
          <w:rFonts w:asciiTheme="majorBidi" w:hAnsiTheme="majorBidi" w:cstheme="majorBidi" w:hint="cs"/>
          <w:sz w:val="18"/>
          <w:szCs w:val="18"/>
          <w:rtl/>
          <w:lang w:bidi="ar-DZ"/>
        </w:rPr>
        <w:t>1995،</w:t>
      </w:r>
      <w:r w:rsidRPr="002217DE">
        <w:rPr>
          <w:rFonts w:cs="Traditional Arabic" w:hint="cs"/>
          <w:rtl/>
          <w:lang w:bidi="ar-DZ"/>
        </w:rPr>
        <w:t xml:space="preserve"> ص.</w:t>
      </w:r>
      <w:r w:rsidRPr="00340E43">
        <w:rPr>
          <w:rFonts w:asciiTheme="majorBidi" w:hAnsiTheme="majorBidi" w:cstheme="majorBidi" w:hint="cs"/>
          <w:sz w:val="18"/>
          <w:szCs w:val="18"/>
          <w:rtl/>
          <w:lang w:bidi="ar-DZ"/>
        </w:rPr>
        <w:t>156.</w:t>
      </w:r>
    </w:p>
  </w:footnote>
  <w:footnote w:id="43">
    <w:p w:rsidR="00C21A08" w:rsidRPr="002217DE" w:rsidRDefault="00C21A08" w:rsidP="00EA2E5B">
      <w:pPr>
        <w:pStyle w:val="Notedebasdepage"/>
        <w:bidi/>
        <w:jc w:val="both"/>
        <w:rPr>
          <w:rFonts w:cs="Traditional Arabic"/>
          <w:rtl/>
          <w:lang w:bidi="ar-DZ"/>
        </w:rPr>
      </w:pPr>
      <w:r w:rsidRPr="00340E43">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راجع: </w:t>
      </w:r>
      <w:r>
        <w:rPr>
          <w:rFonts w:cs="Traditional Arabic" w:hint="cs"/>
          <w:rtl/>
          <w:lang w:bidi="ar-DZ"/>
        </w:rPr>
        <w:t xml:space="preserve">بن قدامة، ج </w:t>
      </w:r>
      <w:r w:rsidRPr="00340E43">
        <w:rPr>
          <w:rFonts w:asciiTheme="majorBidi" w:hAnsiTheme="majorBidi" w:cstheme="majorBidi" w:hint="cs"/>
          <w:sz w:val="18"/>
          <w:szCs w:val="18"/>
          <w:rtl/>
          <w:lang w:bidi="ar-DZ"/>
        </w:rPr>
        <w:t>07،</w:t>
      </w:r>
      <w:r>
        <w:rPr>
          <w:rFonts w:cs="Traditional Arabic" w:hint="cs"/>
          <w:rtl/>
          <w:lang w:bidi="ar-DZ"/>
        </w:rPr>
        <w:t xml:space="preserve"> المرجع السابق، ص.</w:t>
      </w:r>
      <w:r w:rsidRPr="00340E43">
        <w:rPr>
          <w:rFonts w:asciiTheme="majorBidi" w:hAnsiTheme="majorBidi" w:cstheme="majorBidi" w:hint="cs"/>
          <w:sz w:val="18"/>
          <w:szCs w:val="18"/>
          <w:rtl/>
          <w:lang w:bidi="ar-DZ"/>
        </w:rPr>
        <w:t>123،</w:t>
      </w:r>
      <w:r>
        <w:rPr>
          <w:rFonts w:cs="Traditional Arabic" w:hint="cs"/>
          <w:rtl/>
          <w:lang w:bidi="ar-DZ"/>
        </w:rPr>
        <w:t xml:space="preserve"> الكاساني، ج</w:t>
      </w:r>
      <w:r w:rsidRPr="002217DE">
        <w:rPr>
          <w:rFonts w:cs="Traditional Arabic" w:hint="cs"/>
          <w:rtl/>
          <w:lang w:bidi="ar-DZ"/>
        </w:rPr>
        <w:t xml:space="preserve"> </w:t>
      </w:r>
      <w:r w:rsidRPr="00340E43">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40E43">
        <w:rPr>
          <w:rFonts w:asciiTheme="majorBidi" w:hAnsiTheme="majorBidi" w:cstheme="majorBidi" w:hint="cs"/>
          <w:sz w:val="18"/>
          <w:szCs w:val="18"/>
          <w:rtl/>
          <w:lang w:bidi="ar-DZ"/>
        </w:rPr>
        <w:t>506،</w:t>
      </w:r>
      <w:r w:rsidRPr="002217DE">
        <w:rPr>
          <w:rFonts w:cs="Traditional Arabic" w:hint="cs"/>
          <w:rtl/>
          <w:lang w:bidi="ar-DZ"/>
        </w:rPr>
        <w:t xml:space="preserve"> </w:t>
      </w:r>
      <w:r>
        <w:rPr>
          <w:rFonts w:cs="Traditional Arabic" w:hint="cs"/>
          <w:rtl/>
          <w:lang w:bidi="ar-DZ"/>
        </w:rPr>
        <w:t xml:space="preserve">الخطيب الشربيني، ج </w:t>
      </w:r>
      <w:r w:rsidRPr="00340E43">
        <w:rPr>
          <w:rFonts w:asciiTheme="majorBidi" w:hAnsiTheme="majorBidi" w:cstheme="majorBidi" w:hint="cs"/>
          <w:sz w:val="18"/>
          <w:szCs w:val="18"/>
          <w:rtl/>
          <w:lang w:bidi="ar-DZ"/>
        </w:rPr>
        <w:t>02،</w:t>
      </w:r>
      <w:r>
        <w:rPr>
          <w:rFonts w:cs="Traditional Arabic" w:hint="cs"/>
          <w:rtl/>
          <w:lang w:bidi="ar-DZ"/>
        </w:rPr>
        <w:t xml:space="preserve"> المرجع السابق، ص.</w:t>
      </w:r>
      <w:r w:rsidRPr="00340E43">
        <w:rPr>
          <w:rFonts w:asciiTheme="majorBidi" w:hAnsiTheme="majorBidi" w:cstheme="majorBidi" w:hint="cs"/>
          <w:sz w:val="18"/>
          <w:szCs w:val="18"/>
          <w:rtl/>
          <w:lang w:bidi="ar-DZ"/>
        </w:rPr>
        <w:t>275،</w:t>
      </w:r>
      <w:r>
        <w:rPr>
          <w:rFonts w:asciiTheme="majorBidi" w:hAnsiTheme="majorBidi" w:cstheme="majorBidi" w:hint="cs"/>
          <w:sz w:val="18"/>
          <w:szCs w:val="18"/>
          <w:rtl/>
          <w:lang w:bidi="ar-DZ"/>
        </w:rPr>
        <w:t>ٍ</w:t>
      </w:r>
      <w:r w:rsidRPr="00327AE9">
        <w:rPr>
          <w:rFonts w:asciiTheme="majorBidi" w:hAnsiTheme="majorBidi" w:cs="Traditional Arabic" w:hint="cs"/>
          <w:rtl/>
          <w:lang w:bidi="ar-DZ"/>
        </w:rPr>
        <w:t xml:space="preserve"> ابن رشد،</w:t>
      </w:r>
      <w:r>
        <w:rPr>
          <w:rFonts w:asciiTheme="majorBidi" w:hAnsiTheme="majorBidi" w:cstheme="majorBidi" w:hint="cs"/>
          <w:sz w:val="18"/>
          <w:szCs w:val="18"/>
          <w:rtl/>
          <w:lang w:bidi="ar-DZ"/>
        </w:rPr>
        <w:t xml:space="preserve"> </w:t>
      </w:r>
      <w:r w:rsidRPr="00327AE9">
        <w:rPr>
          <w:rFonts w:asciiTheme="majorBidi" w:hAnsiTheme="majorBidi" w:cs="Traditional Arabic" w:hint="cs"/>
          <w:rtl/>
          <w:lang w:bidi="ar-DZ"/>
        </w:rPr>
        <w:t>ج</w:t>
      </w:r>
      <w:r>
        <w:rPr>
          <w:rFonts w:asciiTheme="majorBidi" w:hAnsiTheme="majorBidi" w:cs="Traditional Arabic" w:hint="cs"/>
          <w:rtl/>
          <w:lang w:bidi="ar-DZ"/>
        </w:rPr>
        <w:t xml:space="preserve"> </w:t>
      </w:r>
      <w:r>
        <w:rPr>
          <w:rFonts w:asciiTheme="majorBidi" w:hAnsiTheme="majorBidi" w:cstheme="majorBidi" w:hint="cs"/>
          <w:sz w:val="18"/>
          <w:szCs w:val="18"/>
          <w:rtl/>
          <w:lang w:bidi="ar-DZ"/>
        </w:rPr>
        <w:t xml:space="preserve">2، </w:t>
      </w:r>
      <w:r w:rsidRPr="00327AE9">
        <w:rPr>
          <w:rFonts w:asciiTheme="majorBidi" w:hAnsiTheme="majorBidi" w:cs="Traditional Arabic" w:hint="cs"/>
          <w:rtl/>
          <w:lang w:bidi="ar-DZ"/>
        </w:rPr>
        <w:t>المرجع السابق، ص</w:t>
      </w:r>
      <w:r>
        <w:rPr>
          <w:rFonts w:asciiTheme="majorBidi" w:hAnsiTheme="majorBidi" w:cstheme="majorBidi" w:hint="cs"/>
          <w:sz w:val="18"/>
          <w:szCs w:val="18"/>
          <w:rtl/>
          <w:lang w:bidi="ar-DZ"/>
        </w:rPr>
        <w:t>.351،</w:t>
      </w:r>
      <w:r>
        <w:rPr>
          <w:rFonts w:cs="Traditional Arabic" w:hint="cs"/>
          <w:rtl/>
          <w:lang w:bidi="ar-DZ"/>
        </w:rPr>
        <w:t xml:space="preserve"> عبد الرحمن الجزيري، ج</w:t>
      </w:r>
      <w:r w:rsidRPr="002217DE">
        <w:rPr>
          <w:rFonts w:cs="Traditional Arabic" w:hint="cs"/>
          <w:rtl/>
          <w:lang w:bidi="ar-DZ"/>
        </w:rPr>
        <w:t xml:space="preserve"> </w:t>
      </w:r>
      <w:r w:rsidRPr="00340E43">
        <w:rPr>
          <w:rFonts w:asciiTheme="majorBidi" w:hAnsiTheme="majorBidi" w:cstheme="majorBidi" w:hint="cs"/>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Pr>
          <w:rFonts w:asciiTheme="majorBidi" w:hAnsiTheme="majorBidi" w:cstheme="majorBidi" w:hint="cs"/>
          <w:sz w:val="18"/>
          <w:szCs w:val="18"/>
          <w:rtl/>
          <w:lang w:bidi="ar-DZ"/>
        </w:rPr>
        <w:t>77.</w:t>
      </w:r>
    </w:p>
  </w:footnote>
  <w:footnote w:id="44">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8669D">
        <w:rPr>
          <w:rStyle w:val="Appelnotedebasdep"/>
          <w:rFonts w:asciiTheme="majorBidi" w:hAnsiTheme="majorBidi" w:cstheme="majorBidi"/>
          <w:b/>
          <w:bCs/>
          <w:sz w:val="18"/>
          <w:szCs w:val="18"/>
        </w:rPr>
        <w:t xml:space="preserve"> </w:t>
      </w:r>
      <w:r>
        <w:rPr>
          <w:rFonts w:cs="Traditional Arabic" w:hint="cs"/>
          <w:rtl/>
          <w:lang w:bidi="ar-DZ"/>
        </w:rPr>
        <w:t>- عبد الرحمن الجزيري،</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7748DD">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63.</w:t>
      </w:r>
    </w:p>
  </w:footnote>
  <w:footnote w:id="45">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w:t>
      </w:r>
      <w:r>
        <w:rPr>
          <w:rFonts w:cs="Traditional Arabic" w:hint="cs"/>
          <w:rtl/>
          <w:lang w:bidi="ar-DZ"/>
        </w:rPr>
        <w:t>البهوتي، ج</w:t>
      </w:r>
      <w:r w:rsidRPr="002217DE">
        <w:rPr>
          <w:rFonts w:cs="Traditional Arabic" w:hint="cs"/>
          <w:rtl/>
          <w:lang w:bidi="ar-DZ"/>
        </w:rPr>
        <w:t xml:space="preserve"> </w:t>
      </w:r>
      <w:r w:rsidRPr="007748DD">
        <w:rPr>
          <w:rFonts w:asciiTheme="majorBidi" w:hAnsiTheme="majorBidi" w:cstheme="majorBidi"/>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1726</w:t>
      </w:r>
      <w:r w:rsidRPr="002217DE">
        <w:rPr>
          <w:rFonts w:cs="Traditional Arabic" w:hint="cs"/>
          <w:rtl/>
          <w:lang w:bidi="ar-DZ"/>
        </w:rPr>
        <w:t>، بن قدامة</w:t>
      </w:r>
      <w:r>
        <w:rPr>
          <w:rFonts w:cs="Traditional Arabic" w:hint="cs"/>
          <w:rtl/>
          <w:lang w:bidi="ar-DZ"/>
        </w:rPr>
        <w:t xml:space="preserve">،  ج </w:t>
      </w:r>
      <w:r w:rsidRPr="007748DD">
        <w:rPr>
          <w:rFonts w:asciiTheme="majorBidi" w:hAnsiTheme="majorBidi" w:cstheme="majorBidi"/>
          <w:sz w:val="18"/>
          <w:szCs w:val="18"/>
          <w:rtl/>
          <w:lang w:bidi="ar-DZ"/>
        </w:rPr>
        <w:t>07</w:t>
      </w:r>
      <w:r w:rsidRPr="002217DE">
        <w:rPr>
          <w:rFonts w:cs="Traditional Arabic" w:hint="cs"/>
          <w:rtl/>
          <w:lang w:bidi="ar-DZ"/>
        </w:rPr>
        <w:t>،</w:t>
      </w:r>
      <w:r>
        <w:rPr>
          <w:rFonts w:cs="Traditional Arabic" w:hint="cs"/>
          <w:rtl/>
          <w:lang w:bidi="ar-DZ"/>
        </w:rPr>
        <w:t xml:space="preserve"> المرجع السابق، </w:t>
      </w:r>
      <w:r w:rsidRPr="002217DE">
        <w:rPr>
          <w:rFonts w:cs="Traditional Arabic" w:hint="cs"/>
          <w:rtl/>
          <w:lang w:bidi="ar-DZ"/>
        </w:rPr>
        <w:t>ص.</w:t>
      </w:r>
      <w:r w:rsidRPr="007748DD">
        <w:rPr>
          <w:rFonts w:asciiTheme="majorBidi" w:hAnsiTheme="majorBidi" w:cstheme="majorBidi"/>
          <w:sz w:val="18"/>
          <w:szCs w:val="18"/>
          <w:rtl/>
          <w:lang w:bidi="ar-DZ"/>
        </w:rPr>
        <w:t xml:space="preserve">125. </w:t>
      </w:r>
    </w:p>
  </w:footnote>
  <w:footnote w:id="46">
    <w:p w:rsidR="00C21A08" w:rsidRPr="002217DE" w:rsidRDefault="00C21A08" w:rsidP="00EA2E5B">
      <w:pPr>
        <w:pStyle w:val="Notedebasdepage"/>
        <w:bidi/>
        <w:jc w:val="both"/>
        <w:rPr>
          <w:rFonts w:cs="Traditional Arabic"/>
          <w:rtl/>
          <w:lang w:bidi="ar-DZ"/>
        </w:rPr>
      </w:pPr>
      <w:r>
        <w:rPr>
          <w:rFonts w:cs="Traditional Arabic" w:hint="cs"/>
          <w:rtl/>
          <w:lang w:bidi="ar-DZ"/>
        </w:rPr>
        <w:t xml:space="preserve"> </w:t>
      </w:r>
      <w:r w:rsidRPr="0028669D">
        <w:rPr>
          <w:rStyle w:val="Appelnotedebasdep"/>
          <w:rFonts w:asciiTheme="majorBidi" w:hAnsiTheme="majorBidi" w:cstheme="majorBidi"/>
          <w:b/>
          <w:bCs/>
          <w:sz w:val="18"/>
          <w:szCs w:val="18"/>
        </w:rPr>
        <w:footnoteRef/>
      </w:r>
      <w:r>
        <w:rPr>
          <w:rFonts w:cs="Traditional Arabic" w:hint="cs"/>
          <w:rtl/>
        </w:rPr>
        <w:t xml:space="preserve"> -</w:t>
      </w:r>
      <w:r w:rsidRPr="002217DE">
        <w:rPr>
          <w:rFonts w:cs="Traditional Arabic"/>
        </w:rPr>
        <w:t xml:space="preserve"> </w:t>
      </w:r>
      <w:r w:rsidRPr="002217DE">
        <w:rPr>
          <w:rFonts w:cs="Traditional Arabic" w:hint="cs"/>
          <w:rtl/>
        </w:rPr>
        <w:t xml:space="preserve"> راجع: </w:t>
      </w:r>
      <w:r>
        <w:rPr>
          <w:rFonts w:cs="Traditional Arabic" w:hint="cs"/>
          <w:rtl/>
          <w:lang w:bidi="ar-DZ"/>
        </w:rPr>
        <w:t>الكاساني، ج</w:t>
      </w:r>
      <w:r w:rsidRPr="002217DE">
        <w:rPr>
          <w:rFonts w:cs="Traditional Arabic" w:hint="cs"/>
          <w:rtl/>
          <w:lang w:bidi="ar-DZ"/>
        </w:rPr>
        <w:t xml:space="preserve"> </w:t>
      </w:r>
      <w:r w:rsidRPr="007748DD">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 xml:space="preserve">510، </w:t>
      </w:r>
      <w:r>
        <w:rPr>
          <w:rFonts w:cs="Traditional Arabic" w:hint="cs"/>
          <w:rtl/>
          <w:lang w:bidi="ar-DZ"/>
        </w:rPr>
        <w:t>البهوتي، ج</w:t>
      </w:r>
      <w:r w:rsidRPr="002217DE">
        <w:rPr>
          <w:rFonts w:cs="Traditional Arabic" w:hint="cs"/>
          <w:rtl/>
          <w:lang w:bidi="ar-DZ"/>
        </w:rPr>
        <w:t xml:space="preserve"> </w:t>
      </w:r>
      <w:r w:rsidRPr="007748DD">
        <w:rPr>
          <w:rFonts w:asciiTheme="majorBidi" w:hAnsiTheme="majorBidi" w:cstheme="majorBidi"/>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1727</w:t>
      </w:r>
      <w:r w:rsidRPr="002217DE">
        <w:rPr>
          <w:rFonts w:cs="Traditional Arabic" w:hint="cs"/>
          <w:rtl/>
          <w:lang w:bidi="ar-DZ"/>
        </w:rPr>
        <w:t xml:space="preserve">، </w:t>
      </w:r>
      <w:r>
        <w:rPr>
          <w:rFonts w:cs="Traditional Arabic" w:hint="cs"/>
          <w:rtl/>
          <w:lang w:bidi="ar-DZ"/>
        </w:rPr>
        <w:t>الشيرازي، ج</w:t>
      </w:r>
      <w:r w:rsidRPr="002217DE">
        <w:rPr>
          <w:rFonts w:cs="Traditional Arabic" w:hint="cs"/>
          <w:rtl/>
          <w:lang w:bidi="ar-DZ"/>
        </w:rPr>
        <w:t xml:space="preserve"> </w:t>
      </w:r>
      <w:r w:rsidRPr="007748DD">
        <w:rPr>
          <w:rFonts w:asciiTheme="majorBidi" w:hAnsiTheme="majorBidi" w:cstheme="majorBidi"/>
          <w:sz w:val="18"/>
          <w:szCs w:val="18"/>
          <w:rtl/>
          <w:lang w:bidi="ar-DZ"/>
        </w:rPr>
        <w:t xml:space="preserve">02، </w:t>
      </w:r>
      <w:r>
        <w:rPr>
          <w:rFonts w:cs="Traditional Arabic" w:hint="cs"/>
          <w:rtl/>
          <w:lang w:bidi="ar-DZ"/>
        </w:rPr>
        <w:t>المرجع السابق،</w:t>
      </w:r>
      <w:r w:rsidRPr="002217DE">
        <w:rPr>
          <w:rFonts w:cs="Traditional Arabic" w:hint="cs"/>
          <w:rtl/>
          <w:lang w:bidi="ar-DZ"/>
        </w:rPr>
        <w:t xml:space="preserve"> ص.</w:t>
      </w:r>
      <w:r w:rsidRPr="007748DD">
        <w:rPr>
          <w:rFonts w:asciiTheme="majorBidi" w:hAnsiTheme="majorBidi" w:cstheme="majorBidi"/>
          <w:sz w:val="18"/>
          <w:szCs w:val="18"/>
          <w:rtl/>
          <w:lang w:bidi="ar-DZ"/>
        </w:rPr>
        <w:t>156</w:t>
      </w:r>
      <w:r w:rsidRPr="002217DE">
        <w:rPr>
          <w:rFonts w:cs="Traditional Arabic" w:hint="cs"/>
          <w:rtl/>
          <w:lang w:bidi="ar-DZ"/>
        </w:rPr>
        <w:t>. بن قدامة</w:t>
      </w:r>
      <w:r>
        <w:rPr>
          <w:rFonts w:cs="Traditional Arabic" w:hint="cs"/>
          <w:rtl/>
          <w:lang w:bidi="ar-DZ"/>
        </w:rPr>
        <w:t xml:space="preserve">، ج </w:t>
      </w:r>
      <w:r w:rsidRPr="007748DD">
        <w:rPr>
          <w:rFonts w:asciiTheme="majorBidi" w:hAnsiTheme="majorBidi" w:cstheme="majorBidi"/>
          <w:sz w:val="18"/>
          <w:szCs w:val="18"/>
          <w:rtl/>
          <w:lang w:bidi="ar-DZ"/>
        </w:rPr>
        <w:t xml:space="preserve">07، </w:t>
      </w:r>
      <w:r w:rsidRPr="007748DD">
        <w:rPr>
          <w:rFonts w:asciiTheme="majorBidi" w:hAnsiTheme="majorBidi" w:cstheme="majorBidi"/>
          <w:sz w:val="18"/>
          <w:szCs w:val="18"/>
          <w:rtl/>
        </w:rPr>
        <w:t xml:space="preserve"> </w:t>
      </w:r>
      <w:r>
        <w:rPr>
          <w:rFonts w:cs="Traditional Arabic" w:hint="cs"/>
          <w:rtl/>
        </w:rPr>
        <w:t>المرجع السابق</w:t>
      </w:r>
      <w:r w:rsidRPr="002217DE">
        <w:rPr>
          <w:rFonts w:cs="Traditional Arabic" w:hint="cs"/>
          <w:rtl/>
        </w:rPr>
        <w:t xml:space="preserve">، ص. </w:t>
      </w:r>
      <w:r w:rsidRPr="007748DD">
        <w:rPr>
          <w:rFonts w:asciiTheme="majorBidi" w:hAnsiTheme="majorBidi" w:cstheme="majorBidi"/>
          <w:sz w:val="18"/>
          <w:szCs w:val="18"/>
          <w:rtl/>
        </w:rPr>
        <w:t>123</w:t>
      </w:r>
      <w:r w:rsidRPr="002217DE">
        <w:rPr>
          <w:rFonts w:cs="Traditional Arabic" w:hint="cs"/>
          <w:rtl/>
        </w:rPr>
        <w:t>.</w:t>
      </w:r>
    </w:p>
  </w:footnote>
  <w:footnote w:id="47">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w:t>
      </w:r>
      <w:r>
        <w:rPr>
          <w:rFonts w:cs="Traditional Arabic" w:hint="cs"/>
          <w:rtl/>
          <w:lang w:bidi="ar-DZ"/>
        </w:rPr>
        <w:t xml:space="preserve">الكاساني، ج </w:t>
      </w:r>
      <w:r w:rsidRPr="007748DD">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 xml:space="preserve">509، </w:t>
      </w:r>
      <w:r w:rsidRPr="002217DE">
        <w:rPr>
          <w:rFonts w:cs="Traditional Arabic" w:hint="cs"/>
          <w:rtl/>
          <w:lang w:bidi="ar-DZ"/>
        </w:rPr>
        <w:t>عبد الرحمن</w:t>
      </w:r>
      <w:r>
        <w:rPr>
          <w:rFonts w:cs="Traditional Arabic" w:hint="cs"/>
          <w:rtl/>
          <w:lang w:bidi="ar-DZ"/>
        </w:rPr>
        <w:t xml:space="preserve"> الجزيري، ج</w:t>
      </w:r>
      <w:r w:rsidRPr="002217DE">
        <w:rPr>
          <w:rFonts w:cs="Traditional Arabic" w:hint="cs"/>
          <w:rtl/>
          <w:lang w:bidi="ar-DZ"/>
        </w:rPr>
        <w:t xml:space="preserve"> </w:t>
      </w:r>
      <w:r w:rsidRPr="007748DD">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77</w:t>
      </w:r>
      <w:r w:rsidRPr="002217DE">
        <w:rPr>
          <w:rFonts w:cs="Traditional Arabic" w:hint="cs"/>
          <w:rtl/>
          <w:lang w:bidi="ar-DZ"/>
        </w:rPr>
        <w:t>.</w:t>
      </w:r>
    </w:p>
  </w:footnote>
  <w:footnote w:id="48">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8669D">
        <w:rPr>
          <w:rStyle w:val="Appelnotedebasdep"/>
          <w:rFonts w:asciiTheme="majorBidi" w:hAnsiTheme="majorBidi" w:cstheme="majorBidi"/>
          <w:b/>
          <w:bCs/>
          <w:sz w:val="18"/>
          <w:szCs w:val="18"/>
        </w:rPr>
        <w:t xml:space="preserve"> </w:t>
      </w:r>
      <w:r w:rsidRPr="002217DE">
        <w:rPr>
          <w:rFonts w:cs="Traditional Arabic" w:hint="cs"/>
          <w:rtl/>
        </w:rPr>
        <w:t xml:space="preserve">- </w:t>
      </w:r>
      <w:r w:rsidRPr="002217DE">
        <w:rPr>
          <w:rFonts w:cs="Traditional Arabic" w:hint="cs"/>
          <w:rtl/>
          <w:lang w:bidi="ar-DZ"/>
        </w:rPr>
        <w:t>الخطيب الشربيني:</w:t>
      </w:r>
      <w:r w:rsidRPr="002217DE">
        <w:rPr>
          <w:rFonts w:cs="Traditional Arabic" w:hint="cs"/>
          <w:rtl/>
          <w:lang w:val="en-US" w:bidi="ar-DZ"/>
        </w:rPr>
        <w:t xml:space="preserve"> </w:t>
      </w:r>
      <w:r>
        <w:rPr>
          <w:rFonts w:cs="Traditional Arabic" w:hint="cs"/>
          <w:rtl/>
          <w:lang w:bidi="ar-DZ"/>
        </w:rPr>
        <w:t>ج</w:t>
      </w:r>
      <w:r w:rsidRPr="002217DE">
        <w:rPr>
          <w:rFonts w:cs="Traditional Arabic" w:hint="cs"/>
          <w:rtl/>
          <w:lang w:bidi="ar-DZ"/>
        </w:rPr>
        <w:t xml:space="preserve"> </w:t>
      </w:r>
      <w:r w:rsidRPr="007748DD">
        <w:rPr>
          <w:rFonts w:asciiTheme="majorBidi" w:hAnsiTheme="majorBidi" w:cstheme="majorBidi"/>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،ص،ص.</w:t>
      </w:r>
      <w:r w:rsidRPr="007748DD">
        <w:rPr>
          <w:rFonts w:asciiTheme="majorBidi" w:hAnsiTheme="majorBidi" w:cstheme="majorBidi"/>
          <w:sz w:val="18"/>
          <w:szCs w:val="18"/>
          <w:rtl/>
          <w:lang w:bidi="ar-DZ"/>
        </w:rPr>
        <w:t>276،277.</w:t>
      </w:r>
    </w:p>
  </w:footnote>
  <w:footnote w:id="49">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w:t>
      </w:r>
      <w:r w:rsidRPr="002217DE">
        <w:rPr>
          <w:rFonts w:cs="Traditional Arabic" w:hint="cs"/>
          <w:rtl/>
        </w:rPr>
        <w:t xml:space="preserve"> </w:t>
      </w:r>
      <w:r>
        <w:rPr>
          <w:rFonts w:cs="Traditional Arabic" w:hint="cs"/>
          <w:rtl/>
          <w:lang w:bidi="ar-DZ"/>
        </w:rPr>
        <w:t>الكاساني، ج</w:t>
      </w:r>
      <w:r w:rsidRPr="002217DE">
        <w:rPr>
          <w:rFonts w:cs="Traditional Arabic" w:hint="cs"/>
          <w:rtl/>
          <w:lang w:bidi="ar-DZ"/>
        </w:rPr>
        <w:t xml:space="preserve"> </w:t>
      </w:r>
      <w:r w:rsidRPr="007748DD">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513</w:t>
      </w:r>
      <w:r w:rsidRPr="002217DE">
        <w:rPr>
          <w:rFonts w:cs="Traditional Arabic" w:hint="cs"/>
          <w:rtl/>
          <w:lang w:bidi="ar-DZ"/>
        </w:rPr>
        <w:t>، البهوتي</w:t>
      </w:r>
      <w:r>
        <w:rPr>
          <w:rFonts w:cs="Traditional Arabic" w:hint="cs"/>
          <w:rtl/>
          <w:lang w:bidi="ar-DZ"/>
        </w:rPr>
        <w:t xml:space="preserve">، ج </w:t>
      </w:r>
      <w:r w:rsidRPr="007748DD">
        <w:rPr>
          <w:rFonts w:asciiTheme="majorBidi" w:hAnsiTheme="majorBidi" w:cstheme="majorBidi"/>
          <w:sz w:val="18"/>
          <w:szCs w:val="18"/>
          <w:rtl/>
          <w:lang w:bidi="ar-DZ"/>
        </w:rPr>
        <w:t>05</w:t>
      </w:r>
      <w:r w:rsidRPr="002217DE">
        <w:rPr>
          <w:rFonts w:cs="Traditional Arabic" w:hint="cs"/>
          <w:rtl/>
          <w:lang w:bidi="ar-DZ"/>
        </w:rPr>
        <w:t xml:space="preserve">، </w:t>
      </w:r>
      <w:r>
        <w:rPr>
          <w:rFonts w:cs="Traditional Arabic" w:hint="cs"/>
          <w:rtl/>
          <w:lang w:bidi="ar-DZ"/>
        </w:rPr>
        <w:t>المرجع السابق، ص.</w:t>
      </w:r>
      <w:r w:rsidRPr="007748DD">
        <w:rPr>
          <w:rFonts w:asciiTheme="majorBidi" w:hAnsiTheme="majorBidi" w:cstheme="majorBidi"/>
          <w:sz w:val="18"/>
          <w:szCs w:val="18"/>
          <w:rtl/>
          <w:lang w:bidi="ar-DZ"/>
        </w:rPr>
        <w:t>1726</w:t>
      </w:r>
      <w:r>
        <w:rPr>
          <w:rFonts w:cs="Traditional Arabic" w:hint="cs"/>
          <w:rtl/>
          <w:lang w:bidi="ar-DZ"/>
        </w:rPr>
        <w:t xml:space="preserve">، عبد الرحمن الجزيري، ج </w:t>
      </w:r>
      <w:r w:rsidRPr="007748DD">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76.</w:t>
      </w:r>
    </w:p>
  </w:footnote>
  <w:footnote w:id="50">
    <w:p w:rsidR="00C21A08" w:rsidRPr="002217DE" w:rsidRDefault="00C21A08" w:rsidP="00EA2E5B">
      <w:pPr>
        <w:pStyle w:val="Notedebasdepage"/>
        <w:bidi/>
        <w:jc w:val="both"/>
        <w:rPr>
          <w:rFonts w:cs="Traditional Arabic"/>
          <w:rtl/>
          <w:lang w:bidi="ar-DZ"/>
        </w:rPr>
      </w:pPr>
      <w:r w:rsidRPr="0028669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بن علي الحصفكي، </w:t>
      </w:r>
      <w:r>
        <w:rPr>
          <w:rFonts w:cs="Traditional Arabic" w:hint="cs"/>
          <w:rtl/>
          <w:lang w:bidi="ar-DZ"/>
        </w:rPr>
        <w:t>المرجع السابق</w:t>
      </w:r>
      <w:r w:rsidRPr="002217DE">
        <w:rPr>
          <w:rFonts w:cs="Traditional Arabic" w:hint="cs"/>
          <w:rtl/>
          <w:lang w:bidi="ar-DZ"/>
        </w:rPr>
        <w:t>، ص.</w:t>
      </w:r>
      <w:r w:rsidRPr="007748DD">
        <w:rPr>
          <w:rFonts w:asciiTheme="majorBidi" w:hAnsiTheme="majorBidi" w:cstheme="majorBidi"/>
          <w:sz w:val="18"/>
          <w:szCs w:val="18"/>
          <w:rtl/>
          <w:lang w:bidi="ar-DZ"/>
        </w:rPr>
        <w:t>363.</w:t>
      </w:r>
    </w:p>
  </w:footnote>
  <w:footnote w:id="51">
    <w:p w:rsidR="00C21A08" w:rsidRPr="002330DE" w:rsidRDefault="00C21A08" w:rsidP="00EA2E5B">
      <w:pPr>
        <w:pStyle w:val="Notedebasdepage"/>
        <w:bidi/>
        <w:jc w:val="both"/>
        <w:rPr>
          <w:rFonts w:cs="Traditional Arabic"/>
          <w:rtl/>
          <w:lang w:bidi="ar-DZ"/>
        </w:rPr>
      </w:pPr>
      <w:r w:rsidRPr="002330DE">
        <w:rPr>
          <w:rStyle w:val="Appelnotedebasdep"/>
          <w:rFonts w:asciiTheme="majorBidi" w:hAnsiTheme="majorBidi" w:cstheme="majorBidi"/>
          <w:b/>
          <w:bCs/>
          <w:sz w:val="18"/>
          <w:szCs w:val="18"/>
        </w:rPr>
        <w:footnoteRef/>
      </w:r>
      <w:r w:rsidRPr="002330DE">
        <w:rPr>
          <w:rFonts w:asciiTheme="majorBidi" w:hAnsiTheme="majorBidi" w:cstheme="majorBidi"/>
          <w:b/>
          <w:bCs/>
          <w:sz w:val="18"/>
          <w:szCs w:val="18"/>
        </w:rPr>
        <w:t xml:space="preserve"> </w:t>
      </w:r>
      <w:r w:rsidRPr="002330DE">
        <w:rPr>
          <w:rFonts w:asciiTheme="majorBidi" w:hAnsiTheme="majorBidi" w:cstheme="majorBidi"/>
          <w:b/>
          <w:bCs/>
          <w:sz w:val="18"/>
          <w:szCs w:val="18"/>
          <w:rtl/>
          <w:lang w:bidi="ar-DZ"/>
        </w:rPr>
        <w:t>-</w:t>
      </w:r>
      <w:r>
        <w:rPr>
          <w:rFonts w:hint="cs"/>
          <w:rtl/>
          <w:lang w:bidi="ar-DZ"/>
        </w:rPr>
        <w:t xml:space="preserve"> </w:t>
      </w:r>
      <w:r w:rsidRPr="002330DE">
        <w:rPr>
          <w:rFonts w:cs="Traditional Arabic" w:hint="cs"/>
          <w:rtl/>
          <w:lang w:bidi="ar-DZ"/>
        </w:rPr>
        <w:t xml:space="preserve">محمد بن إدريس الشافعي: </w:t>
      </w:r>
      <w:r w:rsidRPr="002330DE">
        <w:rPr>
          <w:rFonts w:cs="Traditional Arabic" w:hint="cs"/>
          <w:b/>
          <w:bCs/>
          <w:rtl/>
          <w:lang w:bidi="ar-DZ"/>
        </w:rPr>
        <w:t>الأم</w:t>
      </w:r>
      <w:r w:rsidRPr="002330DE">
        <w:rPr>
          <w:rFonts w:cs="Traditional Arabic" w:hint="cs"/>
          <w:rtl/>
          <w:lang w:bidi="ar-DZ"/>
        </w:rPr>
        <w:t>، اعتنى به حسان عبد المنان، بيت الأفكار الدولية،</w:t>
      </w:r>
      <w:r>
        <w:rPr>
          <w:rFonts w:cs="Traditional Arabic" w:hint="cs"/>
          <w:rtl/>
          <w:lang w:bidi="ar-DZ"/>
        </w:rPr>
        <w:t xml:space="preserve"> المملكة العربية السعودية، دط، دت، ص.</w:t>
      </w:r>
      <w:r w:rsidRPr="002330DE">
        <w:rPr>
          <w:rFonts w:asciiTheme="majorBidi" w:hAnsiTheme="majorBidi" w:cstheme="majorBidi"/>
          <w:sz w:val="18"/>
          <w:szCs w:val="18"/>
          <w:rtl/>
          <w:lang w:bidi="ar-DZ"/>
        </w:rPr>
        <w:t>607.</w:t>
      </w:r>
    </w:p>
  </w:footnote>
  <w:footnote w:id="52">
    <w:p w:rsidR="00C21A08" w:rsidRPr="002217DE" w:rsidRDefault="00C21A08" w:rsidP="00EA2E5B">
      <w:pPr>
        <w:pStyle w:val="Notedebasdepage"/>
        <w:bidi/>
        <w:jc w:val="both"/>
        <w:rPr>
          <w:rFonts w:cs="Traditional Arabic"/>
          <w:rtl/>
          <w:lang w:bidi="ar-DZ"/>
        </w:rPr>
      </w:pPr>
      <w:r w:rsidRPr="002330DE">
        <w:rPr>
          <w:rStyle w:val="Appelnotedebasdep"/>
          <w:rFonts w:asciiTheme="majorBidi" w:hAnsiTheme="majorBidi" w:cstheme="majorBidi"/>
          <w:b/>
          <w:bCs/>
          <w:sz w:val="18"/>
          <w:szCs w:val="18"/>
        </w:rPr>
        <w:footnoteRef/>
      </w:r>
      <w:r w:rsidRPr="002330DE">
        <w:rPr>
          <w:rFonts w:asciiTheme="majorBidi" w:hAnsiTheme="majorBidi" w:cstheme="majorBidi"/>
          <w:b/>
          <w:bCs/>
          <w:sz w:val="18"/>
          <w:szCs w:val="18"/>
        </w:rPr>
        <w:t xml:space="preserve"> </w:t>
      </w:r>
      <w:r w:rsidRPr="002217DE">
        <w:rPr>
          <w:rFonts w:cs="Traditional Arabic" w:hint="cs"/>
          <w:rtl/>
          <w:lang w:bidi="ar-DZ"/>
        </w:rPr>
        <w:t xml:space="preserve">- يوسف بن عبد الله الشبلي: </w:t>
      </w:r>
      <w:r w:rsidRPr="002217DE">
        <w:rPr>
          <w:rFonts w:cs="Traditional Arabic" w:hint="cs"/>
          <w:b/>
          <w:bCs/>
          <w:rtl/>
          <w:lang w:bidi="ar-DZ"/>
        </w:rPr>
        <w:t>الخدمات المصرفية لاستثمار أموال العملاء وأحكامها في الفقه الإسلامي</w:t>
      </w:r>
      <w:r w:rsidRPr="002217DE">
        <w:rPr>
          <w:rFonts w:cs="Traditional Arabic" w:hint="cs"/>
          <w:rtl/>
          <w:lang w:bidi="ar-DZ"/>
        </w:rPr>
        <w:t xml:space="preserve">، أطروحة لنيل درجة دكتوراه  في الفقه المقارن، </w:t>
      </w:r>
      <w:r>
        <w:rPr>
          <w:rFonts w:cs="Traditional Arabic" w:hint="cs"/>
          <w:rtl/>
          <w:lang w:bidi="ar-DZ"/>
        </w:rPr>
        <w:t xml:space="preserve">غير منشورة، إشراف: </w:t>
      </w:r>
      <w:r w:rsidRPr="002217DE">
        <w:rPr>
          <w:rFonts w:cs="Traditional Arabic" w:hint="cs"/>
          <w:rtl/>
          <w:lang w:bidi="ar-DZ"/>
        </w:rPr>
        <w:t xml:space="preserve">عبد الله بن محمد المطلق، قسم الفقه المقارن، المعهد العالي للقضاء، جامعة الإمام محمد بن سعود الإسلامية، الرياض، </w:t>
      </w:r>
      <w:r w:rsidRPr="002330DE">
        <w:rPr>
          <w:rFonts w:asciiTheme="majorBidi" w:hAnsiTheme="majorBidi" w:cstheme="majorBidi" w:hint="cs"/>
          <w:sz w:val="18"/>
          <w:szCs w:val="18"/>
          <w:rtl/>
          <w:lang w:bidi="ar-DZ"/>
        </w:rPr>
        <w:t>2002</w:t>
      </w:r>
      <w:r w:rsidRPr="002217DE">
        <w:rPr>
          <w:rFonts w:cs="Traditional Arabic" w:hint="cs"/>
          <w:rtl/>
          <w:lang w:bidi="ar-DZ"/>
        </w:rPr>
        <w:t>، ص.</w:t>
      </w:r>
      <w:r w:rsidRPr="002330DE">
        <w:rPr>
          <w:rFonts w:asciiTheme="majorBidi" w:hAnsiTheme="majorBidi" w:cstheme="majorBidi" w:hint="cs"/>
          <w:sz w:val="18"/>
          <w:szCs w:val="18"/>
          <w:rtl/>
          <w:lang w:bidi="ar-DZ"/>
        </w:rPr>
        <w:t>387</w:t>
      </w:r>
      <w:r w:rsidRPr="002217DE">
        <w:rPr>
          <w:rFonts w:cs="Traditional Arabic" w:hint="cs"/>
          <w:rtl/>
          <w:lang w:bidi="ar-DZ"/>
        </w:rPr>
        <w:t>.</w:t>
      </w:r>
    </w:p>
  </w:footnote>
  <w:footnote w:id="53">
    <w:p w:rsidR="00C21A08" w:rsidRPr="002217DE" w:rsidRDefault="00C21A08" w:rsidP="00EA2E5B">
      <w:pPr>
        <w:pStyle w:val="Notedebasdepage"/>
        <w:bidi/>
        <w:jc w:val="both"/>
        <w:rPr>
          <w:rFonts w:cs="Traditional Arabic"/>
          <w:rtl/>
          <w:lang w:bidi="ar-DZ"/>
        </w:rPr>
      </w:pPr>
      <w:r w:rsidRPr="002330DE">
        <w:rPr>
          <w:rStyle w:val="Appelnotedebasdep"/>
          <w:rFonts w:cs="Traditional Arabic"/>
          <w:b/>
          <w:bCs/>
        </w:rPr>
        <w:sym w:font="Symbol" w:char="F02A"/>
      </w:r>
      <w:r w:rsidRPr="002217DE">
        <w:rPr>
          <w:rFonts w:cs="Traditional Arabic"/>
        </w:rPr>
        <w:t xml:space="preserve"> </w:t>
      </w:r>
      <w:r w:rsidRPr="002217DE">
        <w:rPr>
          <w:rFonts w:cs="Traditional Arabic" w:hint="cs"/>
          <w:rtl/>
          <w:lang w:bidi="ar-DZ"/>
        </w:rPr>
        <w:t xml:space="preserve"> يرى الشافعية والمالكية أن تقسيم الأرباح بين الشركاء يكون بحسب</w:t>
      </w:r>
      <w:r>
        <w:rPr>
          <w:rFonts w:cs="Traditional Arabic" w:hint="cs"/>
          <w:rtl/>
          <w:lang w:bidi="ar-DZ"/>
        </w:rPr>
        <w:t xml:space="preserve"> مشاركة</w:t>
      </w:r>
      <w:r w:rsidRPr="002217DE">
        <w:rPr>
          <w:rFonts w:cs="Traditional Arabic" w:hint="cs"/>
          <w:rtl/>
          <w:lang w:bidi="ar-DZ"/>
        </w:rPr>
        <w:t xml:space="preserve"> كل منهم في رأس المال، راجع: الشيرازي</w:t>
      </w:r>
      <w:r>
        <w:rPr>
          <w:rFonts w:cs="Traditional Arabic" w:hint="cs"/>
          <w:rtl/>
          <w:lang w:bidi="ar-DZ"/>
        </w:rPr>
        <w:t>، ج</w:t>
      </w:r>
      <w:r w:rsidRPr="002217DE">
        <w:rPr>
          <w:rFonts w:cs="Traditional Arabic" w:hint="cs"/>
          <w:rtl/>
          <w:lang w:bidi="ar-DZ"/>
        </w:rPr>
        <w:t xml:space="preserve"> </w:t>
      </w:r>
      <w:r w:rsidRPr="002330DE">
        <w:rPr>
          <w:rFonts w:asciiTheme="majorBidi" w:hAnsiTheme="majorBidi" w:cstheme="majorBidi" w:hint="cs"/>
          <w:sz w:val="18"/>
          <w:szCs w:val="18"/>
          <w:rtl/>
          <w:lang w:bidi="ar-DZ"/>
        </w:rPr>
        <w:t>02</w:t>
      </w:r>
      <w:r w:rsidRPr="002217DE">
        <w:rPr>
          <w:rFonts w:cs="Traditional Arabic" w:hint="cs"/>
          <w:rtl/>
          <w:lang w:bidi="ar-DZ"/>
        </w:rPr>
        <w:t xml:space="preserve">، </w:t>
      </w:r>
      <w:r>
        <w:rPr>
          <w:rFonts w:cs="Traditional Arabic" w:hint="cs"/>
          <w:rtl/>
          <w:lang w:bidi="ar-DZ"/>
        </w:rPr>
        <w:t>المرجع السابق، ص.</w:t>
      </w:r>
      <w:r w:rsidRPr="002330DE">
        <w:rPr>
          <w:rFonts w:asciiTheme="majorBidi" w:hAnsiTheme="majorBidi" w:cstheme="majorBidi" w:hint="cs"/>
          <w:sz w:val="18"/>
          <w:szCs w:val="18"/>
          <w:rtl/>
          <w:lang w:bidi="ar-DZ"/>
        </w:rPr>
        <w:t>158</w:t>
      </w:r>
      <w:r>
        <w:rPr>
          <w:rFonts w:cs="Traditional Arabic" w:hint="cs"/>
          <w:rtl/>
          <w:lang w:bidi="ar-DZ"/>
        </w:rPr>
        <w:t xml:space="preserve">، والخطيب الشربيني، ج </w:t>
      </w:r>
      <w:r w:rsidRPr="002330DE">
        <w:rPr>
          <w:rFonts w:asciiTheme="majorBidi" w:hAnsiTheme="majorBidi" w:cstheme="majorBidi" w:hint="cs"/>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w:t>
      </w:r>
      <w:r w:rsidRPr="002330DE">
        <w:rPr>
          <w:rFonts w:asciiTheme="majorBidi" w:hAnsiTheme="majorBidi" w:cstheme="majorBidi" w:hint="cs"/>
          <w:sz w:val="18"/>
          <w:szCs w:val="18"/>
          <w:rtl/>
          <w:lang w:bidi="ar-DZ"/>
        </w:rPr>
        <w:t>289،</w:t>
      </w:r>
      <w:r>
        <w:rPr>
          <w:rFonts w:asciiTheme="majorBidi" w:hAnsiTheme="majorBidi" w:cstheme="majorBidi" w:hint="cs"/>
          <w:sz w:val="18"/>
          <w:szCs w:val="18"/>
          <w:rtl/>
          <w:lang w:bidi="ar-DZ"/>
        </w:rPr>
        <w:t xml:space="preserve"> </w:t>
      </w:r>
      <w:r w:rsidRPr="009B4144">
        <w:rPr>
          <w:rFonts w:asciiTheme="majorBidi" w:hAnsiTheme="majorBidi" w:cs="Traditional Arabic" w:hint="cs"/>
          <w:rtl/>
          <w:lang w:bidi="ar-DZ"/>
        </w:rPr>
        <w:t>ابن رشد، ج</w:t>
      </w:r>
      <w:r>
        <w:rPr>
          <w:rFonts w:asciiTheme="majorBidi" w:hAnsiTheme="majorBidi" w:cstheme="majorBidi" w:hint="cs"/>
          <w:sz w:val="18"/>
          <w:szCs w:val="18"/>
          <w:rtl/>
          <w:lang w:bidi="ar-DZ"/>
        </w:rPr>
        <w:t xml:space="preserve"> 02، </w:t>
      </w:r>
      <w:r w:rsidRPr="009B4144">
        <w:rPr>
          <w:rFonts w:asciiTheme="majorBidi" w:hAnsiTheme="majorBidi" w:cs="Traditional Arabic" w:hint="cs"/>
          <w:rtl/>
          <w:lang w:bidi="ar-DZ"/>
        </w:rPr>
        <w:t>المرجع السابق، ص</w:t>
      </w:r>
      <w:r>
        <w:rPr>
          <w:rFonts w:asciiTheme="majorBidi" w:hAnsiTheme="majorBidi" w:cstheme="majorBidi" w:hint="cs"/>
          <w:sz w:val="18"/>
          <w:szCs w:val="18"/>
          <w:rtl/>
          <w:lang w:bidi="ar-DZ"/>
        </w:rPr>
        <w:t>.253،</w:t>
      </w:r>
      <w:r w:rsidRPr="002217DE">
        <w:rPr>
          <w:rFonts w:cs="Traditional Arabic" w:hint="cs"/>
          <w:rtl/>
          <w:lang w:bidi="ar-DZ"/>
        </w:rPr>
        <w:t xml:space="preserve"> عبد الرحمن الجزيري</w:t>
      </w:r>
      <w:r>
        <w:rPr>
          <w:rFonts w:cs="Traditional Arabic" w:hint="cs"/>
          <w:rtl/>
          <w:lang w:bidi="ar-DZ"/>
        </w:rPr>
        <w:t>، ج</w:t>
      </w:r>
      <w:r w:rsidRPr="002217DE">
        <w:rPr>
          <w:rFonts w:cs="Traditional Arabic" w:hint="cs"/>
          <w:rtl/>
          <w:lang w:bidi="ar-DZ"/>
        </w:rPr>
        <w:t xml:space="preserve"> </w:t>
      </w:r>
      <w:r w:rsidRPr="002330DE">
        <w:rPr>
          <w:rFonts w:asciiTheme="majorBidi" w:hAnsiTheme="majorBidi" w:cstheme="majorBidi" w:hint="cs"/>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2330DE">
        <w:rPr>
          <w:rFonts w:asciiTheme="majorBidi" w:hAnsiTheme="majorBidi" w:cstheme="majorBidi" w:hint="cs"/>
          <w:sz w:val="18"/>
          <w:szCs w:val="18"/>
          <w:rtl/>
          <w:lang w:bidi="ar-DZ"/>
        </w:rPr>
        <w:t>77.</w:t>
      </w:r>
    </w:p>
  </w:footnote>
  <w:footnote w:id="54">
    <w:p w:rsidR="00C21A08" w:rsidRPr="002217DE" w:rsidRDefault="00C21A08" w:rsidP="00EA2E5B">
      <w:pPr>
        <w:pStyle w:val="Notedebasdepage"/>
        <w:bidi/>
        <w:jc w:val="both"/>
        <w:rPr>
          <w:rFonts w:cs="Traditional Arabic"/>
          <w:rtl/>
          <w:lang w:bidi="ar-DZ"/>
        </w:rPr>
      </w:pPr>
      <w:r w:rsidRPr="002330DE">
        <w:rPr>
          <w:rStyle w:val="Appelnotedebasdep"/>
          <w:rFonts w:cs="Traditional Arabic"/>
          <w:b/>
          <w:bCs/>
        </w:rPr>
        <w:sym w:font="Symbol" w:char="F02A"/>
      </w:r>
      <w:r w:rsidRPr="002330DE">
        <w:rPr>
          <w:rStyle w:val="Appelnotedebasdep"/>
          <w:rFonts w:cs="Traditional Arabic"/>
          <w:b/>
          <w:bCs/>
        </w:rPr>
        <w:sym w:font="Symbol" w:char="F02A"/>
      </w:r>
      <w:r w:rsidRPr="002330DE">
        <w:rPr>
          <w:rFonts w:cs="Traditional Arabic"/>
          <w:b/>
          <w:bCs/>
        </w:rPr>
        <w:t xml:space="preserve"> </w:t>
      </w:r>
      <w:r w:rsidRPr="002217DE">
        <w:rPr>
          <w:rFonts w:cs="Traditional Arabic" w:hint="cs"/>
          <w:rtl/>
          <w:lang w:bidi="ar-DZ"/>
        </w:rPr>
        <w:t xml:space="preserve"> أما الأحناف والحنابلة، فيجيزون أن تكون قسمة الربح بين الشركاء بحسب ما يتفقون عليه، لأن الربح عندهم يستحق بثلاث: بالمال وبالعمل وبالضمان. راجع: الكاساني</w:t>
      </w:r>
      <w:r>
        <w:rPr>
          <w:rFonts w:cs="Traditional Arabic" w:hint="cs"/>
          <w:rtl/>
          <w:lang w:bidi="ar-DZ"/>
        </w:rPr>
        <w:t xml:space="preserve">، ج </w:t>
      </w:r>
      <w:r w:rsidRPr="002330DE">
        <w:rPr>
          <w:rFonts w:asciiTheme="majorBidi" w:hAnsiTheme="majorBidi" w:cstheme="majorBidi" w:hint="cs"/>
          <w:sz w:val="18"/>
          <w:szCs w:val="18"/>
          <w:rtl/>
          <w:lang w:bidi="ar-DZ"/>
        </w:rPr>
        <w:t>07</w:t>
      </w:r>
      <w:r w:rsidRPr="002217DE">
        <w:rPr>
          <w:rFonts w:cs="Traditional Arabic" w:hint="cs"/>
          <w:rtl/>
          <w:lang w:bidi="ar-DZ"/>
        </w:rPr>
        <w:t xml:space="preserve">، </w:t>
      </w:r>
      <w:r>
        <w:rPr>
          <w:rFonts w:cs="Traditional Arabic" w:hint="cs"/>
          <w:rtl/>
          <w:lang w:bidi="ar-DZ"/>
        </w:rPr>
        <w:t>المرجع السابق، ص.</w:t>
      </w:r>
      <w:r w:rsidRPr="002330DE">
        <w:rPr>
          <w:rFonts w:asciiTheme="majorBidi" w:hAnsiTheme="majorBidi" w:cstheme="majorBidi" w:hint="cs"/>
          <w:sz w:val="18"/>
          <w:szCs w:val="18"/>
          <w:rtl/>
          <w:lang w:bidi="ar-DZ"/>
        </w:rPr>
        <w:t>517</w:t>
      </w:r>
      <w:r>
        <w:rPr>
          <w:rFonts w:cs="Traditional Arabic" w:hint="cs"/>
          <w:rtl/>
          <w:lang w:bidi="ar-DZ"/>
        </w:rPr>
        <w:t xml:space="preserve">، والبهوتي، ج </w:t>
      </w:r>
      <w:r w:rsidRPr="002330DE">
        <w:rPr>
          <w:rFonts w:asciiTheme="majorBidi" w:hAnsiTheme="majorBidi" w:cstheme="majorBidi" w:hint="cs"/>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2330DE">
        <w:rPr>
          <w:rFonts w:asciiTheme="majorBidi" w:hAnsiTheme="majorBidi" w:cstheme="majorBidi" w:hint="cs"/>
          <w:sz w:val="18"/>
          <w:szCs w:val="18"/>
          <w:rtl/>
          <w:lang w:bidi="ar-DZ"/>
        </w:rPr>
        <w:t>1726،</w:t>
      </w:r>
      <w:r w:rsidRPr="002217DE">
        <w:rPr>
          <w:rFonts w:cs="Traditional Arabic" w:hint="cs"/>
          <w:rtl/>
          <w:lang w:bidi="ar-DZ"/>
        </w:rPr>
        <w:t xml:space="preserve">  بن قدامة</w:t>
      </w:r>
      <w:r>
        <w:rPr>
          <w:rFonts w:cs="Traditional Arabic" w:hint="cs"/>
          <w:rtl/>
          <w:lang w:bidi="ar-DZ"/>
        </w:rPr>
        <w:t xml:space="preserve">، ج </w:t>
      </w:r>
      <w:r w:rsidRPr="002330DE">
        <w:rPr>
          <w:rFonts w:asciiTheme="majorBidi" w:hAnsiTheme="majorBidi" w:cstheme="majorBidi" w:hint="cs"/>
          <w:sz w:val="18"/>
          <w:szCs w:val="18"/>
          <w:rtl/>
          <w:lang w:bidi="ar-DZ"/>
        </w:rPr>
        <w:t>07،</w:t>
      </w:r>
      <w:r>
        <w:rPr>
          <w:rFonts w:cs="Traditional Arabic" w:hint="cs"/>
          <w:rtl/>
          <w:lang w:bidi="ar-DZ"/>
        </w:rPr>
        <w:t xml:space="preserve"> المرجع السابق</w:t>
      </w:r>
      <w:r w:rsidRPr="002217DE">
        <w:rPr>
          <w:rFonts w:cs="Traditional Arabic" w:hint="cs"/>
          <w:rtl/>
          <w:lang w:bidi="ar-DZ"/>
        </w:rPr>
        <w:t>،ص.</w:t>
      </w:r>
      <w:r w:rsidRPr="002330DE">
        <w:rPr>
          <w:rFonts w:asciiTheme="majorBidi" w:hAnsiTheme="majorBidi" w:cstheme="majorBidi" w:hint="cs"/>
          <w:sz w:val="18"/>
          <w:szCs w:val="18"/>
          <w:rtl/>
          <w:lang w:bidi="ar-DZ"/>
        </w:rPr>
        <w:t>123.</w:t>
      </w:r>
    </w:p>
  </w:footnote>
  <w:footnote w:id="55">
    <w:p w:rsidR="00C21A08" w:rsidRPr="002217DE" w:rsidRDefault="00C21A08" w:rsidP="00EA2E5B">
      <w:pPr>
        <w:pStyle w:val="Notedebasdepage"/>
        <w:bidi/>
        <w:jc w:val="both"/>
        <w:rPr>
          <w:rFonts w:cs="Traditional Arabic"/>
          <w:rtl/>
          <w:lang w:bidi="ar-DZ"/>
        </w:rPr>
      </w:pPr>
      <w:r w:rsidRPr="002330DE">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w:t>
      </w:r>
      <w:r w:rsidRPr="002217DE">
        <w:rPr>
          <w:rFonts w:cs="Traditional Arabic" w:hint="cs"/>
          <w:rtl/>
          <w:lang w:bidi="ar-DZ"/>
        </w:rPr>
        <w:t xml:space="preserve">رشاد حسن خليل: </w:t>
      </w:r>
      <w:r w:rsidRPr="002217DE">
        <w:rPr>
          <w:rFonts w:cs="Traditional Arabic" w:hint="cs"/>
          <w:b/>
          <w:bCs/>
          <w:rtl/>
          <w:lang w:bidi="ar-DZ"/>
        </w:rPr>
        <w:t xml:space="preserve">الشركات في الفقه الإسلامي </w:t>
      </w:r>
      <w:r w:rsidRPr="002217DE">
        <w:rPr>
          <w:rFonts w:cs="Traditional Arabic"/>
          <w:b/>
          <w:bCs/>
          <w:rtl/>
          <w:lang w:bidi="ar-DZ"/>
        </w:rPr>
        <w:t>–</w:t>
      </w:r>
      <w:r w:rsidRPr="002217DE">
        <w:rPr>
          <w:rFonts w:cs="Traditional Arabic" w:hint="cs"/>
          <w:b/>
          <w:bCs/>
          <w:rtl/>
          <w:lang w:bidi="ar-DZ"/>
        </w:rPr>
        <w:t xml:space="preserve"> دراسة مقارنة-،</w:t>
      </w:r>
      <w:r w:rsidRPr="002217DE">
        <w:rPr>
          <w:rFonts w:cs="Traditional Arabic" w:hint="cs"/>
          <w:rtl/>
          <w:lang w:bidi="ar-DZ"/>
        </w:rPr>
        <w:t xml:space="preserve"> دار الرشيد للنشر والتوزيع، الرياض، ط</w:t>
      </w:r>
      <w:r>
        <w:rPr>
          <w:rFonts w:cs="Traditional Arabic" w:hint="cs"/>
          <w:rtl/>
          <w:lang w:bidi="ar-DZ"/>
        </w:rPr>
        <w:t xml:space="preserve"> </w:t>
      </w:r>
      <w:r w:rsidRPr="00281E1A">
        <w:rPr>
          <w:rFonts w:asciiTheme="majorBidi" w:hAnsiTheme="majorBidi" w:cstheme="majorBidi" w:hint="cs"/>
          <w:sz w:val="18"/>
          <w:szCs w:val="18"/>
          <w:rtl/>
          <w:lang w:bidi="ar-DZ"/>
        </w:rPr>
        <w:t>3</w:t>
      </w:r>
      <w:r w:rsidRPr="002330DE">
        <w:rPr>
          <w:rFonts w:asciiTheme="majorBidi" w:hAnsiTheme="majorBidi" w:cstheme="majorBidi" w:hint="cs"/>
          <w:sz w:val="18"/>
          <w:szCs w:val="18"/>
          <w:rtl/>
          <w:lang w:bidi="ar-DZ"/>
        </w:rPr>
        <w:t>،</w:t>
      </w:r>
      <w:r w:rsidRPr="002217DE">
        <w:rPr>
          <w:rFonts w:cs="Traditional Arabic" w:hint="cs"/>
          <w:rtl/>
          <w:lang w:bidi="ar-DZ"/>
        </w:rPr>
        <w:t xml:space="preserve"> </w:t>
      </w:r>
      <w:r w:rsidRPr="00281E1A">
        <w:rPr>
          <w:rFonts w:asciiTheme="majorBidi" w:hAnsiTheme="majorBidi" w:cstheme="majorBidi" w:hint="cs"/>
          <w:sz w:val="18"/>
          <w:szCs w:val="18"/>
          <w:rtl/>
          <w:lang w:bidi="ar-DZ"/>
        </w:rPr>
        <w:t>1981</w:t>
      </w:r>
      <w:r w:rsidRPr="002330DE">
        <w:rPr>
          <w:rFonts w:asciiTheme="majorBidi" w:hAnsiTheme="majorBidi" w:cstheme="majorBidi" w:hint="cs"/>
          <w:sz w:val="18"/>
          <w:szCs w:val="18"/>
          <w:rtl/>
          <w:lang w:bidi="ar-DZ"/>
        </w:rPr>
        <w:t>،</w:t>
      </w:r>
      <w:r w:rsidRPr="002217DE">
        <w:rPr>
          <w:rFonts w:cs="Traditional Arabic" w:hint="cs"/>
          <w:rtl/>
        </w:rPr>
        <w:t xml:space="preserve"> ص.</w:t>
      </w:r>
      <w:r w:rsidRPr="002330DE">
        <w:rPr>
          <w:rFonts w:asciiTheme="majorBidi" w:hAnsiTheme="majorBidi" w:cstheme="majorBidi" w:hint="cs"/>
          <w:sz w:val="18"/>
          <w:szCs w:val="18"/>
          <w:rtl/>
          <w:lang w:bidi="ar-DZ"/>
        </w:rPr>
        <w:t>115.</w:t>
      </w:r>
    </w:p>
  </w:footnote>
  <w:footnote w:id="56">
    <w:p w:rsidR="00C21A08" w:rsidRPr="002217DE" w:rsidRDefault="00C21A08" w:rsidP="00EA2E5B">
      <w:pPr>
        <w:pStyle w:val="Notedebasdepage"/>
        <w:bidi/>
        <w:jc w:val="both"/>
        <w:rPr>
          <w:rFonts w:cs="Traditional Arabic"/>
          <w:rtl/>
          <w:lang w:bidi="ar-DZ"/>
        </w:rPr>
      </w:pPr>
      <w:r w:rsidRPr="002330DE">
        <w:rPr>
          <w:rStyle w:val="Appelnotedebasdep"/>
          <w:rFonts w:asciiTheme="majorBidi" w:hAnsiTheme="majorBidi" w:cstheme="majorBidi"/>
          <w:b/>
          <w:bCs/>
          <w:sz w:val="18"/>
          <w:szCs w:val="18"/>
        </w:rPr>
        <w:footnoteRef/>
      </w:r>
      <w:r w:rsidRPr="002330DE">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المرجع السابق</w:t>
      </w:r>
      <w:r w:rsidRPr="002217DE">
        <w:rPr>
          <w:rFonts w:cs="Traditional Arabic" w:hint="cs"/>
          <w:rtl/>
          <w:lang w:bidi="ar-DZ"/>
        </w:rPr>
        <w:t>، ص،ص.</w:t>
      </w:r>
      <w:r w:rsidRPr="002330DE">
        <w:rPr>
          <w:rFonts w:asciiTheme="majorBidi" w:hAnsiTheme="majorBidi" w:cstheme="majorBidi" w:hint="cs"/>
          <w:sz w:val="18"/>
          <w:szCs w:val="18"/>
          <w:rtl/>
          <w:lang w:bidi="ar-DZ"/>
        </w:rPr>
        <w:t>517،518.</w:t>
      </w:r>
    </w:p>
  </w:footnote>
  <w:footnote w:id="57">
    <w:p w:rsidR="00C21A08" w:rsidRPr="002217DE" w:rsidRDefault="00C21A08" w:rsidP="00EA2E5B">
      <w:pPr>
        <w:pStyle w:val="Notedebasdepage"/>
        <w:bidi/>
        <w:jc w:val="both"/>
        <w:rPr>
          <w:rFonts w:cs="Traditional Arabic"/>
          <w:rtl/>
          <w:lang w:bidi="ar-DZ"/>
        </w:rPr>
      </w:pPr>
      <w:r w:rsidRPr="002330DE">
        <w:rPr>
          <w:rStyle w:val="Appelnotedebasdep"/>
          <w:rFonts w:asciiTheme="majorBidi" w:hAnsiTheme="majorBidi" w:cstheme="majorBidi"/>
          <w:b/>
          <w:bCs/>
          <w:sz w:val="18"/>
          <w:szCs w:val="18"/>
        </w:rPr>
        <w:footnoteRef/>
      </w:r>
      <w:r w:rsidRPr="002330DE">
        <w:rPr>
          <w:rFonts w:asciiTheme="majorBidi" w:hAnsiTheme="majorBidi" w:cstheme="majorBidi"/>
          <w:b/>
          <w:bCs/>
          <w:sz w:val="18"/>
          <w:szCs w:val="18"/>
        </w:rPr>
        <w:t xml:space="preserve"> </w:t>
      </w:r>
      <w:r>
        <w:rPr>
          <w:rFonts w:cs="Traditional Arabic" w:hint="cs"/>
          <w:rtl/>
          <w:lang w:bidi="ar-DZ"/>
        </w:rPr>
        <w:t>- ا</w:t>
      </w:r>
      <w:r w:rsidRPr="002217DE">
        <w:rPr>
          <w:rFonts w:cs="Traditional Arabic" w:hint="cs"/>
          <w:rtl/>
          <w:lang w:bidi="ar-DZ"/>
        </w:rPr>
        <w:t>بن قدامة، ج</w:t>
      </w:r>
      <w:r w:rsidRPr="002330DE">
        <w:rPr>
          <w:rFonts w:asciiTheme="majorBidi" w:hAnsiTheme="majorBidi" w:cstheme="majorBidi" w:hint="cs"/>
          <w:sz w:val="18"/>
          <w:szCs w:val="18"/>
          <w:rtl/>
          <w:lang w:bidi="ar-DZ"/>
        </w:rPr>
        <w:t>07</w:t>
      </w:r>
      <w:r w:rsidRPr="002217DE">
        <w:rPr>
          <w:rFonts w:cs="Traditional Arabic" w:hint="cs"/>
          <w:rtl/>
          <w:lang w:bidi="ar-DZ"/>
        </w:rPr>
        <w:t>،</w:t>
      </w:r>
      <w:r>
        <w:rPr>
          <w:rFonts w:cs="Traditional Arabic" w:hint="cs"/>
          <w:rtl/>
          <w:lang w:bidi="ar-DZ"/>
        </w:rPr>
        <w:t xml:space="preserve"> المرجع السابق،</w:t>
      </w:r>
      <w:r w:rsidRPr="002217DE">
        <w:rPr>
          <w:rFonts w:cs="Traditional Arabic" w:hint="cs"/>
          <w:rtl/>
          <w:lang w:bidi="ar-DZ"/>
        </w:rPr>
        <w:t xml:space="preserve"> ص،ص.</w:t>
      </w:r>
      <w:r w:rsidRPr="002330DE">
        <w:rPr>
          <w:rFonts w:asciiTheme="majorBidi" w:hAnsiTheme="majorBidi" w:cstheme="majorBidi" w:hint="cs"/>
          <w:sz w:val="18"/>
          <w:szCs w:val="18"/>
          <w:rtl/>
          <w:lang w:bidi="ar-DZ"/>
        </w:rPr>
        <w:t>134،135.</w:t>
      </w:r>
    </w:p>
  </w:footnote>
  <w:footnote w:id="58">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xml:space="preserve">- </w:t>
      </w:r>
      <w:r>
        <w:rPr>
          <w:rFonts w:cs="Traditional Arabic" w:hint="cs"/>
          <w:rtl/>
          <w:lang w:bidi="ar-DZ"/>
        </w:rPr>
        <w:t>المرجع نفسه</w:t>
      </w:r>
      <w:r w:rsidRPr="002217DE">
        <w:rPr>
          <w:rFonts w:cs="Traditional Arabic" w:hint="cs"/>
          <w:rtl/>
        </w:rPr>
        <w:t>، ص.</w:t>
      </w:r>
      <w:r w:rsidRPr="00DE2DC6">
        <w:rPr>
          <w:rFonts w:asciiTheme="majorBidi" w:hAnsiTheme="majorBidi" w:cstheme="majorBidi"/>
          <w:sz w:val="18"/>
          <w:szCs w:val="18"/>
          <w:rtl/>
        </w:rPr>
        <w:t>128.</w:t>
      </w:r>
    </w:p>
  </w:footnote>
  <w:footnote w:id="59">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xml:space="preserve">- وهبة الزحيلي: الوجيز في الفقه الإسلامي، </w:t>
      </w:r>
      <w:r>
        <w:rPr>
          <w:rFonts w:cs="Traditional Arabic" w:hint="cs"/>
          <w:rtl/>
          <w:lang w:bidi="ar-DZ"/>
        </w:rPr>
        <w:t>ج</w:t>
      </w:r>
      <w:r w:rsidRPr="002217DE">
        <w:rPr>
          <w:rFonts w:cs="Traditional Arabic" w:hint="cs"/>
          <w:rtl/>
          <w:lang w:bidi="ar-DZ"/>
        </w:rPr>
        <w:t xml:space="preserve"> </w:t>
      </w:r>
      <w:r w:rsidRPr="00DE2DC6">
        <w:rPr>
          <w:rFonts w:asciiTheme="majorBidi" w:hAnsiTheme="majorBidi" w:cstheme="majorBidi" w:hint="cs"/>
          <w:sz w:val="18"/>
          <w:szCs w:val="18"/>
          <w:rtl/>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DE2DC6">
        <w:rPr>
          <w:rFonts w:asciiTheme="majorBidi" w:hAnsiTheme="majorBidi" w:cstheme="majorBidi" w:hint="cs"/>
          <w:sz w:val="18"/>
          <w:szCs w:val="18"/>
          <w:rtl/>
        </w:rPr>
        <w:t>140.</w:t>
      </w:r>
    </w:p>
  </w:footnote>
  <w:footnote w:id="60">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xml:space="preserve">- محمد إبراهيم أبو شادي: صيغ وأساليب استثمار الأموال في البنوك الإسلامية، </w:t>
      </w:r>
      <w:r>
        <w:rPr>
          <w:rFonts w:cs="Traditional Arabic" w:hint="cs"/>
          <w:rtl/>
          <w:lang w:bidi="ar-DZ"/>
        </w:rPr>
        <w:t>المرجع السابق</w:t>
      </w:r>
      <w:r w:rsidRPr="002217DE">
        <w:rPr>
          <w:rFonts w:cs="Traditional Arabic" w:hint="cs"/>
          <w:rtl/>
          <w:lang w:bidi="ar-DZ"/>
        </w:rPr>
        <w:t>، ص.</w:t>
      </w:r>
      <w:r w:rsidRPr="00DE2DC6">
        <w:rPr>
          <w:rFonts w:asciiTheme="majorBidi" w:hAnsiTheme="majorBidi" w:cstheme="majorBidi" w:hint="cs"/>
          <w:sz w:val="18"/>
          <w:szCs w:val="18"/>
          <w:rtl/>
        </w:rPr>
        <w:t>14.</w:t>
      </w:r>
    </w:p>
  </w:footnote>
  <w:footnote w:id="61">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xml:space="preserve">- وهبة الزحيلي: الوجيز في الفقه الإسلامي، </w:t>
      </w:r>
      <w:r>
        <w:rPr>
          <w:rFonts w:cs="Traditional Arabic" w:hint="cs"/>
          <w:rtl/>
          <w:lang w:bidi="ar-DZ"/>
        </w:rPr>
        <w:t>ج</w:t>
      </w:r>
      <w:r w:rsidRPr="002217DE">
        <w:rPr>
          <w:rFonts w:cs="Traditional Arabic" w:hint="cs"/>
          <w:rtl/>
          <w:lang w:bidi="ar-DZ"/>
        </w:rPr>
        <w:t xml:space="preserve"> </w:t>
      </w:r>
      <w:r w:rsidRPr="00DE2DC6">
        <w:rPr>
          <w:rFonts w:asciiTheme="majorBidi" w:hAnsiTheme="majorBidi" w:cstheme="majorBidi" w:hint="cs"/>
          <w:sz w:val="18"/>
          <w:szCs w:val="18"/>
          <w:rtl/>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DE2DC6">
        <w:rPr>
          <w:rFonts w:asciiTheme="majorBidi" w:hAnsiTheme="majorBidi" w:cstheme="majorBidi" w:hint="cs"/>
          <w:sz w:val="18"/>
          <w:szCs w:val="18"/>
          <w:rtl/>
        </w:rPr>
        <w:t>141.</w:t>
      </w:r>
    </w:p>
  </w:footnote>
  <w:footnote w:id="62">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xml:space="preserve">- </w:t>
      </w:r>
      <w:r w:rsidRPr="002217DE">
        <w:rPr>
          <w:rFonts w:cs="Traditional Arabic" w:hint="cs"/>
          <w:rtl/>
        </w:rPr>
        <w:t xml:space="preserve">رشاد حسن خليل، </w:t>
      </w:r>
      <w:r>
        <w:rPr>
          <w:rFonts w:cs="Traditional Arabic" w:hint="cs"/>
          <w:rtl/>
        </w:rPr>
        <w:t>المرجع السابق</w:t>
      </w:r>
      <w:r w:rsidRPr="002217DE">
        <w:rPr>
          <w:rFonts w:cs="Traditional Arabic" w:hint="cs"/>
          <w:rtl/>
        </w:rPr>
        <w:t>، ص.</w:t>
      </w:r>
      <w:r w:rsidRPr="00DE2DC6">
        <w:rPr>
          <w:rFonts w:asciiTheme="majorBidi" w:hAnsiTheme="majorBidi" w:cstheme="majorBidi" w:hint="cs"/>
          <w:sz w:val="18"/>
          <w:szCs w:val="18"/>
          <w:rtl/>
        </w:rPr>
        <w:t>130</w:t>
      </w:r>
      <w:r w:rsidRPr="002217DE">
        <w:rPr>
          <w:rFonts w:cs="Traditional Arabic" w:hint="cs"/>
          <w:rtl/>
        </w:rPr>
        <w:t>.</w:t>
      </w:r>
    </w:p>
  </w:footnote>
  <w:footnote w:id="63">
    <w:p w:rsidR="00C21A08" w:rsidRPr="00C30F47" w:rsidRDefault="00C21A08" w:rsidP="00EA2E5B">
      <w:pPr>
        <w:pStyle w:val="Notedebasdepage"/>
        <w:bidi/>
        <w:jc w:val="both"/>
        <w:rPr>
          <w:rtl/>
          <w:lang w:bidi="ar-DZ"/>
        </w:rPr>
      </w:pPr>
      <w:r w:rsidRPr="00DE2DC6">
        <w:rPr>
          <w:rStyle w:val="Appelnotedebasdep"/>
          <w:rFonts w:asciiTheme="majorBidi" w:hAnsiTheme="majorBidi" w:cstheme="majorBidi"/>
          <w:b/>
          <w:bCs/>
          <w:sz w:val="18"/>
          <w:szCs w:val="18"/>
        </w:rPr>
        <w:footnoteRef/>
      </w:r>
      <w:r>
        <w:t xml:space="preserve"> </w:t>
      </w:r>
      <w:r>
        <w:rPr>
          <w:rFonts w:hint="cs"/>
          <w:rtl/>
        </w:rPr>
        <w:t xml:space="preserve">- </w:t>
      </w:r>
      <w:r w:rsidRPr="002217DE">
        <w:rPr>
          <w:rFonts w:cs="Traditional Arabic" w:hint="cs"/>
          <w:rtl/>
          <w:lang w:bidi="ar-DZ"/>
        </w:rPr>
        <w:t>يوسف بن عبد الله الشبلي</w:t>
      </w:r>
      <w:r>
        <w:rPr>
          <w:rFonts w:cs="Traditional Arabic" w:hint="cs"/>
          <w:rtl/>
          <w:lang w:bidi="ar-DZ"/>
        </w:rPr>
        <w:t>، المرجع السابق، ص.</w:t>
      </w:r>
      <w:r w:rsidRPr="00DE2DC6">
        <w:rPr>
          <w:rFonts w:asciiTheme="majorBidi" w:hAnsiTheme="majorBidi" w:cstheme="majorBidi" w:hint="cs"/>
          <w:sz w:val="18"/>
          <w:szCs w:val="18"/>
          <w:rtl/>
        </w:rPr>
        <w:t>389.</w:t>
      </w:r>
    </w:p>
  </w:footnote>
  <w:footnote w:id="64">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w:t>
      </w:r>
      <w:r>
        <w:rPr>
          <w:rFonts w:cs="Traditional Arabic" w:hint="cs"/>
          <w:rtl/>
          <w:lang w:bidi="ar-DZ"/>
        </w:rPr>
        <w:t xml:space="preserve"> بن قدامة، ج</w:t>
      </w:r>
      <w:r w:rsidRPr="00DE2DC6">
        <w:rPr>
          <w:rFonts w:asciiTheme="majorBidi" w:hAnsiTheme="majorBidi" w:cstheme="majorBidi" w:hint="cs"/>
          <w:sz w:val="18"/>
          <w:szCs w:val="18"/>
          <w:rtl/>
        </w:rPr>
        <w:t>07</w:t>
      </w:r>
      <w:r>
        <w:rPr>
          <w:rFonts w:cs="Traditional Arabic" w:hint="cs"/>
          <w:rtl/>
          <w:lang w:bidi="ar-DZ"/>
        </w:rPr>
        <w:t xml:space="preserve">، المرجع السابق، </w:t>
      </w:r>
      <w:r w:rsidRPr="002217DE">
        <w:rPr>
          <w:rFonts w:cs="Traditional Arabic" w:hint="cs"/>
          <w:rtl/>
          <w:lang w:bidi="ar-DZ"/>
        </w:rPr>
        <w:t>ص.</w:t>
      </w:r>
      <w:r w:rsidRPr="00DE2DC6">
        <w:rPr>
          <w:rFonts w:asciiTheme="majorBidi" w:hAnsiTheme="majorBidi" w:cstheme="majorBidi" w:hint="cs"/>
          <w:sz w:val="18"/>
          <w:szCs w:val="18"/>
          <w:rtl/>
        </w:rPr>
        <w:t>123.</w:t>
      </w:r>
    </w:p>
  </w:footnote>
  <w:footnote w:id="65">
    <w:p w:rsidR="00C21A08" w:rsidRPr="002217DE" w:rsidRDefault="00C21A08" w:rsidP="00EA2E5B">
      <w:pPr>
        <w:pStyle w:val="Notedebasdepage"/>
        <w:bidi/>
        <w:jc w:val="both"/>
        <w:rPr>
          <w:rFonts w:cs="Traditional Arabic"/>
          <w:rtl/>
          <w:lang w:bidi="ar-DZ"/>
        </w:rPr>
      </w:pPr>
      <w:r w:rsidRPr="00DE2DC6">
        <w:rPr>
          <w:rStyle w:val="Appelnotedebasdep"/>
          <w:rFonts w:asciiTheme="majorBidi" w:hAnsiTheme="majorBidi" w:cstheme="majorBidi"/>
          <w:b/>
          <w:bCs/>
          <w:sz w:val="18"/>
          <w:szCs w:val="18"/>
        </w:rPr>
        <w:footnoteRef/>
      </w:r>
      <w:r w:rsidRPr="00DE2DC6">
        <w:rPr>
          <w:rFonts w:asciiTheme="majorBidi" w:hAnsiTheme="majorBidi" w:cstheme="majorBidi"/>
          <w:b/>
          <w:bCs/>
          <w:sz w:val="18"/>
          <w:szCs w:val="18"/>
        </w:rPr>
        <w:t xml:space="preserve"> </w:t>
      </w:r>
      <w:r w:rsidRPr="002217DE">
        <w:rPr>
          <w:rFonts w:cs="Traditional Arabic" w:hint="cs"/>
          <w:rtl/>
          <w:lang w:bidi="ar-DZ"/>
        </w:rPr>
        <w:t>- عبد الحميد محمود البعلي</w:t>
      </w:r>
      <w:r w:rsidRPr="002217DE">
        <w:rPr>
          <w:rFonts w:cs="Traditional Arabic" w:hint="cs"/>
          <w:b/>
          <w:bCs/>
          <w:rtl/>
          <w:lang w:bidi="ar-DZ"/>
        </w:rPr>
        <w:t>: أساسيات العمل المصرفي الإسلامي- الواقع والآفاق</w:t>
      </w:r>
      <w:r w:rsidRPr="002217DE">
        <w:rPr>
          <w:rFonts w:cs="Traditional Arabic" w:hint="cs"/>
          <w:rtl/>
          <w:lang w:bidi="ar-DZ"/>
        </w:rPr>
        <w:t>، مكتبة وهبة، القاهرة، ط</w:t>
      </w:r>
      <w:r w:rsidRPr="00DE2DC6">
        <w:rPr>
          <w:rFonts w:asciiTheme="majorBidi" w:hAnsiTheme="majorBidi" w:cstheme="majorBidi" w:hint="cs"/>
          <w:sz w:val="18"/>
          <w:szCs w:val="18"/>
          <w:rtl/>
        </w:rPr>
        <w:t>01،</w:t>
      </w:r>
      <w:r w:rsidRPr="002217DE">
        <w:rPr>
          <w:rFonts w:cs="Traditional Arabic" w:hint="cs"/>
          <w:rtl/>
          <w:lang w:bidi="ar-DZ"/>
        </w:rPr>
        <w:t xml:space="preserve"> </w:t>
      </w:r>
      <w:r w:rsidRPr="00DE2DC6">
        <w:rPr>
          <w:rFonts w:asciiTheme="majorBidi" w:hAnsiTheme="majorBidi" w:cstheme="majorBidi" w:hint="cs"/>
          <w:sz w:val="18"/>
          <w:szCs w:val="18"/>
          <w:rtl/>
        </w:rPr>
        <w:t>1990</w:t>
      </w:r>
      <w:r w:rsidRPr="002217DE">
        <w:rPr>
          <w:rFonts w:cs="Traditional Arabic" w:hint="cs"/>
          <w:rtl/>
          <w:lang w:bidi="ar-DZ"/>
        </w:rPr>
        <w:t>، ص.</w:t>
      </w:r>
      <w:r w:rsidRPr="00DE2DC6">
        <w:rPr>
          <w:rFonts w:asciiTheme="majorBidi" w:hAnsiTheme="majorBidi" w:cstheme="majorBidi" w:hint="cs"/>
          <w:sz w:val="18"/>
          <w:szCs w:val="18"/>
          <w:rtl/>
        </w:rPr>
        <w:t>77.</w:t>
      </w:r>
    </w:p>
  </w:footnote>
  <w:footnote w:id="66">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Pr>
          <w:rFonts w:cs="Traditional Arabic" w:hint="cs"/>
          <w:rtl/>
          <w:lang w:bidi="ar-DZ"/>
        </w:rPr>
        <w:t xml:space="preserve">- بن قدامة، ج </w:t>
      </w:r>
      <w:r w:rsidRPr="006619FB">
        <w:rPr>
          <w:rFonts w:asciiTheme="majorBidi" w:hAnsiTheme="majorBidi" w:cstheme="majorBidi"/>
          <w:sz w:val="18"/>
          <w:szCs w:val="18"/>
          <w:rtl/>
          <w:lang w:bidi="ar-DZ"/>
        </w:rPr>
        <w:t>07</w:t>
      </w:r>
      <w:r w:rsidRPr="002217DE">
        <w:rPr>
          <w:rFonts w:cs="Traditional Arabic" w:hint="cs"/>
          <w:rtl/>
          <w:lang w:bidi="ar-DZ"/>
        </w:rPr>
        <w:t>،</w:t>
      </w:r>
      <w:r>
        <w:rPr>
          <w:rFonts w:cs="Traditional Arabic" w:hint="cs"/>
          <w:rtl/>
          <w:lang w:bidi="ar-DZ"/>
        </w:rPr>
        <w:t xml:space="preserve"> المرجع السابق</w:t>
      </w:r>
      <w:r w:rsidRPr="002217DE">
        <w:rPr>
          <w:rFonts w:cs="Traditional Arabic" w:hint="cs"/>
          <w:rtl/>
          <w:lang w:bidi="ar-DZ"/>
        </w:rPr>
        <w:t>،ص،ص.</w:t>
      </w:r>
      <w:r>
        <w:rPr>
          <w:rFonts w:asciiTheme="majorBidi" w:hAnsiTheme="majorBidi" w:cstheme="majorBidi" w:hint="cs"/>
          <w:sz w:val="18"/>
          <w:szCs w:val="18"/>
          <w:rtl/>
          <w:lang w:bidi="ar-DZ"/>
        </w:rPr>
        <w:t>133،132.</w:t>
      </w:r>
    </w:p>
  </w:footnote>
  <w:footnote w:id="67">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محسن الخضيري، </w:t>
      </w:r>
      <w:r>
        <w:rPr>
          <w:rFonts w:cs="Traditional Arabic" w:hint="cs"/>
          <w:rtl/>
        </w:rPr>
        <w:t>المرجع السابق</w:t>
      </w:r>
      <w:r w:rsidRPr="002217DE">
        <w:rPr>
          <w:rFonts w:cs="Traditional Arabic" w:hint="cs"/>
          <w:rtl/>
        </w:rPr>
        <w:t>، ص،ص.</w:t>
      </w:r>
      <w:r w:rsidRPr="006619FB">
        <w:rPr>
          <w:rFonts w:asciiTheme="majorBidi" w:hAnsiTheme="majorBidi" w:cstheme="majorBidi" w:hint="cs"/>
          <w:sz w:val="18"/>
          <w:szCs w:val="18"/>
          <w:rtl/>
          <w:lang w:bidi="ar-DZ"/>
        </w:rPr>
        <w:t>129</w:t>
      </w:r>
      <w:r w:rsidRPr="002217DE">
        <w:rPr>
          <w:rFonts w:cs="Traditional Arabic" w:hint="cs"/>
          <w:rtl/>
        </w:rPr>
        <w:t>،</w:t>
      </w:r>
      <w:r w:rsidRPr="006619FB">
        <w:rPr>
          <w:rFonts w:asciiTheme="majorBidi" w:hAnsiTheme="majorBidi" w:cstheme="majorBidi" w:hint="cs"/>
          <w:sz w:val="18"/>
          <w:szCs w:val="18"/>
          <w:rtl/>
          <w:lang w:bidi="ar-DZ"/>
        </w:rPr>
        <w:t>130.</w:t>
      </w:r>
    </w:p>
  </w:footnote>
  <w:footnote w:id="68">
    <w:p w:rsidR="00C21A08" w:rsidRPr="002217DE" w:rsidRDefault="00C21A08" w:rsidP="00EA2E5B">
      <w:pPr>
        <w:pStyle w:val="Notedebasdepage"/>
        <w:jc w:val="both"/>
        <w:rPr>
          <w:rFonts w:asciiTheme="majorBidi" w:hAnsiTheme="majorBidi" w:cs="Traditional Arabic"/>
          <w:lang w:bidi="ar-DZ"/>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sidRPr="002217DE">
        <w:rPr>
          <w:rFonts w:asciiTheme="majorBidi" w:hAnsiTheme="majorBidi" w:cs="Traditional Arabic"/>
          <w:rtl/>
          <w:lang w:bidi="ar-DZ"/>
        </w:rPr>
        <w:t>-</w:t>
      </w:r>
      <w:r w:rsidRPr="002217DE">
        <w:rPr>
          <w:rFonts w:asciiTheme="majorBidi" w:hAnsiTheme="majorBidi" w:cs="Traditional Arabic"/>
          <w:lang w:bidi="ar-DZ"/>
        </w:rPr>
        <w:t xml:space="preserve"> Mabid Ali Al-Jarahi </w:t>
      </w:r>
      <w:r w:rsidRPr="002217DE">
        <w:rPr>
          <w:rFonts w:asciiTheme="majorBidi" w:hAnsiTheme="majorBidi" w:cs="Traditional Arabic"/>
          <w:lang w:bidi="ar-DZ"/>
        </w:rPr>
        <w:sym w:font="Symbol" w:char="F026"/>
      </w:r>
      <w:r w:rsidRPr="002217DE">
        <w:rPr>
          <w:rFonts w:asciiTheme="majorBidi" w:hAnsiTheme="majorBidi" w:cs="Traditional Arabic"/>
          <w:lang w:bidi="ar-DZ"/>
        </w:rPr>
        <w:t xml:space="preserve"> Munaware Iqbal : Banques Islamiques –repenses a des questions fréquemment posées, institut islamiques de recherches et de formation , banque islamique de développement, Djeddah, 2001, p :14.</w:t>
      </w:r>
    </w:p>
  </w:footnote>
  <w:footnote w:id="69">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sidRPr="002217DE">
        <w:rPr>
          <w:rFonts w:cs="Traditional Arabic" w:hint="cs"/>
          <w:rtl/>
        </w:rPr>
        <w:t xml:space="preserve">- محمد محمود العجلوني، </w:t>
      </w:r>
      <w:r>
        <w:rPr>
          <w:rFonts w:cs="Traditional Arabic" w:hint="cs"/>
          <w:rtl/>
        </w:rPr>
        <w:t>المرجع السابق</w:t>
      </w:r>
      <w:r w:rsidRPr="002217DE">
        <w:rPr>
          <w:rFonts w:cs="Traditional Arabic" w:hint="cs"/>
          <w:rtl/>
        </w:rPr>
        <w:t>، ص.</w:t>
      </w:r>
      <w:r w:rsidRPr="006619FB">
        <w:rPr>
          <w:rFonts w:asciiTheme="majorBidi" w:hAnsiTheme="majorBidi" w:cstheme="majorBidi" w:hint="cs"/>
          <w:sz w:val="18"/>
          <w:szCs w:val="18"/>
          <w:rtl/>
          <w:lang w:bidi="ar-DZ"/>
        </w:rPr>
        <w:t>229.</w:t>
      </w:r>
    </w:p>
  </w:footnote>
  <w:footnote w:id="70">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sidRPr="002217DE">
        <w:rPr>
          <w:rFonts w:cs="Traditional Arabic" w:hint="cs"/>
          <w:rtl/>
          <w:lang w:bidi="ar-DZ"/>
        </w:rPr>
        <w:t xml:space="preserve">- راجع: وهبة الزحيلي: المعاملات المالية المعاصرة، </w:t>
      </w:r>
      <w:r>
        <w:rPr>
          <w:rFonts w:cs="Traditional Arabic" w:hint="cs"/>
          <w:rtl/>
          <w:lang w:bidi="ar-DZ"/>
        </w:rPr>
        <w:t>المرجع السابق</w:t>
      </w:r>
      <w:r w:rsidRPr="002217DE">
        <w:rPr>
          <w:rFonts w:cs="Traditional Arabic" w:hint="cs"/>
          <w:rtl/>
          <w:lang w:bidi="ar-DZ"/>
        </w:rPr>
        <w:t>، ص.</w:t>
      </w:r>
      <w:r w:rsidRPr="006619FB">
        <w:rPr>
          <w:rFonts w:asciiTheme="majorBidi" w:hAnsiTheme="majorBidi" w:cstheme="majorBidi"/>
          <w:sz w:val="18"/>
          <w:szCs w:val="18"/>
          <w:rtl/>
          <w:lang w:bidi="ar-DZ"/>
        </w:rPr>
        <w:t>432</w:t>
      </w:r>
      <w:r w:rsidRPr="002217DE">
        <w:rPr>
          <w:rFonts w:cs="Traditional Arabic" w:hint="cs"/>
          <w:rtl/>
          <w:lang w:bidi="ar-DZ"/>
        </w:rPr>
        <w:t xml:space="preserve">، عبد الرزاق رحيم جدي الهيتي، </w:t>
      </w:r>
      <w:r>
        <w:rPr>
          <w:rFonts w:cs="Traditional Arabic" w:hint="cs"/>
          <w:rtl/>
          <w:lang w:bidi="ar-DZ"/>
        </w:rPr>
        <w:t>المرجع السابق</w:t>
      </w:r>
      <w:r w:rsidRPr="002217DE">
        <w:rPr>
          <w:rFonts w:cs="Traditional Arabic" w:hint="cs"/>
          <w:rtl/>
          <w:lang w:bidi="ar-DZ"/>
        </w:rPr>
        <w:t>، ص.</w:t>
      </w:r>
      <w:r w:rsidRPr="006619FB">
        <w:rPr>
          <w:rFonts w:asciiTheme="majorBidi" w:hAnsiTheme="majorBidi" w:cstheme="majorBidi" w:hint="cs"/>
          <w:sz w:val="18"/>
          <w:szCs w:val="18"/>
          <w:rtl/>
          <w:lang w:bidi="ar-DZ"/>
        </w:rPr>
        <w:t>497.</w:t>
      </w:r>
    </w:p>
  </w:footnote>
  <w:footnote w:id="71">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sidRPr="002217DE">
        <w:rPr>
          <w:rFonts w:cs="Traditional Arabic" w:hint="cs"/>
          <w:rtl/>
          <w:lang w:bidi="ar-DZ"/>
        </w:rPr>
        <w:t xml:space="preserve">- بنك التضامن الإسلامي: </w:t>
      </w:r>
      <w:r w:rsidRPr="002217DE">
        <w:rPr>
          <w:rFonts w:cs="Traditional Arabic" w:hint="cs"/>
          <w:b/>
          <w:bCs/>
          <w:rtl/>
          <w:lang w:bidi="ar-DZ"/>
        </w:rPr>
        <w:t>التمويل الإسلامي للنشاط الخدمي والتجاري</w:t>
      </w:r>
      <w:r w:rsidRPr="002217DE">
        <w:rPr>
          <w:rFonts w:cs="Traditional Arabic" w:hint="cs"/>
          <w:rtl/>
          <w:lang w:bidi="ar-DZ"/>
        </w:rPr>
        <w:t xml:space="preserve">، بحث مقدم إلى الندوة رقم </w:t>
      </w:r>
      <w:r w:rsidRPr="006619FB">
        <w:rPr>
          <w:rFonts w:asciiTheme="majorBidi" w:hAnsiTheme="majorBidi" w:cstheme="majorBidi" w:hint="cs"/>
          <w:sz w:val="18"/>
          <w:szCs w:val="18"/>
          <w:rtl/>
          <w:lang w:bidi="ar-DZ"/>
        </w:rPr>
        <w:t>29</w:t>
      </w:r>
      <w:r w:rsidRPr="002217DE">
        <w:rPr>
          <w:rFonts w:cs="Traditional Arabic" w:hint="cs"/>
          <w:rtl/>
          <w:lang w:bidi="ar-DZ"/>
        </w:rPr>
        <w:t xml:space="preserve"> حول صيغ تمويل التنمية في الإسلام، المنعقدة في الخرطوم في الفترة </w:t>
      </w:r>
      <w:r w:rsidRPr="006619FB">
        <w:rPr>
          <w:rFonts w:asciiTheme="majorBidi" w:hAnsiTheme="majorBidi" w:cstheme="majorBidi" w:hint="cs"/>
          <w:sz w:val="18"/>
          <w:szCs w:val="18"/>
          <w:rtl/>
          <w:lang w:bidi="ar-DZ"/>
        </w:rPr>
        <w:t>25-27</w:t>
      </w:r>
      <w:r w:rsidRPr="002217DE">
        <w:rPr>
          <w:rFonts w:cs="Traditional Arabic" w:hint="cs"/>
          <w:rtl/>
          <w:lang w:bidi="ar-DZ"/>
        </w:rPr>
        <w:t xml:space="preserve"> جانفي </w:t>
      </w:r>
      <w:r w:rsidRPr="006619FB">
        <w:rPr>
          <w:rFonts w:asciiTheme="majorBidi" w:hAnsiTheme="majorBidi" w:cstheme="majorBidi" w:hint="cs"/>
          <w:sz w:val="18"/>
          <w:szCs w:val="18"/>
          <w:rtl/>
          <w:lang w:bidi="ar-DZ"/>
        </w:rPr>
        <w:t>1993</w:t>
      </w:r>
      <w:r w:rsidRPr="002217DE">
        <w:rPr>
          <w:rFonts w:cs="Traditional Arabic" w:hint="cs"/>
          <w:rtl/>
          <w:lang w:bidi="ar-DZ"/>
        </w:rPr>
        <w:t>، تحرير فخري حسين عزي، المعهد الإسلامي للبحوث والتدريب، جدة، ط</w:t>
      </w:r>
      <w:r w:rsidRPr="006619FB">
        <w:rPr>
          <w:rFonts w:asciiTheme="majorBidi" w:hAnsiTheme="majorBidi" w:cstheme="majorBidi" w:hint="cs"/>
          <w:sz w:val="18"/>
          <w:szCs w:val="18"/>
          <w:rtl/>
          <w:lang w:bidi="ar-DZ"/>
        </w:rPr>
        <w:t>2</w:t>
      </w:r>
      <w:r w:rsidRPr="002217DE">
        <w:rPr>
          <w:rFonts w:cs="Traditional Arabic" w:hint="cs"/>
          <w:rtl/>
          <w:lang w:bidi="ar-DZ"/>
        </w:rPr>
        <w:t xml:space="preserve">، </w:t>
      </w:r>
      <w:r w:rsidRPr="006619FB">
        <w:rPr>
          <w:rFonts w:asciiTheme="majorBidi" w:hAnsiTheme="majorBidi" w:cstheme="majorBidi" w:hint="cs"/>
          <w:sz w:val="18"/>
          <w:szCs w:val="18"/>
          <w:rtl/>
          <w:lang w:bidi="ar-DZ"/>
        </w:rPr>
        <w:t>2002</w:t>
      </w:r>
      <w:r w:rsidRPr="002217DE">
        <w:rPr>
          <w:rFonts w:cs="Traditional Arabic" w:hint="cs"/>
          <w:rtl/>
          <w:lang w:bidi="ar-DZ"/>
        </w:rPr>
        <w:t>، ص.</w:t>
      </w:r>
      <w:r w:rsidRPr="006619FB">
        <w:rPr>
          <w:rFonts w:asciiTheme="majorBidi" w:hAnsiTheme="majorBidi" w:cstheme="majorBidi" w:hint="cs"/>
          <w:sz w:val="18"/>
          <w:szCs w:val="18"/>
          <w:rtl/>
          <w:lang w:bidi="ar-DZ"/>
        </w:rPr>
        <w:t>138.</w:t>
      </w:r>
    </w:p>
  </w:footnote>
  <w:footnote w:id="72">
    <w:p w:rsidR="00C21A08" w:rsidRPr="002217DE" w:rsidRDefault="00C21A08" w:rsidP="00FF5BA0">
      <w:pPr>
        <w:pStyle w:val="Notedebasdepage"/>
        <w:bidi/>
        <w:jc w:val="both"/>
        <w:rPr>
          <w:rFonts w:cs="Traditional Arabic"/>
          <w:rtl/>
        </w:rPr>
      </w:pPr>
      <w:r w:rsidRPr="006619FB">
        <w:rPr>
          <w:rStyle w:val="Appelnotedebasdep"/>
          <w:rFonts w:asciiTheme="majorBidi" w:hAnsiTheme="majorBidi" w:cstheme="majorBidi"/>
          <w:b/>
          <w:bCs/>
          <w:sz w:val="18"/>
          <w:szCs w:val="18"/>
        </w:rPr>
        <w:footnoteRef/>
      </w:r>
      <w:r w:rsidRPr="006619FB">
        <w:rPr>
          <w:rFonts w:asciiTheme="majorBidi" w:hAnsiTheme="majorBidi" w:cstheme="majorBidi"/>
          <w:b/>
          <w:bCs/>
          <w:sz w:val="18"/>
          <w:szCs w:val="18"/>
        </w:rPr>
        <w:t xml:space="preserve"> </w:t>
      </w:r>
      <w:r w:rsidRPr="002217DE">
        <w:rPr>
          <w:rFonts w:cs="Traditional Arabic" w:hint="cs"/>
          <w:rtl/>
        </w:rPr>
        <w:t>- راجع:</w:t>
      </w:r>
      <w:r w:rsidRPr="00FF5BA0">
        <w:rPr>
          <w:rFonts w:asciiTheme="majorBidi" w:hAnsiTheme="majorBidi" w:cs="Traditional Arabic" w:hint="cs"/>
          <w:rtl/>
        </w:rPr>
        <w:t xml:space="preserve"> </w:t>
      </w:r>
      <w:r>
        <w:rPr>
          <w:rFonts w:asciiTheme="majorBidi" w:hAnsiTheme="majorBidi" w:cs="Traditional Arabic" w:hint="cs"/>
          <w:rtl/>
        </w:rPr>
        <w:t>صالح صالحي:</w:t>
      </w:r>
      <w:r w:rsidRPr="00FF5BA0">
        <w:rPr>
          <w:rFonts w:cs="Traditional Arabic" w:hint="cs"/>
          <w:b/>
          <w:bCs/>
          <w:sz w:val="28"/>
          <w:szCs w:val="28"/>
          <w:rtl/>
          <w:lang w:bidi="ar-DZ"/>
        </w:rPr>
        <w:t xml:space="preserve"> </w:t>
      </w:r>
      <w:r w:rsidRPr="00FF5BA0">
        <w:rPr>
          <w:rFonts w:cs="Traditional Arabic" w:hint="cs"/>
          <w:rtl/>
          <w:lang w:bidi="ar-DZ"/>
        </w:rPr>
        <w:t>المنهج التنموي البديل في الاقتصاد الإسلامي</w:t>
      </w:r>
      <w:r>
        <w:rPr>
          <w:rFonts w:cs="Traditional Arabic" w:hint="cs"/>
          <w:rtl/>
          <w:lang w:bidi="ar-DZ"/>
        </w:rPr>
        <w:t>، المرجع السابق، ص.407</w:t>
      </w:r>
      <w:r w:rsidRPr="006619FB">
        <w:rPr>
          <w:rFonts w:asciiTheme="majorBidi" w:hAnsiTheme="majorBidi" w:cstheme="majorBidi" w:hint="cs"/>
          <w:sz w:val="18"/>
          <w:szCs w:val="18"/>
          <w:rtl/>
          <w:lang w:bidi="ar-DZ"/>
        </w:rPr>
        <w:t>،</w:t>
      </w:r>
      <w:r w:rsidRPr="002217DE">
        <w:rPr>
          <w:rFonts w:cs="Traditional Arabic" w:hint="cs"/>
          <w:rtl/>
        </w:rPr>
        <w:t xml:space="preserve"> و </w:t>
      </w:r>
    </w:p>
    <w:p w:rsidR="00C21A08" w:rsidRDefault="00C21A08" w:rsidP="00921F01">
      <w:pPr>
        <w:pStyle w:val="Notedebasdepage"/>
        <w:jc w:val="both"/>
        <w:rPr>
          <w:rFonts w:asciiTheme="majorBidi" w:hAnsiTheme="majorBidi" w:cs="Traditional Arabic"/>
          <w:rtl/>
        </w:rPr>
      </w:pPr>
      <w:r w:rsidRPr="002217DE">
        <w:rPr>
          <w:rFonts w:cs="Traditional Arabic"/>
        </w:rPr>
        <w:t xml:space="preserve">- </w:t>
      </w:r>
      <w:r w:rsidRPr="002217DE">
        <w:rPr>
          <w:rFonts w:asciiTheme="majorBidi" w:hAnsiTheme="majorBidi" w:cs="Traditional Arabic"/>
        </w:rPr>
        <w:t>Zouheir Obiedi : La Banque Islamique : Une nouvelle Technique d’Investissement, Edition &amp; Distribution Dar El-Rachad Al-Islamia, Beyrouth, Liban, 1° Edition</w:t>
      </w:r>
      <w:r w:rsidRPr="006619FB">
        <w:rPr>
          <w:rFonts w:asciiTheme="majorBidi" w:hAnsiTheme="majorBidi" w:cstheme="majorBidi"/>
          <w:sz w:val="18"/>
          <w:szCs w:val="18"/>
          <w:lang w:bidi="ar-DZ"/>
        </w:rPr>
        <w:t>, 1988</w:t>
      </w:r>
      <w:r w:rsidRPr="002217DE">
        <w:rPr>
          <w:rFonts w:asciiTheme="majorBidi" w:hAnsiTheme="majorBidi" w:cs="Traditional Arabic"/>
        </w:rPr>
        <w:t>, P</w:t>
      </w:r>
      <w:r>
        <w:rPr>
          <w:rFonts w:asciiTheme="majorBidi" w:hAnsiTheme="majorBidi" w:cs="Traditional Arabic" w:hint="cs"/>
          <w:rtl/>
        </w:rPr>
        <w:t>-</w:t>
      </w:r>
      <w:r>
        <w:rPr>
          <w:rFonts w:asciiTheme="majorBidi" w:hAnsiTheme="majorBidi" w:cs="Traditional Arabic"/>
        </w:rPr>
        <w:t>P.</w:t>
      </w:r>
      <w:r w:rsidRPr="002217DE">
        <w:rPr>
          <w:rFonts w:asciiTheme="majorBidi" w:hAnsiTheme="majorBidi" w:cs="Traditional Arabic"/>
        </w:rPr>
        <w:t> </w:t>
      </w:r>
      <w:r w:rsidRPr="006619FB">
        <w:rPr>
          <w:rFonts w:asciiTheme="majorBidi" w:hAnsiTheme="majorBidi" w:cstheme="majorBidi"/>
          <w:sz w:val="18"/>
          <w:szCs w:val="18"/>
          <w:lang w:bidi="ar-DZ"/>
        </w:rPr>
        <w:t>9</w:t>
      </w:r>
      <w:r>
        <w:rPr>
          <w:rFonts w:asciiTheme="majorBidi" w:hAnsiTheme="majorBidi" w:cstheme="majorBidi" w:hint="cs"/>
          <w:sz w:val="18"/>
          <w:szCs w:val="18"/>
          <w:rtl/>
          <w:lang w:bidi="ar-DZ"/>
        </w:rPr>
        <w:t>7</w:t>
      </w:r>
      <w:r>
        <w:rPr>
          <w:rFonts w:asciiTheme="majorBidi" w:hAnsiTheme="majorBidi" w:cstheme="majorBidi"/>
          <w:sz w:val="18"/>
          <w:szCs w:val="18"/>
          <w:lang w:bidi="ar-DZ"/>
        </w:rPr>
        <w:t>-100</w:t>
      </w:r>
      <w:r w:rsidRPr="002217DE">
        <w:rPr>
          <w:rFonts w:asciiTheme="majorBidi" w:hAnsiTheme="majorBidi" w:cs="Traditional Arabic"/>
        </w:rPr>
        <w:t> .</w:t>
      </w:r>
    </w:p>
    <w:p w:rsidR="00C21A08" w:rsidRPr="002217DE" w:rsidRDefault="00C21A08" w:rsidP="00FF5BA0">
      <w:pPr>
        <w:pStyle w:val="Notedebasdepage"/>
        <w:bidi/>
        <w:jc w:val="left"/>
        <w:rPr>
          <w:rFonts w:asciiTheme="majorBidi" w:hAnsiTheme="majorBidi" w:cs="Traditional Arabic"/>
          <w:rtl/>
          <w:lang w:bidi="ar-DZ"/>
        </w:rPr>
      </w:pPr>
      <w:r>
        <w:rPr>
          <w:rFonts w:asciiTheme="majorBidi" w:hAnsiTheme="majorBidi" w:cs="Traditional Arabic" w:hint="cs"/>
          <w:rtl/>
        </w:rPr>
        <w:t xml:space="preserve">- </w:t>
      </w:r>
      <w:r w:rsidRPr="002217DE">
        <w:rPr>
          <w:rFonts w:cs="Traditional Arabic" w:hint="cs"/>
          <w:rtl/>
        </w:rPr>
        <w:t xml:space="preserve">محسن الخضيري، </w:t>
      </w:r>
      <w:r>
        <w:rPr>
          <w:rFonts w:cs="Traditional Arabic" w:hint="cs"/>
          <w:rtl/>
        </w:rPr>
        <w:t>المرجع السابق</w:t>
      </w:r>
      <w:r w:rsidRPr="002217DE">
        <w:rPr>
          <w:rFonts w:cs="Traditional Arabic" w:hint="cs"/>
          <w:rtl/>
        </w:rPr>
        <w:t xml:space="preserve">، ص.129، و الغريب ناصر، </w:t>
      </w:r>
      <w:r>
        <w:rPr>
          <w:rFonts w:cs="Traditional Arabic" w:hint="cs"/>
          <w:rtl/>
        </w:rPr>
        <w:t>المرجع السابق</w:t>
      </w:r>
      <w:r w:rsidRPr="002217DE">
        <w:rPr>
          <w:rFonts w:cs="Traditional Arabic" w:hint="cs"/>
          <w:rtl/>
        </w:rPr>
        <w:t>،ص،ص.</w:t>
      </w:r>
      <w:r w:rsidRPr="006619FB">
        <w:rPr>
          <w:rFonts w:asciiTheme="majorBidi" w:hAnsiTheme="majorBidi" w:cstheme="majorBidi" w:hint="cs"/>
          <w:sz w:val="18"/>
          <w:szCs w:val="18"/>
          <w:rtl/>
          <w:lang w:bidi="ar-DZ"/>
        </w:rPr>
        <w:t>163،164</w:t>
      </w:r>
      <w:r>
        <w:rPr>
          <w:rFonts w:asciiTheme="majorBidi" w:hAnsiTheme="majorBidi" w:cstheme="majorBidi" w:hint="cs"/>
          <w:sz w:val="18"/>
          <w:szCs w:val="18"/>
          <w:rtl/>
          <w:lang w:bidi="ar-DZ"/>
        </w:rPr>
        <w:t>.</w:t>
      </w:r>
    </w:p>
  </w:footnote>
  <w:footnote w:id="73">
    <w:p w:rsidR="00C21A08" w:rsidRPr="002217DE" w:rsidRDefault="00C21A08" w:rsidP="00EA2E5B">
      <w:pPr>
        <w:pStyle w:val="Notedebasdepage"/>
        <w:bidi/>
        <w:jc w:val="both"/>
        <w:rPr>
          <w:rFonts w:cs="Traditional Arabic"/>
          <w:rtl/>
          <w:lang w:bidi="ar-DZ"/>
        </w:rPr>
      </w:pPr>
      <w:r w:rsidRPr="006619FB">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الغريب ناصر، </w:t>
      </w:r>
      <w:r>
        <w:rPr>
          <w:rFonts w:cs="Traditional Arabic" w:hint="cs"/>
          <w:rtl/>
          <w:lang w:bidi="ar-DZ"/>
        </w:rPr>
        <w:t>المرجع السابق</w:t>
      </w:r>
      <w:r w:rsidRPr="002217DE">
        <w:rPr>
          <w:rFonts w:cs="Traditional Arabic" w:hint="cs"/>
          <w:rtl/>
          <w:lang w:bidi="ar-DZ"/>
        </w:rPr>
        <w:t>، ص،ص.</w:t>
      </w:r>
      <w:r w:rsidRPr="006619FB">
        <w:rPr>
          <w:rFonts w:asciiTheme="majorBidi" w:hAnsiTheme="majorBidi" w:cstheme="majorBidi" w:hint="cs"/>
          <w:sz w:val="18"/>
          <w:szCs w:val="18"/>
          <w:rtl/>
          <w:lang w:bidi="ar-DZ"/>
        </w:rPr>
        <w:t>164،165.</w:t>
      </w:r>
    </w:p>
  </w:footnote>
  <w:footnote w:id="74">
    <w:p w:rsidR="00C21A08" w:rsidRPr="002217DE" w:rsidRDefault="00C21A08" w:rsidP="00EA2E5B">
      <w:pPr>
        <w:pStyle w:val="Notedebasdepage"/>
        <w:bidi/>
        <w:jc w:val="both"/>
        <w:rPr>
          <w:rFonts w:cs="Traditional Arabic"/>
          <w:b/>
          <w:bCs/>
          <w:rtl/>
        </w:rPr>
      </w:pPr>
      <w:r w:rsidRPr="002217DE">
        <w:rPr>
          <w:rStyle w:val="Appelnotedebasdep"/>
          <w:rFonts w:cs="Traditional Arabic"/>
          <w:b/>
          <w:bCs/>
        </w:rPr>
        <w:sym w:font="Symbol" w:char="F02A"/>
      </w:r>
      <w:r w:rsidRPr="002217DE">
        <w:rPr>
          <w:rFonts w:cs="Traditional Arabic"/>
          <w:b/>
          <w:bCs/>
        </w:rPr>
        <w:t xml:space="preserve"> </w:t>
      </w:r>
      <w:r w:rsidRPr="002217DE">
        <w:rPr>
          <w:rFonts w:cs="Traditional Arabic" w:hint="cs"/>
          <w:b/>
          <w:bCs/>
          <w:rtl/>
        </w:rPr>
        <w:t xml:space="preserve"> من الأشكال القانونية للشركة في الاقتصاد الوضعي نجد:</w:t>
      </w:r>
    </w:p>
    <w:p w:rsidR="00C21A08" w:rsidRPr="002217DE" w:rsidRDefault="00C21A08" w:rsidP="00EA2E5B">
      <w:pPr>
        <w:autoSpaceDE w:val="0"/>
        <w:autoSpaceDN w:val="0"/>
        <w:bidi/>
        <w:adjustRightInd w:val="0"/>
        <w:jc w:val="both"/>
        <w:rPr>
          <w:rFonts w:ascii="ArabicTransparent" w:cs="Traditional Arabic"/>
          <w:sz w:val="20"/>
          <w:szCs w:val="20"/>
          <w:rtl/>
        </w:rPr>
      </w:pPr>
      <w:r w:rsidRPr="002217DE">
        <w:rPr>
          <w:rFonts w:cs="Traditional Arabic" w:hint="cs"/>
          <w:b/>
          <w:bCs/>
          <w:sz w:val="20"/>
          <w:szCs w:val="20"/>
          <w:rtl/>
        </w:rPr>
        <w:t>- شركة المساهمة:</w:t>
      </w:r>
      <w:r w:rsidRPr="002217DE">
        <w:rPr>
          <w:rFonts w:ascii="ArabicTransparent" w:cs="Traditional Arabic"/>
          <w:sz w:val="20"/>
          <w:szCs w:val="20"/>
        </w:rPr>
        <w:t xml:space="preserve"> </w:t>
      </w:r>
      <w:r w:rsidRPr="002217DE">
        <w:rPr>
          <w:rFonts w:ascii="ArabicTransparent" w:cs="Traditional Arabic" w:hint="cs"/>
          <w:sz w:val="20"/>
          <w:szCs w:val="20"/>
          <w:rtl/>
        </w:rPr>
        <w:t>هي</w:t>
      </w:r>
      <w:r w:rsidRPr="002217DE">
        <w:rPr>
          <w:rFonts w:ascii="ArabicTransparent" w:cs="Traditional Arabic"/>
          <w:sz w:val="20"/>
          <w:szCs w:val="20"/>
        </w:rPr>
        <w:t xml:space="preserve"> </w:t>
      </w:r>
      <w:r w:rsidRPr="002217DE">
        <w:rPr>
          <w:rFonts w:ascii="ArabicTransparent" w:cs="Traditional Arabic" w:hint="cs"/>
          <w:sz w:val="20"/>
          <w:szCs w:val="20"/>
          <w:rtl/>
        </w:rPr>
        <w:t>الشركة</w:t>
      </w:r>
      <w:r w:rsidRPr="002217DE">
        <w:rPr>
          <w:rFonts w:ascii="ArabicTransparent" w:cs="Traditional Arabic"/>
          <w:sz w:val="20"/>
          <w:szCs w:val="20"/>
        </w:rPr>
        <w:t xml:space="preserve"> </w:t>
      </w:r>
      <w:r w:rsidRPr="002217DE">
        <w:rPr>
          <w:rFonts w:ascii="ArabicTransparent" w:cs="Traditional Arabic" w:hint="cs"/>
          <w:sz w:val="20"/>
          <w:szCs w:val="20"/>
          <w:rtl/>
        </w:rPr>
        <w:t>التي</w:t>
      </w:r>
      <w:r w:rsidRPr="002217DE">
        <w:rPr>
          <w:rFonts w:ascii="ArabicTransparent" w:cs="Traditional Arabic"/>
          <w:sz w:val="20"/>
          <w:szCs w:val="20"/>
        </w:rPr>
        <w:t xml:space="preserve"> </w:t>
      </w:r>
      <w:r w:rsidRPr="002217DE">
        <w:rPr>
          <w:rFonts w:ascii="ArabicTransparent" w:cs="Traditional Arabic" w:hint="cs"/>
          <w:sz w:val="20"/>
          <w:szCs w:val="20"/>
          <w:rtl/>
        </w:rPr>
        <w:t>يكون</w:t>
      </w:r>
      <w:r w:rsidRPr="002217DE">
        <w:rPr>
          <w:rFonts w:ascii="ArabicTransparent" w:cs="Traditional Arabic"/>
          <w:sz w:val="20"/>
          <w:szCs w:val="20"/>
        </w:rPr>
        <w:t xml:space="preserve"> </w:t>
      </w:r>
      <w:r w:rsidRPr="002217DE">
        <w:rPr>
          <w:rFonts w:ascii="ArabicTransparent" w:cs="Traditional Arabic" w:hint="cs"/>
          <w:sz w:val="20"/>
          <w:szCs w:val="20"/>
          <w:rtl/>
        </w:rPr>
        <w:t>رأس</w:t>
      </w:r>
      <w:r w:rsidRPr="002217DE">
        <w:rPr>
          <w:rFonts w:ascii="ArabicTransparent" w:cs="Traditional Arabic"/>
          <w:sz w:val="20"/>
          <w:szCs w:val="20"/>
        </w:rPr>
        <w:t xml:space="preserve"> </w:t>
      </w:r>
      <w:r w:rsidRPr="002217DE">
        <w:rPr>
          <w:rFonts w:ascii="ArabicTransparent" w:cs="Traditional Arabic" w:hint="cs"/>
          <w:sz w:val="20"/>
          <w:szCs w:val="20"/>
          <w:rtl/>
        </w:rPr>
        <w:t>مالها</w:t>
      </w:r>
      <w:r w:rsidRPr="002217DE">
        <w:rPr>
          <w:rFonts w:ascii="ArabicTransparent" w:cs="Traditional Arabic"/>
          <w:sz w:val="20"/>
          <w:szCs w:val="20"/>
        </w:rPr>
        <w:t xml:space="preserve"> </w:t>
      </w:r>
      <w:r w:rsidRPr="002217DE">
        <w:rPr>
          <w:rFonts w:ascii="ArabicTransparent" w:cs="Traditional Arabic" w:hint="cs"/>
          <w:sz w:val="20"/>
          <w:szCs w:val="20"/>
          <w:rtl/>
        </w:rPr>
        <w:t>مقسما</w:t>
      </w:r>
      <w:r w:rsidRPr="002217DE">
        <w:rPr>
          <w:rFonts w:ascii="ArabicTransparent" w:cs="Traditional Arabic"/>
          <w:sz w:val="20"/>
          <w:szCs w:val="20"/>
        </w:rPr>
        <w:t xml:space="preserve"> </w:t>
      </w:r>
      <w:r w:rsidRPr="002217DE">
        <w:rPr>
          <w:rFonts w:ascii="ArabicTransparent" w:cs="Traditional Arabic" w:hint="cs"/>
          <w:sz w:val="20"/>
          <w:szCs w:val="20"/>
          <w:rtl/>
        </w:rPr>
        <w:t>إلى</w:t>
      </w:r>
      <w:r w:rsidRPr="002217DE">
        <w:rPr>
          <w:rFonts w:ascii="ArabicTransparent" w:cs="Traditional Arabic"/>
          <w:sz w:val="20"/>
          <w:szCs w:val="20"/>
        </w:rPr>
        <w:t xml:space="preserve"> </w:t>
      </w:r>
      <w:r w:rsidRPr="002217DE">
        <w:rPr>
          <w:rFonts w:ascii="ArabicTransparent" w:cs="Traditional Arabic" w:hint="cs"/>
          <w:sz w:val="20"/>
          <w:szCs w:val="20"/>
          <w:rtl/>
        </w:rPr>
        <w:t>أسهم</w:t>
      </w:r>
      <w:r w:rsidRPr="002217DE">
        <w:rPr>
          <w:rFonts w:ascii="ArabicTransparent" w:cs="Traditional Arabic"/>
          <w:sz w:val="20"/>
          <w:szCs w:val="20"/>
        </w:rPr>
        <w:t xml:space="preserve"> </w:t>
      </w:r>
      <w:r w:rsidRPr="002217DE">
        <w:rPr>
          <w:rFonts w:ascii="ArabicTransparent" w:cs="Traditional Arabic" w:hint="cs"/>
          <w:sz w:val="20"/>
          <w:szCs w:val="20"/>
          <w:rtl/>
        </w:rPr>
        <w:t>متساوية</w:t>
      </w:r>
      <w:r w:rsidRPr="002217DE">
        <w:rPr>
          <w:rFonts w:ascii="ArabicTransparent" w:cs="Traditional Arabic"/>
          <w:sz w:val="20"/>
          <w:szCs w:val="20"/>
        </w:rPr>
        <w:t xml:space="preserve"> </w:t>
      </w:r>
      <w:r w:rsidRPr="002217DE">
        <w:rPr>
          <w:rFonts w:ascii="ArabicTransparent" w:cs="Traditional Arabic" w:hint="cs"/>
          <w:sz w:val="20"/>
          <w:szCs w:val="20"/>
          <w:rtl/>
        </w:rPr>
        <w:t>قابلة</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للتداول،</w:t>
      </w:r>
      <w:r w:rsidRPr="002217DE">
        <w:rPr>
          <w:rFonts w:ascii="ArabicTransparent" w:cs="Traditional Arabic"/>
          <w:sz w:val="20"/>
          <w:szCs w:val="20"/>
        </w:rPr>
        <w:t xml:space="preserve"> </w:t>
      </w:r>
      <w:r w:rsidRPr="002217DE">
        <w:rPr>
          <w:rFonts w:ascii="ArabicTransparent" w:cs="Traditional Arabic" w:hint="cs"/>
          <w:sz w:val="20"/>
          <w:szCs w:val="20"/>
          <w:rtl/>
        </w:rPr>
        <w:t>ويكون</w:t>
      </w:r>
      <w:r w:rsidRPr="002217DE">
        <w:rPr>
          <w:rFonts w:ascii="ArabicTransparent" w:cs="Traditional Arabic"/>
          <w:sz w:val="20"/>
          <w:szCs w:val="20"/>
        </w:rPr>
        <w:t xml:space="preserve"> </w:t>
      </w:r>
      <w:r w:rsidRPr="002217DE">
        <w:rPr>
          <w:rFonts w:ascii="ArabicTransparent" w:cs="Traditional Arabic" w:hint="cs"/>
          <w:sz w:val="20"/>
          <w:szCs w:val="20"/>
          <w:rtl/>
        </w:rPr>
        <w:t>كل</w:t>
      </w:r>
      <w:r w:rsidRPr="002217DE">
        <w:rPr>
          <w:rFonts w:ascii="ArabicTransparent" w:cs="Traditional Arabic"/>
          <w:sz w:val="20"/>
          <w:szCs w:val="20"/>
        </w:rPr>
        <w:t xml:space="preserve"> </w:t>
      </w:r>
      <w:r w:rsidRPr="002217DE">
        <w:rPr>
          <w:rFonts w:ascii="ArabicTransparent" w:cs="Traditional Arabic" w:hint="cs"/>
          <w:sz w:val="20"/>
          <w:szCs w:val="20"/>
          <w:rtl/>
        </w:rPr>
        <w:t>شريك</w:t>
      </w:r>
      <w:r w:rsidRPr="002217DE">
        <w:rPr>
          <w:rFonts w:ascii="ArabicTransparent" w:cs="Traditional Arabic"/>
          <w:sz w:val="20"/>
          <w:szCs w:val="20"/>
        </w:rPr>
        <w:t xml:space="preserve"> </w:t>
      </w:r>
      <w:r w:rsidRPr="002217DE">
        <w:rPr>
          <w:rFonts w:ascii="ArabicTransparent" w:cs="Traditional Arabic" w:hint="cs"/>
          <w:sz w:val="20"/>
          <w:szCs w:val="20"/>
          <w:rtl/>
        </w:rPr>
        <w:t>فيها</w:t>
      </w:r>
      <w:r w:rsidRPr="002217DE">
        <w:rPr>
          <w:rFonts w:ascii="ArabicTransparent" w:cs="Traditional Arabic"/>
          <w:sz w:val="20"/>
          <w:szCs w:val="20"/>
        </w:rPr>
        <w:t xml:space="preserve"> </w:t>
      </w:r>
      <w:r w:rsidRPr="002217DE">
        <w:rPr>
          <w:rFonts w:ascii="ArabicTransparent" w:cs="Traditional Arabic" w:hint="cs"/>
          <w:sz w:val="20"/>
          <w:szCs w:val="20"/>
          <w:rtl/>
        </w:rPr>
        <w:t>مسؤولا</w:t>
      </w:r>
      <w:r w:rsidRPr="002217DE">
        <w:rPr>
          <w:rFonts w:ascii="ArabicTransparent" w:cs="Traditional Arabic"/>
          <w:sz w:val="20"/>
          <w:szCs w:val="20"/>
        </w:rPr>
        <w:t xml:space="preserve"> </w:t>
      </w:r>
      <w:r w:rsidRPr="002217DE">
        <w:rPr>
          <w:rFonts w:ascii="ArabicTransparent" w:cs="Traditional Arabic" w:hint="cs"/>
          <w:sz w:val="20"/>
          <w:szCs w:val="20"/>
          <w:rtl/>
        </w:rPr>
        <w:t>بمقدار</w:t>
      </w:r>
      <w:r w:rsidRPr="002217DE">
        <w:rPr>
          <w:rFonts w:ascii="ArabicTransparent" w:cs="Traditional Arabic"/>
          <w:sz w:val="20"/>
          <w:szCs w:val="20"/>
        </w:rPr>
        <w:t xml:space="preserve"> </w:t>
      </w:r>
      <w:r w:rsidRPr="002217DE">
        <w:rPr>
          <w:rFonts w:ascii="ArabicTransparent" w:cs="Traditional Arabic" w:hint="cs"/>
          <w:sz w:val="20"/>
          <w:szCs w:val="20"/>
          <w:rtl/>
        </w:rPr>
        <w:t>حصته</w:t>
      </w:r>
      <w:r w:rsidRPr="002217DE">
        <w:rPr>
          <w:rFonts w:ascii="ArabicTransparent" w:cs="Traditional Arabic"/>
          <w:sz w:val="20"/>
          <w:szCs w:val="20"/>
        </w:rPr>
        <w:t xml:space="preserve"> </w:t>
      </w:r>
      <w:r w:rsidRPr="002217DE">
        <w:rPr>
          <w:rFonts w:ascii="ArabicTransparent" w:cs="Traditional Arabic" w:hint="cs"/>
          <w:sz w:val="20"/>
          <w:szCs w:val="20"/>
          <w:rtl/>
        </w:rPr>
        <w:t>في</w:t>
      </w:r>
      <w:r w:rsidRPr="002217DE">
        <w:rPr>
          <w:rFonts w:ascii="ArabicTransparent" w:cs="Traditional Arabic"/>
          <w:sz w:val="20"/>
          <w:szCs w:val="20"/>
        </w:rPr>
        <w:t xml:space="preserve"> </w:t>
      </w:r>
      <w:r w:rsidRPr="002217DE">
        <w:rPr>
          <w:rFonts w:ascii="ArabicTransparent" w:cs="Traditional Arabic" w:hint="cs"/>
          <w:sz w:val="20"/>
          <w:szCs w:val="20"/>
          <w:rtl/>
        </w:rPr>
        <w:t>رأس</w:t>
      </w:r>
      <w:r w:rsidRPr="002217DE">
        <w:rPr>
          <w:rFonts w:ascii="ArabicTransparent" w:cs="Traditional Arabic"/>
          <w:sz w:val="20"/>
          <w:szCs w:val="20"/>
        </w:rPr>
        <w:t xml:space="preserve"> </w:t>
      </w:r>
      <w:r w:rsidRPr="002217DE">
        <w:rPr>
          <w:rFonts w:ascii="ArabicTransparent" w:cs="Traditional Arabic" w:hint="cs"/>
          <w:sz w:val="20"/>
          <w:szCs w:val="20"/>
          <w:rtl/>
        </w:rPr>
        <w:t>المال،</w:t>
      </w:r>
      <w:r w:rsidRPr="002217DE">
        <w:rPr>
          <w:rFonts w:ascii="ArabicTransparent" w:cs="Traditional Arabic"/>
          <w:sz w:val="20"/>
          <w:szCs w:val="20"/>
        </w:rPr>
        <w:t xml:space="preserve"> </w:t>
      </w:r>
      <w:r w:rsidRPr="002217DE">
        <w:rPr>
          <w:rFonts w:ascii="ArabicTransparent" w:cs="Traditional Arabic" w:hint="cs"/>
          <w:sz w:val="20"/>
          <w:szCs w:val="20"/>
          <w:rtl/>
        </w:rPr>
        <w:t>ويترتَّب</w:t>
      </w:r>
      <w:r w:rsidRPr="002217DE">
        <w:rPr>
          <w:rFonts w:ascii="ArabicTransparent" w:cs="Traditional Arabic"/>
          <w:sz w:val="20"/>
          <w:szCs w:val="20"/>
        </w:rPr>
        <w:t xml:space="preserve"> </w:t>
      </w:r>
      <w:r w:rsidRPr="002217DE">
        <w:rPr>
          <w:rFonts w:ascii="ArabicTransparent" w:cs="Traditional Arabic" w:hint="cs"/>
          <w:sz w:val="20"/>
          <w:szCs w:val="20"/>
          <w:rtl/>
        </w:rPr>
        <w:t>على</w:t>
      </w:r>
      <w:r w:rsidRPr="002217DE">
        <w:rPr>
          <w:rFonts w:ascii="ArabicTransparent" w:cs="Traditional Arabic"/>
          <w:sz w:val="20"/>
          <w:szCs w:val="20"/>
        </w:rPr>
        <w:t xml:space="preserve"> </w:t>
      </w:r>
      <w:r w:rsidRPr="002217DE">
        <w:rPr>
          <w:rFonts w:ascii="ArabicTransparent" w:cs="Traditional Arabic" w:hint="cs"/>
          <w:sz w:val="20"/>
          <w:szCs w:val="20"/>
          <w:rtl/>
        </w:rPr>
        <w:t>ذلك</w:t>
      </w:r>
      <w:r w:rsidRPr="002217DE">
        <w:rPr>
          <w:rFonts w:ascii="ArabicTransparent" w:cs="Traditional Arabic"/>
          <w:sz w:val="20"/>
          <w:szCs w:val="20"/>
        </w:rPr>
        <w:t xml:space="preserve"> </w:t>
      </w:r>
      <w:r w:rsidRPr="002217DE">
        <w:rPr>
          <w:rFonts w:ascii="ArabicTransparent" w:cs="Traditional Arabic" w:hint="cs"/>
          <w:sz w:val="20"/>
          <w:szCs w:val="20"/>
          <w:rtl/>
        </w:rPr>
        <w:t>استقلال ذمتها</w:t>
      </w:r>
      <w:r w:rsidRPr="002217DE">
        <w:rPr>
          <w:rFonts w:ascii="ArabicTransparent" w:cs="Traditional Arabic"/>
          <w:sz w:val="20"/>
          <w:szCs w:val="20"/>
        </w:rPr>
        <w:t xml:space="preserve"> </w:t>
      </w:r>
      <w:r w:rsidRPr="002217DE">
        <w:rPr>
          <w:rFonts w:ascii="ArabicTransparent" w:cs="Traditional Arabic" w:hint="cs"/>
          <w:sz w:val="20"/>
          <w:szCs w:val="20"/>
          <w:rtl/>
        </w:rPr>
        <w:t>المالية</w:t>
      </w:r>
      <w:r w:rsidRPr="002217DE">
        <w:rPr>
          <w:rFonts w:ascii="ArabicTransparent" w:cs="Traditional Arabic"/>
          <w:sz w:val="20"/>
          <w:szCs w:val="20"/>
        </w:rPr>
        <w:t xml:space="preserve"> </w:t>
      </w:r>
      <w:r w:rsidRPr="002217DE">
        <w:rPr>
          <w:rFonts w:ascii="ArabicTransparent" w:cs="Traditional Arabic" w:hint="cs"/>
          <w:sz w:val="20"/>
          <w:szCs w:val="20"/>
          <w:rtl/>
        </w:rPr>
        <w:t>عن</w:t>
      </w:r>
      <w:r w:rsidRPr="002217DE">
        <w:rPr>
          <w:rFonts w:ascii="ArabicTransparent" w:cs="Traditional Arabic"/>
          <w:sz w:val="20"/>
          <w:szCs w:val="20"/>
        </w:rPr>
        <w:t xml:space="preserve"> </w:t>
      </w:r>
      <w:r w:rsidRPr="002217DE">
        <w:rPr>
          <w:rFonts w:ascii="ArabicTransparent" w:cs="Traditional Arabic" w:hint="cs"/>
          <w:sz w:val="20"/>
          <w:szCs w:val="20"/>
          <w:rtl/>
        </w:rPr>
        <w:t>ذمم</w:t>
      </w:r>
      <w:r w:rsidRPr="002217DE">
        <w:rPr>
          <w:rFonts w:ascii="ArabicTransparent" w:cs="Traditional Arabic"/>
          <w:sz w:val="20"/>
          <w:szCs w:val="20"/>
        </w:rPr>
        <w:t xml:space="preserve"> </w:t>
      </w:r>
      <w:r w:rsidRPr="002217DE">
        <w:rPr>
          <w:rFonts w:ascii="ArabicTransparent" w:cs="Traditional Arabic" w:hint="cs"/>
          <w:sz w:val="20"/>
          <w:szCs w:val="20"/>
          <w:rtl/>
        </w:rPr>
        <w:t>الشركاء</w:t>
      </w:r>
      <w:r w:rsidRPr="002217DE">
        <w:rPr>
          <w:rFonts w:ascii="ArabicTransparent" w:cs="Traditional Arabic"/>
          <w:sz w:val="20"/>
          <w:szCs w:val="20"/>
        </w:rPr>
        <w:t xml:space="preserve"> </w:t>
      </w:r>
      <w:r w:rsidRPr="002217DE">
        <w:rPr>
          <w:rFonts w:ascii="ArabicTransparent" w:cs="Traditional Arabic" w:hint="cs"/>
          <w:sz w:val="20"/>
          <w:szCs w:val="20"/>
          <w:rtl/>
        </w:rPr>
        <w:t>المساهمين</w:t>
      </w:r>
      <w:r w:rsidRPr="002217DE">
        <w:rPr>
          <w:rFonts w:ascii="ArabicTransparent" w:cs="Traditional Arabic"/>
          <w:sz w:val="20"/>
          <w:szCs w:val="20"/>
        </w:rPr>
        <w:t>.</w:t>
      </w:r>
    </w:p>
    <w:p w:rsidR="00C21A08" w:rsidRPr="002217DE" w:rsidRDefault="00C21A08" w:rsidP="00EA2E5B">
      <w:pPr>
        <w:autoSpaceDE w:val="0"/>
        <w:autoSpaceDN w:val="0"/>
        <w:bidi/>
        <w:adjustRightInd w:val="0"/>
        <w:jc w:val="both"/>
        <w:rPr>
          <w:rFonts w:ascii="Times New Roman" w:hAnsi="Times New Roman" w:cs="Traditional Arabic"/>
          <w:sz w:val="20"/>
          <w:szCs w:val="20"/>
          <w:rtl/>
        </w:rPr>
      </w:pPr>
      <w:r w:rsidRPr="002217DE">
        <w:rPr>
          <w:rFonts w:ascii="ArabicTransparent" w:cs="Traditional Arabic" w:hint="cs"/>
          <w:sz w:val="20"/>
          <w:szCs w:val="20"/>
          <w:rtl/>
        </w:rPr>
        <w:t xml:space="preserve">- </w:t>
      </w:r>
      <w:r w:rsidRPr="002217DE">
        <w:rPr>
          <w:rFonts w:ascii="ArabicTransparent" w:cs="Traditional Arabic" w:hint="cs"/>
          <w:b/>
          <w:bCs/>
          <w:sz w:val="20"/>
          <w:szCs w:val="20"/>
          <w:rtl/>
        </w:rPr>
        <w:t>شركة التوصية بالأسهم</w:t>
      </w:r>
      <w:r w:rsidRPr="002217DE">
        <w:rPr>
          <w:rFonts w:ascii="ArabicTransparent" w:cs="Traditional Arabic" w:hint="cs"/>
          <w:sz w:val="20"/>
          <w:szCs w:val="20"/>
          <w:rtl/>
        </w:rPr>
        <w:t>: هي الشركة</w:t>
      </w:r>
      <w:r w:rsidRPr="002217DE">
        <w:rPr>
          <w:rFonts w:ascii="ArabicTransparent" w:cs="Traditional Arabic"/>
          <w:sz w:val="20"/>
          <w:szCs w:val="20"/>
        </w:rPr>
        <w:t xml:space="preserve"> </w:t>
      </w:r>
      <w:r w:rsidRPr="002217DE">
        <w:rPr>
          <w:rFonts w:ascii="ArabicTransparent" w:cs="Traditional Arabic" w:hint="cs"/>
          <w:sz w:val="20"/>
          <w:szCs w:val="20"/>
          <w:rtl/>
        </w:rPr>
        <w:t>التي</w:t>
      </w:r>
      <w:r w:rsidRPr="002217DE">
        <w:rPr>
          <w:rFonts w:ascii="ArabicTransparent" w:cs="Traditional Arabic"/>
          <w:sz w:val="20"/>
          <w:szCs w:val="20"/>
        </w:rPr>
        <w:t xml:space="preserve"> </w:t>
      </w:r>
      <w:r w:rsidRPr="002217DE">
        <w:rPr>
          <w:rFonts w:ascii="ArabicTransparent" w:cs="Traditional Arabic" w:hint="cs"/>
          <w:sz w:val="20"/>
          <w:szCs w:val="20"/>
          <w:rtl/>
        </w:rPr>
        <w:t>يتكون</w:t>
      </w:r>
      <w:r w:rsidRPr="002217DE">
        <w:rPr>
          <w:rFonts w:ascii="ArabicTransparent" w:cs="Traditional Arabic"/>
          <w:sz w:val="20"/>
          <w:szCs w:val="20"/>
        </w:rPr>
        <w:t xml:space="preserve"> </w:t>
      </w:r>
      <w:r w:rsidRPr="002217DE">
        <w:rPr>
          <w:rFonts w:ascii="ArabicTransparent" w:cs="Traditional Arabic" w:hint="cs"/>
          <w:sz w:val="20"/>
          <w:szCs w:val="20"/>
          <w:rtl/>
        </w:rPr>
        <w:t>رأس</w:t>
      </w:r>
      <w:r w:rsidRPr="002217DE">
        <w:rPr>
          <w:rFonts w:ascii="ArabicTransparent" w:cs="Traditional Arabic"/>
          <w:sz w:val="20"/>
          <w:szCs w:val="20"/>
        </w:rPr>
        <w:t xml:space="preserve"> </w:t>
      </w:r>
      <w:r w:rsidRPr="002217DE">
        <w:rPr>
          <w:rFonts w:ascii="ArabicTransparent" w:cs="Traditional Arabic" w:hint="cs"/>
          <w:sz w:val="20"/>
          <w:szCs w:val="20"/>
          <w:rtl/>
        </w:rPr>
        <w:t>مالها</w:t>
      </w:r>
      <w:r w:rsidRPr="002217DE">
        <w:rPr>
          <w:rFonts w:ascii="ArabicTransparent" w:cs="Traditional Arabic"/>
          <w:sz w:val="20"/>
          <w:szCs w:val="20"/>
        </w:rPr>
        <w:t xml:space="preserve"> </w:t>
      </w:r>
      <w:r w:rsidRPr="002217DE">
        <w:rPr>
          <w:rFonts w:ascii="ArabicTransparent" w:cs="Traditional Arabic" w:hint="cs"/>
          <w:sz w:val="20"/>
          <w:szCs w:val="20"/>
          <w:rtl/>
        </w:rPr>
        <w:t>من</w:t>
      </w:r>
      <w:r w:rsidRPr="002217DE">
        <w:rPr>
          <w:rFonts w:ascii="ArabicTransparent" w:cs="Traditional Arabic"/>
          <w:sz w:val="20"/>
          <w:szCs w:val="20"/>
        </w:rPr>
        <w:t xml:space="preserve"> </w:t>
      </w:r>
      <w:r w:rsidRPr="002217DE">
        <w:rPr>
          <w:rFonts w:ascii="ArabicTransparent" w:cs="Traditional Arabic" w:hint="cs"/>
          <w:sz w:val="20"/>
          <w:szCs w:val="20"/>
          <w:rtl/>
        </w:rPr>
        <w:t>أسهم</w:t>
      </w:r>
      <w:r w:rsidRPr="002217DE">
        <w:rPr>
          <w:rFonts w:ascii="ArabicTransparent" w:cs="Traditional Arabic"/>
          <w:sz w:val="20"/>
          <w:szCs w:val="20"/>
        </w:rPr>
        <w:t xml:space="preserve"> </w:t>
      </w:r>
      <w:r w:rsidRPr="002217DE">
        <w:rPr>
          <w:rFonts w:ascii="ArabicTransparent" w:cs="Traditional Arabic" w:hint="cs"/>
          <w:sz w:val="20"/>
          <w:szCs w:val="20"/>
          <w:rtl/>
        </w:rPr>
        <w:t>متماثلة،</w:t>
      </w:r>
      <w:r w:rsidRPr="002217DE">
        <w:rPr>
          <w:rFonts w:ascii="ArabicTransparent" w:cs="Traditional Arabic"/>
          <w:sz w:val="20"/>
          <w:szCs w:val="20"/>
        </w:rPr>
        <w:t xml:space="preserve"> </w:t>
      </w:r>
      <w:r w:rsidRPr="002217DE">
        <w:rPr>
          <w:rFonts w:ascii="ArabicTransparent" w:cs="Traditional Arabic" w:hint="cs"/>
          <w:sz w:val="20"/>
          <w:szCs w:val="20"/>
          <w:rtl/>
        </w:rPr>
        <w:t>قابلة</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للتداول،</w:t>
      </w:r>
      <w:r w:rsidRPr="002217DE">
        <w:rPr>
          <w:rFonts w:ascii="ArabicTransparent" w:cs="Traditional Arabic"/>
          <w:sz w:val="20"/>
          <w:szCs w:val="20"/>
        </w:rPr>
        <w:t xml:space="preserve"> </w:t>
      </w:r>
      <w:r w:rsidRPr="002217DE">
        <w:rPr>
          <w:rFonts w:ascii="ArabicTransparent" w:cs="Traditional Arabic" w:hint="cs"/>
          <w:sz w:val="20"/>
          <w:szCs w:val="20"/>
          <w:rtl/>
        </w:rPr>
        <w:t>ويكون</w:t>
      </w:r>
      <w:r w:rsidRPr="002217DE">
        <w:rPr>
          <w:rFonts w:ascii="ArabicTransparent" w:cs="Traditional Arabic"/>
          <w:sz w:val="20"/>
          <w:szCs w:val="20"/>
        </w:rPr>
        <w:t xml:space="preserve"> </w:t>
      </w:r>
      <w:r w:rsidRPr="002217DE">
        <w:rPr>
          <w:rFonts w:ascii="ArabicTransparent" w:cs="Traditional Arabic" w:hint="cs"/>
          <w:sz w:val="20"/>
          <w:szCs w:val="20"/>
          <w:rtl/>
        </w:rPr>
        <w:t>الشركاء</w:t>
      </w:r>
      <w:r w:rsidRPr="002217DE">
        <w:rPr>
          <w:rFonts w:ascii="ArabicTransparent" w:cs="Traditional Arabic"/>
          <w:sz w:val="20"/>
          <w:szCs w:val="20"/>
        </w:rPr>
        <w:t xml:space="preserve"> </w:t>
      </w:r>
      <w:r w:rsidRPr="002217DE">
        <w:rPr>
          <w:rFonts w:ascii="ArabicTransparent" w:cs="Traditional Arabic" w:hint="cs"/>
          <w:sz w:val="20"/>
          <w:szCs w:val="20"/>
          <w:rtl/>
        </w:rPr>
        <w:t>فيها</w:t>
      </w:r>
      <w:r w:rsidRPr="002217DE">
        <w:rPr>
          <w:rFonts w:ascii="ArabicTransparent" w:cs="Traditional Arabic"/>
          <w:sz w:val="20"/>
          <w:szCs w:val="20"/>
        </w:rPr>
        <w:t xml:space="preserve"> </w:t>
      </w:r>
      <w:r w:rsidRPr="002217DE">
        <w:rPr>
          <w:rFonts w:ascii="ArabicTransparent" w:cs="Traditional Arabic" w:hint="cs"/>
          <w:sz w:val="20"/>
          <w:szCs w:val="20"/>
          <w:rtl/>
        </w:rPr>
        <w:t>قسمين</w:t>
      </w:r>
      <w:r w:rsidRPr="002217DE">
        <w:rPr>
          <w:rFonts w:ascii="ArabicTransparent" w:cs="Traditional Arabic"/>
          <w:sz w:val="20"/>
          <w:szCs w:val="20"/>
        </w:rPr>
        <w:t xml:space="preserve">: </w:t>
      </w:r>
      <w:r w:rsidRPr="002217DE">
        <w:rPr>
          <w:rFonts w:ascii="ArabicTransparent" w:cs="Traditional Arabic" w:hint="cs"/>
          <w:sz w:val="20"/>
          <w:szCs w:val="20"/>
          <w:rtl/>
        </w:rPr>
        <w:t>شركاء</w:t>
      </w:r>
      <w:r w:rsidRPr="002217DE">
        <w:rPr>
          <w:rFonts w:ascii="ArabicTransparent" w:cs="Traditional Arabic"/>
          <w:sz w:val="20"/>
          <w:szCs w:val="20"/>
        </w:rPr>
        <w:t xml:space="preserve"> </w:t>
      </w:r>
      <w:r w:rsidRPr="002217DE">
        <w:rPr>
          <w:rFonts w:ascii="ArabicTransparent" w:cs="Traditional Arabic" w:hint="cs"/>
          <w:sz w:val="20"/>
          <w:szCs w:val="20"/>
          <w:rtl/>
        </w:rPr>
        <w:t>متضامنين</w:t>
      </w:r>
      <w:r w:rsidRPr="002217DE">
        <w:rPr>
          <w:rFonts w:ascii="ArabicTransparent" w:cs="Traditional Arabic"/>
          <w:sz w:val="20"/>
          <w:szCs w:val="20"/>
        </w:rPr>
        <w:t xml:space="preserve"> </w:t>
      </w:r>
      <w:r w:rsidRPr="002217DE">
        <w:rPr>
          <w:rFonts w:ascii="ArabicTransparent" w:cs="Traditional Arabic" w:hint="cs"/>
          <w:sz w:val="20"/>
          <w:szCs w:val="20"/>
          <w:rtl/>
        </w:rPr>
        <w:t>ومسؤولين</w:t>
      </w:r>
      <w:r w:rsidRPr="002217DE">
        <w:rPr>
          <w:rFonts w:ascii="ArabicTransparent" w:cs="Traditional Arabic"/>
          <w:sz w:val="20"/>
          <w:szCs w:val="20"/>
        </w:rPr>
        <w:t xml:space="preserve"> </w:t>
      </w:r>
      <w:r w:rsidRPr="002217DE">
        <w:rPr>
          <w:rFonts w:ascii="ArabicTransparent" w:cs="Traditional Arabic" w:hint="cs"/>
          <w:sz w:val="20"/>
          <w:szCs w:val="20"/>
          <w:rtl/>
        </w:rPr>
        <w:t>مسؤولية</w:t>
      </w:r>
      <w:r w:rsidRPr="002217DE">
        <w:rPr>
          <w:rFonts w:ascii="ArabicTransparent" w:cs="Traditional Arabic"/>
          <w:sz w:val="20"/>
          <w:szCs w:val="20"/>
        </w:rPr>
        <w:t xml:space="preserve"> </w:t>
      </w:r>
      <w:r w:rsidRPr="002217DE">
        <w:rPr>
          <w:rFonts w:ascii="ArabicTransparent" w:cs="Traditional Arabic" w:hint="cs"/>
          <w:sz w:val="20"/>
          <w:szCs w:val="20"/>
          <w:rtl/>
        </w:rPr>
        <w:t>تضامنية</w:t>
      </w:r>
      <w:r w:rsidRPr="002217DE">
        <w:rPr>
          <w:rFonts w:ascii="ArabicTransparent" w:cs="Traditional Arabic"/>
          <w:sz w:val="20"/>
          <w:szCs w:val="20"/>
        </w:rPr>
        <w:t xml:space="preserve"> </w:t>
      </w:r>
      <w:r w:rsidRPr="002217DE">
        <w:rPr>
          <w:rFonts w:ascii="ArabicTransparent" w:cs="Traditional Arabic" w:hint="cs"/>
          <w:sz w:val="20"/>
          <w:szCs w:val="20"/>
          <w:rtl/>
        </w:rPr>
        <w:t>كاملة</w:t>
      </w:r>
      <w:r w:rsidRPr="002217DE">
        <w:rPr>
          <w:rFonts w:ascii="ArabicTransparent" w:cs="Traditional Arabic"/>
          <w:sz w:val="20"/>
          <w:szCs w:val="20"/>
        </w:rPr>
        <w:t xml:space="preserve"> </w:t>
      </w:r>
      <w:r w:rsidRPr="002217DE">
        <w:rPr>
          <w:rFonts w:ascii="ArabicTransparent" w:cs="Traditional Arabic" w:hint="cs"/>
          <w:sz w:val="20"/>
          <w:szCs w:val="20"/>
          <w:rtl/>
        </w:rPr>
        <w:t>عن</w:t>
      </w:r>
      <w:r w:rsidRPr="002217DE">
        <w:rPr>
          <w:rFonts w:ascii="ArabicTransparent" w:cs="Traditional Arabic"/>
          <w:sz w:val="20"/>
          <w:szCs w:val="20"/>
        </w:rPr>
        <w:t xml:space="preserve"> </w:t>
      </w:r>
      <w:r w:rsidRPr="002217DE">
        <w:rPr>
          <w:rFonts w:ascii="ArabicTransparent" w:cs="Traditional Arabic" w:hint="cs"/>
          <w:sz w:val="20"/>
          <w:szCs w:val="20"/>
          <w:rtl/>
        </w:rPr>
        <w:t>ديون</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الشركة،</w:t>
      </w:r>
      <w:r w:rsidRPr="002217DE">
        <w:rPr>
          <w:rFonts w:ascii="ArabicTransparent" w:cs="Traditional Arabic"/>
          <w:sz w:val="20"/>
          <w:szCs w:val="20"/>
        </w:rPr>
        <w:t xml:space="preserve"> </w:t>
      </w:r>
      <w:r w:rsidRPr="002217DE">
        <w:rPr>
          <w:rFonts w:ascii="ArabicTransparent" w:cs="Traditional Arabic" w:hint="cs"/>
          <w:sz w:val="20"/>
          <w:szCs w:val="20"/>
          <w:rtl/>
        </w:rPr>
        <w:t>وشركاء</w:t>
      </w:r>
      <w:r w:rsidRPr="002217DE">
        <w:rPr>
          <w:rFonts w:ascii="ArabicTransparent" w:cs="Traditional Arabic"/>
          <w:sz w:val="20"/>
          <w:szCs w:val="20"/>
        </w:rPr>
        <w:t xml:space="preserve"> </w:t>
      </w:r>
      <w:r w:rsidRPr="002217DE">
        <w:rPr>
          <w:rFonts w:ascii="ArabicTransparent" w:cs="Traditional Arabic" w:hint="cs"/>
          <w:sz w:val="20"/>
          <w:szCs w:val="20"/>
          <w:rtl/>
        </w:rPr>
        <w:t>موصين</w:t>
      </w:r>
      <w:r w:rsidRPr="002217DE">
        <w:rPr>
          <w:rFonts w:ascii="ArabicTransparent" w:cs="Traditional Arabic"/>
          <w:sz w:val="20"/>
          <w:szCs w:val="20"/>
        </w:rPr>
        <w:t xml:space="preserve"> </w:t>
      </w:r>
      <w:r w:rsidRPr="002217DE">
        <w:rPr>
          <w:rFonts w:ascii="ArabicTransparent" w:cs="Traditional Arabic" w:hint="cs"/>
          <w:sz w:val="20"/>
          <w:szCs w:val="20"/>
          <w:rtl/>
        </w:rPr>
        <w:t>مسؤوليتهم</w:t>
      </w:r>
      <w:r w:rsidRPr="002217DE">
        <w:rPr>
          <w:rFonts w:ascii="ArabicTransparent" w:cs="Traditional Arabic"/>
          <w:sz w:val="20"/>
          <w:szCs w:val="20"/>
        </w:rPr>
        <w:t xml:space="preserve"> </w:t>
      </w:r>
      <w:r w:rsidRPr="002217DE">
        <w:rPr>
          <w:rFonts w:ascii="ArabicTransparent" w:cs="Traditional Arabic" w:hint="cs"/>
          <w:sz w:val="20"/>
          <w:szCs w:val="20"/>
          <w:rtl/>
        </w:rPr>
        <w:t>محدودة</w:t>
      </w:r>
      <w:r w:rsidRPr="002217DE">
        <w:rPr>
          <w:rFonts w:ascii="ArabicTransparent" w:cs="Traditional Arabic"/>
          <w:sz w:val="20"/>
          <w:szCs w:val="20"/>
        </w:rPr>
        <w:t xml:space="preserve"> </w:t>
      </w:r>
      <w:r w:rsidRPr="002217DE">
        <w:rPr>
          <w:rFonts w:ascii="ArabicTransparent" w:cs="Traditional Arabic" w:hint="cs"/>
          <w:sz w:val="20"/>
          <w:szCs w:val="20"/>
          <w:rtl/>
        </w:rPr>
        <w:t>بمقدار</w:t>
      </w:r>
      <w:r w:rsidRPr="002217DE">
        <w:rPr>
          <w:rFonts w:ascii="ArabicTransparent" w:cs="Traditional Arabic"/>
          <w:sz w:val="20"/>
          <w:szCs w:val="20"/>
        </w:rPr>
        <w:t xml:space="preserve"> </w:t>
      </w:r>
      <w:r w:rsidRPr="002217DE">
        <w:rPr>
          <w:rFonts w:ascii="ArabicTransparent" w:cs="Traditional Arabic" w:hint="cs"/>
          <w:sz w:val="20"/>
          <w:szCs w:val="20"/>
          <w:rtl/>
        </w:rPr>
        <w:t>حصصهم</w:t>
      </w:r>
      <w:r w:rsidRPr="002217DE">
        <w:rPr>
          <w:rFonts w:ascii="Times New Roman" w:hAnsi="Times New Roman" w:cs="Traditional Arabic"/>
          <w:sz w:val="20"/>
          <w:szCs w:val="20"/>
        </w:rPr>
        <w:t>.</w:t>
      </w:r>
    </w:p>
    <w:p w:rsidR="00C21A08" w:rsidRPr="002217DE" w:rsidRDefault="00C21A08" w:rsidP="00EA2E5B">
      <w:pPr>
        <w:autoSpaceDE w:val="0"/>
        <w:autoSpaceDN w:val="0"/>
        <w:bidi/>
        <w:adjustRightInd w:val="0"/>
        <w:jc w:val="both"/>
        <w:rPr>
          <w:rFonts w:ascii="ArabicTransparent" w:cs="Traditional Arabic"/>
          <w:sz w:val="20"/>
          <w:szCs w:val="20"/>
          <w:rtl/>
        </w:rPr>
      </w:pPr>
      <w:r w:rsidRPr="002217DE">
        <w:rPr>
          <w:rFonts w:ascii="Times New Roman" w:hAnsi="Times New Roman" w:cs="Traditional Arabic" w:hint="cs"/>
          <w:sz w:val="20"/>
          <w:szCs w:val="20"/>
          <w:rtl/>
        </w:rPr>
        <w:t xml:space="preserve">- </w:t>
      </w:r>
      <w:r w:rsidRPr="002217DE">
        <w:rPr>
          <w:rFonts w:ascii="ArabicTransparent" w:cs="Traditional Arabic" w:hint="cs"/>
          <w:b/>
          <w:bCs/>
          <w:sz w:val="20"/>
          <w:szCs w:val="20"/>
          <w:rtl/>
        </w:rPr>
        <w:t>الشركة</w:t>
      </w:r>
      <w:r w:rsidRPr="002217DE">
        <w:rPr>
          <w:rFonts w:ascii="ArabicTransparent" w:cs="Traditional Arabic"/>
          <w:b/>
          <w:bCs/>
          <w:sz w:val="20"/>
          <w:szCs w:val="20"/>
        </w:rPr>
        <w:t xml:space="preserve"> </w:t>
      </w:r>
      <w:r w:rsidRPr="002217DE">
        <w:rPr>
          <w:rFonts w:ascii="ArabicTransparent" w:cs="Traditional Arabic" w:hint="cs"/>
          <w:b/>
          <w:bCs/>
          <w:sz w:val="20"/>
          <w:szCs w:val="20"/>
          <w:rtl/>
        </w:rPr>
        <w:t>ذات</w:t>
      </w:r>
      <w:r w:rsidRPr="002217DE">
        <w:rPr>
          <w:rFonts w:ascii="ArabicTransparent" w:cs="Traditional Arabic"/>
          <w:b/>
          <w:bCs/>
          <w:sz w:val="20"/>
          <w:szCs w:val="20"/>
        </w:rPr>
        <w:t xml:space="preserve"> </w:t>
      </w:r>
      <w:r w:rsidRPr="002217DE">
        <w:rPr>
          <w:rFonts w:ascii="ArabicTransparent" w:cs="Traditional Arabic" w:hint="cs"/>
          <w:b/>
          <w:bCs/>
          <w:sz w:val="20"/>
          <w:szCs w:val="20"/>
          <w:rtl/>
        </w:rPr>
        <w:t>المسؤولية</w:t>
      </w:r>
      <w:r w:rsidRPr="002217DE">
        <w:rPr>
          <w:rFonts w:ascii="ArabicTransparent" w:cs="Traditional Arabic"/>
          <w:b/>
          <w:bCs/>
          <w:sz w:val="20"/>
          <w:szCs w:val="20"/>
        </w:rPr>
        <w:t xml:space="preserve"> </w:t>
      </w:r>
      <w:r w:rsidRPr="002217DE">
        <w:rPr>
          <w:rFonts w:ascii="ArabicTransparent" w:cs="Traditional Arabic" w:hint="cs"/>
          <w:b/>
          <w:bCs/>
          <w:sz w:val="20"/>
          <w:szCs w:val="20"/>
          <w:rtl/>
        </w:rPr>
        <w:t>المحدودة</w:t>
      </w:r>
      <w:r w:rsidRPr="002217DE">
        <w:rPr>
          <w:rFonts w:ascii="ArabicTransparent" w:cs="Traditional Arabic" w:hint="cs"/>
          <w:sz w:val="20"/>
          <w:szCs w:val="20"/>
          <w:rtl/>
        </w:rPr>
        <w:t>:</w:t>
      </w:r>
      <w:r w:rsidRPr="002217DE">
        <w:rPr>
          <w:rFonts w:ascii="ArabicTransparent" w:cs="Traditional Arabic"/>
          <w:sz w:val="20"/>
          <w:szCs w:val="20"/>
        </w:rPr>
        <w:t xml:space="preserve"> </w:t>
      </w:r>
      <w:r w:rsidRPr="002217DE">
        <w:rPr>
          <w:rFonts w:ascii="ArabicTransparent" w:cs="Traditional Arabic" w:hint="cs"/>
          <w:sz w:val="20"/>
          <w:szCs w:val="20"/>
          <w:rtl/>
        </w:rPr>
        <w:t>هي</w:t>
      </w:r>
      <w:r w:rsidRPr="002217DE">
        <w:rPr>
          <w:rFonts w:ascii="ArabicTransparent" w:cs="Traditional Arabic"/>
          <w:sz w:val="20"/>
          <w:szCs w:val="20"/>
        </w:rPr>
        <w:t xml:space="preserve"> </w:t>
      </w:r>
      <w:r w:rsidRPr="002217DE">
        <w:rPr>
          <w:rFonts w:ascii="ArabicTransparent" w:cs="Traditional Arabic" w:hint="cs"/>
          <w:sz w:val="20"/>
          <w:szCs w:val="20"/>
          <w:rtl/>
        </w:rPr>
        <w:t>الشركة</w:t>
      </w:r>
      <w:r w:rsidRPr="002217DE">
        <w:rPr>
          <w:rFonts w:ascii="ArabicTransparent" w:cs="Traditional Arabic"/>
          <w:sz w:val="20"/>
          <w:szCs w:val="20"/>
        </w:rPr>
        <w:t xml:space="preserve"> </w:t>
      </w:r>
      <w:r w:rsidRPr="002217DE">
        <w:rPr>
          <w:rFonts w:ascii="ArabicTransparent" w:cs="Traditional Arabic" w:hint="cs"/>
          <w:sz w:val="20"/>
          <w:szCs w:val="20"/>
          <w:rtl/>
        </w:rPr>
        <w:t>التي</w:t>
      </w:r>
      <w:r w:rsidRPr="002217DE">
        <w:rPr>
          <w:rFonts w:ascii="ArabicTransparent" w:cs="Traditional Arabic"/>
          <w:sz w:val="20"/>
          <w:szCs w:val="20"/>
        </w:rPr>
        <w:t xml:space="preserve"> </w:t>
      </w:r>
      <w:r w:rsidRPr="002217DE">
        <w:rPr>
          <w:rFonts w:ascii="ArabicTransparent" w:cs="Traditional Arabic" w:hint="cs"/>
          <w:sz w:val="20"/>
          <w:szCs w:val="20"/>
          <w:rtl/>
        </w:rPr>
        <w:t>يكون</w:t>
      </w:r>
      <w:r w:rsidRPr="002217DE">
        <w:rPr>
          <w:rFonts w:ascii="ArabicTransparent" w:cs="Traditional Arabic"/>
          <w:sz w:val="20"/>
          <w:szCs w:val="20"/>
        </w:rPr>
        <w:t xml:space="preserve"> </w:t>
      </w:r>
      <w:r w:rsidRPr="002217DE">
        <w:rPr>
          <w:rFonts w:ascii="ArabicTransparent" w:cs="Traditional Arabic" w:hint="cs"/>
          <w:sz w:val="20"/>
          <w:szCs w:val="20"/>
          <w:rtl/>
        </w:rPr>
        <w:t>رأسمالها</w:t>
      </w:r>
      <w:r w:rsidRPr="002217DE">
        <w:rPr>
          <w:rFonts w:ascii="ArabicTransparent" w:cs="Traditional Arabic"/>
          <w:sz w:val="20"/>
          <w:szCs w:val="20"/>
        </w:rPr>
        <w:t xml:space="preserve"> </w:t>
      </w:r>
      <w:r w:rsidRPr="002217DE">
        <w:rPr>
          <w:rFonts w:ascii="ArabicTransparent" w:cs="Traditional Arabic" w:hint="cs"/>
          <w:sz w:val="20"/>
          <w:szCs w:val="20"/>
          <w:rtl/>
        </w:rPr>
        <w:t>مملوكا</w:t>
      </w:r>
      <w:r w:rsidRPr="002217DE">
        <w:rPr>
          <w:rFonts w:ascii="ArabicTransparent" w:cs="Traditional Arabic"/>
          <w:sz w:val="20"/>
          <w:szCs w:val="20"/>
        </w:rPr>
        <w:t xml:space="preserve"> </w:t>
      </w:r>
      <w:r w:rsidRPr="002217DE">
        <w:rPr>
          <w:rFonts w:ascii="ArabicTransparent" w:cs="Traditional Arabic" w:hint="cs"/>
          <w:sz w:val="20"/>
          <w:szCs w:val="20"/>
          <w:rtl/>
        </w:rPr>
        <w:t>لعدد</w:t>
      </w:r>
      <w:r w:rsidRPr="002217DE">
        <w:rPr>
          <w:rFonts w:ascii="ArabicTransparent" w:cs="Traditional Arabic"/>
          <w:sz w:val="20"/>
          <w:szCs w:val="20"/>
        </w:rPr>
        <w:t xml:space="preserve"> </w:t>
      </w:r>
      <w:r w:rsidRPr="002217DE">
        <w:rPr>
          <w:rFonts w:ascii="ArabicTransparent" w:cs="Traditional Arabic" w:hint="cs"/>
          <w:sz w:val="20"/>
          <w:szCs w:val="20"/>
          <w:rtl/>
        </w:rPr>
        <w:t>محدود</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من</w:t>
      </w:r>
      <w:r w:rsidRPr="002217DE">
        <w:rPr>
          <w:rFonts w:ascii="ArabicTransparent" w:cs="Traditional Arabic"/>
          <w:sz w:val="20"/>
          <w:szCs w:val="20"/>
        </w:rPr>
        <w:t xml:space="preserve"> </w:t>
      </w:r>
      <w:r w:rsidRPr="002217DE">
        <w:rPr>
          <w:rFonts w:ascii="ArabicTransparent" w:cs="Traditional Arabic" w:hint="cs"/>
          <w:sz w:val="20"/>
          <w:szCs w:val="20"/>
          <w:rtl/>
        </w:rPr>
        <w:t>الشركاء</w:t>
      </w:r>
      <w:r w:rsidRPr="002217DE">
        <w:rPr>
          <w:rFonts w:ascii="ArabicTransparent" w:cs="Traditional Arabic"/>
          <w:sz w:val="20"/>
          <w:szCs w:val="20"/>
        </w:rPr>
        <w:t xml:space="preserve"> </w:t>
      </w:r>
      <w:r w:rsidRPr="002217DE">
        <w:rPr>
          <w:rFonts w:ascii="ArabicTransparent" w:cs="Traditional Arabic" w:hint="cs"/>
          <w:sz w:val="20"/>
          <w:szCs w:val="20"/>
          <w:rtl/>
        </w:rPr>
        <w:t>لا</w:t>
      </w:r>
      <w:r w:rsidRPr="002217DE">
        <w:rPr>
          <w:rFonts w:ascii="ArabicTransparent" w:cs="Traditional Arabic"/>
          <w:sz w:val="20"/>
          <w:szCs w:val="20"/>
        </w:rPr>
        <w:t xml:space="preserve"> </w:t>
      </w:r>
      <w:r w:rsidRPr="002217DE">
        <w:rPr>
          <w:rFonts w:ascii="ArabicTransparent" w:cs="Traditional Arabic" w:hint="cs"/>
          <w:sz w:val="20"/>
          <w:szCs w:val="20"/>
          <w:rtl/>
        </w:rPr>
        <w:t>يزيد</w:t>
      </w:r>
      <w:r w:rsidRPr="002217DE">
        <w:rPr>
          <w:rFonts w:ascii="ArabicTransparent" w:cs="Traditional Arabic"/>
          <w:sz w:val="20"/>
          <w:szCs w:val="20"/>
        </w:rPr>
        <w:t xml:space="preserve"> </w:t>
      </w:r>
      <w:r w:rsidRPr="002217DE">
        <w:rPr>
          <w:rFonts w:ascii="ArabicTransparent" w:cs="Traditional Arabic" w:hint="cs"/>
          <w:sz w:val="20"/>
          <w:szCs w:val="20"/>
          <w:rtl/>
        </w:rPr>
        <w:t>عن</w:t>
      </w:r>
      <w:r w:rsidRPr="002217DE">
        <w:rPr>
          <w:rFonts w:ascii="ArabicTransparent" w:cs="Traditional Arabic"/>
          <w:sz w:val="20"/>
          <w:szCs w:val="20"/>
        </w:rPr>
        <w:t xml:space="preserve"> </w:t>
      </w:r>
      <w:r w:rsidRPr="002217DE">
        <w:rPr>
          <w:rFonts w:ascii="ArabicTransparent" w:cs="Traditional Arabic" w:hint="cs"/>
          <w:sz w:val="20"/>
          <w:szCs w:val="20"/>
          <w:rtl/>
        </w:rPr>
        <w:t>عدد</w:t>
      </w:r>
      <w:r w:rsidRPr="002217DE">
        <w:rPr>
          <w:rFonts w:ascii="ArabicTransparent" w:cs="Traditional Arabic"/>
          <w:sz w:val="20"/>
          <w:szCs w:val="20"/>
        </w:rPr>
        <w:t xml:space="preserve"> </w:t>
      </w:r>
      <w:r w:rsidRPr="002217DE">
        <w:rPr>
          <w:rFonts w:ascii="ArabicTransparent" w:cs="Traditional Arabic" w:hint="cs"/>
          <w:sz w:val="20"/>
          <w:szCs w:val="20"/>
          <w:rtl/>
        </w:rPr>
        <w:t>معين،</w:t>
      </w:r>
      <w:r w:rsidRPr="002217DE">
        <w:rPr>
          <w:rFonts w:ascii="ArabicTransparent" w:cs="Traditional Arabic"/>
          <w:sz w:val="20"/>
          <w:szCs w:val="20"/>
        </w:rPr>
        <w:t xml:space="preserve"> </w:t>
      </w:r>
      <w:r w:rsidRPr="002217DE">
        <w:rPr>
          <w:rFonts w:ascii="ArabicTransparent" w:cs="Traditional Arabic" w:hint="cs"/>
          <w:sz w:val="20"/>
          <w:szCs w:val="20"/>
          <w:rtl/>
        </w:rPr>
        <w:t>يختلف</w:t>
      </w:r>
      <w:r w:rsidRPr="002217DE">
        <w:rPr>
          <w:rFonts w:ascii="ArabicTransparent" w:cs="Traditional Arabic"/>
          <w:sz w:val="20"/>
          <w:szCs w:val="20"/>
        </w:rPr>
        <w:t xml:space="preserve"> </w:t>
      </w:r>
      <w:r w:rsidRPr="002217DE">
        <w:rPr>
          <w:rFonts w:ascii="ArabicTransparent" w:cs="Traditional Arabic" w:hint="cs"/>
          <w:sz w:val="20"/>
          <w:szCs w:val="20"/>
          <w:rtl/>
        </w:rPr>
        <w:t>باختلاف</w:t>
      </w:r>
      <w:r w:rsidRPr="002217DE">
        <w:rPr>
          <w:rFonts w:ascii="ArabicTransparent" w:cs="Traditional Arabic"/>
          <w:sz w:val="20"/>
          <w:szCs w:val="20"/>
        </w:rPr>
        <w:t xml:space="preserve"> </w:t>
      </w:r>
      <w:r w:rsidRPr="002217DE">
        <w:rPr>
          <w:rFonts w:ascii="ArabicTransparent" w:cs="Traditional Arabic" w:hint="cs"/>
          <w:sz w:val="20"/>
          <w:szCs w:val="20"/>
          <w:rtl/>
        </w:rPr>
        <w:t>القوانين،</w:t>
      </w:r>
      <w:r w:rsidRPr="002217DE">
        <w:rPr>
          <w:rFonts w:ascii="ArabicTransparent" w:cs="Traditional Arabic"/>
          <w:sz w:val="20"/>
          <w:szCs w:val="20"/>
        </w:rPr>
        <w:t xml:space="preserve"> </w:t>
      </w:r>
      <w:r w:rsidRPr="002217DE">
        <w:rPr>
          <w:rFonts w:ascii="ArabicTransparent" w:cs="Traditional Arabic" w:hint="cs"/>
          <w:sz w:val="20"/>
          <w:szCs w:val="20"/>
          <w:rtl/>
        </w:rPr>
        <w:t>وتتحدد</w:t>
      </w:r>
      <w:r w:rsidRPr="002217DE">
        <w:rPr>
          <w:rFonts w:ascii="ArabicTransparent" w:cs="Traditional Arabic"/>
          <w:sz w:val="20"/>
          <w:szCs w:val="20"/>
        </w:rPr>
        <w:t xml:space="preserve"> </w:t>
      </w:r>
      <w:r w:rsidRPr="002217DE">
        <w:rPr>
          <w:rFonts w:ascii="ArabicTransparent" w:cs="Traditional Arabic" w:hint="cs"/>
          <w:sz w:val="20"/>
          <w:szCs w:val="20"/>
          <w:rtl/>
        </w:rPr>
        <w:t>مسؤولية</w:t>
      </w:r>
      <w:r w:rsidRPr="002217DE">
        <w:rPr>
          <w:rFonts w:ascii="ArabicTransparent" w:cs="Traditional Arabic"/>
          <w:sz w:val="20"/>
          <w:szCs w:val="20"/>
        </w:rPr>
        <w:t xml:space="preserve"> </w:t>
      </w:r>
      <w:r w:rsidRPr="002217DE">
        <w:rPr>
          <w:rFonts w:ascii="ArabicTransparent" w:cs="Traditional Arabic" w:hint="cs"/>
          <w:sz w:val="20"/>
          <w:szCs w:val="20"/>
          <w:rtl/>
        </w:rPr>
        <w:t>الشركاء</w:t>
      </w:r>
      <w:r w:rsidRPr="002217DE">
        <w:rPr>
          <w:rFonts w:ascii="ArabicTransparent" w:cs="Traditional Arabic"/>
          <w:sz w:val="20"/>
          <w:szCs w:val="20"/>
        </w:rPr>
        <w:t xml:space="preserve"> </w:t>
      </w:r>
      <w:r w:rsidRPr="002217DE">
        <w:rPr>
          <w:rFonts w:ascii="ArabicTransparent" w:cs="Traditional Arabic" w:hint="cs"/>
          <w:sz w:val="20"/>
          <w:szCs w:val="20"/>
          <w:rtl/>
        </w:rPr>
        <w:t>فيها</w:t>
      </w:r>
      <w:r w:rsidRPr="002217DE">
        <w:rPr>
          <w:rFonts w:ascii="ArabicTransparent" w:cs="Traditional Arabic"/>
          <w:sz w:val="20"/>
          <w:szCs w:val="20"/>
        </w:rPr>
        <w:t xml:space="preserve"> </w:t>
      </w:r>
      <w:r w:rsidRPr="002217DE">
        <w:rPr>
          <w:rFonts w:ascii="ArabicTransparent" w:cs="Traditional Arabic" w:hint="cs"/>
          <w:sz w:val="20"/>
          <w:szCs w:val="20"/>
          <w:rtl/>
        </w:rPr>
        <w:t>بمقدار</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حصة</w:t>
      </w:r>
      <w:r w:rsidRPr="002217DE">
        <w:rPr>
          <w:rFonts w:ascii="ArabicTransparent" w:cs="Traditional Arabic"/>
          <w:sz w:val="20"/>
          <w:szCs w:val="20"/>
        </w:rPr>
        <w:t xml:space="preserve"> </w:t>
      </w:r>
      <w:r w:rsidRPr="002217DE">
        <w:rPr>
          <w:rFonts w:ascii="ArabicTransparent" w:cs="Traditional Arabic" w:hint="cs"/>
          <w:sz w:val="20"/>
          <w:szCs w:val="20"/>
          <w:rtl/>
        </w:rPr>
        <w:t>كل</w:t>
      </w:r>
      <w:r w:rsidRPr="002217DE">
        <w:rPr>
          <w:rFonts w:ascii="ArabicTransparent" w:cs="Traditional Arabic"/>
          <w:sz w:val="20"/>
          <w:szCs w:val="20"/>
        </w:rPr>
        <w:t xml:space="preserve"> </w:t>
      </w:r>
      <w:r w:rsidRPr="002217DE">
        <w:rPr>
          <w:rFonts w:ascii="ArabicTransparent" w:cs="Traditional Arabic" w:hint="cs"/>
          <w:sz w:val="20"/>
          <w:szCs w:val="20"/>
          <w:rtl/>
        </w:rPr>
        <w:t>واحد</w:t>
      </w:r>
      <w:r w:rsidRPr="002217DE">
        <w:rPr>
          <w:rFonts w:ascii="ArabicTransparent" w:cs="Traditional Arabic"/>
          <w:sz w:val="20"/>
          <w:szCs w:val="20"/>
        </w:rPr>
        <w:t xml:space="preserve"> </w:t>
      </w:r>
      <w:r w:rsidRPr="002217DE">
        <w:rPr>
          <w:rFonts w:ascii="ArabicTransparent" w:cs="Traditional Arabic" w:hint="cs"/>
          <w:sz w:val="20"/>
          <w:szCs w:val="20"/>
          <w:rtl/>
        </w:rPr>
        <w:t>منهم</w:t>
      </w:r>
      <w:r w:rsidRPr="002217DE">
        <w:rPr>
          <w:rFonts w:ascii="ArabicTransparent" w:cs="Traditional Arabic"/>
          <w:sz w:val="20"/>
          <w:szCs w:val="20"/>
        </w:rPr>
        <w:t xml:space="preserve"> </w:t>
      </w:r>
      <w:r w:rsidRPr="002217DE">
        <w:rPr>
          <w:rFonts w:ascii="ArabicTransparent" w:cs="Traditional Arabic" w:hint="cs"/>
          <w:sz w:val="20"/>
          <w:szCs w:val="20"/>
          <w:rtl/>
        </w:rPr>
        <w:t>في</w:t>
      </w:r>
      <w:r w:rsidRPr="002217DE">
        <w:rPr>
          <w:rFonts w:ascii="ArabicTransparent" w:cs="Traditional Arabic"/>
          <w:sz w:val="20"/>
          <w:szCs w:val="20"/>
        </w:rPr>
        <w:t xml:space="preserve"> </w:t>
      </w:r>
      <w:r w:rsidRPr="002217DE">
        <w:rPr>
          <w:rFonts w:ascii="ArabicTransparent" w:cs="Traditional Arabic" w:hint="cs"/>
          <w:sz w:val="20"/>
          <w:szCs w:val="20"/>
          <w:rtl/>
        </w:rPr>
        <w:t>رأس</w:t>
      </w:r>
      <w:r w:rsidRPr="002217DE">
        <w:rPr>
          <w:rFonts w:ascii="ArabicTransparent" w:cs="Traditional Arabic"/>
          <w:sz w:val="20"/>
          <w:szCs w:val="20"/>
        </w:rPr>
        <w:t xml:space="preserve"> </w:t>
      </w:r>
      <w:r w:rsidRPr="002217DE">
        <w:rPr>
          <w:rFonts w:ascii="ArabicTransparent" w:cs="Traditional Arabic" w:hint="cs"/>
          <w:sz w:val="20"/>
          <w:szCs w:val="20"/>
          <w:rtl/>
        </w:rPr>
        <w:t>المال،</w:t>
      </w:r>
      <w:r w:rsidRPr="002217DE">
        <w:rPr>
          <w:rFonts w:ascii="ArabicTransparent" w:cs="Traditional Arabic"/>
          <w:sz w:val="20"/>
          <w:szCs w:val="20"/>
        </w:rPr>
        <w:t xml:space="preserve"> </w:t>
      </w:r>
      <w:r w:rsidRPr="002217DE">
        <w:rPr>
          <w:rFonts w:ascii="ArabicTransparent" w:cs="Traditional Arabic" w:hint="cs"/>
          <w:sz w:val="20"/>
          <w:szCs w:val="20"/>
          <w:rtl/>
        </w:rPr>
        <w:t>غير</w:t>
      </w:r>
      <w:r w:rsidRPr="002217DE">
        <w:rPr>
          <w:rFonts w:ascii="ArabicTransparent" w:cs="Traditional Arabic"/>
          <w:sz w:val="20"/>
          <w:szCs w:val="20"/>
        </w:rPr>
        <w:t xml:space="preserve"> </w:t>
      </w:r>
      <w:r w:rsidRPr="002217DE">
        <w:rPr>
          <w:rFonts w:ascii="ArabicTransparent" w:cs="Traditional Arabic" w:hint="cs"/>
          <w:sz w:val="20"/>
          <w:szCs w:val="20"/>
          <w:rtl/>
        </w:rPr>
        <w:t>إن</w:t>
      </w:r>
      <w:r w:rsidRPr="002217DE">
        <w:rPr>
          <w:rFonts w:ascii="ArabicTransparent" w:cs="Traditional Arabic"/>
          <w:sz w:val="20"/>
          <w:szCs w:val="20"/>
        </w:rPr>
        <w:t xml:space="preserve"> </w:t>
      </w:r>
      <w:r w:rsidRPr="002217DE">
        <w:rPr>
          <w:rFonts w:ascii="ArabicTransparent" w:cs="Traditional Arabic" w:hint="cs"/>
          <w:sz w:val="20"/>
          <w:szCs w:val="20"/>
          <w:rtl/>
        </w:rPr>
        <w:t>أسهمها</w:t>
      </w:r>
      <w:r w:rsidRPr="002217DE">
        <w:rPr>
          <w:rFonts w:ascii="ArabicTransparent" w:cs="Traditional Arabic"/>
          <w:sz w:val="20"/>
          <w:szCs w:val="20"/>
        </w:rPr>
        <w:t xml:space="preserve"> </w:t>
      </w:r>
      <w:r w:rsidRPr="002217DE">
        <w:rPr>
          <w:rFonts w:ascii="ArabicTransparent" w:cs="Traditional Arabic" w:hint="cs"/>
          <w:sz w:val="20"/>
          <w:szCs w:val="20"/>
          <w:rtl/>
        </w:rPr>
        <w:t>غير</w:t>
      </w:r>
      <w:r w:rsidRPr="002217DE">
        <w:rPr>
          <w:rFonts w:ascii="ArabicTransparent" w:cs="Traditional Arabic"/>
          <w:sz w:val="20"/>
          <w:szCs w:val="20"/>
        </w:rPr>
        <w:t xml:space="preserve"> </w:t>
      </w:r>
      <w:r w:rsidRPr="002217DE">
        <w:rPr>
          <w:rFonts w:ascii="ArabicTransparent" w:cs="Traditional Arabic" w:hint="cs"/>
          <w:sz w:val="20"/>
          <w:szCs w:val="20"/>
          <w:rtl/>
        </w:rPr>
        <w:t>قابلة</w:t>
      </w:r>
      <w:r w:rsidRPr="002217DE">
        <w:rPr>
          <w:rFonts w:ascii="ArabicTransparent" w:cs="Traditional Arabic"/>
          <w:sz w:val="20"/>
          <w:szCs w:val="20"/>
        </w:rPr>
        <w:t xml:space="preserve"> </w:t>
      </w:r>
      <w:r w:rsidRPr="002217DE">
        <w:rPr>
          <w:rFonts w:ascii="ArabicTransparent" w:cs="Traditional Arabic" w:hint="cs"/>
          <w:sz w:val="20"/>
          <w:szCs w:val="20"/>
          <w:rtl/>
        </w:rPr>
        <w:t>للتداول</w:t>
      </w:r>
      <w:r w:rsidRPr="002217DE">
        <w:rPr>
          <w:rFonts w:ascii="ArabicTransparent" w:cs="Traditional Arabic"/>
          <w:sz w:val="20"/>
          <w:szCs w:val="20"/>
        </w:rPr>
        <w:t>.</w:t>
      </w:r>
    </w:p>
    <w:p w:rsidR="00C21A08" w:rsidRPr="002217DE" w:rsidRDefault="00C21A08" w:rsidP="00EA2E5B">
      <w:pPr>
        <w:autoSpaceDE w:val="0"/>
        <w:autoSpaceDN w:val="0"/>
        <w:bidi/>
        <w:adjustRightInd w:val="0"/>
        <w:jc w:val="both"/>
        <w:rPr>
          <w:rFonts w:ascii="ArabicTransparent" w:cs="Traditional Arabic"/>
          <w:sz w:val="20"/>
          <w:szCs w:val="20"/>
          <w:rtl/>
        </w:rPr>
      </w:pPr>
      <w:r w:rsidRPr="002217DE">
        <w:rPr>
          <w:rFonts w:ascii="ArabicTransparent" w:cs="Traditional Arabic" w:hint="cs"/>
          <w:sz w:val="20"/>
          <w:szCs w:val="20"/>
          <w:rtl/>
        </w:rPr>
        <w:t xml:space="preserve">- </w:t>
      </w:r>
      <w:r w:rsidRPr="002217DE">
        <w:rPr>
          <w:rFonts w:ascii="ArabicTransparent" w:cs="Traditional Arabic" w:hint="cs"/>
          <w:b/>
          <w:bCs/>
          <w:sz w:val="20"/>
          <w:szCs w:val="20"/>
          <w:rtl/>
        </w:rPr>
        <w:t>شركة</w:t>
      </w:r>
      <w:r w:rsidRPr="002217DE">
        <w:rPr>
          <w:rFonts w:ascii="ArabicTransparent" w:cs="Traditional Arabic"/>
          <w:b/>
          <w:bCs/>
          <w:sz w:val="20"/>
          <w:szCs w:val="20"/>
        </w:rPr>
        <w:t xml:space="preserve"> </w:t>
      </w:r>
      <w:r w:rsidRPr="002217DE">
        <w:rPr>
          <w:rFonts w:ascii="ArabicTransparent" w:cs="Traditional Arabic" w:hint="cs"/>
          <w:b/>
          <w:bCs/>
          <w:sz w:val="20"/>
          <w:szCs w:val="20"/>
          <w:rtl/>
        </w:rPr>
        <w:t>التضامن</w:t>
      </w:r>
      <w:r w:rsidRPr="002217DE">
        <w:rPr>
          <w:rFonts w:ascii="Times New Roman" w:hAnsi="Times New Roman" w:cs="Traditional Arabic" w:hint="cs"/>
          <w:sz w:val="20"/>
          <w:szCs w:val="20"/>
          <w:rtl/>
        </w:rPr>
        <w:t xml:space="preserve">: </w:t>
      </w:r>
      <w:r w:rsidRPr="002217DE">
        <w:rPr>
          <w:rFonts w:ascii="ArabicTransparent" w:cs="Traditional Arabic" w:hint="cs"/>
          <w:sz w:val="20"/>
          <w:szCs w:val="20"/>
          <w:rtl/>
        </w:rPr>
        <w:t>هي</w:t>
      </w:r>
      <w:r w:rsidRPr="002217DE">
        <w:rPr>
          <w:rFonts w:ascii="ArabicTransparent" w:cs="Traditional Arabic"/>
          <w:sz w:val="20"/>
          <w:szCs w:val="20"/>
        </w:rPr>
        <w:t xml:space="preserve"> </w:t>
      </w:r>
      <w:r w:rsidRPr="002217DE">
        <w:rPr>
          <w:rFonts w:ascii="ArabicTransparent" w:cs="Traditional Arabic" w:hint="cs"/>
          <w:sz w:val="20"/>
          <w:szCs w:val="20"/>
          <w:rtl/>
        </w:rPr>
        <w:t>النموذج</w:t>
      </w:r>
      <w:r w:rsidRPr="002217DE">
        <w:rPr>
          <w:rFonts w:ascii="ArabicTransparent" w:cs="Traditional Arabic"/>
          <w:sz w:val="20"/>
          <w:szCs w:val="20"/>
        </w:rPr>
        <w:t xml:space="preserve"> </w:t>
      </w:r>
      <w:r w:rsidRPr="002217DE">
        <w:rPr>
          <w:rFonts w:ascii="ArabicTransparent" w:cs="Traditional Arabic" w:hint="cs"/>
          <w:sz w:val="20"/>
          <w:szCs w:val="20"/>
          <w:rtl/>
        </w:rPr>
        <w:t>الأمثل</w:t>
      </w:r>
      <w:r w:rsidRPr="002217DE">
        <w:rPr>
          <w:rFonts w:ascii="ArabicTransparent" w:cs="Traditional Arabic"/>
          <w:sz w:val="20"/>
          <w:szCs w:val="20"/>
        </w:rPr>
        <w:t xml:space="preserve"> </w:t>
      </w:r>
      <w:r w:rsidRPr="002217DE">
        <w:rPr>
          <w:rFonts w:ascii="ArabicTransparent" w:cs="Traditional Arabic" w:hint="cs"/>
          <w:sz w:val="20"/>
          <w:szCs w:val="20"/>
          <w:rtl/>
        </w:rPr>
        <w:t>لشركات</w:t>
      </w:r>
      <w:r w:rsidRPr="002217DE">
        <w:rPr>
          <w:rFonts w:ascii="ArabicTransparent" w:cs="Traditional Arabic"/>
          <w:sz w:val="20"/>
          <w:szCs w:val="20"/>
        </w:rPr>
        <w:t xml:space="preserve"> </w:t>
      </w:r>
      <w:r w:rsidRPr="002217DE">
        <w:rPr>
          <w:rFonts w:ascii="ArabicTransparent" w:cs="Traditional Arabic" w:hint="cs"/>
          <w:sz w:val="20"/>
          <w:szCs w:val="20"/>
          <w:rtl/>
        </w:rPr>
        <w:t>الأشخاص،</w:t>
      </w:r>
      <w:r w:rsidRPr="002217DE">
        <w:rPr>
          <w:rFonts w:ascii="ArabicTransparent" w:cs="Traditional Arabic"/>
          <w:sz w:val="20"/>
          <w:szCs w:val="20"/>
        </w:rPr>
        <w:t xml:space="preserve"> </w:t>
      </w:r>
      <w:r w:rsidRPr="002217DE">
        <w:rPr>
          <w:rFonts w:ascii="ArabicTransparent" w:cs="Traditional Arabic" w:hint="cs"/>
          <w:sz w:val="20"/>
          <w:szCs w:val="20"/>
          <w:rtl/>
        </w:rPr>
        <w:t>و</w:t>
      </w:r>
      <w:r w:rsidRPr="002217DE">
        <w:rPr>
          <w:rFonts w:ascii="ArabicTransparent" w:cs="Traditional Arabic"/>
          <w:sz w:val="20"/>
          <w:szCs w:val="20"/>
        </w:rPr>
        <w:t xml:space="preserve"> </w:t>
      </w:r>
      <w:r w:rsidRPr="002217DE">
        <w:rPr>
          <w:rFonts w:ascii="ArabicTransparent" w:cs="Traditional Arabic" w:hint="cs"/>
          <w:sz w:val="20"/>
          <w:szCs w:val="20"/>
          <w:rtl/>
        </w:rPr>
        <w:t>تعقد</w:t>
      </w:r>
      <w:r w:rsidRPr="002217DE">
        <w:rPr>
          <w:rFonts w:ascii="ArabicTransparent" w:cs="Traditional Arabic"/>
          <w:sz w:val="20"/>
          <w:szCs w:val="20"/>
        </w:rPr>
        <w:t xml:space="preserve"> </w:t>
      </w:r>
      <w:r w:rsidRPr="002217DE">
        <w:rPr>
          <w:rFonts w:ascii="ArabicTransparent" w:cs="Traditional Arabic" w:hint="cs"/>
          <w:sz w:val="20"/>
          <w:szCs w:val="20"/>
          <w:rtl/>
        </w:rPr>
        <w:t>بين</w:t>
      </w:r>
      <w:r w:rsidRPr="002217DE">
        <w:rPr>
          <w:rFonts w:ascii="ArabicTransparent" w:cs="Traditional Arabic"/>
          <w:sz w:val="20"/>
          <w:szCs w:val="20"/>
        </w:rPr>
        <w:t xml:space="preserve"> </w:t>
      </w:r>
      <w:r w:rsidRPr="002217DE">
        <w:rPr>
          <w:rFonts w:ascii="ArabicTransparent" w:cs="Traditional Arabic" w:hint="cs"/>
          <w:sz w:val="20"/>
          <w:szCs w:val="20"/>
          <w:rtl/>
        </w:rPr>
        <w:t>شخصين</w:t>
      </w:r>
      <w:r w:rsidRPr="002217DE">
        <w:rPr>
          <w:rFonts w:ascii="ArabicTransparent" w:cs="Traditional Arabic"/>
          <w:sz w:val="20"/>
          <w:szCs w:val="20"/>
        </w:rPr>
        <w:t xml:space="preserve"> </w:t>
      </w:r>
      <w:r w:rsidRPr="002217DE">
        <w:rPr>
          <w:rFonts w:ascii="ArabicTransparent" w:cs="Traditional Arabic" w:hint="cs"/>
          <w:sz w:val="20"/>
          <w:szCs w:val="20"/>
          <w:rtl/>
        </w:rPr>
        <w:t>أو</w:t>
      </w:r>
      <w:r w:rsidRPr="002217DE">
        <w:rPr>
          <w:rFonts w:ascii="ArabicTransparent" w:cs="Traditional Arabic"/>
          <w:sz w:val="20"/>
          <w:szCs w:val="20"/>
        </w:rPr>
        <w:t xml:space="preserve"> </w:t>
      </w:r>
      <w:r w:rsidRPr="002217DE">
        <w:rPr>
          <w:rFonts w:ascii="ArabicTransparent" w:cs="Traditional Arabic" w:hint="cs"/>
          <w:sz w:val="20"/>
          <w:szCs w:val="20"/>
          <w:rtl/>
        </w:rPr>
        <w:t>أكثر</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بقصد</w:t>
      </w:r>
      <w:r w:rsidRPr="002217DE">
        <w:rPr>
          <w:rFonts w:ascii="ArabicTransparent" w:cs="Traditional Arabic"/>
          <w:sz w:val="20"/>
          <w:szCs w:val="20"/>
        </w:rPr>
        <w:t xml:space="preserve"> </w:t>
      </w:r>
      <w:r w:rsidRPr="002217DE">
        <w:rPr>
          <w:rFonts w:ascii="ArabicTransparent" w:cs="Traditional Arabic" w:hint="cs"/>
          <w:sz w:val="20"/>
          <w:szCs w:val="20"/>
          <w:rtl/>
        </w:rPr>
        <w:t>الاتِّجار،</w:t>
      </w:r>
      <w:r w:rsidRPr="002217DE">
        <w:rPr>
          <w:rFonts w:ascii="ArabicTransparent" w:cs="Traditional Arabic"/>
          <w:sz w:val="20"/>
          <w:szCs w:val="20"/>
        </w:rPr>
        <w:t xml:space="preserve"> </w:t>
      </w:r>
      <w:r w:rsidRPr="002217DE">
        <w:rPr>
          <w:rFonts w:ascii="ArabicTransparent" w:cs="Traditional Arabic" w:hint="cs"/>
          <w:sz w:val="20"/>
          <w:szCs w:val="20"/>
          <w:rtl/>
        </w:rPr>
        <w:t>على</w:t>
      </w:r>
      <w:r w:rsidRPr="002217DE">
        <w:rPr>
          <w:rFonts w:ascii="ArabicTransparent" w:cs="Traditional Arabic"/>
          <w:sz w:val="20"/>
          <w:szCs w:val="20"/>
        </w:rPr>
        <w:t xml:space="preserve"> </w:t>
      </w:r>
      <w:r w:rsidRPr="002217DE">
        <w:rPr>
          <w:rFonts w:ascii="ArabicTransparent" w:cs="Traditional Arabic" w:hint="cs"/>
          <w:sz w:val="20"/>
          <w:szCs w:val="20"/>
          <w:rtl/>
        </w:rPr>
        <w:t>أن</w:t>
      </w:r>
      <w:r w:rsidRPr="002217DE">
        <w:rPr>
          <w:rFonts w:ascii="ArabicTransparent" w:cs="Traditional Arabic"/>
          <w:sz w:val="20"/>
          <w:szCs w:val="20"/>
        </w:rPr>
        <w:t xml:space="preserve"> </w:t>
      </w:r>
      <w:r w:rsidRPr="002217DE">
        <w:rPr>
          <w:rFonts w:ascii="ArabicTransparent" w:cs="Traditional Arabic" w:hint="cs"/>
          <w:sz w:val="20"/>
          <w:szCs w:val="20"/>
          <w:rtl/>
        </w:rPr>
        <w:t>يقتسموا</w:t>
      </w:r>
      <w:r w:rsidRPr="002217DE">
        <w:rPr>
          <w:rFonts w:ascii="ArabicTransparent" w:cs="Traditional Arabic"/>
          <w:sz w:val="20"/>
          <w:szCs w:val="20"/>
        </w:rPr>
        <w:t xml:space="preserve"> </w:t>
      </w:r>
      <w:r w:rsidRPr="002217DE">
        <w:rPr>
          <w:rFonts w:ascii="ArabicTransparent" w:cs="Traditional Arabic" w:hint="cs"/>
          <w:sz w:val="20"/>
          <w:szCs w:val="20"/>
          <w:rtl/>
        </w:rPr>
        <w:t>رأس</w:t>
      </w:r>
      <w:r w:rsidRPr="002217DE">
        <w:rPr>
          <w:rFonts w:ascii="ArabicTransparent" w:cs="Traditional Arabic"/>
          <w:sz w:val="20"/>
          <w:szCs w:val="20"/>
        </w:rPr>
        <w:t xml:space="preserve"> </w:t>
      </w:r>
      <w:r w:rsidRPr="002217DE">
        <w:rPr>
          <w:rFonts w:ascii="ArabicTransparent" w:cs="Traditional Arabic" w:hint="cs"/>
          <w:sz w:val="20"/>
          <w:szCs w:val="20"/>
          <w:rtl/>
        </w:rPr>
        <w:t>المال</w:t>
      </w:r>
      <w:r w:rsidRPr="002217DE">
        <w:rPr>
          <w:rFonts w:ascii="ArabicTransparent" w:cs="Traditional Arabic"/>
          <w:sz w:val="20"/>
          <w:szCs w:val="20"/>
        </w:rPr>
        <w:t xml:space="preserve"> </w:t>
      </w:r>
      <w:r w:rsidRPr="002217DE">
        <w:rPr>
          <w:rFonts w:ascii="ArabicTransparent" w:cs="Traditional Arabic" w:hint="cs"/>
          <w:sz w:val="20"/>
          <w:szCs w:val="20"/>
          <w:rtl/>
        </w:rPr>
        <w:t>بينهم،</w:t>
      </w:r>
      <w:r w:rsidRPr="002217DE">
        <w:rPr>
          <w:rFonts w:ascii="ArabicTransparent" w:cs="Traditional Arabic"/>
          <w:sz w:val="20"/>
          <w:szCs w:val="20"/>
        </w:rPr>
        <w:t xml:space="preserve"> </w:t>
      </w:r>
      <w:r w:rsidRPr="002217DE">
        <w:rPr>
          <w:rFonts w:ascii="ArabicTransparent" w:cs="Traditional Arabic" w:hint="cs"/>
          <w:sz w:val="20"/>
          <w:szCs w:val="20"/>
          <w:rtl/>
        </w:rPr>
        <w:t>وأن</w:t>
      </w:r>
      <w:r w:rsidRPr="002217DE">
        <w:rPr>
          <w:rFonts w:ascii="ArabicTransparent" w:cs="Traditional Arabic"/>
          <w:sz w:val="20"/>
          <w:szCs w:val="20"/>
        </w:rPr>
        <w:t xml:space="preserve"> </w:t>
      </w:r>
      <w:r w:rsidRPr="002217DE">
        <w:rPr>
          <w:rFonts w:ascii="ArabicTransparent" w:cs="Traditional Arabic" w:hint="cs"/>
          <w:sz w:val="20"/>
          <w:szCs w:val="20"/>
          <w:rtl/>
        </w:rPr>
        <w:t>يكونوا</w:t>
      </w:r>
      <w:r w:rsidRPr="002217DE">
        <w:rPr>
          <w:rFonts w:ascii="ArabicTransparent" w:cs="Traditional Arabic"/>
          <w:sz w:val="20"/>
          <w:szCs w:val="20"/>
        </w:rPr>
        <w:t xml:space="preserve"> </w:t>
      </w:r>
      <w:r w:rsidRPr="002217DE">
        <w:rPr>
          <w:rFonts w:ascii="ArabicTransparent" w:cs="Traditional Arabic" w:hint="cs"/>
          <w:sz w:val="20"/>
          <w:szCs w:val="20"/>
          <w:rtl/>
        </w:rPr>
        <w:t>مسئولين</w:t>
      </w:r>
      <w:r w:rsidRPr="002217DE">
        <w:rPr>
          <w:rFonts w:ascii="ArabicTransparent" w:cs="Traditional Arabic"/>
          <w:sz w:val="20"/>
          <w:szCs w:val="20"/>
        </w:rPr>
        <w:t xml:space="preserve"> </w:t>
      </w:r>
      <w:r w:rsidRPr="002217DE">
        <w:rPr>
          <w:rFonts w:ascii="ArabicTransparent" w:cs="Traditional Arabic" w:hint="cs"/>
          <w:sz w:val="20"/>
          <w:szCs w:val="20"/>
          <w:rtl/>
        </w:rPr>
        <w:t>مسؤولية</w:t>
      </w:r>
      <w:r w:rsidRPr="002217DE">
        <w:rPr>
          <w:rFonts w:ascii="ArabicTransparent" w:cs="Traditional Arabic"/>
          <w:sz w:val="20"/>
          <w:szCs w:val="20"/>
        </w:rPr>
        <w:t xml:space="preserve"> </w:t>
      </w:r>
      <w:r w:rsidRPr="002217DE">
        <w:rPr>
          <w:rFonts w:ascii="ArabicTransparent" w:cs="Traditional Arabic" w:hint="cs"/>
          <w:sz w:val="20"/>
          <w:szCs w:val="20"/>
          <w:rtl/>
        </w:rPr>
        <w:t>شخصية</w:t>
      </w:r>
      <w:r w:rsidRPr="002217DE">
        <w:rPr>
          <w:rFonts w:ascii="ArabicTransparent" w:cs="Traditional Arabic"/>
          <w:sz w:val="20"/>
          <w:szCs w:val="20"/>
        </w:rPr>
        <w:t xml:space="preserve"> </w:t>
      </w:r>
      <w:r w:rsidRPr="002217DE">
        <w:rPr>
          <w:rFonts w:ascii="ArabicTransparent" w:cs="Traditional Arabic" w:hint="cs"/>
          <w:sz w:val="20"/>
          <w:szCs w:val="20"/>
          <w:rtl/>
        </w:rPr>
        <w:t>وتضامنية</w:t>
      </w:r>
      <w:r w:rsidRPr="002217DE">
        <w:rPr>
          <w:rFonts w:ascii="ArabicTransparent" w:cs="Traditional Arabic" w:hint="cs"/>
          <w:sz w:val="20"/>
          <w:szCs w:val="20"/>
          <w:rtl/>
          <w:lang w:bidi="ar-DZ"/>
        </w:rPr>
        <w:t xml:space="preserve"> </w:t>
      </w:r>
      <w:r w:rsidRPr="002217DE">
        <w:rPr>
          <w:rFonts w:ascii="ArabicTransparent" w:cs="Traditional Arabic" w:hint="cs"/>
          <w:sz w:val="20"/>
          <w:szCs w:val="20"/>
          <w:rtl/>
        </w:rPr>
        <w:t>في</w:t>
      </w:r>
      <w:r w:rsidRPr="002217DE">
        <w:rPr>
          <w:rFonts w:ascii="ArabicTransparent" w:cs="Traditional Arabic"/>
          <w:sz w:val="20"/>
          <w:szCs w:val="20"/>
        </w:rPr>
        <w:t xml:space="preserve"> </w:t>
      </w:r>
      <w:r w:rsidRPr="002217DE">
        <w:rPr>
          <w:rFonts w:ascii="ArabicTransparent" w:cs="Traditional Arabic" w:hint="cs"/>
          <w:sz w:val="20"/>
          <w:szCs w:val="20"/>
          <w:rtl/>
        </w:rPr>
        <w:t>جميع</w:t>
      </w:r>
      <w:r w:rsidRPr="002217DE">
        <w:rPr>
          <w:rFonts w:ascii="ArabicTransparent" w:cs="Traditional Arabic"/>
          <w:sz w:val="20"/>
          <w:szCs w:val="20"/>
        </w:rPr>
        <w:t xml:space="preserve"> </w:t>
      </w:r>
      <w:r w:rsidRPr="002217DE">
        <w:rPr>
          <w:rFonts w:ascii="ArabicTransparent" w:cs="Traditional Arabic" w:hint="cs"/>
          <w:sz w:val="20"/>
          <w:szCs w:val="20"/>
          <w:rtl/>
        </w:rPr>
        <w:t>أموالهم</w:t>
      </w:r>
      <w:r w:rsidRPr="002217DE">
        <w:rPr>
          <w:rFonts w:ascii="ArabicTransparent" w:cs="Traditional Arabic"/>
          <w:sz w:val="20"/>
          <w:szCs w:val="20"/>
        </w:rPr>
        <w:t xml:space="preserve"> </w:t>
      </w:r>
      <w:r w:rsidRPr="002217DE">
        <w:rPr>
          <w:rFonts w:ascii="ArabicTransparent" w:cs="Traditional Arabic" w:hint="cs"/>
          <w:sz w:val="20"/>
          <w:szCs w:val="20"/>
          <w:rtl/>
        </w:rPr>
        <w:t>الخاصة</w:t>
      </w:r>
      <w:r w:rsidRPr="002217DE">
        <w:rPr>
          <w:rFonts w:ascii="ArabicTransparent" w:cs="Traditional Arabic"/>
          <w:sz w:val="20"/>
          <w:szCs w:val="20"/>
        </w:rPr>
        <w:t xml:space="preserve"> </w:t>
      </w:r>
      <w:r w:rsidRPr="002217DE">
        <w:rPr>
          <w:rFonts w:ascii="ArabicTransparent" w:cs="Traditional Arabic" w:hint="cs"/>
          <w:sz w:val="20"/>
          <w:szCs w:val="20"/>
          <w:rtl/>
        </w:rPr>
        <w:t>أمام</w:t>
      </w:r>
      <w:r w:rsidRPr="002217DE">
        <w:rPr>
          <w:rFonts w:ascii="ArabicTransparent" w:cs="Traditional Arabic"/>
          <w:sz w:val="20"/>
          <w:szCs w:val="20"/>
        </w:rPr>
        <w:t xml:space="preserve"> </w:t>
      </w:r>
      <w:r w:rsidRPr="002217DE">
        <w:rPr>
          <w:rFonts w:ascii="ArabicTransparent" w:cs="Traditional Arabic" w:hint="cs"/>
          <w:sz w:val="20"/>
          <w:szCs w:val="20"/>
          <w:rtl/>
        </w:rPr>
        <w:t>الدائنين</w:t>
      </w:r>
      <w:r w:rsidRPr="002217DE">
        <w:rPr>
          <w:rFonts w:ascii="ArabicTransparent" w:cs="Traditional Arabic"/>
          <w:sz w:val="20"/>
          <w:szCs w:val="20"/>
        </w:rPr>
        <w:t xml:space="preserve">. </w:t>
      </w:r>
      <w:r w:rsidRPr="002217DE">
        <w:rPr>
          <w:rFonts w:ascii="ArabicTransparent" w:cs="Traditional Arabic" w:hint="cs"/>
          <w:sz w:val="20"/>
          <w:szCs w:val="20"/>
          <w:rtl/>
        </w:rPr>
        <w:t>وهي</w:t>
      </w:r>
      <w:r w:rsidRPr="002217DE">
        <w:rPr>
          <w:rFonts w:ascii="ArabicTransparent" w:cs="Traditional Arabic"/>
          <w:sz w:val="20"/>
          <w:szCs w:val="20"/>
        </w:rPr>
        <w:t xml:space="preserve"> </w:t>
      </w:r>
      <w:r w:rsidRPr="002217DE">
        <w:rPr>
          <w:rFonts w:ascii="ArabicTransparent" w:cs="Traditional Arabic" w:hint="cs"/>
          <w:sz w:val="20"/>
          <w:szCs w:val="20"/>
          <w:rtl/>
        </w:rPr>
        <w:t>تقوم</w:t>
      </w:r>
      <w:r w:rsidRPr="002217DE">
        <w:rPr>
          <w:rFonts w:ascii="ArabicTransparent" w:cs="Traditional Arabic"/>
          <w:sz w:val="20"/>
          <w:szCs w:val="20"/>
        </w:rPr>
        <w:t xml:space="preserve"> </w:t>
      </w:r>
      <w:r w:rsidRPr="002217DE">
        <w:rPr>
          <w:rFonts w:ascii="ArabicTransparent" w:cs="Traditional Arabic" w:hint="cs"/>
          <w:sz w:val="20"/>
          <w:szCs w:val="20"/>
          <w:rtl/>
        </w:rPr>
        <w:t>بصفة</w:t>
      </w:r>
      <w:r w:rsidRPr="002217DE">
        <w:rPr>
          <w:rFonts w:ascii="ArabicTransparent" w:cs="Traditional Arabic"/>
          <w:sz w:val="20"/>
          <w:szCs w:val="20"/>
        </w:rPr>
        <w:t xml:space="preserve"> </w:t>
      </w:r>
      <w:r w:rsidRPr="002217DE">
        <w:rPr>
          <w:rFonts w:ascii="ArabicTransparent" w:cs="Traditional Arabic" w:hint="cs"/>
          <w:sz w:val="20"/>
          <w:szCs w:val="20"/>
          <w:rtl/>
        </w:rPr>
        <w:t>أساسية</w:t>
      </w:r>
      <w:r w:rsidRPr="002217DE">
        <w:rPr>
          <w:rFonts w:ascii="ArabicTransparent" w:cs="Traditional Arabic"/>
          <w:sz w:val="20"/>
          <w:szCs w:val="20"/>
        </w:rPr>
        <w:t xml:space="preserve"> </w:t>
      </w:r>
      <w:r w:rsidRPr="002217DE">
        <w:rPr>
          <w:rFonts w:ascii="ArabicTransparent" w:cs="Traditional Arabic" w:hint="cs"/>
          <w:sz w:val="20"/>
          <w:szCs w:val="20"/>
          <w:rtl/>
        </w:rPr>
        <w:t>على</w:t>
      </w:r>
      <w:r w:rsidRPr="002217DE">
        <w:rPr>
          <w:rFonts w:ascii="ArabicTransparent" w:cs="Traditional Arabic"/>
          <w:sz w:val="20"/>
          <w:szCs w:val="20"/>
        </w:rPr>
        <w:t xml:space="preserve"> </w:t>
      </w:r>
      <w:r w:rsidRPr="002217DE">
        <w:rPr>
          <w:rFonts w:ascii="ArabicTransparent" w:cs="Traditional Arabic" w:hint="cs"/>
          <w:sz w:val="20"/>
          <w:szCs w:val="20"/>
          <w:rtl/>
        </w:rPr>
        <w:t>المعرفة</w:t>
      </w:r>
      <w:r w:rsidRPr="002217DE">
        <w:rPr>
          <w:rFonts w:ascii="ArabicTransparent" w:cs="Traditional Arabic"/>
          <w:sz w:val="20"/>
          <w:szCs w:val="20"/>
        </w:rPr>
        <w:t xml:space="preserve"> </w:t>
      </w:r>
      <w:r w:rsidRPr="002217DE">
        <w:rPr>
          <w:rFonts w:ascii="ArabicTransparent" w:cs="Traditional Arabic" w:hint="cs"/>
          <w:sz w:val="20"/>
          <w:szCs w:val="20"/>
          <w:rtl/>
        </w:rPr>
        <w:t>الشخصية</w:t>
      </w:r>
      <w:r w:rsidRPr="002217DE">
        <w:rPr>
          <w:rFonts w:ascii="ArabicTransparent" w:cs="Traditional Arabic"/>
          <w:sz w:val="20"/>
          <w:szCs w:val="20"/>
        </w:rPr>
        <w:t xml:space="preserve"> </w:t>
      </w:r>
      <w:r w:rsidRPr="002217DE">
        <w:rPr>
          <w:rFonts w:ascii="ArabicTransparent" w:cs="Traditional Arabic" w:hint="cs"/>
          <w:sz w:val="20"/>
          <w:szCs w:val="20"/>
          <w:rtl/>
        </w:rPr>
        <w:t>بين</w:t>
      </w:r>
      <w:r w:rsidRPr="002217DE">
        <w:rPr>
          <w:rFonts w:ascii="ArabicTransparent" w:cs="Traditional Arabic"/>
          <w:sz w:val="20"/>
          <w:szCs w:val="20"/>
        </w:rPr>
        <w:t xml:space="preserve"> </w:t>
      </w:r>
      <w:r w:rsidRPr="002217DE">
        <w:rPr>
          <w:rFonts w:ascii="ArabicTransparent" w:cs="Traditional Arabic" w:hint="cs"/>
          <w:sz w:val="20"/>
          <w:szCs w:val="20"/>
          <w:rtl/>
        </w:rPr>
        <w:t>الشركاء،كما</w:t>
      </w:r>
      <w:r w:rsidRPr="002217DE">
        <w:rPr>
          <w:rFonts w:ascii="ArabicTransparent" w:cs="Traditional Arabic"/>
          <w:sz w:val="20"/>
          <w:szCs w:val="20"/>
        </w:rPr>
        <w:t xml:space="preserve"> </w:t>
      </w:r>
      <w:r w:rsidRPr="002217DE">
        <w:rPr>
          <w:rFonts w:ascii="ArabicTransparent" w:cs="Traditional Arabic" w:hint="cs"/>
          <w:sz w:val="20"/>
          <w:szCs w:val="20"/>
          <w:rtl/>
        </w:rPr>
        <w:t>يكتسب</w:t>
      </w:r>
      <w:r w:rsidRPr="002217DE">
        <w:rPr>
          <w:rFonts w:ascii="ArabicTransparent" w:cs="Traditional Arabic"/>
          <w:sz w:val="20"/>
          <w:szCs w:val="20"/>
        </w:rPr>
        <w:t xml:space="preserve"> </w:t>
      </w:r>
      <w:r w:rsidRPr="002217DE">
        <w:rPr>
          <w:rFonts w:ascii="ArabicTransparent" w:cs="Traditional Arabic" w:hint="cs"/>
          <w:sz w:val="20"/>
          <w:szCs w:val="20"/>
          <w:rtl/>
        </w:rPr>
        <w:t>كل</w:t>
      </w:r>
      <w:r w:rsidRPr="002217DE">
        <w:rPr>
          <w:rFonts w:ascii="ArabicTransparent" w:cs="Traditional Arabic"/>
          <w:sz w:val="20"/>
          <w:szCs w:val="20"/>
        </w:rPr>
        <w:t xml:space="preserve"> </w:t>
      </w:r>
      <w:r w:rsidRPr="002217DE">
        <w:rPr>
          <w:rFonts w:ascii="ArabicTransparent" w:cs="Traditional Arabic" w:hint="cs"/>
          <w:sz w:val="20"/>
          <w:szCs w:val="20"/>
          <w:rtl/>
        </w:rPr>
        <w:t>شريك</w:t>
      </w:r>
      <w:r w:rsidRPr="002217DE">
        <w:rPr>
          <w:rFonts w:ascii="ArabicTransparent" w:cs="Traditional Arabic"/>
          <w:sz w:val="20"/>
          <w:szCs w:val="20"/>
        </w:rPr>
        <w:t xml:space="preserve"> </w:t>
      </w:r>
      <w:r w:rsidRPr="002217DE">
        <w:rPr>
          <w:rFonts w:ascii="ArabicTransparent" w:cs="Traditional Arabic" w:hint="cs"/>
          <w:sz w:val="20"/>
          <w:szCs w:val="20"/>
          <w:rtl/>
        </w:rPr>
        <w:t>فيها</w:t>
      </w:r>
      <w:r w:rsidRPr="002217DE">
        <w:rPr>
          <w:rFonts w:ascii="ArabicTransparent" w:cs="Traditional Arabic"/>
          <w:sz w:val="20"/>
          <w:szCs w:val="20"/>
        </w:rPr>
        <w:t xml:space="preserve"> </w:t>
      </w:r>
      <w:r w:rsidRPr="002217DE">
        <w:rPr>
          <w:rFonts w:ascii="ArabicTransparent" w:cs="Traditional Arabic" w:hint="cs"/>
          <w:sz w:val="20"/>
          <w:szCs w:val="20"/>
          <w:rtl/>
        </w:rPr>
        <w:t>صفة</w:t>
      </w:r>
      <w:r w:rsidRPr="002217DE">
        <w:rPr>
          <w:rFonts w:ascii="ArabicTransparent" w:cs="Traditional Arabic"/>
          <w:sz w:val="20"/>
          <w:szCs w:val="20"/>
        </w:rPr>
        <w:t xml:space="preserve"> </w:t>
      </w:r>
      <w:r w:rsidRPr="002217DE">
        <w:rPr>
          <w:rFonts w:ascii="ArabicTransparent" w:cs="Traditional Arabic" w:hint="cs"/>
          <w:sz w:val="20"/>
          <w:szCs w:val="20"/>
          <w:rtl/>
        </w:rPr>
        <w:t>التاجر</w:t>
      </w:r>
      <w:r w:rsidRPr="002217DE">
        <w:rPr>
          <w:rFonts w:ascii="ArabicTransparent" w:cs="Traditional Arabic"/>
          <w:sz w:val="20"/>
          <w:szCs w:val="20"/>
        </w:rPr>
        <w:t>.</w:t>
      </w:r>
    </w:p>
    <w:p w:rsidR="00C21A08" w:rsidRPr="002217DE" w:rsidRDefault="00C21A08" w:rsidP="00EA2E5B">
      <w:pPr>
        <w:autoSpaceDE w:val="0"/>
        <w:autoSpaceDN w:val="0"/>
        <w:bidi/>
        <w:adjustRightInd w:val="0"/>
        <w:jc w:val="both"/>
        <w:rPr>
          <w:rFonts w:ascii="ArabicTransparent" w:cs="Traditional Arabic"/>
          <w:sz w:val="20"/>
          <w:szCs w:val="20"/>
        </w:rPr>
      </w:pPr>
      <w:r w:rsidRPr="002217DE">
        <w:rPr>
          <w:rFonts w:ascii="ArabicTransparent" w:cs="Traditional Arabic" w:hint="cs"/>
          <w:sz w:val="20"/>
          <w:szCs w:val="20"/>
          <w:rtl/>
        </w:rPr>
        <w:t xml:space="preserve">راجع: عبد القادر جعفر: </w:t>
      </w:r>
      <w:r w:rsidRPr="002217DE">
        <w:rPr>
          <w:rFonts w:ascii="ArabicTransparent" w:cs="Traditional Arabic" w:hint="cs"/>
          <w:b/>
          <w:bCs/>
          <w:sz w:val="20"/>
          <w:szCs w:val="20"/>
          <w:rtl/>
        </w:rPr>
        <w:t>ضوابط المشاركة في العمل المصرفي الإسلامي</w:t>
      </w:r>
      <w:r w:rsidRPr="002217DE">
        <w:rPr>
          <w:rFonts w:ascii="ArabicTransparent" w:cs="Traditional Arabic" w:hint="cs"/>
          <w:sz w:val="20"/>
          <w:szCs w:val="20"/>
          <w:rtl/>
        </w:rPr>
        <w:t xml:space="preserve">، مداخلة في الملتقى العلمي الدولي حول: الأزمة المالية والاقتصادية الدولية، كلية العلوم الاقتصادية وعلوم التسيير، جامعة فرحات عباس سطيف، الجزائر، بتاريخ </w:t>
      </w:r>
      <w:r w:rsidRPr="00946DAD">
        <w:rPr>
          <w:rFonts w:asciiTheme="majorBidi" w:hAnsiTheme="majorBidi" w:cstheme="majorBidi" w:hint="cs"/>
          <w:sz w:val="18"/>
          <w:szCs w:val="18"/>
          <w:rtl/>
        </w:rPr>
        <w:t>20-21</w:t>
      </w:r>
      <w:r w:rsidRPr="002217DE">
        <w:rPr>
          <w:rFonts w:ascii="ArabicTransparent" w:cs="Traditional Arabic" w:hint="cs"/>
          <w:sz w:val="20"/>
          <w:szCs w:val="20"/>
          <w:rtl/>
        </w:rPr>
        <w:t xml:space="preserve"> أكتوبر </w:t>
      </w:r>
      <w:r w:rsidRPr="00946DAD">
        <w:rPr>
          <w:rFonts w:asciiTheme="majorBidi" w:hAnsiTheme="majorBidi" w:cstheme="majorBidi"/>
          <w:sz w:val="18"/>
          <w:szCs w:val="18"/>
          <w:rtl/>
        </w:rPr>
        <w:t>2009</w:t>
      </w:r>
      <w:r w:rsidRPr="002217DE">
        <w:rPr>
          <w:rFonts w:ascii="ArabicTransparent" w:cs="Traditional Arabic" w:hint="cs"/>
          <w:sz w:val="20"/>
          <w:szCs w:val="20"/>
          <w:rtl/>
        </w:rPr>
        <w:t>.</w:t>
      </w:r>
    </w:p>
  </w:footnote>
  <w:footnote w:id="75">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xml:space="preserve">- عائشة الشرقاوي المالقي، </w:t>
      </w:r>
      <w:r>
        <w:rPr>
          <w:rFonts w:cs="Traditional Arabic" w:hint="cs"/>
          <w:rtl/>
          <w:lang w:bidi="ar-DZ"/>
        </w:rPr>
        <w:t>المرجع السابق</w:t>
      </w:r>
      <w:r w:rsidRPr="002217DE">
        <w:rPr>
          <w:rFonts w:cs="Traditional Arabic" w:hint="cs"/>
          <w:rtl/>
          <w:lang w:bidi="ar-DZ"/>
        </w:rPr>
        <w:t>، ص.</w:t>
      </w:r>
      <w:r w:rsidRPr="00946DAD">
        <w:rPr>
          <w:rFonts w:asciiTheme="majorBidi" w:hAnsiTheme="majorBidi" w:cstheme="majorBidi" w:hint="cs"/>
          <w:sz w:val="18"/>
          <w:szCs w:val="18"/>
          <w:rtl/>
        </w:rPr>
        <w:t>372.</w:t>
      </w:r>
    </w:p>
  </w:footnote>
  <w:footnote w:id="76">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xml:space="preserve">- محمد عمر شابرا: </w:t>
      </w:r>
      <w:r w:rsidRPr="00946DAD">
        <w:rPr>
          <w:rFonts w:cs="Traditional Arabic" w:hint="cs"/>
          <w:b/>
          <w:bCs/>
          <w:rtl/>
          <w:lang w:bidi="ar-DZ"/>
        </w:rPr>
        <w:t>نحو نظام نقدي عادل</w:t>
      </w:r>
      <w:r w:rsidRPr="002217DE">
        <w:rPr>
          <w:rFonts w:cs="Traditional Arabic" w:hint="cs"/>
          <w:rtl/>
          <w:lang w:bidi="ar-DZ"/>
        </w:rPr>
        <w:t xml:space="preserve">، ترجمة: سيد محمد سكر، مراجعة: رفيق المصري، دار البشير للنشر والتوزيع، ط </w:t>
      </w:r>
      <w:r w:rsidRPr="00946DAD">
        <w:rPr>
          <w:rFonts w:asciiTheme="majorBidi" w:hAnsiTheme="majorBidi" w:cstheme="majorBidi" w:hint="cs"/>
          <w:sz w:val="18"/>
          <w:szCs w:val="18"/>
          <w:rtl/>
        </w:rPr>
        <w:t>02</w:t>
      </w:r>
      <w:r w:rsidRPr="002217DE">
        <w:rPr>
          <w:rFonts w:cs="Traditional Arabic" w:hint="cs"/>
          <w:rtl/>
          <w:lang w:bidi="ar-DZ"/>
        </w:rPr>
        <w:t xml:space="preserve">، </w:t>
      </w:r>
      <w:r w:rsidRPr="00946DAD">
        <w:rPr>
          <w:rFonts w:asciiTheme="majorBidi" w:hAnsiTheme="majorBidi" w:cstheme="majorBidi" w:hint="cs"/>
          <w:sz w:val="18"/>
          <w:szCs w:val="18"/>
          <w:rtl/>
        </w:rPr>
        <w:t>1990</w:t>
      </w:r>
      <w:r w:rsidRPr="002217DE">
        <w:rPr>
          <w:rFonts w:cs="Traditional Arabic" w:hint="cs"/>
          <w:rtl/>
          <w:lang w:bidi="ar-DZ"/>
        </w:rPr>
        <w:t>، ص.</w:t>
      </w:r>
      <w:r w:rsidRPr="00946DAD">
        <w:rPr>
          <w:rFonts w:asciiTheme="majorBidi" w:hAnsiTheme="majorBidi" w:cstheme="majorBidi" w:hint="cs"/>
          <w:sz w:val="18"/>
          <w:szCs w:val="18"/>
          <w:rtl/>
        </w:rPr>
        <w:t>222.</w:t>
      </w:r>
    </w:p>
  </w:footnote>
  <w:footnote w:id="77">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نورالدين عبد الكريم الكواملة: المشاركة المتناقصة وتطبيقاتها المعاصرة في الفقه الإسلامي، دار النفائس للنشر والتوزيع، عمان، ط</w:t>
      </w:r>
      <w:r w:rsidRPr="002607B1">
        <w:rPr>
          <w:rFonts w:asciiTheme="majorBidi" w:hAnsiTheme="majorBidi" w:cstheme="majorBidi"/>
          <w:sz w:val="18"/>
          <w:szCs w:val="18"/>
          <w:rtl/>
          <w:lang w:bidi="ar-DZ"/>
        </w:rPr>
        <w:t>01</w:t>
      </w:r>
      <w:r w:rsidRPr="002217DE">
        <w:rPr>
          <w:rFonts w:cs="Traditional Arabic" w:hint="cs"/>
          <w:rtl/>
          <w:lang w:bidi="ar-DZ"/>
        </w:rPr>
        <w:t xml:space="preserve">، </w:t>
      </w:r>
      <w:r w:rsidRPr="002607B1">
        <w:rPr>
          <w:rFonts w:asciiTheme="majorBidi" w:hAnsiTheme="majorBidi" w:cstheme="majorBidi"/>
          <w:sz w:val="18"/>
          <w:szCs w:val="18"/>
          <w:rtl/>
          <w:lang w:bidi="ar-DZ"/>
        </w:rPr>
        <w:t>2008</w:t>
      </w:r>
      <w:r w:rsidRPr="002217DE">
        <w:rPr>
          <w:rFonts w:cs="Traditional Arabic" w:hint="cs"/>
          <w:rtl/>
          <w:lang w:bidi="ar-DZ"/>
        </w:rPr>
        <w:t>، ص.</w:t>
      </w:r>
      <w:r w:rsidRPr="002607B1">
        <w:rPr>
          <w:rFonts w:asciiTheme="majorBidi" w:hAnsiTheme="majorBidi" w:cstheme="majorBidi"/>
          <w:sz w:val="18"/>
          <w:szCs w:val="18"/>
          <w:rtl/>
          <w:lang w:bidi="ar-DZ"/>
        </w:rPr>
        <w:t>36</w:t>
      </w:r>
      <w:r w:rsidRPr="002217DE">
        <w:rPr>
          <w:rFonts w:cs="Traditional Arabic" w:hint="cs"/>
          <w:rtl/>
          <w:lang w:bidi="ar-DZ"/>
        </w:rPr>
        <w:t>.</w:t>
      </w:r>
    </w:p>
  </w:footnote>
  <w:footnote w:id="78">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xml:space="preserve">- كمال توفيق حطاب،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09</w:t>
      </w:r>
      <w:r w:rsidRPr="002217DE">
        <w:rPr>
          <w:rFonts w:cs="Traditional Arabic" w:hint="cs"/>
          <w:rtl/>
          <w:lang w:bidi="ar-DZ"/>
        </w:rPr>
        <w:t>.</w:t>
      </w:r>
    </w:p>
  </w:footnote>
  <w:footnote w:id="79">
    <w:p w:rsidR="00C21A08" w:rsidRPr="002217DE" w:rsidRDefault="00C21A08" w:rsidP="007531D2">
      <w:pPr>
        <w:pStyle w:val="Notedebasdepage"/>
        <w:bidi/>
        <w:jc w:val="left"/>
        <w:rPr>
          <w:rFonts w:cs="Traditional Arabic"/>
          <w:rtl/>
          <w:lang w:bidi="ar-DZ"/>
        </w:rPr>
      </w:pPr>
      <w:r w:rsidRPr="00946DA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بنك البركة: صيغ التمويل الإسلامي </w:t>
      </w:r>
      <w:r w:rsidRPr="002217DE">
        <w:rPr>
          <w:rFonts w:cs="Traditional Arabic"/>
          <w:rtl/>
          <w:lang w:bidi="ar-DZ"/>
        </w:rPr>
        <w:t>–</w:t>
      </w:r>
      <w:r w:rsidRPr="002217DE">
        <w:rPr>
          <w:rFonts w:cs="Traditional Arabic" w:hint="cs"/>
          <w:rtl/>
          <w:lang w:bidi="ar-DZ"/>
        </w:rPr>
        <w:t xml:space="preserve">المشاركة المتناقصة-، على موقع الانترنت: </w:t>
      </w:r>
      <w:r w:rsidRPr="002217DE">
        <w:rPr>
          <w:rFonts w:asciiTheme="majorBidi" w:hAnsiTheme="majorBidi" w:cs="Traditional Arabic"/>
        </w:rPr>
        <w:t>http://www.barakaonline.com/ar/default.asp?action=article&amp;id=</w:t>
      </w:r>
      <w:r w:rsidRPr="002607B1">
        <w:rPr>
          <w:rFonts w:asciiTheme="majorBidi" w:hAnsiTheme="majorBidi" w:cs="Traditional Arabic"/>
          <w:sz w:val="18"/>
          <w:szCs w:val="18"/>
        </w:rPr>
        <w:t>16</w:t>
      </w:r>
      <w:r w:rsidRPr="002217DE">
        <w:rPr>
          <w:rFonts w:asciiTheme="majorBidi" w:hAnsiTheme="majorBidi" w:cs="Traditional Arabic" w:hint="cs"/>
          <w:rtl/>
        </w:rPr>
        <w:t xml:space="preserve"> ، تاريخ الاطلاع:</w:t>
      </w:r>
      <w:r w:rsidRPr="002607B1">
        <w:rPr>
          <w:rFonts w:asciiTheme="majorBidi" w:hAnsiTheme="majorBidi" w:cstheme="majorBidi"/>
          <w:sz w:val="18"/>
          <w:szCs w:val="18"/>
          <w:rtl/>
        </w:rPr>
        <w:t>( 12/01/2011).</w:t>
      </w:r>
    </w:p>
  </w:footnote>
  <w:footnote w:id="80">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رافي حنيف، </w:t>
      </w:r>
      <w:r w:rsidRPr="002217DE">
        <w:rPr>
          <w:rFonts w:cs="Traditional Arabic" w:hint="cs"/>
          <w:rtl/>
          <w:lang w:val="en-US" w:bidi="ar-DZ"/>
        </w:rPr>
        <w:t>وآخرون</w:t>
      </w:r>
      <w:r w:rsidRPr="002217DE">
        <w:rPr>
          <w:rFonts w:cs="Traditional Arabic" w:hint="cs"/>
          <w:rtl/>
          <w:lang w:bidi="ar-DZ"/>
        </w:rPr>
        <w:t>. (الأكاديمية العالمية للبحوث الشرعية في التمويل الإسلامي):</w:t>
      </w:r>
      <w:r w:rsidRPr="002217DE">
        <w:rPr>
          <w:rFonts w:cs="Traditional Arabic" w:hint="cs"/>
          <w:b/>
          <w:bCs/>
          <w:rtl/>
          <w:lang w:bidi="ar-DZ"/>
        </w:rPr>
        <w:t xml:space="preserve"> المشاركة المتناقصة والقضايا ذات الصلة</w:t>
      </w:r>
      <w:r w:rsidRPr="002217DE">
        <w:rPr>
          <w:rFonts w:cs="Traditional Arabic" w:hint="cs"/>
          <w:rtl/>
          <w:lang w:bidi="ar-DZ"/>
        </w:rPr>
        <w:t xml:space="preserve">، ورقة عمل مقدمة إلى الندوة الفقهية الثالثة لمصرف أبو ظبي الإسلامي حول: التمويل بالمشاركة الآليات العملية لتطويره ، في الفترة </w:t>
      </w:r>
      <w:r w:rsidRPr="002607B1">
        <w:rPr>
          <w:rFonts w:asciiTheme="majorBidi" w:hAnsiTheme="majorBidi" w:cstheme="majorBidi"/>
          <w:sz w:val="18"/>
          <w:szCs w:val="18"/>
          <w:rtl/>
          <w:lang w:bidi="ar-DZ"/>
        </w:rPr>
        <w:t xml:space="preserve">19-20 </w:t>
      </w:r>
      <w:r w:rsidRPr="002217DE">
        <w:rPr>
          <w:rFonts w:cs="Traditional Arabic" w:hint="cs"/>
          <w:rtl/>
          <w:lang w:bidi="ar-DZ"/>
        </w:rPr>
        <w:t xml:space="preserve">جانفي، </w:t>
      </w:r>
      <w:r w:rsidRPr="002607B1">
        <w:rPr>
          <w:rFonts w:asciiTheme="majorBidi" w:hAnsiTheme="majorBidi" w:cstheme="majorBidi"/>
          <w:sz w:val="18"/>
          <w:szCs w:val="18"/>
          <w:rtl/>
          <w:lang w:bidi="ar-DZ"/>
        </w:rPr>
        <w:t>2011</w:t>
      </w:r>
      <w:r w:rsidRPr="002217DE">
        <w:rPr>
          <w:rFonts w:cs="Traditional Arabic" w:hint="cs"/>
          <w:rtl/>
          <w:lang w:bidi="ar-DZ"/>
        </w:rPr>
        <w:t>، ص.</w:t>
      </w:r>
      <w:r w:rsidRPr="002607B1">
        <w:rPr>
          <w:rFonts w:asciiTheme="majorBidi" w:hAnsiTheme="majorBidi" w:cstheme="majorBidi"/>
          <w:sz w:val="18"/>
          <w:szCs w:val="18"/>
          <w:rtl/>
          <w:lang w:bidi="ar-DZ"/>
        </w:rPr>
        <w:t>03</w:t>
      </w:r>
      <w:r w:rsidRPr="002217DE">
        <w:rPr>
          <w:rFonts w:cs="Traditional Arabic" w:hint="cs"/>
          <w:rtl/>
          <w:lang w:bidi="ar-DZ"/>
        </w:rPr>
        <w:t>.</w:t>
      </w:r>
    </w:p>
  </w:footnote>
  <w:footnote w:id="81">
    <w:p w:rsidR="00C21A08" w:rsidRPr="002217DE" w:rsidRDefault="00C21A08" w:rsidP="00EA2E5B">
      <w:pPr>
        <w:pStyle w:val="Notedebasdepage"/>
        <w:bidi/>
        <w:jc w:val="both"/>
        <w:rPr>
          <w:rFonts w:cs="Traditional Arabic"/>
          <w:rtl/>
          <w:lang w:bidi="ar-DZ"/>
        </w:rPr>
      </w:pPr>
      <w:r w:rsidRPr="00946DAD">
        <w:rPr>
          <w:rStyle w:val="Appelnotedebasdep"/>
          <w:rFonts w:asciiTheme="majorBidi" w:hAnsiTheme="majorBidi" w:cstheme="majorBidi"/>
          <w:b/>
          <w:bCs/>
          <w:sz w:val="18"/>
          <w:szCs w:val="18"/>
        </w:rPr>
        <w:footnoteRef/>
      </w:r>
      <w:r w:rsidRPr="00946DAD">
        <w:rPr>
          <w:rFonts w:asciiTheme="majorBidi" w:hAnsiTheme="majorBidi" w:cstheme="majorBidi"/>
          <w:b/>
          <w:bCs/>
          <w:sz w:val="18"/>
          <w:szCs w:val="18"/>
        </w:rPr>
        <w:t xml:space="preserve"> </w:t>
      </w:r>
      <w:r w:rsidRPr="002217DE">
        <w:rPr>
          <w:rFonts w:cs="Traditional Arabic" w:hint="cs"/>
          <w:rtl/>
          <w:lang w:bidi="ar-DZ"/>
        </w:rPr>
        <w:t xml:space="preserve">- عايد فضل الشعراوي،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358</w:t>
      </w:r>
      <w:r w:rsidRPr="002217DE">
        <w:rPr>
          <w:rFonts w:cs="Traditional Arabic" w:hint="cs"/>
          <w:rtl/>
          <w:lang w:bidi="ar-DZ"/>
        </w:rPr>
        <w:t>.</w:t>
      </w:r>
    </w:p>
  </w:footnote>
  <w:footnote w:id="82">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الغريب ناصر،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166</w:t>
      </w:r>
      <w:r w:rsidRPr="002217DE">
        <w:rPr>
          <w:rFonts w:cs="Traditional Arabic" w:hint="cs"/>
          <w:rtl/>
          <w:lang w:bidi="ar-DZ"/>
        </w:rPr>
        <w:t>.</w:t>
      </w:r>
    </w:p>
  </w:footnote>
  <w:footnote w:id="83">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محمد عثمان شبير،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334</w:t>
      </w:r>
      <w:r w:rsidRPr="002217DE">
        <w:rPr>
          <w:rFonts w:cs="Traditional Arabic" w:hint="cs"/>
          <w:rtl/>
          <w:lang w:bidi="ar-DZ"/>
        </w:rPr>
        <w:t>.</w:t>
      </w:r>
    </w:p>
  </w:footnote>
  <w:footnote w:id="84">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عائشة الشرقاوي المالقي،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378</w:t>
      </w:r>
      <w:r w:rsidRPr="002217DE">
        <w:rPr>
          <w:rFonts w:cs="Traditional Arabic" w:hint="cs"/>
          <w:rtl/>
          <w:lang w:bidi="ar-DZ"/>
        </w:rPr>
        <w:t>.</w:t>
      </w:r>
    </w:p>
  </w:footnote>
  <w:footnote w:id="85">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رفيق يونس المصري: البنوك الإسلامية- دراسة شرعية لعدد منها-،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30</w:t>
      </w:r>
      <w:r w:rsidRPr="002217DE">
        <w:rPr>
          <w:rFonts w:cs="Traditional Arabic" w:hint="cs"/>
          <w:rtl/>
          <w:lang w:bidi="ar-DZ"/>
        </w:rPr>
        <w:t>.</w:t>
      </w:r>
    </w:p>
  </w:footnote>
  <w:footnote w:id="86">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حسن محمد إسماعيل البيلي: </w:t>
      </w:r>
      <w:r w:rsidRPr="002217DE">
        <w:rPr>
          <w:rFonts w:cs="Traditional Arabic" w:hint="cs"/>
          <w:b/>
          <w:bCs/>
          <w:rtl/>
          <w:lang w:bidi="ar-DZ"/>
        </w:rPr>
        <w:t>التخريج الشرعي لصيغ التمويل الإسلامية</w:t>
      </w:r>
      <w:r w:rsidRPr="002217DE">
        <w:rPr>
          <w:rFonts w:cs="Traditional Arabic" w:hint="cs"/>
          <w:rtl/>
          <w:lang w:bidi="ar-DZ"/>
        </w:rPr>
        <w:t>، بحث مقدم إلى الندوة رقم</w:t>
      </w:r>
      <w:r w:rsidRPr="002607B1">
        <w:rPr>
          <w:rFonts w:asciiTheme="majorBidi" w:hAnsiTheme="majorBidi" w:cstheme="majorBidi"/>
          <w:sz w:val="18"/>
          <w:szCs w:val="18"/>
          <w:rtl/>
          <w:lang w:bidi="ar-DZ"/>
        </w:rPr>
        <w:t xml:space="preserve"> 29 </w:t>
      </w:r>
      <w:r w:rsidRPr="002217DE">
        <w:rPr>
          <w:rFonts w:cs="Traditional Arabic" w:hint="cs"/>
          <w:rtl/>
          <w:lang w:bidi="ar-DZ"/>
        </w:rPr>
        <w:t xml:space="preserve">حول صيغ تمويل التنمية في الإسلام، المنعقدة في الخرطوم في الفترة </w:t>
      </w:r>
      <w:r w:rsidRPr="002607B1">
        <w:rPr>
          <w:rFonts w:asciiTheme="majorBidi" w:hAnsiTheme="majorBidi" w:cstheme="majorBidi"/>
          <w:sz w:val="18"/>
          <w:szCs w:val="18"/>
          <w:rtl/>
          <w:lang w:bidi="ar-DZ"/>
        </w:rPr>
        <w:t xml:space="preserve">25-27 </w:t>
      </w:r>
      <w:r w:rsidRPr="002217DE">
        <w:rPr>
          <w:rFonts w:cs="Traditional Arabic" w:hint="cs"/>
          <w:rtl/>
          <w:lang w:bidi="ar-DZ"/>
        </w:rPr>
        <w:t xml:space="preserve">جانفي </w:t>
      </w:r>
      <w:r w:rsidRPr="002607B1">
        <w:rPr>
          <w:rFonts w:asciiTheme="majorBidi" w:hAnsiTheme="majorBidi" w:cstheme="majorBidi"/>
          <w:sz w:val="18"/>
          <w:szCs w:val="18"/>
          <w:rtl/>
          <w:lang w:bidi="ar-DZ"/>
        </w:rPr>
        <w:t>1993</w:t>
      </w:r>
      <w:r w:rsidRPr="002217DE">
        <w:rPr>
          <w:rFonts w:cs="Traditional Arabic" w:hint="cs"/>
          <w:rtl/>
          <w:lang w:bidi="ar-DZ"/>
        </w:rPr>
        <w:t>، تحرير فخري حسين عزي، المعهد الإسلامي للبحوث والتدريب، جدة، ط</w:t>
      </w:r>
      <w:r w:rsidRPr="002607B1">
        <w:rPr>
          <w:rFonts w:asciiTheme="majorBidi" w:hAnsiTheme="majorBidi" w:cstheme="majorBidi"/>
          <w:sz w:val="18"/>
          <w:szCs w:val="18"/>
          <w:rtl/>
          <w:lang w:bidi="ar-DZ"/>
        </w:rPr>
        <w:t>2</w:t>
      </w:r>
      <w:r w:rsidRPr="002217DE">
        <w:rPr>
          <w:rFonts w:cs="Traditional Arabic" w:hint="cs"/>
          <w:rtl/>
          <w:lang w:bidi="ar-DZ"/>
        </w:rPr>
        <w:t xml:space="preserve">، </w:t>
      </w:r>
      <w:r w:rsidRPr="002607B1">
        <w:rPr>
          <w:rFonts w:asciiTheme="majorBidi" w:hAnsiTheme="majorBidi" w:cstheme="majorBidi"/>
          <w:sz w:val="18"/>
          <w:szCs w:val="18"/>
          <w:rtl/>
          <w:lang w:bidi="ar-DZ"/>
        </w:rPr>
        <w:t>2002</w:t>
      </w:r>
      <w:r w:rsidRPr="002217DE">
        <w:rPr>
          <w:rFonts w:cs="Traditional Arabic" w:hint="cs"/>
          <w:rtl/>
          <w:lang w:bidi="ar-DZ"/>
        </w:rPr>
        <w:t>، ص،ص.</w:t>
      </w:r>
      <w:r w:rsidRPr="002607B1">
        <w:rPr>
          <w:rFonts w:asciiTheme="majorBidi" w:hAnsiTheme="majorBidi" w:cstheme="majorBidi"/>
          <w:sz w:val="18"/>
          <w:szCs w:val="18"/>
          <w:rtl/>
          <w:lang w:bidi="ar-DZ"/>
        </w:rPr>
        <w:t>40،41.</w:t>
      </w:r>
    </w:p>
  </w:footnote>
  <w:footnote w:id="87">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راجع: محمد عثمان شبير، </w:t>
      </w:r>
      <w:r>
        <w:rPr>
          <w:rFonts w:cs="Traditional Arabic" w:hint="cs"/>
          <w:rtl/>
          <w:lang w:bidi="ar-DZ"/>
        </w:rPr>
        <w:t>المرجع السابق</w:t>
      </w:r>
      <w:r w:rsidRPr="002217DE">
        <w:rPr>
          <w:rFonts w:cs="Traditional Arabic" w:hint="cs"/>
          <w:rtl/>
          <w:lang w:bidi="ar-DZ"/>
        </w:rPr>
        <w:t>،ص.</w:t>
      </w:r>
      <w:r w:rsidRPr="002607B1">
        <w:rPr>
          <w:rFonts w:asciiTheme="majorBidi" w:hAnsiTheme="majorBidi" w:cstheme="majorBidi"/>
          <w:sz w:val="18"/>
          <w:szCs w:val="18"/>
          <w:rtl/>
          <w:lang w:bidi="ar-DZ"/>
        </w:rPr>
        <w:t>336</w:t>
      </w:r>
      <w:r w:rsidRPr="002217DE">
        <w:rPr>
          <w:rFonts w:cs="Traditional Arabic" w:hint="cs"/>
          <w:rtl/>
          <w:lang w:bidi="ar-DZ"/>
        </w:rPr>
        <w:t xml:space="preserve">، و عائشة الشرقاوي المالقي: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380</w:t>
      </w:r>
      <w:r w:rsidRPr="002217DE">
        <w:rPr>
          <w:rFonts w:cs="Traditional Arabic" w:hint="cs"/>
          <w:rtl/>
          <w:lang w:bidi="ar-DZ"/>
        </w:rPr>
        <w:t xml:space="preserve">، كمال توفيق حطاب،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20</w:t>
      </w:r>
      <w:r w:rsidRPr="002217DE">
        <w:rPr>
          <w:rFonts w:cs="Traditional Arabic" w:hint="cs"/>
          <w:rtl/>
          <w:lang w:bidi="ar-DZ"/>
        </w:rPr>
        <w:t>.</w:t>
      </w:r>
    </w:p>
  </w:footnote>
  <w:footnote w:id="88">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عثمان شبير،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336</w:t>
      </w:r>
      <w:r w:rsidRPr="002217DE">
        <w:rPr>
          <w:rFonts w:cs="Traditional Arabic" w:hint="cs"/>
          <w:rtl/>
          <w:lang w:bidi="ar-DZ"/>
        </w:rPr>
        <w:t>.</w:t>
      </w:r>
    </w:p>
  </w:footnote>
  <w:footnote w:id="89">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رفيق يونس المصري: البنوك الإسلامية، دراسة شرعية لعدد منها،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30</w:t>
      </w:r>
      <w:r w:rsidRPr="002217DE">
        <w:rPr>
          <w:rFonts w:cs="Traditional Arabic" w:hint="cs"/>
          <w:rtl/>
          <w:lang w:bidi="ar-DZ"/>
        </w:rPr>
        <w:t>.</w:t>
      </w:r>
    </w:p>
  </w:footnote>
  <w:footnote w:id="90">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607B1">
        <w:rPr>
          <w:rFonts w:asciiTheme="majorBidi" w:hAnsiTheme="majorBidi" w:cstheme="majorBidi"/>
          <w:b/>
          <w:bCs/>
          <w:sz w:val="18"/>
          <w:szCs w:val="18"/>
        </w:rPr>
        <w:t xml:space="preserve"> </w:t>
      </w:r>
      <w:r w:rsidRPr="002217DE">
        <w:rPr>
          <w:rFonts w:cs="Traditional Arabic" w:hint="cs"/>
          <w:rtl/>
          <w:lang w:bidi="ar-DZ"/>
        </w:rPr>
        <w:t xml:space="preserve">- رافي حنيف، </w:t>
      </w:r>
      <w:r>
        <w:rPr>
          <w:rFonts w:cs="Traditional Arabic" w:hint="cs"/>
          <w:rtl/>
          <w:lang w:bidi="ar-DZ"/>
        </w:rPr>
        <w:t>وآخرون، المرجع السابق.</w:t>
      </w:r>
    </w:p>
  </w:footnote>
  <w:footnote w:id="91">
    <w:p w:rsidR="00C21A08" w:rsidRPr="002217DE" w:rsidRDefault="00C21A08" w:rsidP="00EA2E5B">
      <w:pPr>
        <w:pStyle w:val="Notedebasdepage"/>
        <w:bidi/>
        <w:jc w:val="both"/>
        <w:rPr>
          <w:rFonts w:cs="Traditional Arabic"/>
          <w:rtl/>
          <w:lang w:bidi="ar-DZ"/>
        </w:rPr>
      </w:pPr>
      <w:r w:rsidRPr="002607B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عثمان شبير، </w:t>
      </w:r>
      <w:r>
        <w:rPr>
          <w:rFonts w:cs="Traditional Arabic" w:hint="cs"/>
          <w:rtl/>
          <w:lang w:bidi="ar-DZ"/>
        </w:rPr>
        <w:t>المرجع السابق</w:t>
      </w:r>
      <w:r w:rsidRPr="002217DE">
        <w:rPr>
          <w:rFonts w:cs="Traditional Arabic" w:hint="cs"/>
          <w:rtl/>
          <w:lang w:bidi="ar-DZ"/>
        </w:rPr>
        <w:t>، ص.</w:t>
      </w:r>
      <w:r w:rsidRPr="002607B1">
        <w:rPr>
          <w:rFonts w:asciiTheme="majorBidi" w:hAnsiTheme="majorBidi" w:cstheme="majorBidi"/>
          <w:sz w:val="18"/>
          <w:szCs w:val="18"/>
          <w:rtl/>
          <w:lang w:bidi="ar-DZ"/>
        </w:rPr>
        <w:t>337</w:t>
      </w:r>
      <w:r w:rsidRPr="002217DE">
        <w:rPr>
          <w:rFonts w:cs="Traditional Arabic" w:hint="cs"/>
          <w:rtl/>
          <w:lang w:bidi="ar-DZ"/>
        </w:rPr>
        <w:t>.</w:t>
      </w:r>
    </w:p>
  </w:footnote>
  <w:footnote w:id="92">
    <w:p w:rsidR="00C21A08" w:rsidRPr="002217DE" w:rsidRDefault="00C21A08" w:rsidP="00EA2E5B">
      <w:pPr>
        <w:pStyle w:val="Notedebasdepage"/>
        <w:bidi/>
        <w:jc w:val="both"/>
        <w:rPr>
          <w:rFonts w:cs="Traditional Arabic"/>
          <w:rtl/>
          <w:lang w:bidi="ar-DZ"/>
        </w:rPr>
      </w:pPr>
      <w:r w:rsidRPr="00111AA2">
        <w:rPr>
          <w:rStyle w:val="Appelnotedebasdep"/>
          <w:rFonts w:asciiTheme="majorBidi" w:hAnsiTheme="majorBidi" w:cstheme="majorBidi"/>
          <w:b/>
          <w:bCs/>
          <w:sz w:val="18"/>
          <w:szCs w:val="18"/>
        </w:rPr>
        <w:footnoteRef/>
      </w:r>
      <w:r w:rsidRPr="00111AA2">
        <w:rPr>
          <w:rFonts w:asciiTheme="majorBidi" w:hAnsiTheme="majorBidi" w:cstheme="majorBidi"/>
          <w:b/>
          <w:bCs/>
          <w:sz w:val="18"/>
          <w:szCs w:val="18"/>
        </w:rPr>
        <w:t xml:space="preserve"> </w:t>
      </w:r>
      <w:r w:rsidRPr="002217DE">
        <w:rPr>
          <w:rFonts w:cs="Traditional Arabic" w:hint="cs"/>
          <w:rtl/>
          <w:lang w:bidi="ar-DZ"/>
        </w:rPr>
        <w:t xml:space="preserve">- عائشة الشرقاوي المالقي، </w:t>
      </w:r>
      <w:r>
        <w:rPr>
          <w:rFonts w:cs="Traditional Arabic" w:hint="cs"/>
          <w:rtl/>
          <w:lang w:bidi="ar-DZ"/>
        </w:rPr>
        <w:t>المرجع السابق</w:t>
      </w:r>
      <w:r w:rsidRPr="002217DE">
        <w:rPr>
          <w:rFonts w:cs="Traditional Arabic" w:hint="cs"/>
          <w:rtl/>
          <w:lang w:bidi="ar-DZ"/>
        </w:rPr>
        <w:t>، ص.</w:t>
      </w:r>
      <w:r w:rsidRPr="00111AA2">
        <w:rPr>
          <w:rFonts w:asciiTheme="majorBidi" w:hAnsiTheme="majorBidi" w:cstheme="majorBidi"/>
          <w:sz w:val="18"/>
          <w:szCs w:val="18"/>
          <w:rtl/>
          <w:lang w:bidi="ar-DZ"/>
        </w:rPr>
        <w:t>362</w:t>
      </w:r>
      <w:r w:rsidRPr="002217DE">
        <w:rPr>
          <w:rFonts w:cs="Traditional Arabic" w:hint="cs"/>
          <w:rtl/>
          <w:lang w:bidi="ar-DZ"/>
        </w:rPr>
        <w:t>.</w:t>
      </w:r>
    </w:p>
  </w:footnote>
  <w:footnote w:id="93">
    <w:p w:rsidR="00C21A08" w:rsidRPr="00E4446F" w:rsidRDefault="00C21A08" w:rsidP="007531D2">
      <w:pPr>
        <w:pStyle w:val="Notedebasdepage"/>
        <w:bidi/>
        <w:jc w:val="both"/>
        <w:rPr>
          <w:rFonts w:cs="Traditional Arabic"/>
          <w:rtl/>
          <w:lang w:bidi="ar-DZ"/>
        </w:rPr>
      </w:pPr>
      <w:r w:rsidRPr="00111AA2">
        <w:rPr>
          <w:rStyle w:val="Appelnotedebasdep"/>
          <w:rFonts w:asciiTheme="majorBidi" w:hAnsiTheme="majorBidi" w:cstheme="majorBidi"/>
          <w:b/>
          <w:bCs/>
          <w:sz w:val="18"/>
          <w:szCs w:val="18"/>
        </w:rPr>
        <w:footnoteRef/>
      </w:r>
      <w:r w:rsidRPr="00111AA2">
        <w:rPr>
          <w:rFonts w:asciiTheme="majorBidi" w:hAnsiTheme="majorBidi" w:cstheme="majorBidi"/>
          <w:b/>
          <w:bCs/>
          <w:sz w:val="18"/>
          <w:szCs w:val="18"/>
        </w:rPr>
        <w:t xml:space="preserve"> </w:t>
      </w:r>
      <w:r w:rsidRPr="00E4446F">
        <w:rPr>
          <w:rFonts w:cs="Traditional Arabic" w:hint="cs"/>
          <w:rtl/>
          <w:lang w:bidi="ar-DZ"/>
        </w:rPr>
        <w:t>- حسين حس</w:t>
      </w:r>
      <w:r>
        <w:rPr>
          <w:rFonts w:cs="Traditional Arabic" w:hint="cs"/>
          <w:rtl/>
          <w:lang w:bidi="ar-DZ"/>
        </w:rPr>
        <w:t>ن</w:t>
      </w:r>
      <w:r w:rsidRPr="00E4446F">
        <w:rPr>
          <w:rFonts w:cs="Traditional Arabic" w:hint="cs"/>
          <w:rtl/>
          <w:lang w:bidi="ar-DZ"/>
        </w:rPr>
        <w:t xml:space="preserve"> شحاتة: </w:t>
      </w:r>
      <w:r w:rsidRPr="00E4446F">
        <w:rPr>
          <w:rFonts w:cs="Traditional Arabic" w:hint="cs"/>
          <w:b/>
          <w:bCs/>
          <w:rtl/>
          <w:lang w:bidi="ar-DZ"/>
        </w:rPr>
        <w:t>مفهوم تكلفة رأس المال المستثمر في الفكر الإسلامي، دراسة مقارنة</w:t>
      </w:r>
      <w:r>
        <w:rPr>
          <w:rFonts w:cs="Traditional Arabic" w:hint="cs"/>
          <w:rtl/>
          <w:lang w:bidi="ar-DZ"/>
        </w:rPr>
        <w:t xml:space="preserve">، المجلة العلمية </w:t>
      </w:r>
      <w:r>
        <w:rPr>
          <w:rFonts w:cs="Traditional Arabic" w:hint="cs"/>
          <w:rtl/>
          <w:lang w:val="en-US" w:bidi="ar-DZ"/>
        </w:rPr>
        <w:t>لجامعة</w:t>
      </w:r>
      <w:r w:rsidRPr="00E4446F">
        <w:rPr>
          <w:rFonts w:cs="Traditional Arabic" w:hint="cs"/>
          <w:rtl/>
          <w:lang w:bidi="ar-DZ"/>
        </w:rPr>
        <w:t xml:space="preserve"> الأزهر، القاهرة، العدد الأول، </w:t>
      </w:r>
      <w:r w:rsidRPr="00111AA2">
        <w:rPr>
          <w:rFonts w:asciiTheme="majorBidi" w:hAnsiTheme="majorBidi" w:cstheme="majorBidi"/>
          <w:sz w:val="18"/>
          <w:szCs w:val="18"/>
          <w:rtl/>
          <w:lang w:bidi="ar-DZ"/>
        </w:rPr>
        <w:t>1978</w:t>
      </w:r>
      <w:r w:rsidRPr="00E4446F">
        <w:rPr>
          <w:rFonts w:cs="Traditional Arabic" w:hint="cs"/>
          <w:rtl/>
          <w:lang w:bidi="ar-DZ"/>
        </w:rPr>
        <w:t>، ص،ص.</w:t>
      </w:r>
      <w:r w:rsidRPr="00111AA2">
        <w:rPr>
          <w:rFonts w:asciiTheme="majorBidi" w:hAnsiTheme="majorBidi" w:cstheme="majorBidi"/>
          <w:sz w:val="18"/>
          <w:szCs w:val="18"/>
          <w:rtl/>
          <w:lang w:bidi="ar-DZ"/>
        </w:rPr>
        <w:t>221،222.</w:t>
      </w:r>
    </w:p>
  </w:footnote>
  <w:footnote w:id="94">
    <w:p w:rsidR="00C21A08" w:rsidRPr="00E4446F" w:rsidRDefault="00C21A08" w:rsidP="00EA2E5B">
      <w:pPr>
        <w:pStyle w:val="Notedebasdepage"/>
        <w:bidi/>
        <w:jc w:val="both"/>
        <w:rPr>
          <w:rtl/>
          <w:lang w:bidi="ar-DZ"/>
        </w:rPr>
      </w:pPr>
      <w:r w:rsidRPr="00111AA2">
        <w:rPr>
          <w:rStyle w:val="Appelnotedebasdep"/>
          <w:rFonts w:asciiTheme="majorBidi" w:hAnsiTheme="majorBidi" w:cstheme="majorBidi"/>
          <w:b/>
          <w:bCs/>
          <w:sz w:val="18"/>
          <w:szCs w:val="18"/>
        </w:rPr>
        <w:footnoteRef/>
      </w:r>
      <w:r>
        <w:t xml:space="preserve"> </w:t>
      </w:r>
      <w:r>
        <w:rPr>
          <w:rFonts w:hint="cs"/>
          <w:rtl/>
          <w:lang w:bidi="ar-DZ"/>
        </w:rPr>
        <w:t xml:space="preserve">- </w:t>
      </w:r>
      <w:r w:rsidRPr="00327684">
        <w:rPr>
          <w:rFonts w:cs="Traditional Arabic" w:hint="cs"/>
          <w:rtl/>
          <w:lang w:bidi="ar-DZ"/>
        </w:rPr>
        <w:t>ع</w:t>
      </w:r>
      <w:r w:rsidRPr="00A03B3F">
        <w:rPr>
          <w:rFonts w:cs="Traditional Arabic" w:hint="cs"/>
          <w:rtl/>
          <w:lang w:bidi="ar-DZ"/>
        </w:rPr>
        <w:t>بد الحميد عبد الفتاح المغربي: المرجع السابق، ص.</w:t>
      </w:r>
      <w:r w:rsidRPr="00111AA2">
        <w:rPr>
          <w:rFonts w:asciiTheme="majorBidi" w:hAnsiTheme="majorBidi" w:cstheme="majorBidi"/>
          <w:sz w:val="18"/>
          <w:szCs w:val="18"/>
          <w:rtl/>
          <w:lang w:bidi="ar-DZ"/>
        </w:rPr>
        <w:t>155</w:t>
      </w:r>
      <w:r w:rsidRPr="00A03B3F">
        <w:rPr>
          <w:rFonts w:cs="Traditional Arabic" w:hint="cs"/>
          <w:rtl/>
          <w:lang w:bidi="ar-DZ"/>
        </w:rPr>
        <w:t>.</w:t>
      </w:r>
    </w:p>
  </w:footnote>
  <w:footnote w:id="95">
    <w:p w:rsidR="00C21A08" w:rsidRDefault="00C21A08" w:rsidP="00EA2E5B">
      <w:pPr>
        <w:pStyle w:val="Notedebasdepage"/>
        <w:bidi/>
        <w:jc w:val="both"/>
        <w:rPr>
          <w:rtl/>
          <w:lang w:bidi="ar-DZ"/>
        </w:rPr>
      </w:pPr>
      <w:r w:rsidRPr="00AD22CA">
        <w:rPr>
          <w:rStyle w:val="Appelnotedebasdep"/>
          <w:rFonts w:asciiTheme="majorBidi" w:hAnsiTheme="majorBidi" w:cstheme="majorBidi"/>
          <w:b/>
          <w:bCs/>
          <w:sz w:val="18"/>
          <w:szCs w:val="18"/>
        </w:rPr>
        <w:footnoteRef/>
      </w:r>
      <w:r w:rsidRPr="00AD22CA">
        <w:rPr>
          <w:rFonts w:asciiTheme="majorBidi" w:hAnsiTheme="majorBidi" w:cstheme="majorBidi"/>
          <w:b/>
          <w:bCs/>
          <w:sz w:val="18"/>
          <w:szCs w:val="18"/>
        </w:rPr>
        <w:t xml:space="preserve"> </w:t>
      </w:r>
      <w:r w:rsidRPr="00AD22CA">
        <w:rPr>
          <w:rFonts w:asciiTheme="majorBidi" w:hAnsiTheme="majorBidi" w:cstheme="majorBidi"/>
          <w:b/>
          <w:bCs/>
          <w:sz w:val="18"/>
          <w:szCs w:val="18"/>
          <w:rtl/>
          <w:lang w:bidi="ar-DZ"/>
        </w:rPr>
        <w:t>-</w:t>
      </w:r>
      <w:r>
        <w:rPr>
          <w:rFonts w:hint="cs"/>
          <w:rtl/>
          <w:lang w:bidi="ar-DZ"/>
        </w:rPr>
        <w:t xml:space="preserve"> </w:t>
      </w:r>
      <w:r w:rsidRPr="00AD22CA">
        <w:rPr>
          <w:rFonts w:cs="Traditional Arabic" w:hint="cs"/>
          <w:rtl/>
          <w:lang w:bidi="ar-DZ"/>
        </w:rPr>
        <w:t>حسين</w:t>
      </w:r>
      <w:r>
        <w:rPr>
          <w:rFonts w:hint="cs"/>
          <w:rtl/>
          <w:lang w:bidi="ar-DZ"/>
        </w:rPr>
        <w:t xml:space="preserve"> </w:t>
      </w:r>
      <w:r w:rsidRPr="00E4446F">
        <w:rPr>
          <w:rFonts w:cs="Traditional Arabic" w:hint="cs"/>
          <w:rtl/>
          <w:lang w:bidi="ar-DZ"/>
        </w:rPr>
        <w:t>حسين شحاتة</w:t>
      </w:r>
      <w:r>
        <w:rPr>
          <w:rFonts w:cs="Traditional Arabic" w:hint="cs"/>
          <w:rtl/>
          <w:lang w:bidi="ar-DZ"/>
        </w:rPr>
        <w:t>، المرجع السابق، ص،ص.</w:t>
      </w:r>
      <w:r w:rsidRPr="00AD22CA">
        <w:rPr>
          <w:rFonts w:asciiTheme="majorBidi" w:hAnsiTheme="majorBidi" w:cstheme="majorBidi"/>
          <w:sz w:val="18"/>
          <w:szCs w:val="18"/>
          <w:rtl/>
          <w:lang w:bidi="ar-DZ"/>
        </w:rPr>
        <w:t>225،226</w:t>
      </w:r>
      <w:r>
        <w:rPr>
          <w:rFonts w:cs="Traditional Arabic" w:hint="cs"/>
          <w:rtl/>
          <w:lang w:bidi="ar-DZ"/>
        </w:rPr>
        <w:t>.</w:t>
      </w:r>
    </w:p>
  </w:footnote>
  <w:footnote w:id="96">
    <w:p w:rsidR="00C21A08" w:rsidRPr="00DF2349" w:rsidRDefault="00C21A08" w:rsidP="00A16B03">
      <w:pPr>
        <w:pStyle w:val="Notedebasdepage"/>
        <w:bidi/>
        <w:jc w:val="both"/>
        <w:rPr>
          <w:rtl/>
          <w:lang w:bidi="ar-DZ"/>
        </w:rPr>
      </w:pPr>
      <w:r w:rsidRPr="00DF2349">
        <w:rPr>
          <w:rStyle w:val="Appelnotedebasdep"/>
          <w:rFonts w:asciiTheme="majorBidi" w:hAnsiTheme="majorBidi" w:cstheme="majorBidi"/>
          <w:b/>
          <w:bCs/>
          <w:sz w:val="18"/>
          <w:szCs w:val="18"/>
        </w:rPr>
        <w:footnoteRef/>
      </w:r>
      <w:r w:rsidRPr="00DF2349">
        <w:rPr>
          <w:rStyle w:val="Appelnotedebasdep"/>
          <w:rFonts w:asciiTheme="majorBidi" w:hAnsiTheme="majorBidi" w:cstheme="majorBidi"/>
          <w:b/>
          <w:bCs/>
          <w:sz w:val="18"/>
          <w:szCs w:val="18"/>
        </w:rPr>
        <w:t xml:space="preserve"> </w:t>
      </w:r>
      <w:r>
        <w:rPr>
          <w:rFonts w:hint="cs"/>
          <w:rtl/>
          <w:lang w:bidi="ar-DZ"/>
        </w:rPr>
        <w:t>-</w:t>
      </w:r>
      <w:r w:rsidRPr="00DF2349">
        <w:rPr>
          <w:rFonts w:cs="Traditional Arabic" w:hint="cs"/>
          <w:rtl/>
          <w:lang w:bidi="ar-DZ"/>
        </w:rPr>
        <w:t xml:space="preserve"> </w:t>
      </w:r>
      <w:r w:rsidRPr="009D4AE3">
        <w:rPr>
          <w:rFonts w:cs="Traditional Arabic" w:hint="cs"/>
          <w:rtl/>
          <w:lang w:bidi="ar-DZ"/>
        </w:rPr>
        <w:t>عاشور عبد الجواد عبد الحميد</w:t>
      </w:r>
      <w:r w:rsidRPr="009D4AE3">
        <w:rPr>
          <w:rFonts w:cs="Traditional Arabic" w:hint="cs"/>
          <w:b/>
          <w:bCs/>
          <w:rtl/>
          <w:lang w:bidi="ar-DZ"/>
        </w:rPr>
        <w:t xml:space="preserve">: </w:t>
      </w:r>
      <w:bookmarkStart w:id="1" w:name="OLE_LINK3"/>
      <w:r w:rsidRPr="009D4AE3">
        <w:rPr>
          <w:rFonts w:cs="Traditional Arabic" w:hint="cs"/>
          <w:b/>
          <w:bCs/>
          <w:rtl/>
          <w:lang w:bidi="ar-DZ"/>
        </w:rPr>
        <w:t>التمويل بالمشاركة في المؤسسات المالية الإسلامية</w:t>
      </w:r>
      <w:bookmarkEnd w:id="1"/>
      <w:r w:rsidRPr="009D4AE3">
        <w:rPr>
          <w:rFonts w:cs="Traditional Arabic" w:hint="cs"/>
          <w:rtl/>
          <w:lang w:bidi="ar-DZ"/>
        </w:rPr>
        <w:t>، المؤتمر العلمي السنوي الرابع عشر للمؤسسات المالية الإسلامية، كلية الشريعة والقانون، جامعة الإمارات العربية المتحدة</w:t>
      </w:r>
      <w:r>
        <w:rPr>
          <w:rFonts w:cs="Traditional Arabic" w:hint="cs"/>
          <w:rtl/>
          <w:lang w:bidi="ar-DZ"/>
        </w:rPr>
        <w:t>.</w:t>
      </w:r>
    </w:p>
  </w:footnote>
  <w:footnote w:id="97">
    <w:p w:rsidR="00C21A08" w:rsidRPr="002217DE" w:rsidRDefault="00C21A08" w:rsidP="00EA2E5B">
      <w:pPr>
        <w:pStyle w:val="Notedebasdepage"/>
        <w:bidi/>
        <w:jc w:val="both"/>
        <w:rPr>
          <w:rFonts w:cs="Traditional Arabic"/>
          <w:rtl/>
          <w:lang w:bidi="ar-DZ"/>
        </w:rPr>
      </w:pPr>
      <w:r w:rsidRPr="00346970">
        <w:rPr>
          <w:rStyle w:val="Appelnotedebasdep"/>
          <w:rFonts w:asciiTheme="majorBidi" w:hAnsiTheme="majorBidi" w:cstheme="majorBidi"/>
          <w:b/>
          <w:bCs/>
          <w:sz w:val="18"/>
          <w:szCs w:val="18"/>
        </w:rPr>
        <w:footnoteRef/>
      </w:r>
      <w:r w:rsidRPr="00346970">
        <w:rPr>
          <w:rFonts w:asciiTheme="majorBidi" w:hAnsiTheme="majorBidi" w:cstheme="majorBidi"/>
          <w:b/>
          <w:bCs/>
          <w:sz w:val="18"/>
          <w:szCs w:val="18"/>
        </w:rPr>
        <w:t xml:space="preserve"> </w:t>
      </w:r>
      <w:r w:rsidRPr="002217DE">
        <w:rPr>
          <w:rFonts w:cs="Traditional Arabic" w:hint="cs"/>
          <w:rtl/>
          <w:lang w:bidi="ar-DZ"/>
        </w:rPr>
        <w:t xml:space="preserve">- أحمد محي الدين أحمد: </w:t>
      </w:r>
      <w:r w:rsidRPr="002217DE">
        <w:rPr>
          <w:rFonts w:cs="Traditional Arabic" w:hint="cs"/>
          <w:b/>
          <w:bCs/>
          <w:rtl/>
          <w:lang w:bidi="ar-DZ"/>
        </w:rPr>
        <w:t>تطبيق المضاربة والمشاركة الثابتة والمتناقصة في التمويلات المصرفية</w:t>
      </w:r>
      <w:r w:rsidRPr="002217DE">
        <w:rPr>
          <w:rFonts w:cs="Traditional Arabic" w:hint="cs"/>
          <w:rtl/>
          <w:lang w:bidi="ar-DZ"/>
        </w:rPr>
        <w:t xml:space="preserve">، ورقة عمل مقدمة إلى المؤتمر الرابع للهيئات الشرعية للمؤسسات المالية الإسلامية، المنعقد أيام: </w:t>
      </w:r>
      <w:r w:rsidRPr="00346970">
        <w:rPr>
          <w:rFonts w:asciiTheme="majorBidi" w:hAnsiTheme="majorBidi" w:cstheme="majorBidi"/>
          <w:sz w:val="18"/>
          <w:szCs w:val="18"/>
          <w:rtl/>
          <w:lang w:bidi="ar-DZ"/>
        </w:rPr>
        <w:t>3-4</w:t>
      </w:r>
      <w:r w:rsidRPr="002217DE">
        <w:rPr>
          <w:rFonts w:cs="Traditional Arabic" w:hint="cs"/>
          <w:rtl/>
          <w:lang w:bidi="ar-DZ"/>
        </w:rPr>
        <w:t xml:space="preserve"> أكتوبر </w:t>
      </w:r>
      <w:r w:rsidRPr="00346970">
        <w:rPr>
          <w:rFonts w:asciiTheme="majorBidi" w:hAnsiTheme="majorBidi" w:cstheme="majorBidi" w:hint="cs"/>
          <w:sz w:val="18"/>
          <w:szCs w:val="18"/>
          <w:rtl/>
          <w:lang w:bidi="ar-DZ"/>
        </w:rPr>
        <w:t>2004</w:t>
      </w:r>
      <w:r w:rsidRPr="002217DE">
        <w:rPr>
          <w:rFonts w:cs="Traditional Arabic" w:hint="cs"/>
          <w:rtl/>
          <w:lang w:bidi="ar-DZ"/>
        </w:rPr>
        <w:t>، مملكة البحرين.</w:t>
      </w:r>
    </w:p>
  </w:footnote>
  <w:footnote w:id="98">
    <w:p w:rsidR="00C21A08" w:rsidRPr="002217DE" w:rsidRDefault="00C21A08" w:rsidP="00EA2E5B">
      <w:pPr>
        <w:pStyle w:val="Notedebasdepage"/>
        <w:bidi/>
        <w:jc w:val="both"/>
        <w:rPr>
          <w:rFonts w:cs="Traditional Arabic"/>
          <w:rtl/>
          <w:lang w:bidi="ar-DZ"/>
        </w:rPr>
      </w:pPr>
      <w:r w:rsidRPr="00346970">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w:t>
      </w:r>
      <w:r w:rsidRPr="002217DE">
        <w:rPr>
          <w:rFonts w:cs="Traditional Arabic" w:hint="cs"/>
          <w:rtl/>
        </w:rPr>
        <w:t xml:space="preserve">فليح حسن خلف، </w:t>
      </w:r>
      <w:r>
        <w:rPr>
          <w:rFonts w:cs="Traditional Arabic" w:hint="cs"/>
          <w:rtl/>
        </w:rPr>
        <w:t>المرجع السابق</w:t>
      </w:r>
      <w:r w:rsidRPr="002217DE">
        <w:rPr>
          <w:rFonts w:cs="Traditional Arabic" w:hint="cs"/>
          <w:rtl/>
        </w:rPr>
        <w:t>، ص.</w:t>
      </w:r>
      <w:r w:rsidRPr="00346970">
        <w:rPr>
          <w:rFonts w:asciiTheme="majorBidi" w:hAnsiTheme="majorBidi" w:cstheme="majorBidi"/>
          <w:sz w:val="18"/>
          <w:szCs w:val="18"/>
          <w:rtl/>
        </w:rPr>
        <w:t>268</w:t>
      </w:r>
      <w:r w:rsidRPr="002217DE">
        <w:rPr>
          <w:rFonts w:cs="Traditional Arabic" w:hint="cs"/>
          <w:rtl/>
        </w:rPr>
        <w:t>.</w:t>
      </w:r>
    </w:p>
  </w:footnote>
  <w:footnote w:id="99">
    <w:p w:rsidR="00C21A08" w:rsidRPr="002217DE" w:rsidRDefault="00C21A08" w:rsidP="00EA2E5B">
      <w:pPr>
        <w:pStyle w:val="Notedebasdepage"/>
        <w:bidi/>
        <w:jc w:val="both"/>
        <w:rPr>
          <w:rFonts w:cs="Traditional Arabic"/>
          <w:rtl/>
          <w:lang w:bidi="ar-DZ"/>
        </w:rPr>
      </w:pPr>
      <w:r w:rsidRPr="00346970">
        <w:rPr>
          <w:rStyle w:val="Appelnotedebasdep"/>
          <w:rFonts w:asciiTheme="majorBidi" w:hAnsiTheme="majorBidi" w:cstheme="majorBidi"/>
          <w:b/>
          <w:bCs/>
          <w:sz w:val="18"/>
          <w:szCs w:val="18"/>
        </w:rPr>
        <w:footnoteRef/>
      </w:r>
      <w:r w:rsidRPr="00346970">
        <w:rPr>
          <w:rFonts w:asciiTheme="majorBidi" w:hAnsiTheme="majorBidi" w:cstheme="majorBidi"/>
          <w:b/>
          <w:bCs/>
          <w:sz w:val="18"/>
          <w:szCs w:val="18"/>
        </w:rPr>
        <w:t xml:space="preserve"> </w:t>
      </w:r>
      <w:r w:rsidRPr="002217DE">
        <w:rPr>
          <w:rFonts w:cs="Traditional Arabic" w:hint="cs"/>
          <w:rtl/>
          <w:lang w:bidi="ar-DZ"/>
        </w:rPr>
        <w:t xml:space="preserve">- محمد حسين الوادي، حسين محمد سمحان، </w:t>
      </w:r>
      <w:r>
        <w:rPr>
          <w:rFonts w:cs="Traditional Arabic" w:hint="cs"/>
          <w:rtl/>
          <w:lang w:bidi="ar-DZ"/>
        </w:rPr>
        <w:t>المرجع السابق</w:t>
      </w:r>
      <w:r w:rsidRPr="002217DE">
        <w:rPr>
          <w:rFonts w:cs="Traditional Arabic" w:hint="cs"/>
          <w:rtl/>
          <w:lang w:bidi="ar-DZ"/>
        </w:rPr>
        <w:t>، ص.</w:t>
      </w:r>
      <w:r w:rsidRPr="00346970">
        <w:rPr>
          <w:rFonts w:asciiTheme="majorBidi" w:hAnsiTheme="majorBidi" w:cstheme="majorBidi"/>
          <w:sz w:val="18"/>
          <w:szCs w:val="18"/>
          <w:rtl/>
          <w:lang w:bidi="ar-DZ"/>
        </w:rPr>
        <w:t>170</w:t>
      </w:r>
      <w:r w:rsidRPr="002217DE">
        <w:rPr>
          <w:rFonts w:cs="Traditional Arabic" w:hint="cs"/>
          <w:rtl/>
          <w:lang w:bidi="ar-DZ"/>
        </w:rPr>
        <w:t>.</w:t>
      </w:r>
    </w:p>
  </w:footnote>
  <w:footnote w:id="100">
    <w:p w:rsidR="00C21A08" w:rsidRPr="002217DE" w:rsidRDefault="00C21A08" w:rsidP="00EA2E5B">
      <w:pPr>
        <w:pStyle w:val="Notedebasdepage"/>
        <w:bidi/>
        <w:jc w:val="both"/>
        <w:rPr>
          <w:rFonts w:cs="Traditional Arabic"/>
          <w:rtl/>
          <w:lang w:bidi="ar-DZ"/>
        </w:rPr>
      </w:pPr>
      <w:r w:rsidRPr="00346970">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فليح حسن خلف، </w:t>
      </w:r>
      <w:r>
        <w:rPr>
          <w:rFonts w:cs="Traditional Arabic" w:hint="cs"/>
          <w:rtl/>
        </w:rPr>
        <w:t>المرجع السابق</w:t>
      </w:r>
      <w:r w:rsidRPr="002217DE">
        <w:rPr>
          <w:rFonts w:cs="Traditional Arabic" w:hint="cs"/>
          <w:rtl/>
        </w:rPr>
        <w:t>، ص.</w:t>
      </w:r>
      <w:r w:rsidRPr="00346970">
        <w:rPr>
          <w:rFonts w:asciiTheme="majorBidi" w:hAnsiTheme="majorBidi" w:cstheme="majorBidi"/>
          <w:sz w:val="18"/>
          <w:szCs w:val="18"/>
          <w:rtl/>
        </w:rPr>
        <w:t>169</w:t>
      </w:r>
      <w:r w:rsidRPr="002217DE">
        <w:rPr>
          <w:rFonts w:cs="Traditional Arabic" w:hint="cs"/>
          <w:rtl/>
        </w:rPr>
        <w:t>.</w:t>
      </w:r>
    </w:p>
  </w:footnote>
  <w:footnote w:id="101">
    <w:p w:rsidR="00C21A08" w:rsidRPr="009D4AE3" w:rsidRDefault="00C21A08" w:rsidP="00DF2349">
      <w:pPr>
        <w:pStyle w:val="Notedebasdepage"/>
        <w:bidi/>
        <w:jc w:val="left"/>
        <w:rPr>
          <w:rFonts w:cs="Traditional Arabic"/>
          <w:rtl/>
          <w:lang w:bidi="ar-DZ"/>
        </w:rPr>
      </w:pPr>
      <w:r w:rsidRPr="00DF2349">
        <w:rPr>
          <w:rStyle w:val="Appelnotedebasdep"/>
          <w:rFonts w:asciiTheme="majorBidi" w:hAnsiTheme="majorBidi" w:cstheme="majorBidi"/>
          <w:b/>
          <w:bCs/>
          <w:sz w:val="18"/>
          <w:szCs w:val="18"/>
        </w:rPr>
        <w:footnoteRef/>
      </w:r>
      <w:r w:rsidRPr="00DF2349">
        <w:rPr>
          <w:rStyle w:val="Appelnotedebasdep"/>
          <w:rFonts w:asciiTheme="majorBidi" w:hAnsiTheme="majorBidi" w:cstheme="majorBidi"/>
          <w:b/>
          <w:bCs/>
          <w:sz w:val="18"/>
          <w:szCs w:val="18"/>
        </w:rPr>
        <w:t xml:space="preserve"> </w:t>
      </w:r>
      <w:r>
        <w:rPr>
          <w:rFonts w:hint="cs"/>
          <w:rtl/>
          <w:lang w:bidi="ar-DZ"/>
        </w:rPr>
        <w:t xml:space="preserve">- </w:t>
      </w:r>
      <w:r w:rsidRPr="009D4AE3">
        <w:rPr>
          <w:rFonts w:cs="Traditional Arabic" w:hint="cs"/>
          <w:rtl/>
          <w:lang w:bidi="ar-DZ"/>
        </w:rPr>
        <w:t>عاشور عبد الجواد عبد الحميد</w:t>
      </w:r>
      <w:r w:rsidRPr="009D4AE3">
        <w:rPr>
          <w:rFonts w:cs="Traditional Arabic" w:hint="cs"/>
          <w:b/>
          <w:bCs/>
          <w:rtl/>
          <w:lang w:bidi="ar-DZ"/>
        </w:rPr>
        <w:t>: التمويل بالمشاركة في المؤسسات المالية الإسلامية</w:t>
      </w:r>
      <w:r w:rsidRPr="009D4AE3">
        <w:rPr>
          <w:rFonts w:cs="Traditional Arabic" w:hint="cs"/>
          <w:rtl/>
          <w:lang w:bidi="ar-DZ"/>
        </w:rPr>
        <w:t xml:space="preserve">، </w:t>
      </w:r>
      <w:r>
        <w:rPr>
          <w:rFonts w:cs="Traditional Arabic" w:hint="cs"/>
          <w:rtl/>
          <w:lang w:bidi="ar-DZ"/>
        </w:rPr>
        <w:t>المرجع السابق.</w:t>
      </w:r>
    </w:p>
  </w:footnote>
  <w:footnote w:id="102">
    <w:p w:rsidR="00C21A08" w:rsidRPr="002217DE" w:rsidRDefault="00C21A08" w:rsidP="00EA2E5B">
      <w:pPr>
        <w:pStyle w:val="Notedebasdepage"/>
        <w:bidi/>
        <w:jc w:val="both"/>
        <w:rPr>
          <w:rFonts w:cs="Traditional Arabic"/>
          <w:rtl/>
          <w:lang w:bidi="ar-DZ"/>
        </w:rPr>
      </w:pPr>
      <w:r w:rsidRPr="00D07B3F">
        <w:rPr>
          <w:rStyle w:val="Appelnotedebasdep"/>
          <w:rFonts w:asciiTheme="majorBidi" w:hAnsiTheme="majorBidi" w:cstheme="majorBidi"/>
          <w:b/>
          <w:bCs/>
          <w:sz w:val="18"/>
          <w:szCs w:val="18"/>
        </w:rPr>
        <w:footnoteRef/>
      </w:r>
      <w:r w:rsidRPr="00D07B3F">
        <w:rPr>
          <w:rFonts w:asciiTheme="majorBidi" w:hAnsiTheme="majorBidi" w:cstheme="majorBidi"/>
          <w:b/>
          <w:bCs/>
          <w:sz w:val="18"/>
          <w:szCs w:val="18"/>
        </w:rPr>
        <w:t xml:space="preserve"> </w:t>
      </w:r>
      <w:r>
        <w:rPr>
          <w:rFonts w:cs="Traditional Arabic" w:hint="cs"/>
          <w:rtl/>
          <w:lang w:bidi="ar-DZ"/>
        </w:rPr>
        <w:t>- عبد الرحمان الجزيري، ج</w:t>
      </w:r>
      <w:r w:rsidRPr="00D07B3F">
        <w:rPr>
          <w:rFonts w:asciiTheme="majorBidi" w:hAnsiTheme="majorBidi" w:cstheme="majorBidi" w:hint="cs"/>
          <w:sz w:val="18"/>
          <w:szCs w:val="18"/>
          <w:rtl/>
          <w:lang w:bidi="ar-DZ"/>
        </w:rPr>
        <w:t xml:space="preserve"> </w:t>
      </w:r>
      <w:r w:rsidRPr="00D07B3F">
        <w:rPr>
          <w:rFonts w:asciiTheme="majorBidi" w:hAnsiTheme="majorBidi" w:cstheme="majorBidi"/>
          <w:sz w:val="18"/>
          <w:szCs w:val="18"/>
          <w:rtl/>
          <w:lang w:bidi="ar-DZ"/>
        </w:rPr>
        <w:t>0</w:t>
      </w:r>
      <w:r w:rsidRPr="00D07B3F">
        <w:rPr>
          <w:rFonts w:asciiTheme="majorBidi" w:hAnsiTheme="majorBidi" w:cstheme="majorBidi" w:hint="cs"/>
          <w:sz w:val="18"/>
          <w:szCs w:val="18"/>
          <w:rtl/>
          <w:lang w:bidi="ar-DZ"/>
        </w:rPr>
        <w:t>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D07B3F">
        <w:rPr>
          <w:rFonts w:asciiTheme="majorBidi" w:hAnsiTheme="majorBidi" w:cstheme="majorBidi" w:hint="cs"/>
          <w:sz w:val="18"/>
          <w:szCs w:val="18"/>
          <w:rtl/>
          <w:lang w:bidi="ar-DZ"/>
        </w:rPr>
        <w:t>34.</w:t>
      </w:r>
    </w:p>
  </w:footnote>
  <w:footnote w:id="103">
    <w:p w:rsidR="00C21A08" w:rsidRPr="002217DE" w:rsidRDefault="00C21A08" w:rsidP="00EA2E5B">
      <w:pPr>
        <w:pStyle w:val="Notedebasdepage"/>
        <w:bidi/>
        <w:jc w:val="both"/>
        <w:rPr>
          <w:rFonts w:cs="Traditional Arabic"/>
          <w:rtl/>
          <w:lang w:bidi="ar-DZ"/>
        </w:rPr>
      </w:pPr>
      <w:r w:rsidRPr="00D07B3F">
        <w:rPr>
          <w:rStyle w:val="Appelnotedebasdep"/>
          <w:rFonts w:asciiTheme="majorBidi" w:hAnsiTheme="majorBidi" w:cstheme="majorBidi"/>
          <w:b/>
          <w:bCs/>
          <w:sz w:val="18"/>
          <w:szCs w:val="18"/>
        </w:rPr>
        <w:footnoteRef/>
      </w:r>
      <w:r w:rsidRPr="00D07B3F">
        <w:rPr>
          <w:rFonts w:asciiTheme="majorBidi" w:hAnsiTheme="majorBidi" w:cstheme="majorBidi"/>
          <w:b/>
          <w:bCs/>
          <w:sz w:val="18"/>
          <w:szCs w:val="18"/>
        </w:rPr>
        <w:t xml:space="preserve"> </w:t>
      </w:r>
      <w:r>
        <w:rPr>
          <w:rFonts w:cs="Traditional Arabic" w:hint="cs"/>
          <w:rtl/>
          <w:lang w:bidi="ar-DZ"/>
        </w:rPr>
        <w:t>- أبن منظور، ج</w:t>
      </w:r>
      <w:r w:rsidRPr="002217DE">
        <w:rPr>
          <w:rFonts w:cs="Traditional Arabic" w:hint="cs"/>
          <w:rtl/>
          <w:lang w:bidi="ar-DZ"/>
        </w:rPr>
        <w:t xml:space="preserve"> </w:t>
      </w:r>
      <w:r w:rsidRPr="00D07B3F">
        <w:rPr>
          <w:rFonts w:asciiTheme="majorBidi" w:hAnsiTheme="majorBidi" w:cstheme="majorBidi" w:hint="cs"/>
          <w:sz w:val="18"/>
          <w:szCs w:val="18"/>
          <w:rtl/>
          <w:lang w:bidi="ar-DZ"/>
        </w:rPr>
        <w:t>01</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ص،ص.</w:t>
      </w:r>
      <w:r>
        <w:rPr>
          <w:rFonts w:asciiTheme="majorBidi" w:hAnsiTheme="majorBidi" w:cstheme="majorBidi" w:hint="cs"/>
          <w:sz w:val="18"/>
          <w:szCs w:val="18"/>
          <w:rtl/>
          <w:lang w:bidi="ar-DZ"/>
        </w:rPr>
        <w:t>555،554</w:t>
      </w:r>
      <w:r w:rsidRPr="00D07B3F">
        <w:rPr>
          <w:rFonts w:asciiTheme="majorBidi" w:hAnsiTheme="majorBidi" w:cstheme="majorBidi" w:hint="cs"/>
          <w:sz w:val="18"/>
          <w:szCs w:val="18"/>
          <w:rtl/>
          <w:lang w:bidi="ar-DZ"/>
        </w:rPr>
        <w:t>.</w:t>
      </w:r>
    </w:p>
  </w:footnote>
  <w:footnote w:id="104">
    <w:p w:rsidR="00C21A08" w:rsidRPr="002217DE" w:rsidRDefault="00C21A08" w:rsidP="00EA2E5B">
      <w:pPr>
        <w:pStyle w:val="Notedebasdepage"/>
        <w:bidi/>
        <w:jc w:val="both"/>
        <w:rPr>
          <w:rFonts w:cs="Traditional Arabic"/>
        </w:rPr>
      </w:pPr>
      <w:r w:rsidRPr="00D07B3F">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القرآن الكريم: سورة المزمل، الآية: </w:t>
      </w:r>
      <w:r w:rsidRPr="00D07B3F">
        <w:rPr>
          <w:rFonts w:asciiTheme="majorBidi" w:hAnsiTheme="majorBidi" w:cstheme="majorBidi" w:hint="cs"/>
          <w:sz w:val="18"/>
          <w:szCs w:val="18"/>
          <w:rtl/>
          <w:lang w:bidi="ar-DZ"/>
        </w:rPr>
        <w:t>20</w:t>
      </w:r>
      <w:r w:rsidRPr="002217DE">
        <w:rPr>
          <w:rFonts w:cs="Traditional Arabic" w:hint="cs"/>
          <w:rtl/>
        </w:rPr>
        <w:t>.</w:t>
      </w:r>
    </w:p>
  </w:footnote>
  <w:footnote w:id="105">
    <w:p w:rsidR="00C21A08" w:rsidRPr="002217DE" w:rsidRDefault="00C21A08" w:rsidP="00EA2E5B">
      <w:pPr>
        <w:pStyle w:val="Notedebasdepage"/>
        <w:bidi/>
        <w:jc w:val="both"/>
        <w:rPr>
          <w:rFonts w:cs="Traditional Arabic"/>
          <w:rtl/>
          <w:lang w:bidi="ar-DZ"/>
        </w:rPr>
      </w:pPr>
      <w:r w:rsidRPr="00D07B3F">
        <w:rPr>
          <w:rStyle w:val="Appelnotedebasdep"/>
          <w:rFonts w:asciiTheme="majorBidi" w:hAnsiTheme="majorBidi" w:cstheme="majorBidi"/>
          <w:b/>
          <w:bCs/>
          <w:sz w:val="18"/>
          <w:szCs w:val="18"/>
        </w:rPr>
        <w:footnoteRef/>
      </w:r>
      <w:r w:rsidRPr="00D07B3F">
        <w:rPr>
          <w:rFonts w:asciiTheme="majorBidi" w:hAnsiTheme="majorBidi" w:cstheme="majorBidi"/>
          <w:b/>
          <w:bCs/>
          <w:sz w:val="18"/>
          <w:szCs w:val="18"/>
        </w:rPr>
        <w:t xml:space="preserve"> </w:t>
      </w:r>
      <w:r w:rsidRPr="002217DE">
        <w:rPr>
          <w:rFonts w:cs="Traditional Arabic" w:hint="cs"/>
          <w:rtl/>
          <w:lang w:bidi="ar-DZ"/>
        </w:rPr>
        <w:t>- ابن قدامة،</w:t>
      </w:r>
      <w:r>
        <w:rPr>
          <w:rFonts w:cs="Traditional Arabic" w:hint="cs"/>
          <w:rtl/>
          <w:lang w:bidi="ar-DZ"/>
        </w:rPr>
        <w:t xml:space="preserve"> ج</w:t>
      </w:r>
      <w:r w:rsidRPr="00D07B3F">
        <w:rPr>
          <w:rFonts w:asciiTheme="majorBidi" w:hAnsiTheme="majorBidi" w:cstheme="majorBidi" w:hint="cs"/>
          <w:sz w:val="18"/>
          <w:szCs w:val="18"/>
          <w:rtl/>
          <w:lang w:bidi="ar-DZ"/>
        </w:rPr>
        <w:t>07،</w:t>
      </w:r>
      <w:r w:rsidRPr="002217DE">
        <w:rPr>
          <w:rFonts w:cs="Traditional Arabic" w:hint="cs"/>
          <w:rtl/>
          <w:lang w:bidi="ar-DZ"/>
        </w:rPr>
        <w:t xml:space="preserve"> ص.</w:t>
      </w:r>
      <w:r w:rsidRPr="00D07B3F">
        <w:rPr>
          <w:rFonts w:asciiTheme="majorBidi" w:hAnsiTheme="majorBidi" w:cstheme="majorBidi" w:hint="cs"/>
          <w:sz w:val="18"/>
          <w:szCs w:val="18"/>
          <w:rtl/>
          <w:lang w:bidi="ar-DZ"/>
        </w:rPr>
        <w:t>133.</w:t>
      </w:r>
    </w:p>
  </w:footnote>
  <w:footnote w:id="106">
    <w:p w:rsidR="00C21A08" w:rsidRPr="002217DE" w:rsidRDefault="00C21A08" w:rsidP="00EA2E5B">
      <w:pPr>
        <w:pStyle w:val="Notedebasdepage"/>
        <w:bidi/>
        <w:jc w:val="both"/>
        <w:rPr>
          <w:rFonts w:cs="Traditional Arabic"/>
          <w:rtl/>
          <w:lang w:bidi="ar-DZ"/>
        </w:rPr>
      </w:pPr>
      <w:r w:rsidRPr="00D07B3F">
        <w:rPr>
          <w:rStyle w:val="Appelnotedebasdep"/>
          <w:rFonts w:asciiTheme="majorBidi" w:hAnsiTheme="majorBidi" w:cstheme="majorBidi"/>
          <w:b/>
          <w:bCs/>
          <w:sz w:val="18"/>
          <w:szCs w:val="18"/>
        </w:rPr>
        <w:footnoteRef/>
      </w:r>
      <w:r w:rsidRPr="00D07B3F">
        <w:rPr>
          <w:rFonts w:asciiTheme="majorBidi" w:hAnsiTheme="majorBidi" w:cstheme="majorBidi"/>
          <w:b/>
          <w:bCs/>
          <w:sz w:val="18"/>
          <w:szCs w:val="18"/>
        </w:rPr>
        <w:t xml:space="preserve"> </w:t>
      </w:r>
      <w:r>
        <w:rPr>
          <w:rFonts w:cs="Traditional Arabic" w:hint="cs"/>
          <w:rtl/>
          <w:lang w:bidi="ar-DZ"/>
        </w:rPr>
        <w:t>- البهوتي، ج</w:t>
      </w:r>
      <w:r w:rsidRPr="002217DE">
        <w:rPr>
          <w:rFonts w:cs="Traditional Arabic" w:hint="cs"/>
          <w:rtl/>
          <w:lang w:bidi="ar-DZ"/>
        </w:rPr>
        <w:t xml:space="preserve"> </w:t>
      </w:r>
      <w:r w:rsidRPr="00D07B3F">
        <w:rPr>
          <w:rFonts w:asciiTheme="majorBidi" w:hAnsiTheme="majorBidi" w:cstheme="majorBidi" w:hint="cs"/>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D07B3F">
        <w:rPr>
          <w:rFonts w:asciiTheme="majorBidi" w:hAnsiTheme="majorBidi" w:cstheme="majorBidi" w:hint="cs"/>
          <w:sz w:val="18"/>
          <w:szCs w:val="18"/>
          <w:rtl/>
          <w:lang w:bidi="ar-DZ"/>
        </w:rPr>
        <w:t>1736.</w:t>
      </w:r>
    </w:p>
  </w:footnote>
  <w:footnote w:id="107">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lang w:bidi="ar-DZ"/>
        </w:rPr>
        <w:t>- الخطيب الشربيني، ج</w:t>
      </w:r>
      <w:r w:rsidRPr="002217DE">
        <w:rPr>
          <w:rFonts w:cs="Traditional Arabic" w:hint="cs"/>
          <w:rtl/>
          <w:lang w:bidi="ar-DZ"/>
        </w:rPr>
        <w:t xml:space="preserve"> </w:t>
      </w:r>
      <w:r w:rsidRPr="00B340CC">
        <w:rPr>
          <w:rFonts w:asciiTheme="majorBidi" w:hAnsiTheme="majorBidi" w:cstheme="majorBidi"/>
          <w:sz w:val="18"/>
          <w:szCs w:val="18"/>
          <w:rtl/>
          <w:lang w:bidi="ar-DZ"/>
        </w:rPr>
        <w:t>02</w:t>
      </w:r>
      <w:r w:rsidRPr="002217DE">
        <w:rPr>
          <w:rFonts w:cs="Traditional Arabic" w:hint="cs"/>
          <w:rtl/>
          <w:lang w:bidi="ar-DZ"/>
        </w:rPr>
        <w:t>، ص.</w:t>
      </w:r>
      <w:r w:rsidRPr="00B340CC">
        <w:rPr>
          <w:rFonts w:asciiTheme="majorBidi" w:hAnsiTheme="majorBidi" w:cstheme="majorBidi" w:hint="cs"/>
          <w:sz w:val="18"/>
          <w:szCs w:val="18"/>
          <w:rtl/>
          <w:lang w:bidi="ar-DZ"/>
        </w:rPr>
        <w:t>399.</w:t>
      </w:r>
    </w:p>
  </w:footnote>
  <w:footnote w:id="108">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lang w:bidi="ar-DZ"/>
        </w:rPr>
        <w:t>- راجع: الكاساني، ج</w:t>
      </w:r>
      <w:r w:rsidRPr="002217DE">
        <w:rPr>
          <w:rFonts w:cs="Traditional Arabic" w:hint="cs"/>
          <w:rtl/>
          <w:lang w:bidi="ar-DZ"/>
        </w:rPr>
        <w:t xml:space="preserve"> </w:t>
      </w:r>
      <w:r w:rsidRPr="00B340CC">
        <w:rPr>
          <w:rFonts w:asciiTheme="majorBidi" w:hAnsiTheme="majorBidi" w:cstheme="majorBidi" w:hint="cs"/>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B340CC">
        <w:rPr>
          <w:rFonts w:asciiTheme="majorBidi" w:hAnsiTheme="majorBidi" w:cstheme="majorBidi" w:hint="cs"/>
          <w:sz w:val="18"/>
          <w:szCs w:val="18"/>
          <w:rtl/>
          <w:lang w:bidi="ar-DZ"/>
        </w:rPr>
        <w:t>03</w:t>
      </w:r>
      <w:r w:rsidRPr="002217DE">
        <w:rPr>
          <w:rFonts w:cs="Traditional Arabic" w:hint="cs"/>
          <w:rtl/>
          <w:lang w:bidi="ar-DZ"/>
        </w:rPr>
        <w:t xml:space="preserve">، ابن قدامة: المغني، </w:t>
      </w:r>
      <w:r>
        <w:rPr>
          <w:rFonts w:cs="Traditional Arabic" w:hint="cs"/>
          <w:rtl/>
          <w:lang w:bidi="ar-DZ"/>
        </w:rPr>
        <w:t>ج</w:t>
      </w:r>
      <w:r w:rsidRPr="002217DE">
        <w:rPr>
          <w:rFonts w:cs="Traditional Arabic" w:hint="cs"/>
          <w:rtl/>
          <w:lang w:bidi="ar-DZ"/>
        </w:rPr>
        <w:t xml:space="preserve"> </w:t>
      </w:r>
      <w:r w:rsidRPr="00B340CC">
        <w:rPr>
          <w:rFonts w:asciiTheme="majorBidi" w:hAnsiTheme="majorBidi" w:cstheme="majorBidi" w:hint="cs"/>
          <w:sz w:val="18"/>
          <w:szCs w:val="18"/>
          <w:rtl/>
          <w:lang w:bidi="ar-DZ"/>
        </w:rPr>
        <w:t>07،</w:t>
      </w:r>
      <w:r>
        <w:rPr>
          <w:rFonts w:cs="Traditional Arabic" w:hint="cs"/>
          <w:rtl/>
          <w:lang w:bidi="ar-DZ"/>
        </w:rPr>
        <w:t xml:space="preserve"> المرجع السابق،</w:t>
      </w:r>
      <w:r w:rsidRPr="002217DE">
        <w:rPr>
          <w:rFonts w:cs="Traditional Arabic" w:hint="cs"/>
          <w:rtl/>
          <w:lang w:bidi="ar-DZ"/>
        </w:rPr>
        <w:t xml:space="preserve"> ص.</w:t>
      </w:r>
      <w:r w:rsidRPr="00B340CC">
        <w:rPr>
          <w:rFonts w:asciiTheme="majorBidi" w:hAnsiTheme="majorBidi" w:cstheme="majorBidi" w:hint="cs"/>
          <w:sz w:val="18"/>
          <w:szCs w:val="18"/>
          <w:rtl/>
          <w:lang w:bidi="ar-DZ"/>
        </w:rPr>
        <w:t>132.</w:t>
      </w:r>
    </w:p>
  </w:footnote>
  <w:footnote w:id="109">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w:t>
      </w:r>
      <w:r w:rsidRPr="002217DE">
        <w:rPr>
          <w:rFonts w:cs="Traditional Arabic" w:hint="cs"/>
          <w:rtl/>
          <w:lang w:bidi="ar-DZ"/>
        </w:rPr>
        <w:t xml:space="preserve">الدردير، </w:t>
      </w:r>
      <w:r>
        <w:rPr>
          <w:rFonts w:cs="Traditional Arabic" w:hint="cs"/>
          <w:rtl/>
          <w:lang w:bidi="ar-DZ"/>
        </w:rPr>
        <w:t>المرجع السابق</w:t>
      </w:r>
      <w:r w:rsidRPr="002217DE">
        <w:rPr>
          <w:rFonts w:cs="Traditional Arabic" w:hint="cs"/>
          <w:rtl/>
          <w:lang w:bidi="ar-DZ"/>
        </w:rPr>
        <w:t>، ص.</w:t>
      </w:r>
      <w:r w:rsidRPr="00B340CC">
        <w:rPr>
          <w:rFonts w:asciiTheme="majorBidi" w:hAnsiTheme="majorBidi" w:cstheme="majorBidi" w:hint="cs"/>
          <w:sz w:val="18"/>
          <w:szCs w:val="18"/>
          <w:rtl/>
          <w:lang w:bidi="ar-DZ"/>
        </w:rPr>
        <w:t>118</w:t>
      </w:r>
      <w:r w:rsidRPr="002217DE">
        <w:rPr>
          <w:rFonts w:cs="Traditional Arabic" w:hint="cs"/>
          <w:rtl/>
          <w:lang w:bidi="ar-DZ"/>
        </w:rPr>
        <w:t xml:space="preserve">، الخطيب الشربيني، </w:t>
      </w:r>
      <w:r>
        <w:rPr>
          <w:rFonts w:cs="Traditional Arabic" w:hint="cs"/>
          <w:rtl/>
          <w:lang w:bidi="ar-DZ"/>
        </w:rPr>
        <w:t>ج</w:t>
      </w:r>
      <w:r w:rsidRPr="002217DE">
        <w:rPr>
          <w:rFonts w:cs="Traditional Arabic" w:hint="cs"/>
          <w:rtl/>
          <w:lang w:bidi="ar-DZ"/>
        </w:rPr>
        <w:t xml:space="preserve"> </w:t>
      </w:r>
      <w:r w:rsidRPr="00B340CC">
        <w:rPr>
          <w:rFonts w:asciiTheme="majorBidi" w:hAnsiTheme="majorBidi" w:cstheme="majorBidi" w:hint="cs"/>
          <w:sz w:val="18"/>
          <w:szCs w:val="18"/>
          <w:rtl/>
          <w:lang w:bidi="ar-DZ"/>
        </w:rPr>
        <w:t>02</w:t>
      </w:r>
      <w:r w:rsidRPr="002217DE">
        <w:rPr>
          <w:rFonts w:cs="Traditional Arabic" w:hint="cs"/>
          <w:rtl/>
          <w:lang w:bidi="ar-DZ"/>
        </w:rPr>
        <w:t>،</w:t>
      </w:r>
      <w:r>
        <w:rPr>
          <w:rFonts w:cs="Traditional Arabic" w:hint="cs"/>
          <w:rtl/>
          <w:lang w:bidi="ar-DZ"/>
        </w:rPr>
        <w:t xml:space="preserve"> المرجع السابق،</w:t>
      </w:r>
      <w:r w:rsidRPr="002217DE">
        <w:rPr>
          <w:rFonts w:cs="Traditional Arabic" w:hint="cs"/>
          <w:rtl/>
          <w:lang w:bidi="ar-DZ"/>
        </w:rPr>
        <w:t xml:space="preserve"> ص.</w:t>
      </w:r>
      <w:r w:rsidRPr="00B340CC">
        <w:rPr>
          <w:rFonts w:asciiTheme="majorBidi" w:hAnsiTheme="majorBidi" w:cstheme="majorBidi" w:hint="cs"/>
          <w:sz w:val="18"/>
          <w:szCs w:val="18"/>
          <w:rtl/>
          <w:lang w:bidi="ar-DZ"/>
        </w:rPr>
        <w:t>399.</w:t>
      </w:r>
    </w:p>
  </w:footnote>
  <w:footnote w:id="110">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882587">
        <w:rPr>
          <w:rFonts w:asciiTheme="majorBidi" w:hAnsiTheme="majorBidi" w:cstheme="majorBidi"/>
          <w:b/>
          <w:bCs/>
          <w:sz w:val="18"/>
          <w:szCs w:val="18"/>
        </w:rPr>
        <w:t xml:space="preserve"> </w:t>
      </w:r>
      <w:r w:rsidRPr="002217DE">
        <w:rPr>
          <w:rFonts w:cs="Traditional Arabic" w:hint="cs"/>
          <w:rtl/>
          <w:lang w:bidi="ar-DZ"/>
        </w:rPr>
        <w:t xml:space="preserve">- شهاب الدين أحمد بن إدريس القرافي: </w:t>
      </w:r>
      <w:r w:rsidRPr="00F9292C">
        <w:rPr>
          <w:rFonts w:cs="Traditional Arabic" w:hint="cs"/>
          <w:b/>
          <w:bCs/>
          <w:rtl/>
          <w:lang w:bidi="ar-DZ"/>
        </w:rPr>
        <w:t>الذخيرة</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B340CC">
        <w:rPr>
          <w:rFonts w:asciiTheme="majorBidi" w:hAnsiTheme="majorBidi" w:cstheme="majorBidi" w:hint="cs"/>
          <w:sz w:val="18"/>
          <w:szCs w:val="18"/>
          <w:rtl/>
          <w:lang w:bidi="ar-DZ"/>
        </w:rPr>
        <w:t>06</w:t>
      </w:r>
      <w:r w:rsidRPr="002217DE">
        <w:rPr>
          <w:rFonts w:cs="Traditional Arabic" w:hint="cs"/>
          <w:rtl/>
          <w:lang w:bidi="ar-DZ"/>
        </w:rPr>
        <w:t xml:space="preserve">، تحقيق: سعيد أعراب، دار الغرب الإسلامي، بيروت، ط </w:t>
      </w:r>
      <w:r w:rsidRPr="00B340CC">
        <w:rPr>
          <w:rFonts w:asciiTheme="majorBidi" w:hAnsiTheme="majorBidi" w:cstheme="majorBidi" w:hint="cs"/>
          <w:sz w:val="18"/>
          <w:szCs w:val="18"/>
          <w:rtl/>
          <w:lang w:bidi="ar-DZ"/>
        </w:rPr>
        <w:t>01</w:t>
      </w:r>
      <w:r w:rsidRPr="002217DE">
        <w:rPr>
          <w:rFonts w:cs="Traditional Arabic" w:hint="cs"/>
          <w:rtl/>
          <w:lang w:bidi="ar-DZ"/>
        </w:rPr>
        <w:t xml:space="preserve">، </w:t>
      </w:r>
      <w:r w:rsidRPr="00B340CC">
        <w:rPr>
          <w:rFonts w:asciiTheme="majorBidi" w:hAnsiTheme="majorBidi" w:cstheme="majorBidi" w:hint="cs"/>
          <w:sz w:val="18"/>
          <w:szCs w:val="18"/>
          <w:rtl/>
          <w:lang w:bidi="ar-DZ"/>
        </w:rPr>
        <w:t>1994</w:t>
      </w:r>
      <w:r w:rsidRPr="002217DE">
        <w:rPr>
          <w:rFonts w:cs="Traditional Arabic" w:hint="cs"/>
          <w:rtl/>
          <w:lang w:bidi="ar-DZ"/>
        </w:rPr>
        <w:t>،ص.</w:t>
      </w:r>
      <w:r w:rsidRPr="00B340CC">
        <w:rPr>
          <w:rFonts w:asciiTheme="majorBidi" w:hAnsiTheme="majorBidi" w:cstheme="majorBidi" w:hint="cs"/>
          <w:sz w:val="18"/>
          <w:szCs w:val="18"/>
          <w:rtl/>
          <w:lang w:bidi="ar-DZ"/>
        </w:rPr>
        <w:t>24</w:t>
      </w:r>
      <w:r w:rsidRPr="002217DE">
        <w:rPr>
          <w:rFonts w:cs="Traditional Arabic" w:hint="cs"/>
          <w:rtl/>
          <w:lang w:bidi="ar-DZ"/>
        </w:rPr>
        <w:t>.</w:t>
      </w:r>
    </w:p>
  </w:footnote>
  <w:footnote w:id="111">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الحصفكي، </w:t>
      </w:r>
      <w:r>
        <w:rPr>
          <w:rFonts w:cs="Traditional Arabic" w:hint="cs"/>
          <w:rtl/>
          <w:lang w:bidi="ar-DZ"/>
        </w:rPr>
        <w:t>المرجع السابق</w:t>
      </w:r>
      <w:r w:rsidRPr="002217DE">
        <w:rPr>
          <w:rFonts w:cs="Traditional Arabic" w:hint="cs"/>
          <w:rtl/>
          <w:lang w:bidi="ar-DZ"/>
        </w:rPr>
        <w:t>، ص.</w:t>
      </w:r>
      <w:r w:rsidRPr="00B340CC">
        <w:rPr>
          <w:rFonts w:asciiTheme="majorBidi" w:hAnsiTheme="majorBidi" w:cstheme="majorBidi" w:hint="cs"/>
          <w:sz w:val="18"/>
          <w:szCs w:val="18"/>
          <w:rtl/>
          <w:lang w:bidi="ar-DZ"/>
        </w:rPr>
        <w:t>545.</w:t>
      </w:r>
    </w:p>
  </w:footnote>
  <w:footnote w:id="112">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الدردير، </w:t>
      </w:r>
      <w:r>
        <w:rPr>
          <w:rFonts w:cs="Traditional Arabic" w:hint="cs"/>
          <w:rtl/>
          <w:lang w:bidi="ar-DZ"/>
        </w:rPr>
        <w:t>المرجع السابق</w:t>
      </w:r>
      <w:r w:rsidRPr="002217DE">
        <w:rPr>
          <w:rFonts w:cs="Traditional Arabic" w:hint="cs"/>
          <w:rtl/>
          <w:lang w:bidi="ar-DZ"/>
        </w:rPr>
        <w:t>، ص.</w:t>
      </w:r>
      <w:r w:rsidRPr="00B340CC">
        <w:rPr>
          <w:rFonts w:asciiTheme="majorBidi" w:hAnsiTheme="majorBidi" w:cstheme="majorBidi" w:hint="cs"/>
          <w:sz w:val="18"/>
          <w:szCs w:val="18"/>
          <w:rtl/>
          <w:lang w:bidi="ar-DZ"/>
        </w:rPr>
        <w:t>118</w:t>
      </w:r>
      <w:r w:rsidRPr="002217DE">
        <w:rPr>
          <w:rFonts w:cs="Traditional Arabic" w:hint="cs"/>
          <w:rtl/>
          <w:lang w:bidi="ar-DZ"/>
        </w:rPr>
        <w:t>.</w:t>
      </w:r>
    </w:p>
  </w:footnote>
  <w:footnote w:id="113">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lang w:bidi="ar-DZ"/>
        </w:rPr>
        <w:t>- الخطيب الشربيني، ج</w:t>
      </w:r>
      <w:r w:rsidRPr="002217DE">
        <w:rPr>
          <w:rFonts w:cs="Traditional Arabic" w:hint="cs"/>
          <w:rtl/>
          <w:lang w:bidi="ar-DZ"/>
        </w:rPr>
        <w:t xml:space="preserve"> </w:t>
      </w:r>
      <w:r w:rsidRPr="00B340CC">
        <w:rPr>
          <w:rFonts w:asciiTheme="majorBidi" w:hAnsiTheme="majorBidi" w:cstheme="majorBidi" w:hint="cs"/>
          <w:sz w:val="18"/>
          <w:szCs w:val="18"/>
          <w:rtl/>
          <w:lang w:bidi="ar-DZ"/>
        </w:rPr>
        <w:t>02</w:t>
      </w:r>
      <w:r w:rsidRPr="002217DE">
        <w:rPr>
          <w:rFonts w:cs="Traditional Arabic" w:hint="cs"/>
          <w:rtl/>
          <w:lang w:bidi="ar-DZ"/>
        </w:rPr>
        <w:t>، ص.</w:t>
      </w:r>
      <w:r w:rsidRPr="00B340CC">
        <w:rPr>
          <w:rFonts w:asciiTheme="majorBidi" w:hAnsiTheme="majorBidi" w:cstheme="majorBidi" w:hint="cs"/>
          <w:sz w:val="18"/>
          <w:szCs w:val="18"/>
          <w:rtl/>
          <w:lang w:bidi="ar-DZ"/>
        </w:rPr>
        <w:t>399</w:t>
      </w:r>
      <w:r w:rsidRPr="002217DE">
        <w:rPr>
          <w:rFonts w:cs="Traditional Arabic" w:hint="cs"/>
          <w:rtl/>
          <w:lang w:bidi="ar-DZ"/>
        </w:rPr>
        <w:t>.</w:t>
      </w:r>
    </w:p>
  </w:footnote>
  <w:footnote w:id="114">
    <w:p w:rsidR="00C21A08" w:rsidRPr="002217DE" w:rsidRDefault="00C21A08" w:rsidP="00EA2E5B">
      <w:pPr>
        <w:pStyle w:val="Notedebasdepage"/>
        <w:bidi/>
        <w:jc w:val="both"/>
        <w:rPr>
          <w:rFonts w:cs="Traditional Arabic"/>
          <w:rtl/>
          <w:lang w:bidi="ar-DZ"/>
        </w:rPr>
      </w:pPr>
      <w:r w:rsidRPr="00882587">
        <w:rPr>
          <w:rStyle w:val="Appelnotedebasdep"/>
          <w:rFonts w:asciiTheme="majorBidi" w:hAnsiTheme="majorBidi" w:cstheme="majorBidi"/>
          <w:b/>
          <w:bCs/>
          <w:sz w:val="18"/>
          <w:szCs w:val="18"/>
        </w:rPr>
        <w:footnoteRef/>
      </w:r>
      <w:r w:rsidRPr="00882587">
        <w:rPr>
          <w:rFonts w:asciiTheme="majorBidi" w:hAnsiTheme="majorBidi" w:cstheme="majorBidi"/>
          <w:b/>
          <w:bCs/>
          <w:sz w:val="18"/>
          <w:szCs w:val="18"/>
        </w:rPr>
        <w:t xml:space="preserve"> </w:t>
      </w:r>
      <w:r>
        <w:rPr>
          <w:rFonts w:cs="Traditional Arabic" w:hint="cs"/>
          <w:rtl/>
          <w:lang w:bidi="ar-DZ"/>
        </w:rPr>
        <w:t>- البهوتي،</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B340CC">
        <w:rPr>
          <w:rFonts w:asciiTheme="majorBidi" w:hAnsiTheme="majorBidi" w:cstheme="majorBidi" w:hint="cs"/>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B340CC">
        <w:rPr>
          <w:rFonts w:asciiTheme="majorBidi" w:hAnsiTheme="majorBidi" w:cstheme="majorBidi" w:hint="cs"/>
          <w:sz w:val="18"/>
          <w:szCs w:val="18"/>
          <w:rtl/>
          <w:lang w:bidi="ar-DZ"/>
        </w:rPr>
        <w:t>1736</w:t>
      </w:r>
      <w:r w:rsidRPr="002217DE">
        <w:rPr>
          <w:rFonts w:cs="Traditional Arabic" w:hint="cs"/>
          <w:rtl/>
          <w:lang w:bidi="ar-DZ"/>
        </w:rPr>
        <w:t>.</w:t>
      </w:r>
    </w:p>
  </w:footnote>
  <w:footnote w:id="115">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A21A89">
        <w:rPr>
          <w:rFonts w:asciiTheme="majorBidi" w:hAnsiTheme="majorBidi" w:cstheme="majorBidi"/>
          <w:b/>
          <w:bCs/>
          <w:sz w:val="18"/>
          <w:szCs w:val="18"/>
        </w:rPr>
        <w:t xml:space="preserve"> </w:t>
      </w:r>
      <w:r w:rsidRPr="002217DE">
        <w:rPr>
          <w:rFonts w:cs="Traditional Arabic" w:hint="cs"/>
          <w:rtl/>
          <w:lang w:bidi="ar-DZ"/>
        </w:rPr>
        <w:t xml:space="preserve">- مبارك بن سليمان بن محمد آل سليمان: </w:t>
      </w:r>
      <w:r w:rsidRPr="002217DE">
        <w:rPr>
          <w:rFonts w:cs="Traditional Arabic" w:hint="cs"/>
          <w:b/>
          <w:bCs/>
          <w:rtl/>
          <w:lang w:bidi="ar-DZ"/>
        </w:rPr>
        <w:t>أحكام التعامل في الأسواق المالية المعاصرة</w:t>
      </w:r>
      <w:r w:rsidRPr="002217DE">
        <w:rPr>
          <w:rFonts w:cs="Traditional Arabic" w:hint="cs"/>
          <w:rtl/>
          <w:lang w:bidi="ar-DZ"/>
        </w:rPr>
        <w:t xml:space="preserve">، دار كنوز اشبيليا للنشر والتوزيع، الرياض، ط </w:t>
      </w:r>
      <w:r w:rsidRPr="00A21A89">
        <w:rPr>
          <w:rFonts w:asciiTheme="majorBidi" w:hAnsiTheme="majorBidi" w:cstheme="majorBidi"/>
          <w:sz w:val="18"/>
          <w:szCs w:val="18"/>
          <w:rtl/>
          <w:lang w:bidi="ar-DZ"/>
        </w:rPr>
        <w:t>1</w:t>
      </w:r>
      <w:r w:rsidRPr="002217DE">
        <w:rPr>
          <w:rFonts w:cs="Traditional Arabic" w:hint="cs"/>
          <w:rtl/>
          <w:lang w:bidi="ar-DZ"/>
        </w:rPr>
        <w:t xml:space="preserve">، </w:t>
      </w:r>
      <w:r w:rsidRPr="00A21A89">
        <w:rPr>
          <w:rFonts w:asciiTheme="majorBidi" w:hAnsiTheme="majorBidi" w:cstheme="majorBidi" w:hint="cs"/>
          <w:sz w:val="18"/>
          <w:szCs w:val="18"/>
          <w:rtl/>
          <w:lang w:bidi="ar-DZ"/>
        </w:rPr>
        <w:t>2005</w:t>
      </w:r>
      <w:r w:rsidRPr="002217DE">
        <w:rPr>
          <w:rFonts w:cs="Traditional Arabic" w:hint="cs"/>
          <w:rtl/>
          <w:lang w:bidi="ar-DZ"/>
        </w:rPr>
        <w:t>، ص.</w:t>
      </w:r>
      <w:r w:rsidRPr="00A21A89">
        <w:rPr>
          <w:rFonts w:asciiTheme="majorBidi" w:hAnsiTheme="majorBidi" w:cstheme="majorBidi" w:hint="cs"/>
          <w:sz w:val="18"/>
          <w:szCs w:val="18"/>
          <w:rtl/>
          <w:lang w:bidi="ar-DZ"/>
        </w:rPr>
        <w:t>672</w:t>
      </w:r>
      <w:r w:rsidRPr="002217DE">
        <w:rPr>
          <w:rFonts w:cs="Traditional Arabic" w:hint="cs"/>
          <w:rtl/>
          <w:lang w:bidi="ar-DZ"/>
        </w:rPr>
        <w:t>.</w:t>
      </w:r>
    </w:p>
  </w:footnote>
  <w:footnote w:id="116">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A21A89">
        <w:rPr>
          <w:rFonts w:asciiTheme="majorBidi" w:hAnsiTheme="majorBidi" w:cstheme="majorBidi"/>
          <w:b/>
          <w:bCs/>
          <w:sz w:val="18"/>
          <w:szCs w:val="18"/>
        </w:rPr>
        <w:t xml:space="preserve"> </w:t>
      </w:r>
      <w:r w:rsidRPr="002217DE">
        <w:rPr>
          <w:rFonts w:cs="Traditional Arabic" w:hint="cs"/>
          <w:rtl/>
          <w:lang w:bidi="ar-DZ"/>
        </w:rPr>
        <w:t xml:space="preserve">- حسن الأمين: </w:t>
      </w:r>
      <w:r w:rsidRPr="002217DE">
        <w:rPr>
          <w:rFonts w:cs="Traditional Arabic" w:hint="cs"/>
          <w:b/>
          <w:bCs/>
          <w:rtl/>
          <w:lang w:bidi="ar-DZ"/>
        </w:rPr>
        <w:t>المضاربة الشرعية وتطبيقاتها الحديثة</w:t>
      </w:r>
      <w:r w:rsidRPr="002217DE">
        <w:rPr>
          <w:rFonts w:cs="Traditional Arabic" w:hint="cs"/>
          <w:rtl/>
          <w:lang w:bidi="ar-DZ"/>
        </w:rPr>
        <w:t xml:space="preserve">، بحث رقم </w:t>
      </w:r>
      <w:r w:rsidRPr="00A21A89">
        <w:rPr>
          <w:rFonts w:asciiTheme="majorBidi" w:hAnsiTheme="majorBidi" w:cstheme="majorBidi" w:hint="cs"/>
          <w:sz w:val="18"/>
          <w:szCs w:val="18"/>
          <w:rtl/>
          <w:lang w:bidi="ar-DZ"/>
        </w:rPr>
        <w:t>11</w:t>
      </w:r>
      <w:r w:rsidRPr="002217DE">
        <w:rPr>
          <w:rFonts w:cs="Traditional Arabic" w:hint="cs"/>
          <w:rtl/>
          <w:lang w:bidi="ar-DZ"/>
        </w:rPr>
        <w:t xml:space="preserve">، المعهد الإسلامي للبحوث والتدريب، البنك الإسلامي للتنمية، جدة، </w:t>
      </w:r>
      <w:r w:rsidRPr="00A21A89">
        <w:rPr>
          <w:rFonts w:asciiTheme="majorBidi" w:hAnsiTheme="majorBidi" w:cstheme="majorBidi" w:hint="cs"/>
          <w:sz w:val="18"/>
          <w:szCs w:val="18"/>
          <w:rtl/>
          <w:lang w:bidi="ar-DZ"/>
        </w:rPr>
        <w:t>ط</w:t>
      </w:r>
      <w:r>
        <w:rPr>
          <w:rFonts w:asciiTheme="majorBidi" w:hAnsiTheme="majorBidi" w:cstheme="majorBidi" w:hint="cs"/>
          <w:sz w:val="18"/>
          <w:szCs w:val="18"/>
          <w:rtl/>
          <w:lang w:bidi="ar-DZ"/>
        </w:rPr>
        <w:t xml:space="preserve"> </w:t>
      </w:r>
      <w:r w:rsidRPr="00A21A89">
        <w:rPr>
          <w:rFonts w:asciiTheme="majorBidi" w:hAnsiTheme="majorBidi" w:cstheme="majorBidi" w:hint="cs"/>
          <w:sz w:val="18"/>
          <w:szCs w:val="18"/>
          <w:rtl/>
          <w:lang w:bidi="ar-DZ"/>
        </w:rPr>
        <w:t>3</w:t>
      </w:r>
      <w:r w:rsidRPr="002217DE">
        <w:rPr>
          <w:rFonts w:cs="Traditional Arabic" w:hint="cs"/>
          <w:rtl/>
          <w:lang w:bidi="ar-DZ"/>
        </w:rPr>
        <w:t xml:space="preserve">، </w:t>
      </w:r>
      <w:r w:rsidRPr="00A21A89">
        <w:rPr>
          <w:rFonts w:asciiTheme="majorBidi" w:hAnsiTheme="majorBidi" w:cstheme="majorBidi" w:hint="cs"/>
          <w:sz w:val="18"/>
          <w:szCs w:val="18"/>
          <w:rtl/>
          <w:lang w:bidi="ar-DZ"/>
        </w:rPr>
        <w:t>2000،</w:t>
      </w:r>
      <w:r w:rsidRPr="002217DE">
        <w:rPr>
          <w:rFonts w:cs="Traditional Arabic" w:hint="cs"/>
          <w:rtl/>
          <w:lang w:bidi="ar-DZ"/>
        </w:rPr>
        <w:t xml:space="preserve"> ص.</w:t>
      </w:r>
      <w:r w:rsidRPr="00A21A89">
        <w:rPr>
          <w:rFonts w:asciiTheme="majorBidi" w:hAnsiTheme="majorBidi" w:cstheme="majorBidi" w:hint="cs"/>
          <w:sz w:val="18"/>
          <w:szCs w:val="18"/>
          <w:rtl/>
          <w:lang w:bidi="ar-DZ"/>
        </w:rPr>
        <w:t>20.</w:t>
      </w:r>
    </w:p>
  </w:footnote>
  <w:footnote w:id="117">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w:t>
      </w:r>
      <w:r>
        <w:rPr>
          <w:rFonts w:cs="Traditional Arabic" w:hint="cs"/>
          <w:rtl/>
          <w:lang w:bidi="ar-DZ"/>
        </w:rPr>
        <w:t xml:space="preserve"> </w:t>
      </w:r>
      <w:r w:rsidRPr="002217DE">
        <w:rPr>
          <w:rFonts w:cs="Traditional Arabic" w:hint="cs"/>
          <w:rtl/>
          <w:lang w:bidi="ar-DZ"/>
        </w:rPr>
        <w:t>حسن الأمين</w:t>
      </w:r>
      <w:r>
        <w:rPr>
          <w:rFonts w:cs="Traditional Arabic" w:hint="cs"/>
          <w:rtl/>
          <w:lang w:bidi="ar-DZ"/>
        </w:rPr>
        <w:t>،</w:t>
      </w:r>
      <w:r>
        <w:rPr>
          <w:rFonts w:cs="Traditional Arabic" w:hint="cs"/>
          <w:rtl/>
        </w:rPr>
        <w:t xml:space="preserve"> المرجع السابق</w:t>
      </w:r>
      <w:r w:rsidRPr="002217DE">
        <w:rPr>
          <w:rFonts w:cs="Traditional Arabic" w:hint="cs"/>
          <w:rtl/>
        </w:rPr>
        <w:t>، ص.</w:t>
      </w:r>
      <w:r w:rsidRPr="00A21A89">
        <w:rPr>
          <w:rFonts w:asciiTheme="majorBidi" w:hAnsiTheme="majorBidi" w:cstheme="majorBidi" w:hint="cs"/>
          <w:sz w:val="18"/>
          <w:szCs w:val="18"/>
          <w:rtl/>
          <w:lang w:bidi="ar-DZ"/>
        </w:rPr>
        <w:t>20</w:t>
      </w:r>
      <w:r w:rsidRPr="002217DE">
        <w:rPr>
          <w:rFonts w:cs="Traditional Arabic" w:hint="cs"/>
          <w:rtl/>
        </w:rPr>
        <w:t>.</w:t>
      </w:r>
    </w:p>
  </w:footnote>
  <w:footnote w:id="118">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A21A89">
        <w:rPr>
          <w:rFonts w:asciiTheme="majorBidi" w:hAnsiTheme="majorBidi" w:cstheme="majorBidi"/>
          <w:b/>
          <w:bCs/>
          <w:sz w:val="18"/>
          <w:szCs w:val="18"/>
        </w:rPr>
        <w:t xml:space="preserve"> </w:t>
      </w:r>
      <w:r w:rsidRPr="002217DE">
        <w:rPr>
          <w:rFonts w:cs="Traditional Arabic" w:hint="cs"/>
          <w:rtl/>
          <w:lang w:bidi="ar-DZ"/>
        </w:rPr>
        <w:t xml:space="preserve">- علي أحمد السالوس: </w:t>
      </w:r>
      <w:r w:rsidRPr="002217DE">
        <w:rPr>
          <w:rFonts w:cs="Traditional Arabic" w:hint="cs"/>
          <w:b/>
          <w:bCs/>
          <w:rtl/>
          <w:lang w:bidi="ar-DZ"/>
        </w:rPr>
        <w:t>المعاملات المالية المعاصرة في ميزان الفقه الإسلامي</w:t>
      </w:r>
      <w:r w:rsidRPr="002217DE">
        <w:rPr>
          <w:rFonts w:cs="Traditional Arabic" w:hint="cs"/>
          <w:rtl/>
          <w:lang w:bidi="ar-DZ"/>
        </w:rPr>
        <w:t xml:space="preserve">، مكتبة الفلاح، الكويت، ط </w:t>
      </w:r>
      <w:r w:rsidRPr="00A21A89">
        <w:rPr>
          <w:rFonts w:asciiTheme="majorBidi" w:hAnsiTheme="majorBidi" w:cstheme="majorBidi" w:hint="cs"/>
          <w:sz w:val="18"/>
          <w:szCs w:val="18"/>
          <w:rtl/>
          <w:lang w:bidi="ar-DZ"/>
        </w:rPr>
        <w:t>1</w:t>
      </w:r>
      <w:r w:rsidRPr="002217DE">
        <w:rPr>
          <w:rFonts w:cs="Traditional Arabic" w:hint="cs"/>
          <w:rtl/>
          <w:lang w:bidi="ar-DZ"/>
        </w:rPr>
        <w:t xml:space="preserve">، </w:t>
      </w:r>
      <w:r w:rsidRPr="00A21A89">
        <w:rPr>
          <w:rFonts w:asciiTheme="majorBidi" w:hAnsiTheme="majorBidi" w:cstheme="majorBidi" w:hint="cs"/>
          <w:sz w:val="18"/>
          <w:szCs w:val="18"/>
          <w:rtl/>
          <w:lang w:bidi="ar-DZ"/>
        </w:rPr>
        <w:t>1986،</w:t>
      </w:r>
      <w:r w:rsidRPr="002217DE">
        <w:rPr>
          <w:rFonts w:cs="Traditional Arabic" w:hint="cs"/>
          <w:rtl/>
          <w:lang w:bidi="ar-DZ"/>
        </w:rPr>
        <w:t xml:space="preserve"> ص.</w:t>
      </w:r>
      <w:r w:rsidRPr="00A21A89">
        <w:rPr>
          <w:rFonts w:asciiTheme="majorBidi" w:hAnsiTheme="majorBidi" w:cstheme="majorBidi" w:hint="cs"/>
          <w:sz w:val="18"/>
          <w:szCs w:val="18"/>
          <w:rtl/>
          <w:lang w:bidi="ar-DZ"/>
        </w:rPr>
        <w:t>43.</w:t>
      </w:r>
    </w:p>
  </w:footnote>
  <w:footnote w:id="119">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A21A89">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A21A89">
        <w:rPr>
          <w:rFonts w:asciiTheme="majorBidi" w:hAnsiTheme="majorBidi" w:cstheme="majorBidi" w:hint="cs"/>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A21A89">
        <w:rPr>
          <w:rFonts w:asciiTheme="majorBidi" w:hAnsiTheme="majorBidi" w:cstheme="majorBidi" w:hint="cs"/>
          <w:sz w:val="18"/>
          <w:szCs w:val="18"/>
          <w:rtl/>
          <w:lang w:bidi="ar-DZ"/>
        </w:rPr>
        <w:t>04</w:t>
      </w:r>
      <w:r w:rsidRPr="002217DE">
        <w:rPr>
          <w:rFonts w:cs="Traditional Arabic" w:hint="cs"/>
          <w:rtl/>
          <w:lang w:bidi="ar-DZ"/>
        </w:rPr>
        <w:t>.</w:t>
      </w:r>
    </w:p>
  </w:footnote>
  <w:footnote w:id="120">
    <w:p w:rsidR="00C21A08" w:rsidRPr="002217DE" w:rsidRDefault="00C21A08" w:rsidP="00EA2E5B">
      <w:pPr>
        <w:pStyle w:val="Notedebasdepage"/>
        <w:bidi/>
        <w:jc w:val="both"/>
        <w:rPr>
          <w:rFonts w:cs="Traditional Arabic"/>
          <w:rtl/>
          <w:lang w:bidi="ar-DZ"/>
        </w:rPr>
      </w:pPr>
      <w:r w:rsidRPr="00A21A89">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القرآن الكريم: سورة المزمل، الآية: </w:t>
      </w:r>
      <w:r w:rsidRPr="00A21A89">
        <w:rPr>
          <w:rFonts w:asciiTheme="majorBidi" w:hAnsiTheme="majorBidi" w:cstheme="majorBidi" w:hint="cs"/>
          <w:sz w:val="18"/>
          <w:szCs w:val="18"/>
          <w:rtl/>
          <w:lang w:bidi="ar-DZ"/>
        </w:rPr>
        <w:t>20</w:t>
      </w:r>
      <w:r w:rsidRPr="002217DE">
        <w:rPr>
          <w:rFonts w:cs="Traditional Arabic" w:hint="cs"/>
          <w:rtl/>
          <w:lang w:bidi="ar-DZ"/>
        </w:rPr>
        <w:t>.</w:t>
      </w:r>
    </w:p>
  </w:footnote>
  <w:footnote w:id="121">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الجمعة، الآية : </w:t>
      </w:r>
      <w:r w:rsidRPr="00812EDB">
        <w:rPr>
          <w:rFonts w:asciiTheme="majorBidi" w:hAnsiTheme="majorBidi" w:cstheme="majorBidi"/>
          <w:sz w:val="18"/>
          <w:szCs w:val="18"/>
          <w:rtl/>
          <w:lang w:bidi="ar-DZ"/>
        </w:rPr>
        <w:t>10</w:t>
      </w:r>
      <w:r w:rsidRPr="002217DE">
        <w:rPr>
          <w:rFonts w:cs="Traditional Arabic" w:hint="cs"/>
          <w:rtl/>
          <w:lang w:bidi="ar-DZ"/>
        </w:rPr>
        <w:t>.</w:t>
      </w:r>
    </w:p>
  </w:footnote>
  <w:footnote w:id="122">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البقرة، الآية : </w:t>
      </w:r>
      <w:r w:rsidRPr="00812EDB">
        <w:rPr>
          <w:rFonts w:asciiTheme="majorBidi" w:hAnsiTheme="majorBidi" w:cstheme="majorBidi"/>
          <w:sz w:val="18"/>
          <w:szCs w:val="18"/>
          <w:rtl/>
          <w:lang w:bidi="ar-DZ"/>
        </w:rPr>
        <w:t>198</w:t>
      </w:r>
      <w:r w:rsidRPr="002217DE">
        <w:rPr>
          <w:rFonts w:cs="Traditional Arabic" w:hint="cs"/>
          <w:rtl/>
          <w:lang w:bidi="ar-DZ"/>
        </w:rPr>
        <w:t>.</w:t>
      </w:r>
    </w:p>
  </w:footnote>
  <w:footnote w:id="123">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أبي الحسن علي بن محمد الماوردي البصري: </w:t>
      </w:r>
      <w:r w:rsidRPr="002217DE">
        <w:rPr>
          <w:rFonts w:cs="Traditional Arabic" w:hint="cs"/>
          <w:b/>
          <w:bCs/>
          <w:rtl/>
          <w:lang w:bidi="ar-DZ"/>
        </w:rPr>
        <w:t>الحاوي الكبير</w:t>
      </w:r>
      <w:r w:rsidRPr="002217DE">
        <w:rPr>
          <w:rFonts w:cs="Traditional Arabic" w:hint="cs"/>
          <w:rtl/>
          <w:lang w:bidi="ar-DZ"/>
        </w:rPr>
        <w:t xml:space="preserve">، تحقيق وتعليق: علي محمد معوض، عادل أحمد عبد الموجود، </w:t>
      </w:r>
      <w:r>
        <w:rPr>
          <w:rFonts w:cs="Traditional Arabic" w:hint="cs"/>
          <w:rtl/>
          <w:lang w:bidi="ar-DZ"/>
        </w:rPr>
        <w:t>ج</w:t>
      </w:r>
      <w:r w:rsidRPr="002217DE">
        <w:rPr>
          <w:rFonts w:cs="Traditional Arabic" w:hint="cs"/>
          <w:rtl/>
          <w:lang w:bidi="ar-DZ"/>
        </w:rPr>
        <w:t xml:space="preserve"> </w:t>
      </w:r>
      <w:r w:rsidRPr="00812EDB">
        <w:rPr>
          <w:rFonts w:asciiTheme="majorBidi" w:hAnsiTheme="majorBidi" w:cstheme="majorBidi"/>
          <w:sz w:val="18"/>
          <w:szCs w:val="18"/>
          <w:rtl/>
          <w:lang w:bidi="ar-DZ"/>
        </w:rPr>
        <w:t>07</w:t>
      </w:r>
      <w:r w:rsidRPr="002217DE">
        <w:rPr>
          <w:rFonts w:cs="Traditional Arabic" w:hint="cs"/>
          <w:rtl/>
          <w:lang w:bidi="ar-DZ"/>
        </w:rPr>
        <w:t xml:space="preserve">، دار الكتب العلمية، بيروت، ط </w:t>
      </w:r>
      <w:r w:rsidRPr="00812EDB">
        <w:rPr>
          <w:rFonts w:asciiTheme="majorBidi" w:hAnsiTheme="majorBidi" w:cstheme="majorBidi"/>
          <w:sz w:val="18"/>
          <w:szCs w:val="18"/>
          <w:rtl/>
          <w:lang w:bidi="ar-DZ"/>
        </w:rPr>
        <w:t>1</w:t>
      </w:r>
      <w:r w:rsidRPr="002217DE">
        <w:rPr>
          <w:rFonts w:cs="Traditional Arabic" w:hint="cs"/>
          <w:rtl/>
          <w:lang w:bidi="ar-DZ"/>
        </w:rPr>
        <w:t xml:space="preserve">، </w:t>
      </w:r>
      <w:r w:rsidRPr="00812EDB">
        <w:rPr>
          <w:rFonts w:asciiTheme="majorBidi" w:hAnsiTheme="majorBidi" w:cstheme="majorBidi"/>
          <w:sz w:val="18"/>
          <w:szCs w:val="18"/>
          <w:rtl/>
          <w:lang w:bidi="ar-DZ"/>
        </w:rPr>
        <w:t>1994</w:t>
      </w:r>
      <w:r w:rsidRPr="002217DE">
        <w:rPr>
          <w:rFonts w:cs="Traditional Arabic" w:hint="cs"/>
          <w:rtl/>
          <w:lang w:bidi="ar-DZ"/>
        </w:rPr>
        <w:t>، ص.</w:t>
      </w:r>
      <w:r w:rsidRPr="00812EDB">
        <w:rPr>
          <w:rFonts w:asciiTheme="majorBidi" w:hAnsiTheme="majorBidi" w:cstheme="majorBidi"/>
          <w:sz w:val="18"/>
          <w:szCs w:val="18"/>
          <w:rtl/>
          <w:lang w:bidi="ar-DZ"/>
        </w:rPr>
        <w:t>305</w:t>
      </w:r>
      <w:r w:rsidRPr="002217DE">
        <w:rPr>
          <w:rFonts w:cs="Traditional Arabic" w:hint="cs"/>
          <w:rtl/>
          <w:lang w:bidi="ar-DZ"/>
        </w:rPr>
        <w:t>.</w:t>
      </w:r>
    </w:p>
  </w:footnote>
  <w:footnote w:id="124">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القرآن الكريم، سورة البقرة، الآية : </w:t>
      </w:r>
      <w:r w:rsidRPr="00812EDB">
        <w:rPr>
          <w:rFonts w:asciiTheme="majorBidi" w:hAnsiTheme="majorBidi" w:cstheme="majorBidi"/>
          <w:sz w:val="18"/>
          <w:szCs w:val="18"/>
          <w:rtl/>
          <w:lang w:bidi="ar-DZ"/>
        </w:rPr>
        <w:t>198</w:t>
      </w:r>
      <w:r w:rsidRPr="002217DE">
        <w:rPr>
          <w:rFonts w:cs="Traditional Arabic" w:hint="cs"/>
          <w:rtl/>
          <w:lang w:bidi="ar-DZ"/>
        </w:rPr>
        <w:t>.</w:t>
      </w:r>
    </w:p>
  </w:footnote>
  <w:footnote w:id="125">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محمد صلاح محمد الصاوي: </w:t>
      </w:r>
      <w:r w:rsidRPr="002217DE">
        <w:rPr>
          <w:rFonts w:cs="Traditional Arabic" w:hint="cs"/>
          <w:b/>
          <w:bCs/>
          <w:rtl/>
          <w:lang w:bidi="ar-DZ"/>
        </w:rPr>
        <w:t>مشكلة الاستثمار في البنوك الإسلامية وكيف عالجها الإسلام</w:t>
      </w:r>
      <w:r w:rsidRPr="002217DE">
        <w:rPr>
          <w:rFonts w:cs="Traditional Arabic" w:hint="cs"/>
          <w:rtl/>
          <w:lang w:bidi="ar-DZ"/>
        </w:rPr>
        <w:t xml:space="preserve">، دار المجتمع للنشر والتوزيع، جدة، ط </w:t>
      </w:r>
      <w:r w:rsidRPr="00812EDB">
        <w:rPr>
          <w:rFonts w:asciiTheme="majorBidi" w:hAnsiTheme="majorBidi" w:cstheme="majorBidi"/>
          <w:sz w:val="18"/>
          <w:szCs w:val="18"/>
          <w:rtl/>
          <w:lang w:bidi="ar-DZ"/>
        </w:rPr>
        <w:t>1</w:t>
      </w:r>
      <w:r w:rsidRPr="002217DE">
        <w:rPr>
          <w:rFonts w:cs="Traditional Arabic" w:hint="cs"/>
          <w:rtl/>
          <w:lang w:bidi="ar-DZ"/>
        </w:rPr>
        <w:t xml:space="preserve">، </w:t>
      </w:r>
      <w:r w:rsidRPr="00812EDB">
        <w:rPr>
          <w:rFonts w:asciiTheme="majorBidi" w:hAnsiTheme="majorBidi" w:cstheme="majorBidi"/>
          <w:sz w:val="18"/>
          <w:szCs w:val="18"/>
          <w:rtl/>
          <w:lang w:bidi="ar-DZ"/>
        </w:rPr>
        <w:t>1990</w:t>
      </w:r>
      <w:r w:rsidRPr="002217DE">
        <w:rPr>
          <w:rFonts w:cs="Traditional Arabic" w:hint="cs"/>
          <w:rtl/>
          <w:lang w:bidi="ar-DZ"/>
        </w:rPr>
        <w:t>، ص.</w:t>
      </w:r>
      <w:r w:rsidRPr="00812EDB">
        <w:rPr>
          <w:rFonts w:asciiTheme="majorBidi" w:hAnsiTheme="majorBidi" w:cstheme="majorBidi"/>
          <w:sz w:val="18"/>
          <w:szCs w:val="18"/>
          <w:rtl/>
          <w:lang w:bidi="ar-DZ"/>
        </w:rPr>
        <w:t>28</w:t>
      </w:r>
      <w:r w:rsidRPr="002217DE">
        <w:rPr>
          <w:rFonts w:cs="Traditional Arabic" w:hint="cs"/>
          <w:rtl/>
          <w:lang w:bidi="ar-DZ"/>
        </w:rPr>
        <w:t>.</w:t>
      </w:r>
    </w:p>
  </w:footnote>
  <w:footnote w:id="126">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رواه البيهقي في السنن الكبرى.</w:t>
      </w:r>
    </w:p>
  </w:footnote>
  <w:footnote w:id="127">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812EDB">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2EDB">
        <w:rPr>
          <w:rFonts w:asciiTheme="majorBidi" w:hAnsiTheme="majorBidi" w:cstheme="majorBidi"/>
          <w:sz w:val="18"/>
          <w:szCs w:val="18"/>
          <w:rtl/>
          <w:lang w:bidi="ar-DZ"/>
        </w:rPr>
        <w:t>04</w:t>
      </w:r>
      <w:r w:rsidRPr="002217DE">
        <w:rPr>
          <w:rFonts w:cs="Traditional Arabic" w:hint="cs"/>
          <w:rtl/>
          <w:lang w:bidi="ar-DZ"/>
        </w:rPr>
        <w:t>.</w:t>
      </w:r>
    </w:p>
  </w:footnote>
  <w:footnote w:id="128">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ابن قدامة، المغني، </w:t>
      </w:r>
      <w:r>
        <w:rPr>
          <w:rFonts w:cs="Traditional Arabic" w:hint="cs"/>
          <w:rtl/>
          <w:lang w:bidi="ar-DZ"/>
        </w:rPr>
        <w:t>ج</w:t>
      </w:r>
      <w:r w:rsidRPr="002217DE">
        <w:rPr>
          <w:rFonts w:cs="Traditional Arabic" w:hint="cs"/>
          <w:rtl/>
          <w:lang w:bidi="ar-DZ"/>
        </w:rPr>
        <w:t xml:space="preserve"> </w:t>
      </w:r>
      <w:r w:rsidRPr="00812EDB">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2EDB">
        <w:rPr>
          <w:rFonts w:asciiTheme="majorBidi" w:hAnsiTheme="majorBidi" w:cstheme="majorBidi"/>
          <w:sz w:val="18"/>
          <w:szCs w:val="18"/>
          <w:rtl/>
          <w:lang w:bidi="ar-DZ"/>
        </w:rPr>
        <w:t>133</w:t>
      </w:r>
      <w:r w:rsidRPr="002217DE">
        <w:rPr>
          <w:rFonts w:cs="Traditional Arabic" w:hint="cs"/>
          <w:rtl/>
          <w:lang w:bidi="ar-DZ"/>
        </w:rPr>
        <w:t>.</w:t>
      </w:r>
    </w:p>
  </w:footnote>
  <w:footnote w:id="129">
    <w:p w:rsidR="00C21A08" w:rsidRPr="002217DE" w:rsidRDefault="00C21A08" w:rsidP="00EA2E5B">
      <w:pPr>
        <w:pStyle w:val="Notedebasdepage"/>
        <w:bidi/>
        <w:jc w:val="both"/>
        <w:rPr>
          <w:rFonts w:cs="Traditional Arabic"/>
          <w:rtl/>
          <w:lang w:bidi="ar-DZ"/>
        </w:rPr>
      </w:pPr>
      <w:r w:rsidRPr="00812EDB">
        <w:rPr>
          <w:rStyle w:val="Appelnotedebasdep"/>
          <w:rFonts w:asciiTheme="majorBidi" w:hAnsiTheme="majorBidi" w:cstheme="majorBidi"/>
          <w:b/>
          <w:bCs/>
          <w:sz w:val="18"/>
          <w:szCs w:val="18"/>
        </w:rPr>
        <w:footnoteRef/>
      </w:r>
      <w:r w:rsidRPr="00812EDB">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812EDB">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2EDB">
        <w:rPr>
          <w:rFonts w:asciiTheme="majorBidi" w:hAnsiTheme="majorBidi" w:cstheme="majorBidi"/>
          <w:sz w:val="18"/>
          <w:szCs w:val="18"/>
          <w:rtl/>
          <w:lang w:bidi="ar-DZ"/>
        </w:rPr>
        <w:t>04</w:t>
      </w:r>
      <w:r w:rsidRPr="002217DE">
        <w:rPr>
          <w:rFonts w:cs="Traditional Arabic" w:hint="cs"/>
          <w:rtl/>
          <w:lang w:bidi="ar-DZ"/>
        </w:rPr>
        <w:t>.</w:t>
      </w:r>
    </w:p>
  </w:footnote>
  <w:footnote w:id="130">
    <w:p w:rsidR="00C21A08" w:rsidRPr="00563584" w:rsidRDefault="00C21A08" w:rsidP="00EA2E5B">
      <w:pPr>
        <w:pStyle w:val="Notedebasdepage"/>
        <w:bidi/>
        <w:jc w:val="both"/>
        <w:rPr>
          <w:rFonts w:cs="Traditional Arabic"/>
          <w:rtl/>
          <w:lang w:bidi="ar-DZ"/>
        </w:rPr>
      </w:pPr>
      <w:r w:rsidRPr="00563584">
        <w:rPr>
          <w:rStyle w:val="Appelnotedebasdep"/>
          <w:rFonts w:asciiTheme="majorBidi" w:hAnsiTheme="majorBidi" w:cstheme="majorBidi"/>
          <w:b/>
          <w:bCs/>
          <w:sz w:val="18"/>
          <w:szCs w:val="18"/>
        </w:rPr>
        <w:footnoteRef/>
      </w:r>
      <w:r w:rsidRPr="00563584">
        <w:rPr>
          <w:rFonts w:asciiTheme="majorBidi" w:hAnsiTheme="majorBidi" w:cstheme="majorBidi"/>
          <w:b/>
          <w:bCs/>
          <w:sz w:val="18"/>
          <w:szCs w:val="18"/>
        </w:rPr>
        <w:t xml:space="preserve"> </w:t>
      </w:r>
      <w:r>
        <w:rPr>
          <w:rFonts w:hint="cs"/>
          <w:rtl/>
        </w:rPr>
        <w:t xml:space="preserve">- </w:t>
      </w:r>
      <w:r w:rsidRPr="00563584">
        <w:rPr>
          <w:rFonts w:cs="Traditional Arabic" w:hint="cs"/>
          <w:rtl/>
        </w:rPr>
        <w:t xml:space="preserve">ابن رشد القرطبي، ج </w:t>
      </w:r>
      <w:r w:rsidRPr="00563584">
        <w:rPr>
          <w:rFonts w:asciiTheme="majorBidi" w:hAnsiTheme="majorBidi" w:cstheme="majorBidi" w:hint="cs"/>
          <w:sz w:val="18"/>
          <w:szCs w:val="18"/>
          <w:rtl/>
          <w:lang w:bidi="ar-DZ"/>
        </w:rPr>
        <w:t>02</w:t>
      </w:r>
      <w:r w:rsidRPr="00563584">
        <w:rPr>
          <w:rFonts w:cs="Traditional Arabic" w:hint="cs"/>
          <w:rtl/>
        </w:rPr>
        <w:t>، المرجع السابق، ص.</w:t>
      </w:r>
      <w:r w:rsidRPr="00563584">
        <w:rPr>
          <w:rFonts w:asciiTheme="majorBidi" w:hAnsiTheme="majorBidi" w:cstheme="majorBidi" w:hint="cs"/>
          <w:sz w:val="18"/>
          <w:szCs w:val="18"/>
          <w:rtl/>
          <w:lang w:bidi="ar-DZ"/>
        </w:rPr>
        <w:t>236</w:t>
      </w:r>
      <w:r w:rsidRPr="00563584">
        <w:rPr>
          <w:rFonts w:cs="Traditional Arabic" w:hint="cs"/>
          <w:rtl/>
        </w:rPr>
        <w:t>.</w:t>
      </w:r>
    </w:p>
  </w:footnote>
  <w:footnote w:id="131">
    <w:p w:rsidR="00C21A08" w:rsidRPr="002217DE" w:rsidRDefault="00C21A08" w:rsidP="00EA2E5B">
      <w:pPr>
        <w:pStyle w:val="Notedebasdepage"/>
        <w:bidi/>
        <w:jc w:val="both"/>
        <w:rPr>
          <w:rFonts w:cs="Traditional Arabic"/>
          <w:rtl/>
          <w:lang w:bidi="ar-DZ"/>
        </w:rPr>
      </w:pPr>
      <w:r w:rsidRPr="00733E66">
        <w:rPr>
          <w:rStyle w:val="Appelnotedebasdep"/>
          <w:rFonts w:asciiTheme="majorBidi" w:hAnsiTheme="majorBidi" w:cstheme="majorBidi"/>
          <w:b/>
          <w:bCs/>
          <w:sz w:val="18"/>
          <w:szCs w:val="18"/>
        </w:rPr>
        <w:footnoteRef/>
      </w:r>
      <w:r w:rsidRPr="00733E66">
        <w:rPr>
          <w:rFonts w:asciiTheme="majorBidi" w:hAnsiTheme="majorBidi" w:cstheme="majorBidi"/>
          <w:b/>
          <w:bCs/>
          <w:sz w:val="18"/>
          <w:szCs w:val="18"/>
        </w:rPr>
        <w:t xml:space="preserve"> </w:t>
      </w:r>
      <w:r w:rsidRPr="002217DE">
        <w:rPr>
          <w:rFonts w:cs="Traditional Arabic" w:hint="cs"/>
          <w:rtl/>
        </w:rPr>
        <w:t>-</w:t>
      </w:r>
      <w:r>
        <w:rPr>
          <w:rFonts w:cs="Traditional Arabic" w:hint="cs"/>
          <w:rtl/>
        </w:rPr>
        <w:t xml:space="preserve"> </w:t>
      </w:r>
      <w:r w:rsidRPr="002217DE">
        <w:rPr>
          <w:rFonts w:cs="Traditional Arabic" w:hint="cs"/>
          <w:rtl/>
        </w:rPr>
        <w:t>حسن أمين</w:t>
      </w:r>
      <w:r>
        <w:rPr>
          <w:rFonts w:cs="Traditional Arabic" w:hint="cs"/>
          <w:rtl/>
        </w:rPr>
        <w:t>،</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733E66">
        <w:rPr>
          <w:rFonts w:asciiTheme="majorBidi" w:hAnsiTheme="majorBidi" w:cstheme="majorBidi"/>
          <w:sz w:val="18"/>
          <w:szCs w:val="18"/>
          <w:rtl/>
        </w:rPr>
        <w:t>23</w:t>
      </w:r>
      <w:r w:rsidRPr="002217DE">
        <w:rPr>
          <w:rFonts w:cs="Traditional Arabic" w:hint="cs"/>
          <w:rtl/>
        </w:rPr>
        <w:t>.</w:t>
      </w:r>
    </w:p>
  </w:footnote>
  <w:footnote w:id="132">
    <w:p w:rsidR="00C21A08" w:rsidRPr="002217DE" w:rsidRDefault="00C21A08" w:rsidP="00EA2E5B">
      <w:pPr>
        <w:pStyle w:val="Notedebasdepage"/>
        <w:bidi/>
        <w:jc w:val="both"/>
        <w:rPr>
          <w:rFonts w:cs="Traditional Arabic"/>
          <w:rtl/>
          <w:lang w:bidi="ar-DZ"/>
        </w:rPr>
      </w:pPr>
      <w:r w:rsidRPr="00733E66">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733E66">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33E66">
        <w:rPr>
          <w:rFonts w:asciiTheme="majorBidi" w:hAnsiTheme="majorBidi" w:cstheme="majorBidi"/>
          <w:sz w:val="18"/>
          <w:szCs w:val="18"/>
          <w:rtl/>
          <w:lang w:bidi="ar-DZ"/>
        </w:rPr>
        <w:t>04</w:t>
      </w:r>
      <w:r w:rsidRPr="002217DE">
        <w:rPr>
          <w:rFonts w:cs="Traditional Arabic" w:hint="cs"/>
          <w:rtl/>
          <w:lang w:bidi="ar-DZ"/>
        </w:rPr>
        <w:t>.</w:t>
      </w:r>
    </w:p>
  </w:footnote>
  <w:footnote w:id="133">
    <w:p w:rsidR="00C21A08" w:rsidRPr="00733E66" w:rsidRDefault="00C21A08" w:rsidP="00EA2E5B">
      <w:pPr>
        <w:pStyle w:val="Notedebasdepage"/>
        <w:bidi/>
        <w:jc w:val="both"/>
        <w:rPr>
          <w:rFonts w:cs="Traditional Arabic"/>
          <w:sz w:val="18"/>
          <w:szCs w:val="18"/>
          <w:rtl/>
          <w:lang w:bidi="ar-DZ"/>
        </w:rPr>
      </w:pPr>
      <w:r w:rsidRPr="00733E66">
        <w:rPr>
          <w:rStyle w:val="Appelnotedebasdep"/>
          <w:rFonts w:asciiTheme="majorBidi" w:hAnsiTheme="majorBidi" w:cstheme="majorBidi"/>
          <w:b/>
          <w:bCs/>
          <w:sz w:val="18"/>
          <w:szCs w:val="18"/>
        </w:rPr>
        <w:footnoteRef/>
      </w:r>
      <w:r>
        <w:t xml:space="preserve"> </w:t>
      </w:r>
      <w:r>
        <w:rPr>
          <w:rFonts w:hint="cs"/>
          <w:rtl/>
          <w:lang w:bidi="ar-DZ"/>
        </w:rPr>
        <w:t xml:space="preserve">- </w:t>
      </w:r>
      <w:r w:rsidRPr="00733E66">
        <w:rPr>
          <w:rFonts w:cs="Traditional Arabic" w:hint="cs"/>
          <w:sz w:val="18"/>
          <w:szCs w:val="18"/>
          <w:rtl/>
          <w:lang w:bidi="ar-DZ"/>
        </w:rPr>
        <w:t xml:space="preserve">ابن رشد، ج </w:t>
      </w:r>
      <w:r w:rsidRPr="00733E66">
        <w:rPr>
          <w:rFonts w:asciiTheme="majorBidi" w:hAnsiTheme="majorBidi" w:cstheme="majorBidi"/>
          <w:sz w:val="18"/>
          <w:szCs w:val="18"/>
          <w:rtl/>
          <w:lang w:bidi="ar-DZ"/>
        </w:rPr>
        <w:t>02</w:t>
      </w:r>
      <w:r w:rsidRPr="00733E66">
        <w:rPr>
          <w:rFonts w:cs="Traditional Arabic" w:hint="cs"/>
          <w:sz w:val="18"/>
          <w:szCs w:val="18"/>
          <w:rtl/>
          <w:lang w:bidi="ar-DZ"/>
        </w:rPr>
        <w:t>، المرجع السابق، ص.</w:t>
      </w:r>
      <w:r w:rsidRPr="00733E66">
        <w:rPr>
          <w:rFonts w:asciiTheme="majorBidi" w:hAnsiTheme="majorBidi" w:cstheme="majorBidi"/>
          <w:sz w:val="18"/>
          <w:szCs w:val="18"/>
          <w:rtl/>
          <w:lang w:bidi="ar-DZ"/>
        </w:rPr>
        <w:t>236</w:t>
      </w:r>
      <w:r w:rsidRPr="00733E66">
        <w:rPr>
          <w:rFonts w:cs="Traditional Arabic" w:hint="cs"/>
          <w:sz w:val="18"/>
          <w:szCs w:val="18"/>
          <w:rtl/>
          <w:lang w:bidi="ar-DZ"/>
        </w:rPr>
        <w:t>.</w:t>
      </w:r>
    </w:p>
  </w:footnote>
  <w:footnote w:id="134">
    <w:p w:rsidR="00C21A08" w:rsidRPr="002217DE" w:rsidRDefault="00C21A08" w:rsidP="00EA2E5B">
      <w:pPr>
        <w:pStyle w:val="Notedebasdepage"/>
        <w:bidi/>
        <w:jc w:val="both"/>
        <w:rPr>
          <w:rFonts w:cs="Traditional Arabic"/>
          <w:rtl/>
          <w:lang w:bidi="ar-DZ"/>
        </w:rPr>
      </w:pPr>
      <w:r w:rsidRPr="00733E66">
        <w:rPr>
          <w:rStyle w:val="Appelnotedebasdep"/>
          <w:rFonts w:asciiTheme="majorBidi" w:hAnsiTheme="majorBidi" w:cstheme="majorBidi"/>
          <w:b/>
          <w:bCs/>
          <w:sz w:val="18"/>
          <w:szCs w:val="18"/>
        </w:rPr>
        <w:footnoteRef/>
      </w:r>
      <w:r w:rsidRPr="00733E66">
        <w:rPr>
          <w:rFonts w:asciiTheme="majorBidi" w:hAnsiTheme="majorBidi" w:cstheme="majorBidi"/>
          <w:b/>
          <w:bCs/>
          <w:sz w:val="18"/>
          <w:szCs w:val="18"/>
        </w:rPr>
        <w:t xml:space="preserve"> </w:t>
      </w:r>
      <w:r w:rsidRPr="002217DE">
        <w:rPr>
          <w:rFonts w:cs="Traditional Arabic" w:hint="cs"/>
          <w:rtl/>
          <w:lang w:bidi="ar-DZ"/>
        </w:rPr>
        <w:t xml:space="preserve">- </w:t>
      </w:r>
      <w:r>
        <w:rPr>
          <w:rFonts w:cs="Traditional Arabic" w:hint="cs"/>
          <w:rtl/>
          <w:lang w:bidi="ar-DZ"/>
        </w:rPr>
        <w:t xml:space="preserve">راجع: </w:t>
      </w:r>
      <w:r w:rsidRPr="002217DE">
        <w:rPr>
          <w:rFonts w:cs="Traditional Arabic" w:hint="cs"/>
          <w:rtl/>
        </w:rPr>
        <w:t>حسن أمين</w:t>
      </w:r>
      <w:r>
        <w:rPr>
          <w:rFonts w:cs="Traditional Arabic" w:hint="cs"/>
          <w:rtl/>
        </w:rPr>
        <w:t>،</w:t>
      </w:r>
      <w:r w:rsidRPr="002217DE">
        <w:rPr>
          <w:rFonts w:cs="Traditional Arabic" w:hint="cs"/>
          <w:rtl/>
        </w:rPr>
        <w:t xml:space="preserve"> </w:t>
      </w:r>
      <w:r>
        <w:rPr>
          <w:rFonts w:cs="Traditional Arabic" w:hint="cs"/>
          <w:rtl/>
        </w:rPr>
        <w:t>المرجع السابق، ص.</w:t>
      </w:r>
      <w:r w:rsidRPr="00733E66">
        <w:rPr>
          <w:rFonts w:asciiTheme="majorBidi" w:hAnsiTheme="majorBidi" w:cstheme="majorBidi"/>
          <w:sz w:val="18"/>
          <w:szCs w:val="18"/>
          <w:rtl/>
        </w:rPr>
        <w:t>23</w:t>
      </w:r>
      <w:r>
        <w:rPr>
          <w:rFonts w:cs="Traditional Arabic" w:hint="cs"/>
          <w:rtl/>
        </w:rPr>
        <w:t>، و</w:t>
      </w:r>
      <w:r w:rsidRPr="002217DE">
        <w:rPr>
          <w:rFonts w:cs="Traditional Arabic" w:hint="cs"/>
          <w:rtl/>
          <w:lang w:bidi="ar-DZ"/>
        </w:rPr>
        <w:t xml:space="preserve">ابن قدامة المغني: </w:t>
      </w:r>
      <w:r>
        <w:rPr>
          <w:rFonts w:cs="Traditional Arabic" w:hint="cs"/>
          <w:rtl/>
          <w:lang w:bidi="ar-DZ"/>
        </w:rPr>
        <w:t>ج</w:t>
      </w:r>
      <w:r w:rsidRPr="002217DE">
        <w:rPr>
          <w:rFonts w:cs="Traditional Arabic" w:hint="cs"/>
          <w:rtl/>
          <w:lang w:bidi="ar-DZ"/>
        </w:rPr>
        <w:t xml:space="preserve"> </w:t>
      </w:r>
      <w:r w:rsidRPr="00733E66">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733E66">
        <w:rPr>
          <w:rFonts w:asciiTheme="majorBidi" w:hAnsiTheme="majorBidi" w:cstheme="majorBidi"/>
          <w:sz w:val="18"/>
          <w:szCs w:val="18"/>
          <w:rtl/>
          <w:lang w:bidi="ar-DZ"/>
        </w:rPr>
        <w:t>134</w:t>
      </w:r>
      <w:r w:rsidRPr="002217DE">
        <w:rPr>
          <w:rFonts w:cs="Traditional Arabic" w:hint="cs"/>
          <w:rtl/>
          <w:lang w:bidi="ar-DZ"/>
        </w:rPr>
        <w:t>.</w:t>
      </w:r>
    </w:p>
  </w:footnote>
  <w:footnote w:id="135">
    <w:p w:rsidR="00C21A08" w:rsidRPr="002217DE" w:rsidRDefault="00C21A08" w:rsidP="00EA2E5B">
      <w:pPr>
        <w:autoSpaceDE w:val="0"/>
        <w:autoSpaceDN w:val="0"/>
        <w:bidi/>
        <w:adjustRightInd w:val="0"/>
        <w:jc w:val="both"/>
        <w:rPr>
          <w:rFonts w:ascii="SimplifiedArabic" w:cs="Traditional Arabic"/>
          <w:sz w:val="20"/>
          <w:szCs w:val="20"/>
          <w:rtl/>
        </w:rPr>
      </w:pPr>
      <w:r w:rsidRPr="00733E66">
        <w:rPr>
          <w:rStyle w:val="Appelnotedebasdep"/>
          <w:rFonts w:asciiTheme="majorBidi" w:hAnsiTheme="majorBidi" w:cstheme="majorBidi"/>
          <w:b/>
          <w:bCs/>
          <w:sz w:val="18"/>
          <w:szCs w:val="18"/>
        </w:rPr>
        <w:footnoteRef/>
      </w:r>
      <w:r w:rsidRPr="00733E66">
        <w:rPr>
          <w:rFonts w:asciiTheme="majorBidi" w:hAnsiTheme="majorBidi" w:cstheme="majorBidi"/>
          <w:b/>
          <w:bCs/>
          <w:sz w:val="18"/>
          <w:szCs w:val="18"/>
        </w:rPr>
        <w:t xml:space="preserve"> </w:t>
      </w:r>
      <w:r w:rsidRPr="002217DE">
        <w:rPr>
          <w:rFonts w:cs="Traditional Arabic" w:hint="cs"/>
          <w:sz w:val="20"/>
          <w:szCs w:val="20"/>
          <w:rtl/>
        </w:rPr>
        <w:t xml:space="preserve">- </w:t>
      </w:r>
      <w:r w:rsidRPr="002217DE">
        <w:rPr>
          <w:rFonts w:ascii="SimplifiedArabic" w:cs="Traditional Arabic" w:hint="cs"/>
          <w:sz w:val="20"/>
          <w:szCs w:val="20"/>
          <w:rtl/>
        </w:rPr>
        <w:t>شمس</w:t>
      </w:r>
      <w:r w:rsidRPr="002217DE">
        <w:rPr>
          <w:rFonts w:ascii="SimplifiedArabic" w:cs="Traditional Arabic"/>
          <w:sz w:val="20"/>
          <w:szCs w:val="20"/>
        </w:rPr>
        <w:t xml:space="preserve"> </w:t>
      </w:r>
      <w:r w:rsidRPr="002217DE">
        <w:rPr>
          <w:rFonts w:ascii="SimplifiedArabic" w:cs="Traditional Arabic" w:hint="cs"/>
          <w:sz w:val="20"/>
          <w:szCs w:val="20"/>
          <w:rtl/>
        </w:rPr>
        <w:t>الدين</w:t>
      </w:r>
      <w:r w:rsidRPr="002217DE">
        <w:rPr>
          <w:rFonts w:ascii="SimplifiedArabic" w:cs="Traditional Arabic"/>
          <w:sz w:val="20"/>
          <w:szCs w:val="20"/>
        </w:rPr>
        <w:t xml:space="preserve"> </w:t>
      </w:r>
      <w:r w:rsidRPr="002217DE">
        <w:rPr>
          <w:rFonts w:ascii="SimplifiedArabic" w:cs="Traditional Arabic" w:hint="cs"/>
          <w:sz w:val="20"/>
          <w:szCs w:val="20"/>
          <w:rtl/>
        </w:rPr>
        <w:t>أبي</w:t>
      </w:r>
      <w:r w:rsidRPr="002217DE">
        <w:rPr>
          <w:rFonts w:ascii="SimplifiedArabic" w:cs="Traditional Arabic"/>
          <w:sz w:val="20"/>
          <w:szCs w:val="20"/>
        </w:rPr>
        <w:t xml:space="preserve"> </w:t>
      </w:r>
      <w:r w:rsidRPr="002217DE">
        <w:rPr>
          <w:rFonts w:ascii="SimplifiedArabic" w:cs="Traditional Arabic" w:hint="cs"/>
          <w:sz w:val="20"/>
          <w:szCs w:val="20"/>
          <w:rtl/>
        </w:rPr>
        <w:t>عبد</w:t>
      </w:r>
      <w:r w:rsidRPr="002217DE">
        <w:rPr>
          <w:rFonts w:ascii="SimplifiedArabic" w:cs="Traditional Arabic"/>
          <w:sz w:val="20"/>
          <w:szCs w:val="20"/>
        </w:rPr>
        <w:t xml:space="preserve"> </w:t>
      </w:r>
      <w:r w:rsidRPr="002217DE">
        <w:rPr>
          <w:rFonts w:ascii="SimplifiedArabic" w:cs="Traditional Arabic" w:hint="cs"/>
          <w:sz w:val="20"/>
          <w:szCs w:val="20"/>
          <w:rtl/>
        </w:rPr>
        <w:t>الله</w:t>
      </w:r>
      <w:r w:rsidRPr="002217DE">
        <w:rPr>
          <w:rFonts w:ascii="SimplifiedArabic" w:cs="Traditional Arabic"/>
          <w:sz w:val="20"/>
          <w:szCs w:val="20"/>
        </w:rPr>
        <w:t xml:space="preserve"> </w:t>
      </w:r>
      <w:r w:rsidRPr="002217DE">
        <w:rPr>
          <w:rFonts w:ascii="SimplifiedArabic" w:cs="Traditional Arabic" w:hint="cs"/>
          <w:sz w:val="20"/>
          <w:szCs w:val="20"/>
          <w:rtl/>
        </w:rPr>
        <w:t>م</w:t>
      </w:r>
      <w:r w:rsidRPr="002217DE">
        <w:rPr>
          <w:rFonts w:ascii="SimplifiedArabic" w:cs="Traditional Arabic"/>
          <w:sz w:val="20"/>
          <w:szCs w:val="20"/>
        </w:rPr>
        <w:t xml:space="preserve"> </w:t>
      </w:r>
      <w:r w:rsidRPr="002217DE">
        <w:rPr>
          <w:rFonts w:ascii="SimplifiedArabic" w:cs="Traditional Arabic" w:hint="cs"/>
          <w:sz w:val="20"/>
          <w:szCs w:val="20"/>
          <w:rtl/>
        </w:rPr>
        <w:t>حمد</w:t>
      </w:r>
      <w:r w:rsidRPr="002217DE">
        <w:rPr>
          <w:rFonts w:ascii="SimplifiedArabic" w:cs="Traditional Arabic"/>
          <w:sz w:val="20"/>
          <w:szCs w:val="20"/>
        </w:rPr>
        <w:t xml:space="preserve"> </w:t>
      </w:r>
      <w:r w:rsidRPr="002217DE">
        <w:rPr>
          <w:rFonts w:ascii="SimplifiedArabic" w:cs="Traditional Arabic" w:hint="cs"/>
          <w:sz w:val="20"/>
          <w:szCs w:val="20"/>
          <w:rtl/>
        </w:rPr>
        <w:t>ابن</w:t>
      </w:r>
      <w:r w:rsidRPr="002217DE">
        <w:rPr>
          <w:rFonts w:ascii="SimplifiedArabic" w:cs="Traditional Arabic"/>
          <w:sz w:val="20"/>
          <w:szCs w:val="20"/>
        </w:rPr>
        <w:t xml:space="preserve"> </w:t>
      </w:r>
      <w:r w:rsidRPr="002217DE">
        <w:rPr>
          <w:rFonts w:ascii="SimplifiedArabic" w:cs="Traditional Arabic" w:hint="cs"/>
          <w:sz w:val="20"/>
          <w:szCs w:val="20"/>
          <w:rtl/>
        </w:rPr>
        <w:t>أبي</w:t>
      </w:r>
      <w:r w:rsidRPr="002217DE">
        <w:rPr>
          <w:rFonts w:ascii="SimplifiedArabic" w:cs="Traditional Arabic"/>
          <w:sz w:val="20"/>
          <w:szCs w:val="20"/>
        </w:rPr>
        <w:t xml:space="preserve"> </w:t>
      </w:r>
      <w:r w:rsidRPr="002217DE">
        <w:rPr>
          <w:rFonts w:ascii="SimplifiedArabic" w:cs="Traditional Arabic" w:hint="cs"/>
          <w:sz w:val="20"/>
          <w:szCs w:val="20"/>
          <w:rtl/>
        </w:rPr>
        <w:t>بكر</w:t>
      </w:r>
      <w:r w:rsidRPr="002217DE">
        <w:rPr>
          <w:rFonts w:ascii="SimplifiedArabic" w:cs="Traditional Arabic"/>
          <w:sz w:val="20"/>
          <w:szCs w:val="20"/>
        </w:rPr>
        <w:t xml:space="preserve"> </w:t>
      </w:r>
      <w:r w:rsidRPr="002217DE">
        <w:rPr>
          <w:rFonts w:ascii="SimplifiedArabic" w:cs="Traditional Arabic" w:hint="cs"/>
          <w:sz w:val="20"/>
          <w:szCs w:val="20"/>
          <w:rtl/>
        </w:rPr>
        <w:t>ابن</w:t>
      </w:r>
      <w:r w:rsidRPr="002217DE">
        <w:rPr>
          <w:rFonts w:ascii="SimplifiedArabic" w:cs="Traditional Arabic"/>
          <w:sz w:val="20"/>
          <w:szCs w:val="20"/>
        </w:rPr>
        <w:t xml:space="preserve"> </w:t>
      </w:r>
      <w:r w:rsidRPr="002217DE">
        <w:rPr>
          <w:rFonts w:ascii="SimplifiedArabic" w:cs="Traditional Arabic" w:hint="cs"/>
          <w:sz w:val="20"/>
          <w:szCs w:val="20"/>
          <w:rtl/>
        </w:rPr>
        <w:t>القيم:</w:t>
      </w:r>
      <w:r w:rsidRPr="002217DE">
        <w:rPr>
          <w:rFonts w:ascii="SimplifiedArabic" w:cs="Traditional Arabic"/>
          <w:b/>
          <w:bCs/>
          <w:sz w:val="20"/>
          <w:szCs w:val="20"/>
        </w:rPr>
        <w:t xml:space="preserve"> </w:t>
      </w:r>
      <w:r w:rsidRPr="002217DE">
        <w:rPr>
          <w:rFonts w:ascii="SimplifiedArabic" w:cs="Traditional Arabic" w:hint="cs"/>
          <w:b/>
          <w:bCs/>
          <w:sz w:val="20"/>
          <w:szCs w:val="20"/>
          <w:rtl/>
        </w:rPr>
        <w:t>أعلام</w:t>
      </w:r>
      <w:r w:rsidRPr="002217DE">
        <w:rPr>
          <w:rFonts w:ascii="SimplifiedArabic" w:cs="Traditional Arabic"/>
          <w:b/>
          <w:bCs/>
          <w:sz w:val="20"/>
          <w:szCs w:val="20"/>
        </w:rPr>
        <w:t xml:space="preserve"> </w:t>
      </w:r>
      <w:r w:rsidRPr="002217DE">
        <w:rPr>
          <w:rFonts w:ascii="SimplifiedArabic" w:cs="Traditional Arabic" w:hint="cs"/>
          <w:b/>
          <w:bCs/>
          <w:sz w:val="20"/>
          <w:szCs w:val="20"/>
          <w:rtl/>
        </w:rPr>
        <w:t>الموقعين</w:t>
      </w:r>
      <w:r w:rsidRPr="002217DE">
        <w:rPr>
          <w:rFonts w:ascii="SimplifiedArabic" w:cs="Traditional Arabic"/>
          <w:b/>
          <w:bCs/>
          <w:sz w:val="20"/>
          <w:szCs w:val="20"/>
        </w:rPr>
        <w:t xml:space="preserve"> </w:t>
      </w:r>
      <w:r w:rsidRPr="002217DE">
        <w:rPr>
          <w:rFonts w:ascii="SimplifiedArabic" w:cs="Traditional Arabic" w:hint="cs"/>
          <w:b/>
          <w:bCs/>
          <w:sz w:val="20"/>
          <w:szCs w:val="20"/>
          <w:rtl/>
        </w:rPr>
        <w:t>عن</w:t>
      </w:r>
      <w:r w:rsidRPr="002217DE">
        <w:rPr>
          <w:rFonts w:ascii="SimplifiedArabic" w:cs="Traditional Arabic"/>
          <w:b/>
          <w:bCs/>
          <w:sz w:val="20"/>
          <w:szCs w:val="20"/>
        </w:rPr>
        <w:t xml:space="preserve"> </w:t>
      </w:r>
      <w:r w:rsidRPr="002217DE">
        <w:rPr>
          <w:rFonts w:ascii="SimplifiedArabic" w:cs="Traditional Arabic" w:hint="cs"/>
          <w:b/>
          <w:bCs/>
          <w:sz w:val="20"/>
          <w:szCs w:val="20"/>
          <w:rtl/>
        </w:rPr>
        <w:t>رب</w:t>
      </w:r>
      <w:r w:rsidRPr="002217DE">
        <w:rPr>
          <w:rFonts w:ascii="SimplifiedArabic" w:cs="Traditional Arabic"/>
          <w:b/>
          <w:bCs/>
          <w:sz w:val="20"/>
          <w:szCs w:val="20"/>
        </w:rPr>
        <w:t xml:space="preserve"> </w:t>
      </w:r>
      <w:r w:rsidRPr="002217DE">
        <w:rPr>
          <w:rFonts w:ascii="SimplifiedArabic" w:cs="Traditional Arabic" w:hint="cs"/>
          <w:b/>
          <w:bCs/>
          <w:sz w:val="20"/>
          <w:szCs w:val="20"/>
          <w:rtl/>
        </w:rPr>
        <w:t>العالمين</w:t>
      </w:r>
      <w:r w:rsidRPr="002217DE">
        <w:rPr>
          <w:rFonts w:ascii="SimplifiedArabic" w:cs="Traditional Arabic" w:hint="cs"/>
          <w:sz w:val="20"/>
          <w:szCs w:val="20"/>
          <w:rtl/>
        </w:rPr>
        <w:t xml:space="preserve">، </w:t>
      </w:r>
      <w:r>
        <w:rPr>
          <w:rFonts w:ascii="SimplifiedArabic" w:cs="Traditional Arabic" w:hint="cs"/>
          <w:sz w:val="20"/>
          <w:szCs w:val="20"/>
          <w:rtl/>
        </w:rPr>
        <w:t>ج</w:t>
      </w:r>
      <w:r w:rsidRPr="002217DE">
        <w:rPr>
          <w:rFonts w:ascii="SimplifiedArabic" w:cs="Traditional Arabic" w:hint="cs"/>
          <w:sz w:val="20"/>
          <w:szCs w:val="20"/>
          <w:rtl/>
        </w:rPr>
        <w:t xml:space="preserve"> </w:t>
      </w:r>
      <w:r w:rsidRPr="00733E66">
        <w:rPr>
          <w:rFonts w:asciiTheme="majorBidi" w:hAnsiTheme="majorBidi" w:cstheme="majorBidi"/>
          <w:sz w:val="18"/>
          <w:szCs w:val="18"/>
          <w:rtl/>
        </w:rPr>
        <w:t>01</w:t>
      </w:r>
      <w:r w:rsidRPr="002217DE">
        <w:rPr>
          <w:rFonts w:ascii="SimplifiedArabic" w:cs="Traditional Arabic" w:hint="cs"/>
          <w:sz w:val="20"/>
          <w:szCs w:val="20"/>
          <w:rtl/>
        </w:rPr>
        <w:t>،</w:t>
      </w:r>
      <w:r w:rsidRPr="002217DE">
        <w:rPr>
          <w:rFonts w:ascii="SimplifiedArabic" w:cs="Traditional Arabic"/>
          <w:sz w:val="20"/>
          <w:szCs w:val="20"/>
        </w:rPr>
        <w:t xml:space="preserve"> </w:t>
      </w:r>
      <w:r w:rsidRPr="002217DE">
        <w:rPr>
          <w:rFonts w:ascii="SimplifiedArabic" w:cs="Traditional Arabic" w:hint="cs"/>
          <w:sz w:val="20"/>
          <w:szCs w:val="20"/>
          <w:rtl/>
        </w:rPr>
        <w:t>مطبعة السعادة،</w:t>
      </w:r>
      <w:r w:rsidRPr="002217DE">
        <w:rPr>
          <w:rFonts w:ascii="SimplifiedArabic" w:cs="Traditional Arabic"/>
          <w:sz w:val="20"/>
          <w:szCs w:val="20"/>
        </w:rPr>
        <w:t xml:space="preserve"> </w:t>
      </w:r>
      <w:r w:rsidRPr="002217DE">
        <w:rPr>
          <w:rFonts w:ascii="SimplifiedArabic" w:cs="Traditional Arabic" w:hint="cs"/>
          <w:sz w:val="20"/>
          <w:szCs w:val="20"/>
          <w:rtl/>
        </w:rPr>
        <w:t>مصر،</w:t>
      </w:r>
      <w:r>
        <w:rPr>
          <w:rFonts w:ascii="SimplifiedArabic" w:cs="Traditional Arabic" w:hint="cs"/>
          <w:sz w:val="20"/>
          <w:szCs w:val="20"/>
          <w:rtl/>
        </w:rPr>
        <w:t xml:space="preserve"> </w:t>
      </w:r>
      <w:r w:rsidRPr="002217DE">
        <w:rPr>
          <w:rFonts w:ascii="SimplifiedArabic" w:cs="Traditional Arabic" w:hint="cs"/>
          <w:sz w:val="20"/>
          <w:szCs w:val="20"/>
          <w:rtl/>
        </w:rPr>
        <w:t>د</w:t>
      </w:r>
      <w:r w:rsidRPr="002217DE">
        <w:rPr>
          <w:rFonts w:ascii="SimplifiedArabic" w:cs="Traditional Arabic"/>
          <w:sz w:val="20"/>
          <w:szCs w:val="20"/>
        </w:rPr>
        <w:t>.</w:t>
      </w:r>
      <w:r w:rsidRPr="002217DE">
        <w:rPr>
          <w:rFonts w:ascii="SimplifiedArabic" w:cs="Traditional Arabic" w:hint="cs"/>
          <w:sz w:val="20"/>
          <w:szCs w:val="20"/>
          <w:rtl/>
        </w:rPr>
        <w:t>ت،</w:t>
      </w:r>
      <w:r w:rsidRPr="002217DE">
        <w:rPr>
          <w:rFonts w:ascii="SimplifiedArabic" w:cs="Traditional Arabic"/>
          <w:sz w:val="20"/>
          <w:szCs w:val="20"/>
        </w:rPr>
        <w:t xml:space="preserve"> </w:t>
      </w:r>
      <w:r w:rsidRPr="002217DE">
        <w:rPr>
          <w:rFonts w:ascii="SimplifiedArabic" w:cs="Traditional Arabic" w:hint="cs"/>
          <w:sz w:val="20"/>
          <w:szCs w:val="20"/>
          <w:rtl/>
        </w:rPr>
        <w:t>ص.</w:t>
      </w:r>
      <w:r w:rsidRPr="00733E66">
        <w:rPr>
          <w:rFonts w:asciiTheme="majorBidi" w:hAnsiTheme="majorBidi" w:cstheme="majorBidi"/>
          <w:sz w:val="18"/>
          <w:szCs w:val="18"/>
          <w:rtl/>
        </w:rPr>
        <w:t>384</w:t>
      </w:r>
      <w:r w:rsidRPr="002217DE">
        <w:rPr>
          <w:rFonts w:ascii="SimplifiedArabic" w:cs="Traditional Arabic" w:hint="cs"/>
          <w:sz w:val="20"/>
          <w:szCs w:val="20"/>
          <w:rtl/>
        </w:rPr>
        <w:t>.</w:t>
      </w:r>
    </w:p>
  </w:footnote>
  <w:footnote w:id="136">
    <w:p w:rsidR="00C21A08" w:rsidRPr="002217DE" w:rsidRDefault="00C21A08" w:rsidP="00EA2E5B">
      <w:pPr>
        <w:pStyle w:val="Notedebasdepage"/>
        <w:bidi/>
        <w:jc w:val="both"/>
        <w:rPr>
          <w:rFonts w:cs="Traditional Arabic"/>
          <w:rtl/>
          <w:lang w:bidi="ar-DZ"/>
        </w:rPr>
      </w:pPr>
      <w:r w:rsidRPr="0002436D">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02436D">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02436D">
        <w:rPr>
          <w:rFonts w:asciiTheme="majorBidi" w:hAnsiTheme="majorBidi" w:cstheme="majorBidi"/>
          <w:sz w:val="18"/>
          <w:szCs w:val="18"/>
          <w:rtl/>
          <w:lang w:bidi="ar-DZ"/>
        </w:rPr>
        <w:t>05</w:t>
      </w:r>
      <w:r w:rsidRPr="002217DE">
        <w:rPr>
          <w:rFonts w:cs="Traditional Arabic" w:hint="cs"/>
          <w:rtl/>
          <w:lang w:bidi="ar-DZ"/>
        </w:rPr>
        <w:t>.</w:t>
      </w:r>
    </w:p>
  </w:footnote>
  <w:footnote w:id="137">
    <w:p w:rsidR="00C21A08" w:rsidRPr="002217DE" w:rsidRDefault="00C21A08" w:rsidP="00EA2E5B">
      <w:pPr>
        <w:pStyle w:val="Notedebasdepage"/>
        <w:bidi/>
        <w:jc w:val="both"/>
        <w:rPr>
          <w:rFonts w:cs="Traditional Arabic"/>
          <w:rtl/>
          <w:lang w:bidi="ar-DZ"/>
        </w:rPr>
      </w:pPr>
      <w:r w:rsidRPr="0002436D">
        <w:rPr>
          <w:rStyle w:val="Appelnotedebasdep"/>
          <w:rFonts w:asciiTheme="majorBidi" w:hAnsiTheme="majorBidi" w:cstheme="majorBidi"/>
          <w:b/>
          <w:bCs/>
          <w:sz w:val="18"/>
          <w:szCs w:val="18"/>
        </w:rPr>
        <w:footnoteRef/>
      </w:r>
      <w:r w:rsidRPr="0002436D">
        <w:rPr>
          <w:rFonts w:asciiTheme="majorBidi" w:hAnsiTheme="majorBidi" w:cstheme="majorBidi"/>
          <w:b/>
          <w:bCs/>
          <w:sz w:val="18"/>
          <w:szCs w:val="18"/>
        </w:rPr>
        <w:t xml:space="preserve"> </w:t>
      </w:r>
      <w:r w:rsidRPr="002217DE">
        <w:rPr>
          <w:rFonts w:cs="Traditional Arabic" w:hint="cs"/>
          <w:rtl/>
        </w:rPr>
        <w:t>- عبد المطلب عبد الرزاق حمدان</w:t>
      </w:r>
      <w:r w:rsidRPr="002217DE">
        <w:rPr>
          <w:rFonts w:cs="Traditional Arabic" w:hint="cs"/>
          <w:b/>
          <w:bCs/>
          <w:rtl/>
        </w:rPr>
        <w:t>: المضاربة كنا تجريها المصارف الإسلامية وتطبيقاتها المعاصرة</w:t>
      </w:r>
      <w:r w:rsidRPr="002217DE">
        <w:rPr>
          <w:rFonts w:cs="Traditional Arabic" w:hint="cs"/>
          <w:rtl/>
        </w:rPr>
        <w:t>، دار الفكر الجامعي، الإسكندرية،</w:t>
      </w:r>
      <w:r>
        <w:rPr>
          <w:rFonts w:cs="Traditional Arabic" w:hint="cs"/>
          <w:rtl/>
        </w:rPr>
        <w:t xml:space="preserve"> د ط،</w:t>
      </w:r>
      <w:r w:rsidRPr="002217DE">
        <w:rPr>
          <w:rFonts w:cs="Traditional Arabic" w:hint="cs"/>
          <w:rtl/>
        </w:rPr>
        <w:t xml:space="preserve"> </w:t>
      </w:r>
      <w:r w:rsidRPr="0002436D">
        <w:rPr>
          <w:rFonts w:asciiTheme="majorBidi" w:hAnsiTheme="majorBidi" w:cstheme="majorBidi"/>
          <w:sz w:val="18"/>
          <w:szCs w:val="18"/>
          <w:rtl/>
        </w:rPr>
        <w:t>2005</w:t>
      </w:r>
      <w:r w:rsidRPr="002217DE">
        <w:rPr>
          <w:rFonts w:cs="Traditional Arabic" w:hint="cs"/>
          <w:rtl/>
        </w:rPr>
        <w:t>، ص.</w:t>
      </w:r>
      <w:r w:rsidRPr="0002436D">
        <w:rPr>
          <w:rFonts w:asciiTheme="majorBidi" w:hAnsiTheme="majorBidi" w:cstheme="majorBidi"/>
          <w:sz w:val="18"/>
          <w:szCs w:val="18"/>
          <w:rtl/>
        </w:rPr>
        <w:t>29</w:t>
      </w:r>
      <w:r w:rsidRPr="002217DE">
        <w:rPr>
          <w:rFonts w:cs="Traditional Arabic" w:hint="cs"/>
          <w:rtl/>
        </w:rPr>
        <w:t>.</w:t>
      </w:r>
    </w:p>
  </w:footnote>
  <w:footnote w:id="138">
    <w:p w:rsidR="00C21A08" w:rsidRPr="002217DE" w:rsidRDefault="00C21A08" w:rsidP="00EA2E5B">
      <w:pPr>
        <w:pStyle w:val="Notedebasdepage"/>
        <w:bidi/>
        <w:jc w:val="both"/>
        <w:rPr>
          <w:rFonts w:cs="Traditional Arabic"/>
          <w:rtl/>
          <w:lang w:bidi="ar-DZ"/>
        </w:rPr>
      </w:pPr>
      <w:r w:rsidRPr="0002436D">
        <w:rPr>
          <w:rStyle w:val="Appelnotedebasdep"/>
          <w:rFonts w:asciiTheme="majorBidi" w:hAnsiTheme="majorBidi" w:cstheme="majorBidi"/>
          <w:b/>
          <w:bCs/>
          <w:sz w:val="18"/>
          <w:szCs w:val="18"/>
        </w:rPr>
        <w:footnoteRef/>
      </w:r>
      <w:r w:rsidRPr="0002436D">
        <w:rPr>
          <w:rFonts w:asciiTheme="majorBidi" w:hAnsiTheme="majorBidi" w:cstheme="majorBidi"/>
          <w:b/>
          <w:bCs/>
          <w:sz w:val="18"/>
          <w:szCs w:val="18"/>
        </w:rPr>
        <w:t xml:space="preserve"> </w:t>
      </w:r>
      <w:r w:rsidRPr="002217DE">
        <w:rPr>
          <w:rFonts w:cs="Traditional Arabic" w:hint="cs"/>
          <w:rtl/>
          <w:lang w:bidi="ar-DZ"/>
        </w:rPr>
        <w:t xml:space="preserve">- وهبة الزحيلي: الوجيز في الفقه الإسلامي، </w:t>
      </w:r>
      <w:r>
        <w:rPr>
          <w:rFonts w:cs="Traditional Arabic" w:hint="cs"/>
          <w:rtl/>
          <w:lang w:bidi="ar-DZ"/>
        </w:rPr>
        <w:t>ج</w:t>
      </w:r>
      <w:r w:rsidRPr="002217DE">
        <w:rPr>
          <w:rFonts w:cs="Traditional Arabic" w:hint="cs"/>
          <w:rtl/>
          <w:lang w:bidi="ar-DZ"/>
        </w:rPr>
        <w:t xml:space="preserve"> </w:t>
      </w:r>
      <w:r w:rsidRPr="0002436D">
        <w:rPr>
          <w:rFonts w:asciiTheme="majorBidi" w:hAnsiTheme="majorBidi" w:cstheme="majorBidi"/>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02436D">
        <w:rPr>
          <w:rFonts w:asciiTheme="majorBidi" w:hAnsiTheme="majorBidi" w:cstheme="majorBidi"/>
          <w:sz w:val="18"/>
          <w:szCs w:val="18"/>
          <w:rtl/>
          <w:lang w:bidi="ar-DZ"/>
        </w:rPr>
        <w:t>156</w:t>
      </w:r>
      <w:r w:rsidRPr="002217DE">
        <w:rPr>
          <w:rFonts w:cs="Traditional Arabic" w:hint="cs"/>
          <w:rtl/>
          <w:lang w:bidi="ar-DZ"/>
        </w:rPr>
        <w:t>.</w:t>
      </w:r>
    </w:p>
  </w:footnote>
  <w:footnote w:id="139">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sidRPr="002217DE">
        <w:rPr>
          <w:rFonts w:cs="Traditional Arabic" w:hint="cs"/>
          <w:rtl/>
          <w:lang w:bidi="ar-DZ"/>
        </w:rPr>
        <w:t xml:space="preserve">- أبي زكريا يحيى بن شرف النووي: </w:t>
      </w:r>
      <w:r w:rsidRPr="002217DE">
        <w:rPr>
          <w:rFonts w:cs="Traditional Arabic" w:hint="cs"/>
          <w:b/>
          <w:bCs/>
          <w:rtl/>
          <w:lang w:bidi="ar-DZ"/>
        </w:rPr>
        <w:t>روضة الطالبين</w:t>
      </w:r>
      <w:r w:rsidRPr="002217DE">
        <w:rPr>
          <w:rFonts w:cs="Traditional Arabic" w:hint="cs"/>
          <w:rtl/>
          <w:lang w:bidi="ar-DZ"/>
        </w:rPr>
        <w:t xml:space="preserve">: تحقيق عادل احمد عبد الموجود، علي محمد معوض،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04</w:t>
      </w:r>
      <w:r w:rsidRPr="002217DE">
        <w:rPr>
          <w:rFonts w:cs="Traditional Arabic" w:hint="cs"/>
          <w:rtl/>
          <w:lang w:bidi="ar-DZ"/>
        </w:rPr>
        <w:t xml:space="preserve">، دار عالم الكتاب، الرياض، طبعة خاصة، </w:t>
      </w:r>
      <w:r w:rsidRPr="00816086">
        <w:rPr>
          <w:rFonts w:asciiTheme="majorBidi" w:hAnsiTheme="majorBidi" w:cstheme="majorBidi"/>
          <w:sz w:val="18"/>
          <w:szCs w:val="18"/>
          <w:rtl/>
          <w:lang w:bidi="ar-DZ"/>
        </w:rPr>
        <w:t>2003</w:t>
      </w:r>
      <w:r w:rsidRPr="002217DE">
        <w:rPr>
          <w:rFonts w:cs="Traditional Arabic" w:hint="cs"/>
          <w:rtl/>
          <w:lang w:bidi="ar-DZ"/>
        </w:rPr>
        <w:t>، ص.</w:t>
      </w:r>
      <w:r w:rsidRPr="00816086">
        <w:rPr>
          <w:rFonts w:asciiTheme="majorBidi" w:hAnsiTheme="majorBidi" w:cstheme="majorBidi"/>
          <w:sz w:val="18"/>
          <w:szCs w:val="18"/>
          <w:rtl/>
          <w:lang w:bidi="ar-DZ"/>
        </w:rPr>
        <w:t>204</w:t>
      </w:r>
      <w:r w:rsidRPr="002217DE">
        <w:rPr>
          <w:rFonts w:cs="Traditional Arabic" w:hint="cs"/>
          <w:rtl/>
          <w:lang w:bidi="ar-DZ"/>
        </w:rPr>
        <w:t xml:space="preserve">. </w:t>
      </w:r>
    </w:p>
  </w:footnote>
  <w:footnote w:id="140">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sidRPr="002217DE">
        <w:rPr>
          <w:rFonts w:cs="Traditional Arabic" w:hint="cs"/>
          <w:rtl/>
          <w:lang w:bidi="ar-DZ"/>
        </w:rPr>
        <w:t xml:space="preserve">- وهبة الزحيلي: الوجيز في الفقه الإسلامي،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6086">
        <w:rPr>
          <w:rFonts w:asciiTheme="majorBidi" w:hAnsiTheme="majorBidi" w:cstheme="majorBidi"/>
          <w:sz w:val="18"/>
          <w:szCs w:val="18"/>
          <w:rtl/>
          <w:lang w:bidi="ar-DZ"/>
        </w:rPr>
        <w:t>157</w:t>
      </w:r>
      <w:r w:rsidRPr="002217DE">
        <w:rPr>
          <w:rFonts w:cs="Traditional Arabic" w:hint="cs"/>
          <w:rtl/>
          <w:lang w:bidi="ar-DZ"/>
        </w:rPr>
        <w:t>.</w:t>
      </w:r>
    </w:p>
  </w:footnote>
  <w:footnote w:id="141">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sidRPr="002217DE">
        <w:rPr>
          <w:rFonts w:cs="Traditional Arabic" w:hint="cs"/>
          <w:rtl/>
          <w:lang w:bidi="ar-DZ"/>
        </w:rPr>
        <w:t xml:space="preserve">- صلاح الدين سلطان: </w:t>
      </w:r>
      <w:r w:rsidRPr="002217DE">
        <w:rPr>
          <w:rFonts w:cs="Traditional Arabic" w:hint="cs"/>
          <w:b/>
          <w:bCs/>
          <w:rtl/>
          <w:lang w:bidi="ar-DZ"/>
        </w:rPr>
        <w:t>الأزمة العالمية والمضاربة الشرعية بديلا عن الودائع البنكية والتأمينات التجارية</w:t>
      </w:r>
      <w:r w:rsidRPr="002217DE">
        <w:rPr>
          <w:rFonts w:cs="Traditional Arabic" w:hint="cs"/>
          <w:rtl/>
          <w:lang w:bidi="ar-DZ"/>
        </w:rPr>
        <w:t xml:space="preserve">، بحث مقدم في الدورة التاسعة عشر للمجلس الأوروبي للإفتاء والبحوث، المنعقد في الفترة </w:t>
      </w:r>
      <w:r w:rsidRPr="00816086">
        <w:rPr>
          <w:rFonts w:asciiTheme="majorBidi" w:hAnsiTheme="majorBidi" w:cstheme="majorBidi"/>
          <w:sz w:val="18"/>
          <w:szCs w:val="18"/>
          <w:rtl/>
          <w:lang w:bidi="ar-DZ"/>
        </w:rPr>
        <w:t>30</w:t>
      </w:r>
      <w:r w:rsidRPr="002217DE">
        <w:rPr>
          <w:rFonts w:cs="Traditional Arabic" w:hint="cs"/>
          <w:rtl/>
          <w:lang w:bidi="ar-DZ"/>
        </w:rPr>
        <w:t>جوان-</w:t>
      </w:r>
      <w:r w:rsidRPr="00816086">
        <w:rPr>
          <w:rFonts w:asciiTheme="majorBidi" w:hAnsiTheme="majorBidi" w:cstheme="majorBidi"/>
          <w:sz w:val="18"/>
          <w:szCs w:val="18"/>
          <w:rtl/>
          <w:lang w:bidi="ar-DZ"/>
        </w:rPr>
        <w:t>4</w:t>
      </w:r>
      <w:r w:rsidRPr="002217DE">
        <w:rPr>
          <w:rFonts w:cs="Traditional Arabic" w:hint="cs"/>
          <w:rtl/>
          <w:lang w:bidi="ar-DZ"/>
        </w:rPr>
        <w:t xml:space="preserve">جويلية </w:t>
      </w:r>
      <w:r w:rsidRPr="00816086">
        <w:rPr>
          <w:rFonts w:asciiTheme="majorBidi" w:hAnsiTheme="majorBidi" w:cstheme="majorBidi"/>
          <w:sz w:val="18"/>
          <w:szCs w:val="18"/>
          <w:rtl/>
          <w:lang w:bidi="ar-DZ"/>
        </w:rPr>
        <w:t>2009</w:t>
      </w:r>
      <w:r w:rsidRPr="002217DE">
        <w:rPr>
          <w:rFonts w:cs="Traditional Arabic" w:hint="cs"/>
          <w:rtl/>
          <w:lang w:bidi="ar-DZ"/>
        </w:rPr>
        <w:t>. اسطنبول، تركيا.</w:t>
      </w:r>
    </w:p>
  </w:footnote>
  <w:footnote w:id="142">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sidRPr="002217DE">
        <w:rPr>
          <w:rFonts w:cs="Traditional Arabic" w:hint="cs"/>
          <w:rtl/>
          <w:lang w:bidi="ar-DZ"/>
        </w:rPr>
        <w:t xml:space="preserve">- راجع:  الكاساني،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6086">
        <w:rPr>
          <w:rFonts w:asciiTheme="majorBidi" w:hAnsiTheme="majorBidi" w:cstheme="majorBidi"/>
          <w:sz w:val="18"/>
          <w:szCs w:val="18"/>
          <w:rtl/>
          <w:lang w:bidi="ar-DZ"/>
        </w:rPr>
        <w:t>12</w:t>
      </w:r>
      <w:r w:rsidRPr="002217DE">
        <w:rPr>
          <w:rFonts w:cs="Traditional Arabic" w:hint="cs"/>
          <w:rtl/>
          <w:lang w:bidi="ar-DZ"/>
        </w:rPr>
        <w:t xml:space="preserve">،  و البهوتي، </w:t>
      </w:r>
      <w:r>
        <w:rPr>
          <w:rFonts w:cs="Traditional Arabic" w:hint="cs"/>
          <w:rtl/>
          <w:lang w:bidi="ar-DZ"/>
        </w:rPr>
        <w:t>المرجع السابق</w:t>
      </w:r>
      <w:r w:rsidRPr="002217DE">
        <w:rPr>
          <w:rFonts w:cs="Traditional Arabic" w:hint="cs"/>
          <w:rtl/>
          <w:lang w:bidi="ar-DZ"/>
        </w:rPr>
        <w:t xml:space="preserve">، ص. </w:t>
      </w:r>
      <w:r w:rsidRPr="00816086">
        <w:rPr>
          <w:rFonts w:asciiTheme="majorBidi" w:hAnsiTheme="majorBidi" w:cstheme="majorBidi"/>
          <w:sz w:val="18"/>
          <w:szCs w:val="18"/>
          <w:rtl/>
          <w:lang w:bidi="ar-DZ"/>
        </w:rPr>
        <w:t>1740</w:t>
      </w:r>
      <w:r w:rsidRPr="002217DE">
        <w:rPr>
          <w:rFonts w:cs="Traditional Arabic" w:hint="cs"/>
          <w:rtl/>
          <w:lang w:bidi="ar-DZ"/>
        </w:rPr>
        <w:t>.</w:t>
      </w:r>
    </w:p>
  </w:footnote>
  <w:footnote w:id="143">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Pr>
          <w:rFonts w:cs="Traditional Arabic" w:hint="cs"/>
          <w:rtl/>
          <w:lang w:bidi="ar-DZ"/>
        </w:rPr>
        <w:t>- راجع: القرافي</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06</w:t>
      </w:r>
      <w:r w:rsidRPr="002217DE">
        <w:rPr>
          <w:rFonts w:cs="Traditional Arabic" w:hint="cs"/>
          <w:rtl/>
          <w:lang w:bidi="ar-DZ"/>
        </w:rPr>
        <w:t xml:space="preserve">، </w:t>
      </w:r>
      <w:r>
        <w:rPr>
          <w:rFonts w:cs="Traditional Arabic" w:hint="cs"/>
          <w:rtl/>
          <w:lang w:bidi="ar-DZ"/>
        </w:rPr>
        <w:t>المرجع السابق، ص</w:t>
      </w:r>
      <w:r w:rsidRPr="00816086">
        <w:rPr>
          <w:rFonts w:asciiTheme="majorBidi" w:hAnsiTheme="majorBidi" w:cstheme="majorBidi"/>
          <w:sz w:val="18"/>
          <w:szCs w:val="18"/>
          <w:rtl/>
          <w:lang w:bidi="ar-DZ"/>
        </w:rPr>
        <w:t>. 30</w:t>
      </w:r>
      <w:r>
        <w:rPr>
          <w:rFonts w:cs="Traditional Arabic" w:hint="cs"/>
          <w:rtl/>
          <w:lang w:bidi="ar-DZ"/>
        </w:rPr>
        <w:t>، والنووي، ج</w:t>
      </w:r>
      <w:r w:rsidRPr="00816086">
        <w:rPr>
          <w:rFonts w:asciiTheme="majorBidi" w:hAnsiTheme="majorBidi" w:cstheme="majorBidi"/>
          <w:sz w:val="18"/>
          <w:szCs w:val="18"/>
          <w:rtl/>
          <w:lang w:bidi="ar-DZ"/>
        </w:rPr>
        <w:t xml:space="preserve"> 04</w:t>
      </w:r>
      <w:r w:rsidRPr="002217DE">
        <w:rPr>
          <w:rFonts w:cs="Traditional Arabic" w:hint="cs"/>
          <w:rtl/>
          <w:lang w:bidi="ar-DZ"/>
        </w:rPr>
        <w:t>، ص.</w:t>
      </w:r>
      <w:r w:rsidRPr="00816086">
        <w:rPr>
          <w:rFonts w:asciiTheme="majorBidi" w:hAnsiTheme="majorBidi" w:cstheme="majorBidi"/>
          <w:sz w:val="18"/>
          <w:szCs w:val="18"/>
          <w:rtl/>
          <w:lang w:bidi="ar-DZ"/>
        </w:rPr>
        <w:t>198</w:t>
      </w:r>
      <w:r w:rsidRPr="002217DE">
        <w:rPr>
          <w:rFonts w:cs="Traditional Arabic" w:hint="cs"/>
          <w:rtl/>
          <w:lang w:bidi="ar-DZ"/>
        </w:rPr>
        <w:t xml:space="preserve">. </w:t>
      </w:r>
    </w:p>
  </w:footnote>
  <w:footnote w:id="144">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rPr>
        <w:t>- ابن قدامة،ج</w:t>
      </w:r>
      <w:r w:rsidRPr="002217DE">
        <w:rPr>
          <w:rFonts w:cs="Traditional Arabic" w:hint="cs"/>
          <w:rtl/>
        </w:rPr>
        <w:t xml:space="preserve"> </w:t>
      </w:r>
      <w:r w:rsidRPr="00816086">
        <w:rPr>
          <w:rFonts w:asciiTheme="majorBidi" w:hAnsiTheme="majorBidi" w:cstheme="majorBidi"/>
          <w:sz w:val="18"/>
          <w:szCs w:val="18"/>
          <w:rtl/>
        </w:rPr>
        <w:t>08</w:t>
      </w:r>
      <w:r w:rsidRPr="002217DE">
        <w:rPr>
          <w:rFonts w:cs="Traditional Arabic" w:hint="cs"/>
          <w:rtl/>
        </w:rPr>
        <w:t>،</w:t>
      </w:r>
      <w:r>
        <w:rPr>
          <w:rFonts w:cs="Traditional Arabic" w:hint="cs"/>
          <w:rtl/>
        </w:rPr>
        <w:t xml:space="preserve"> المرجع السابق،</w:t>
      </w:r>
      <w:r w:rsidRPr="002217DE">
        <w:rPr>
          <w:rFonts w:cs="Traditional Arabic" w:hint="cs"/>
          <w:rtl/>
        </w:rPr>
        <w:t xml:space="preserve"> ص.</w:t>
      </w:r>
      <w:r w:rsidRPr="00816086">
        <w:rPr>
          <w:rFonts w:asciiTheme="majorBidi" w:hAnsiTheme="majorBidi" w:cstheme="majorBidi"/>
          <w:sz w:val="18"/>
          <w:szCs w:val="18"/>
          <w:rtl/>
        </w:rPr>
        <w:t>182</w:t>
      </w:r>
      <w:r w:rsidRPr="002217DE">
        <w:rPr>
          <w:rFonts w:cs="Traditional Arabic" w:hint="cs"/>
          <w:rtl/>
        </w:rPr>
        <w:t>.</w:t>
      </w:r>
    </w:p>
  </w:footnote>
  <w:footnote w:id="145">
    <w:p w:rsidR="00C21A08" w:rsidRPr="002217DE" w:rsidRDefault="00C21A08" w:rsidP="00EA2E5B">
      <w:pPr>
        <w:pStyle w:val="Notedebasdepage"/>
        <w:bidi/>
        <w:jc w:val="both"/>
        <w:rPr>
          <w:rFonts w:cs="Traditional Arabic"/>
          <w:rtl/>
          <w:lang w:bidi="ar-DZ"/>
        </w:rPr>
      </w:pPr>
      <w:r w:rsidRPr="00816086">
        <w:rPr>
          <w:rStyle w:val="Appelnotedebasdep"/>
          <w:rFonts w:asciiTheme="majorBidi" w:hAnsiTheme="majorBidi" w:cstheme="majorBidi"/>
          <w:b/>
          <w:bCs/>
          <w:sz w:val="18"/>
          <w:szCs w:val="18"/>
        </w:rPr>
        <w:footnoteRef/>
      </w:r>
      <w:r w:rsidRPr="00816086">
        <w:rPr>
          <w:rFonts w:asciiTheme="majorBidi" w:hAnsiTheme="majorBidi" w:cstheme="majorBidi"/>
          <w:b/>
          <w:bCs/>
          <w:sz w:val="18"/>
          <w:szCs w:val="18"/>
        </w:rPr>
        <w:t xml:space="preserve"> </w:t>
      </w:r>
      <w:r w:rsidRPr="002217DE">
        <w:rPr>
          <w:rFonts w:cs="Traditional Arabic" w:hint="cs"/>
          <w:rtl/>
          <w:lang w:bidi="ar-DZ"/>
        </w:rPr>
        <w:t xml:space="preserve">- راجع: الكاساني،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ص،ص.</w:t>
      </w:r>
      <w:r w:rsidRPr="00816086">
        <w:rPr>
          <w:rFonts w:asciiTheme="majorBidi" w:hAnsiTheme="majorBidi" w:cstheme="majorBidi"/>
          <w:sz w:val="18"/>
          <w:szCs w:val="18"/>
          <w:rtl/>
          <w:lang w:bidi="ar-DZ"/>
        </w:rPr>
        <w:t>21،22</w:t>
      </w:r>
      <w:r w:rsidRPr="002217DE">
        <w:rPr>
          <w:rFonts w:cs="Traditional Arabic" w:hint="cs"/>
          <w:rtl/>
          <w:lang w:bidi="ar-DZ"/>
        </w:rPr>
        <w:t>.،</w:t>
      </w:r>
      <w:r w:rsidRPr="002217DE">
        <w:rPr>
          <w:rFonts w:cs="Traditional Arabic" w:hint="cs"/>
          <w:b/>
          <w:bCs/>
          <w:rtl/>
          <w:lang w:bidi="ar-DZ"/>
        </w:rPr>
        <w:t xml:space="preserve"> </w:t>
      </w:r>
      <w:r w:rsidRPr="002217DE">
        <w:rPr>
          <w:rFonts w:cs="Traditional Arabic" w:hint="cs"/>
          <w:rtl/>
          <w:lang w:bidi="ar-DZ"/>
        </w:rPr>
        <w:t xml:space="preserve">النووي، </w:t>
      </w:r>
      <w:r>
        <w:rPr>
          <w:rFonts w:cs="Traditional Arabic" w:hint="cs"/>
          <w:rtl/>
          <w:lang w:bidi="ar-DZ"/>
        </w:rPr>
        <w:t>ج</w:t>
      </w:r>
      <w:r w:rsidRPr="002217DE">
        <w:rPr>
          <w:rFonts w:cs="Traditional Arabic" w:hint="cs"/>
          <w:rtl/>
          <w:lang w:bidi="ar-DZ"/>
        </w:rPr>
        <w:t xml:space="preserve"> </w:t>
      </w:r>
      <w:r w:rsidRPr="00816086">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816086">
        <w:rPr>
          <w:rFonts w:asciiTheme="majorBidi" w:hAnsiTheme="majorBidi" w:cstheme="majorBidi"/>
          <w:sz w:val="18"/>
          <w:szCs w:val="18"/>
          <w:rtl/>
          <w:lang w:bidi="ar-DZ"/>
        </w:rPr>
        <w:t>199</w:t>
      </w:r>
      <w:r w:rsidRPr="002217DE">
        <w:rPr>
          <w:rFonts w:cs="Traditional Arabic" w:hint="cs"/>
          <w:rtl/>
          <w:lang w:bidi="ar-DZ"/>
        </w:rPr>
        <w:t xml:space="preserve">، وعلي الخفيف: </w:t>
      </w:r>
      <w:r>
        <w:rPr>
          <w:rFonts w:cs="Traditional Arabic" w:hint="cs"/>
          <w:rtl/>
          <w:lang w:bidi="ar-DZ"/>
        </w:rPr>
        <w:t>المرجع السابق</w:t>
      </w:r>
      <w:r w:rsidRPr="002217DE">
        <w:rPr>
          <w:rFonts w:cs="Traditional Arabic" w:hint="cs"/>
          <w:rtl/>
          <w:lang w:bidi="ar-DZ"/>
        </w:rPr>
        <w:t>، ص.</w:t>
      </w:r>
      <w:r w:rsidRPr="00816086">
        <w:rPr>
          <w:rFonts w:asciiTheme="majorBidi" w:hAnsiTheme="majorBidi" w:cstheme="majorBidi"/>
          <w:sz w:val="18"/>
          <w:szCs w:val="18"/>
          <w:rtl/>
          <w:lang w:bidi="ar-DZ"/>
        </w:rPr>
        <w:t>93</w:t>
      </w:r>
      <w:r w:rsidRPr="002217DE">
        <w:rPr>
          <w:rFonts w:cs="Traditional Arabic" w:hint="cs"/>
          <w:rtl/>
          <w:lang w:bidi="ar-DZ"/>
        </w:rPr>
        <w:t>.</w:t>
      </w:r>
    </w:p>
  </w:footnote>
  <w:footnote w:id="146">
    <w:p w:rsidR="00C21A08" w:rsidRPr="002217DE" w:rsidRDefault="00C21A08" w:rsidP="00EA2E5B">
      <w:pPr>
        <w:pStyle w:val="Notedebasdepage"/>
        <w:bidi/>
        <w:jc w:val="both"/>
        <w:rPr>
          <w:rFonts w:cs="Traditional Arabic"/>
          <w:rtl/>
          <w:lang w:val="en-US" w:bidi="ar-DZ"/>
        </w:rPr>
      </w:pPr>
      <w:r w:rsidRPr="00910F57">
        <w:rPr>
          <w:rStyle w:val="Appelnotedebasdep"/>
          <w:rFonts w:asciiTheme="majorBidi" w:hAnsiTheme="majorBidi" w:cstheme="majorBidi"/>
          <w:b/>
          <w:bCs/>
          <w:sz w:val="18"/>
          <w:szCs w:val="18"/>
        </w:rPr>
        <w:footnoteRef/>
      </w:r>
      <w:r w:rsidRPr="00910F57">
        <w:rPr>
          <w:rStyle w:val="Appelnotedebasdep"/>
          <w:rFonts w:asciiTheme="majorBidi" w:hAnsiTheme="majorBidi" w:cstheme="majorBidi"/>
          <w:b/>
          <w:bCs/>
          <w:sz w:val="18"/>
          <w:szCs w:val="18"/>
        </w:rPr>
        <w:t xml:space="preserve"> </w:t>
      </w:r>
      <w:r w:rsidRPr="002217DE">
        <w:rPr>
          <w:rFonts w:cs="Traditional Arabic" w:hint="cs"/>
          <w:rtl/>
          <w:lang w:bidi="ar-DZ"/>
        </w:rPr>
        <w:t>- راجع: ابن قدامة</w:t>
      </w:r>
      <w:r>
        <w:rPr>
          <w:rFonts w:cs="Traditional Arabic" w:hint="cs"/>
          <w:rtl/>
          <w:lang w:bidi="ar-DZ"/>
        </w:rPr>
        <w:t>، ج</w:t>
      </w:r>
      <w:r w:rsidRPr="002217DE">
        <w:rPr>
          <w:rFonts w:cs="Traditional Arabic" w:hint="cs"/>
          <w:rtl/>
          <w:lang w:bidi="ar-DZ"/>
        </w:rPr>
        <w:t xml:space="preserve"> </w:t>
      </w:r>
      <w:r w:rsidRPr="00910F57">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136</w:t>
      </w:r>
      <w:r w:rsidRPr="002217DE">
        <w:rPr>
          <w:rFonts w:cs="Traditional Arabic" w:hint="cs"/>
          <w:rtl/>
          <w:lang w:val="en-US" w:bidi="ar-DZ"/>
        </w:rPr>
        <w:t xml:space="preserve">، </w:t>
      </w:r>
      <w:r w:rsidRPr="002217DE">
        <w:rPr>
          <w:rFonts w:cs="Traditional Arabic" w:hint="cs"/>
          <w:rtl/>
          <w:lang w:bidi="ar-DZ"/>
        </w:rPr>
        <w:t xml:space="preserve">و البهوتي،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ص. </w:t>
      </w:r>
      <w:r w:rsidRPr="00910F57">
        <w:rPr>
          <w:rFonts w:asciiTheme="majorBidi" w:hAnsiTheme="majorBidi" w:cstheme="majorBidi"/>
          <w:sz w:val="18"/>
          <w:szCs w:val="18"/>
          <w:rtl/>
          <w:lang w:bidi="ar-DZ"/>
        </w:rPr>
        <w:t>1740</w:t>
      </w:r>
      <w:r>
        <w:rPr>
          <w:rFonts w:cs="Traditional Arabic" w:hint="cs"/>
          <w:rtl/>
          <w:lang w:bidi="ar-DZ"/>
        </w:rPr>
        <w:t>.</w:t>
      </w:r>
    </w:p>
  </w:footnote>
  <w:footnote w:id="147">
    <w:p w:rsidR="00C21A08" w:rsidRPr="002217DE" w:rsidRDefault="00C21A08" w:rsidP="00EA2E5B">
      <w:pPr>
        <w:pStyle w:val="Notedebasdepage"/>
        <w:bidi/>
        <w:jc w:val="both"/>
        <w:rPr>
          <w:rFonts w:cs="Traditional Arabic"/>
          <w:rtl/>
          <w:lang w:bidi="ar-DZ"/>
        </w:rPr>
      </w:pPr>
      <w:r w:rsidRPr="00910F57">
        <w:rPr>
          <w:rStyle w:val="Appelnotedebasdep"/>
          <w:rFonts w:asciiTheme="majorBidi" w:hAnsiTheme="majorBidi" w:cstheme="majorBidi"/>
          <w:b/>
          <w:bCs/>
          <w:sz w:val="18"/>
          <w:szCs w:val="18"/>
        </w:rPr>
        <w:footnoteRef/>
      </w:r>
      <w:r w:rsidRPr="00910F57">
        <w:rPr>
          <w:rFonts w:asciiTheme="majorBidi" w:hAnsiTheme="majorBidi" w:cstheme="majorBidi"/>
          <w:b/>
          <w:bCs/>
          <w:sz w:val="18"/>
          <w:szCs w:val="18"/>
        </w:rPr>
        <w:t xml:space="preserve"> </w:t>
      </w:r>
      <w:r w:rsidRPr="002217DE">
        <w:rPr>
          <w:rFonts w:cs="Traditional Arabic" w:hint="cs"/>
          <w:rtl/>
          <w:lang w:bidi="ar-DZ"/>
        </w:rPr>
        <w:t xml:space="preserve">- الإمام مالك بن انس الأصبحي: </w:t>
      </w:r>
      <w:r w:rsidRPr="00573ECC">
        <w:rPr>
          <w:rFonts w:cs="Traditional Arabic" w:hint="cs"/>
          <w:b/>
          <w:bCs/>
          <w:rtl/>
          <w:lang w:bidi="ar-DZ"/>
        </w:rPr>
        <w:t>المدونة الكبرى</w:t>
      </w:r>
      <w:r w:rsidRPr="002217DE">
        <w:rPr>
          <w:rFonts w:cs="Traditional Arabic" w:hint="cs"/>
          <w:rtl/>
          <w:lang w:bidi="ar-DZ"/>
        </w:rPr>
        <w:t xml:space="preserve">، رواية: الامام سحنون بن سعيد التنوحي عن الامام عبد الرحمن بن قاسم، ويليها مقدمات ابن رشد، لأبي الوليد محمد بن أحمد بن رشد،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06</w:t>
      </w:r>
      <w:r w:rsidRPr="002217DE">
        <w:rPr>
          <w:rFonts w:cs="Traditional Arabic" w:hint="cs"/>
          <w:rtl/>
          <w:lang w:bidi="ar-DZ"/>
        </w:rPr>
        <w:t>، دار الكتب العلمية، بيروت</w:t>
      </w:r>
      <w:r>
        <w:rPr>
          <w:rFonts w:cs="Traditional Arabic" w:hint="cs"/>
          <w:rtl/>
          <w:lang w:bidi="ar-DZ"/>
        </w:rPr>
        <w:t xml:space="preserve">، </w:t>
      </w:r>
      <w:r w:rsidRPr="002217DE">
        <w:rPr>
          <w:rFonts w:cs="Traditional Arabic" w:hint="cs"/>
          <w:rtl/>
          <w:lang w:bidi="ar-DZ"/>
        </w:rPr>
        <w:t>ص.</w:t>
      </w:r>
      <w:r w:rsidRPr="00910F57">
        <w:rPr>
          <w:rFonts w:asciiTheme="majorBidi" w:hAnsiTheme="majorBidi" w:cstheme="majorBidi"/>
          <w:sz w:val="18"/>
          <w:szCs w:val="18"/>
          <w:rtl/>
          <w:lang w:bidi="ar-DZ"/>
        </w:rPr>
        <w:t>655</w:t>
      </w:r>
      <w:r w:rsidRPr="002217DE">
        <w:rPr>
          <w:rFonts w:cs="Traditional Arabic" w:hint="cs"/>
          <w:rtl/>
          <w:lang w:bidi="ar-DZ"/>
        </w:rPr>
        <w:t>.</w:t>
      </w:r>
    </w:p>
  </w:footnote>
  <w:footnote w:id="148">
    <w:p w:rsidR="00C21A08" w:rsidRPr="002217DE" w:rsidRDefault="00C21A08" w:rsidP="00EA2E5B">
      <w:pPr>
        <w:pStyle w:val="Notedebasdepage"/>
        <w:bidi/>
        <w:jc w:val="both"/>
        <w:rPr>
          <w:rFonts w:cs="Traditional Arabic"/>
          <w:rtl/>
          <w:lang w:bidi="ar-DZ"/>
        </w:rPr>
      </w:pPr>
      <w:r w:rsidRPr="00910F57">
        <w:rPr>
          <w:rStyle w:val="Appelnotedebasdep"/>
          <w:rFonts w:asciiTheme="majorBidi" w:hAnsiTheme="majorBidi" w:cstheme="majorBidi"/>
          <w:b/>
          <w:bCs/>
          <w:sz w:val="18"/>
          <w:szCs w:val="18"/>
        </w:rPr>
        <w:footnoteRef/>
      </w:r>
      <w:r w:rsidRPr="00910F57">
        <w:rPr>
          <w:rFonts w:asciiTheme="majorBidi" w:hAnsiTheme="majorBidi" w:cstheme="majorBidi"/>
          <w:b/>
          <w:bCs/>
          <w:sz w:val="18"/>
          <w:szCs w:val="18"/>
        </w:rPr>
        <w:t xml:space="preserve"> </w:t>
      </w:r>
      <w:r w:rsidRPr="002217DE">
        <w:rPr>
          <w:rFonts w:cs="Traditional Arabic" w:hint="cs"/>
          <w:rtl/>
          <w:lang w:bidi="ar-DZ"/>
        </w:rPr>
        <w:t xml:space="preserve">- الحصفكي،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546.</w:t>
      </w:r>
    </w:p>
  </w:footnote>
  <w:footnote w:id="149">
    <w:p w:rsidR="00C21A08" w:rsidRPr="002217DE" w:rsidRDefault="00C21A08" w:rsidP="00EA2E5B">
      <w:pPr>
        <w:pStyle w:val="Notedebasdepage"/>
        <w:bidi/>
        <w:jc w:val="both"/>
        <w:rPr>
          <w:rFonts w:cs="Traditional Arabic"/>
          <w:rtl/>
          <w:lang w:bidi="ar-DZ"/>
        </w:rPr>
      </w:pPr>
      <w:r w:rsidRPr="00910F57">
        <w:rPr>
          <w:rStyle w:val="Appelnotedebasdep"/>
          <w:rFonts w:asciiTheme="majorBidi" w:hAnsiTheme="majorBidi" w:cstheme="majorBidi"/>
          <w:b/>
          <w:bCs/>
          <w:sz w:val="18"/>
          <w:szCs w:val="18"/>
        </w:rPr>
        <w:footnoteRef/>
      </w:r>
      <w:r w:rsidRPr="00910F57">
        <w:rPr>
          <w:rFonts w:asciiTheme="majorBidi" w:hAnsiTheme="majorBidi" w:cstheme="majorBidi"/>
          <w:b/>
          <w:bCs/>
          <w:sz w:val="18"/>
          <w:szCs w:val="18"/>
        </w:rPr>
        <w:t xml:space="preserve"> </w:t>
      </w:r>
      <w:r w:rsidRPr="002217DE">
        <w:rPr>
          <w:rFonts w:cs="Traditional Arabic" w:hint="cs"/>
          <w:rtl/>
          <w:lang w:bidi="ar-DZ"/>
        </w:rPr>
        <w:t xml:space="preserve">- راجع: البهوتي،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05</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1735</w:t>
      </w:r>
      <w:r w:rsidRPr="002217DE">
        <w:rPr>
          <w:rFonts w:cs="Traditional Arabic" w:hint="cs"/>
          <w:rtl/>
          <w:lang w:bidi="ar-DZ"/>
        </w:rPr>
        <w:t xml:space="preserve">، والكاساني،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23</w:t>
      </w:r>
      <w:r w:rsidRPr="002217DE">
        <w:rPr>
          <w:rFonts w:cs="Traditional Arabic" w:hint="cs"/>
          <w:rtl/>
          <w:lang w:bidi="ar-DZ"/>
        </w:rPr>
        <w:t xml:space="preserve">، والنووي،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 xml:space="preserve">04،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203</w:t>
      </w:r>
      <w:r w:rsidRPr="002217DE">
        <w:rPr>
          <w:rFonts w:cs="Traditional Arabic" w:hint="cs"/>
          <w:rtl/>
          <w:lang w:bidi="ar-DZ"/>
        </w:rPr>
        <w:t xml:space="preserve">، والقرافي،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38</w:t>
      </w:r>
      <w:r w:rsidRPr="002217DE">
        <w:rPr>
          <w:rFonts w:cs="Traditional Arabic" w:hint="cs"/>
          <w:rtl/>
          <w:lang w:bidi="ar-DZ"/>
        </w:rPr>
        <w:t>.</w:t>
      </w:r>
    </w:p>
  </w:footnote>
  <w:footnote w:id="150">
    <w:p w:rsidR="00C21A08" w:rsidRPr="002217DE" w:rsidRDefault="00C21A08" w:rsidP="00EA2E5B">
      <w:pPr>
        <w:pStyle w:val="Notedebasdepage"/>
        <w:bidi/>
        <w:jc w:val="both"/>
        <w:rPr>
          <w:rFonts w:cs="Traditional Arabic"/>
          <w:rtl/>
          <w:lang w:bidi="ar-DZ"/>
        </w:rPr>
      </w:pPr>
      <w:r w:rsidRPr="00910F57">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راجع: ابن قدامة،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146</w:t>
      </w:r>
      <w:r w:rsidRPr="002217DE">
        <w:rPr>
          <w:rFonts w:cs="Traditional Arabic" w:hint="cs"/>
          <w:rtl/>
          <w:lang w:bidi="ar-DZ"/>
        </w:rPr>
        <w:t xml:space="preserve">، والكاساني،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24</w:t>
      </w:r>
      <w:r w:rsidRPr="002217DE">
        <w:rPr>
          <w:rFonts w:cs="Traditional Arabic" w:hint="cs"/>
          <w:rtl/>
          <w:lang w:bidi="ar-DZ"/>
        </w:rPr>
        <w:t xml:space="preserve">، والنووي،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204</w:t>
      </w:r>
      <w:r w:rsidRPr="002217DE">
        <w:rPr>
          <w:rFonts w:cs="Traditional Arabic" w:hint="cs"/>
          <w:rtl/>
          <w:lang w:bidi="ar-DZ"/>
        </w:rPr>
        <w:t xml:space="preserve">، والقرافي، </w:t>
      </w:r>
      <w:r>
        <w:rPr>
          <w:rFonts w:cs="Traditional Arabic" w:hint="cs"/>
          <w:rtl/>
          <w:lang w:bidi="ar-DZ"/>
        </w:rPr>
        <w:t>ج</w:t>
      </w:r>
      <w:r w:rsidRPr="002217DE">
        <w:rPr>
          <w:rFonts w:cs="Traditional Arabic" w:hint="cs"/>
          <w:rtl/>
          <w:lang w:bidi="ar-DZ"/>
        </w:rPr>
        <w:t xml:space="preserve"> </w:t>
      </w:r>
      <w:r w:rsidRPr="00910F57">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10F57">
        <w:rPr>
          <w:rFonts w:asciiTheme="majorBidi" w:hAnsiTheme="majorBidi" w:cstheme="majorBidi"/>
          <w:sz w:val="18"/>
          <w:szCs w:val="18"/>
          <w:rtl/>
          <w:lang w:bidi="ar-DZ"/>
        </w:rPr>
        <w:t>38</w:t>
      </w:r>
      <w:r w:rsidRPr="002217DE">
        <w:rPr>
          <w:rFonts w:cs="Traditional Arabic" w:hint="cs"/>
          <w:rtl/>
          <w:lang w:bidi="ar-DZ"/>
        </w:rPr>
        <w:t>.</w:t>
      </w:r>
    </w:p>
  </w:footnote>
  <w:footnote w:id="151">
    <w:p w:rsidR="00C21A08" w:rsidRPr="002217DE" w:rsidRDefault="00C21A08" w:rsidP="00EA2E5B">
      <w:pPr>
        <w:pStyle w:val="Notedebasdepage"/>
        <w:bidi/>
        <w:jc w:val="both"/>
        <w:rPr>
          <w:rFonts w:cs="Traditional Arabic"/>
          <w:rtl/>
          <w:lang w:bidi="ar-DZ"/>
        </w:rPr>
      </w:pPr>
      <w:r w:rsidRPr="00910F57">
        <w:rPr>
          <w:rStyle w:val="Appelnotedebasdep"/>
          <w:rFonts w:asciiTheme="majorBidi" w:hAnsiTheme="majorBidi" w:cstheme="majorBidi"/>
          <w:b/>
          <w:bCs/>
          <w:sz w:val="18"/>
          <w:szCs w:val="18"/>
        </w:rPr>
        <w:footnoteRef/>
      </w:r>
      <w:r w:rsidRPr="00910F57">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250068">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ص-ص. </w:t>
      </w:r>
      <w:r w:rsidRPr="00250068">
        <w:rPr>
          <w:rFonts w:asciiTheme="majorBidi" w:hAnsiTheme="majorBidi" w:cstheme="majorBidi"/>
          <w:sz w:val="18"/>
          <w:szCs w:val="18"/>
          <w:rtl/>
          <w:lang w:bidi="ar-DZ"/>
        </w:rPr>
        <w:t>29-50.</w:t>
      </w:r>
    </w:p>
  </w:footnote>
  <w:footnote w:id="152">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rPr>
        <w:t>-</w:t>
      </w:r>
      <w:r>
        <w:rPr>
          <w:rFonts w:cs="Traditional Arabic" w:hint="cs"/>
          <w:rtl/>
        </w:rPr>
        <w:t xml:space="preserve"> راجع:</w:t>
      </w:r>
      <w:r w:rsidRPr="002217DE">
        <w:rPr>
          <w:rFonts w:cs="Traditional Arabic" w:hint="cs"/>
          <w:rtl/>
        </w:rPr>
        <w:t xml:space="preserve"> الكاساني: </w:t>
      </w:r>
      <w:r>
        <w:rPr>
          <w:rFonts w:cs="Traditional Arabic" w:hint="cs"/>
          <w:rtl/>
        </w:rPr>
        <w:t xml:space="preserve">ج </w:t>
      </w:r>
      <w:r w:rsidRPr="003C4583">
        <w:rPr>
          <w:rFonts w:asciiTheme="majorBidi" w:hAnsiTheme="majorBidi" w:cstheme="majorBidi"/>
          <w:sz w:val="18"/>
          <w:szCs w:val="18"/>
          <w:rtl/>
        </w:rPr>
        <w:t>08</w:t>
      </w:r>
      <w:r w:rsidRPr="002217DE">
        <w:rPr>
          <w:rFonts w:cs="Traditional Arabic" w:hint="cs"/>
          <w:rtl/>
        </w:rPr>
        <w:t xml:space="preserve">، </w:t>
      </w:r>
      <w:r>
        <w:rPr>
          <w:rFonts w:cs="Traditional Arabic" w:hint="cs"/>
          <w:rtl/>
        </w:rPr>
        <w:t>المرجع السابق، ص.</w:t>
      </w:r>
      <w:r w:rsidRPr="003C4583">
        <w:rPr>
          <w:rFonts w:asciiTheme="majorBidi" w:hAnsiTheme="majorBidi" w:cstheme="majorBidi"/>
          <w:sz w:val="18"/>
          <w:szCs w:val="18"/>
          <w:rtl/>
        </w:rPr>
        <w:t>51</w:t>
      </w:r>
      <w:r>
        <w:rPr>
          <w:rFonts w:cs="Traditional Arabic" w:hint="cs"/>
          <w:rtl/>
        </w:rPr>
        <w:t xml:space="preserve"> وما بعدها، وابن قدامة، ج</w:t>
      </w:r>
      <w:r w:rsidRPr="002217DE">
        <w:rPr>
          <w:rFonts w:cs="Traditional Arabic" w:hint="cs"/>
          <w:rtl/>
        </w:rPr>
        <w:t xml:space="preserve"> </w:t>
      </w:r>
      <w:r w:rsidRPr="003C4583">
        <w:rPr>
          <w:rFonts w:asciiTheme="majorBidi" w:hAnsiTheme="majorBidi" w:cstheme="majorBidi"/>
          <w:sz w:val="18"/>
          <w:szCs w:val="18"/>
          <w:rtl/>
        </w:rPr>
        <w:t>07</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3C4583">
        <w:rPr>
          <w:rFonts w:asciiTheme="majorBidi" w:hAnsiTheme="majorBidi" w:cstheme="majorBidi"/>
          <w:sz w:val="18"/>
          <w:szCs w:val="18"/>
          <w:rtl/>
        </w:rPr>
        <w:t>177.</w:t>
      </w:r>
    </w:p>
  </w:footnote>
  <w:footnote w:id="153">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 xml:space="preserve">- </w:t>
      </w:r>
      <w:r w:rsidRPr="002217DE">
        <w:rPr>
          <w:rFonts w:cs="Traditional Arabic" w:hint="cs"/>
          <w:rtl/>
        </w:rPr>
        <w:t xml:space="preserve">الكاساني: </w:t>
      </w:r>
      <w:r>
        <w:rPr>
          <w:rFonts w:cs="Traditional Arabic" w:hint="cs"/>
          <w:rtl/>
        </w:rPr>
        <w:t xml:space="preserve">ج </w:t>
      </w:r>
      <w:r w:rsidRPr="003C4583">
        <w:rPr>
          <w:rFonts w:asciiTheme="majorBidi" w:hAnsiTheme="majorBidi" w:cstheme="majorBidi"/>
          <w:sz w:val="18"/>
          <w:szCs w:val="18"/>
          <w:rtl/>
        </w:rPr>
        <w:t>08</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3C4583">
        <w:rPr>
          <w:rFonts w:asciiTheme="majorBidi" w:hAnsiTheme="majorBidi" w:cstheme="majorBidi"/>
          <w:sz w:val="18"/>
          <w:szCs w:val="18"/>
          <w:rtl/>
        </w:rPr>
        <w:t>51.</w:t>
      </w:r>
    </w:p>
  </w:footnote>
  <w:footnote w:id="154">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w:t>
      </w:r>
      <w:r>
        <w:rPr>
          <w:rFonts w:cs="Traditional Arabic" w:hint="cs"/>
          <w:rtl/>
          <w:lang w:bidi="ar-DZ"/>
        </w:rPr>
        <w:t xml:space="preserve"> راجع:</w:t>
      </w:r>
      <w:r w:rsidRPr="002217DE">
        <w:rPr>
          <w:rFonts w:cs="Traditional Arabic" w:hint="cs"/>
          <w:rtl/>
          <w:lang w:bidi="ar-DZ"/>
        </w:rPr>
        <w:t xml:space="preserve"> النووي</w:t>
      </w:r>
      <w:r>
        <w:rPr>
          <w:rFonts w:cs="Traditional Arabic" w:hint="cs"/>
          <w:rtl/>
          <w:lang w:bidi="ar-DZ"/>
        </w:rPr>
        <w:t>،</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 ص.</w:t>
      </w:r>
      <w:r w:rsidRPr="003C4583">
        <w:rPr>
          <w:rFonts w:asciiTheme="majorBidi" w:hAnsiTheme="majorBidi" w:cstheme="majorBidi"/>
          <w:sz w:val="18"/>
          <w:szCs w:val="18"/>
          <w:rtl/>
          <w:lang w:bidi="ar-DZ"/>
        </w:rPr>
        <w:t>201</w:t>
      </w:r>
      <w:r>
        <w:rPr>
          <w:rFonts w:cs="Traditional Arabic" w:hint="cs"/>
          <w:rtl/>
          <w:lang w:bidi="ar-DZ"/>
        </w:rPr>
        <w:t>، القرافي، ج</w:t>
      </w:r>
      <w:r w:rsidRPr="002217DE">
        <w:rPr>
          <w:rFonts w:cs="Traditional Arabic" w:hint="cs"/>
          <w:rtl/>
          <w:lang w:bidi="ar-DZ"/>
        </w:rPr>
        <w:t xml:space="preserve"> </w:t>
      </w:r>
      <w:r w:rsidRPr="003C4583">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36.</w:t>
      </w:r>
    </w:p>
  </w:footnote>
  <w:footnote w:id="155">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rPr>
        <w:t xml:space="preserve">- </w:t>
      </w:r>
      <w:r w:rsidRPr="002217DE">
        <w:rPr>
          <w:rFonts w:cs="Traditional Arabic" w:hint="cs"/>
          <w:rtl/>
          <w:lang w:bidi="ar-DZ"/>
        </w:rPr>
        <w:t xml:space="preserve">راجع : ابن قدامة: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169</w:t>
      </w:r>
      <w:r w:rsidRPr="002217DE">
        <w:rPr>
          <w:rFonts w:cs="Traditional Arabic" w:hint="cs"/>
          <w:rtl/>
          <w:lang w:bidi="ar-DZ"/>
        </w:rPr>
        <w:t>، و</w:t>
      </w:r>
      <w:r w:rsidRPr="002217DE">
        <w:rPr>
          <w:rFonts w:cs="Traditional Arabic" w:hint="cs"/>
          <w:rtl/>
        </w:rPr>
        <w:t xml:space="preserve">البهوتي: </w:t>
      </w:r>
      <w:r>
        <w:rPr>
          <w:rFonts w:cs="Traditional Arabic" w:hint="cs"/>
          <w:rtl/>
        </w:rPr>
        <w:t>المرجع السابق</w:t>
      </w:r>
      <w:r w:rsidRPr="002217DE">
        <w:rPr>
          <w:rFonts w:cs="Traditional Arabic" w:hint="cs"/>
          <w:rtl/>
        </w:rPr>
        <w:t>، ص.</w:t>
      </w:r>
      <w:r w:rsidRPr="003C4583">
        <w:rPr>
          <w:rFonts w:asciiTheme="majorBidi" w:hAnsiTheme="majorBidi" w:cstheme="majorBidi"/>
          <w:sz w:val="18"/>
          <w:szCs w:val="18"/>
          <w:rtl/>
        </w:rPr>
        <w:t>1744.</w:t>
      </w:r>
    </w:p>
  </w:footnote>
  <w:footnote w:id="156">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w:t>
      </w:r>
      <w:r>
        <w:rPr>
          <w:rFonts w:cs="Traditional Arabic" w:hint="cs"/>
          <w:rtl/>
          <w:lang w:bidi="ar-DZ"/>
        </w:rPr>
        <w:t xml:space="preserve"> راجع:</w:t>
      </w:r>
      <w:r w:rsidRPr="002217DE">
        <w:rPr>
          <w:rFonts w:cs="Traditional Arabic" w:hint="cs"/>
          <w:rtl/>
          <w:lang w:bidi="ar-DZ"/>
        </w:rPr>
        <w:t xml:space="preserve"> النووي،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224،</w:t>
      </w:r>
      <w:r w:rsidRPr="002217DE">
        <w:rPr>
          <w:rFonts w:cs="Traditional Arabic" w:hint="cs"/>
          <w:rtl/>
          <w:lang w:bidi="ar-DZ"/>
        </w:rPr>
        <w:t xml:space="preserve"> القرافي: الذخيرة،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06،</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36.</w:t>
      </w:r>
    </w:p>
  </w:footnote>
  <w:footnote w:id="157">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Pr>
          <w:rFonts w:cs="Traditional Arabic" w:hint="cs"/>
          <w:rtl/>
          <w:lang w:bidi="ar-DZ"/>
        </w:rPr>
        <w:t>-  الإمام مالك بن انس الأصبحي</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ص،ص.</w:t>
      </w:r>
      <w:r w:rsidRPr="003C4583">
        <w:rPr>
          <w:rFonts w:asciiTheme="majorBidi" w:hAnsiTheme="majorBidi" w:cstheme="majorBidi"/>
          <w:sz w:val="18"/>
          <w:szCs w:val="18"/>
          <w:rtl/>
          <w:lang w:bidi="ar-DZ"/>
        </w:rPr>
        <w:t>641،644.</w:t>
      </w:r>
    </w:p>
  </w:footnote>
  <w:footnote w:id="158">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 xml:space="preserve">08،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46.</w:t>
      </w:r>
    </w:p>
  </w:footnote>
  <w:footnote w:id="159">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 xml:space="preserve">- حسن الأمين،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49.</w:t>
      </w:r>
    </w:p>
  </w:footnote>
  <w:footnote w:id="160">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الكاساني: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48.</w:t>
      </w:r>
    </w:p>
  </w:footnote>
  <w:footnote w:id="161">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 xml:space="preserve">- راجع: مالك بن انس،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 xml:space="preserve">642، </w:t>
      </w:r>
      <w:r>
        <w:rPr>
          <w:rFonts w:cs="Traditional Arabic" w:hint="cs"/>
          <w:rtl/>
          <w:lang w:bidi="ar-DZ"/>
        </w:rPr>
        <w:t>والقرافي،</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06</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69.</w:t>
      </w:r>
    </w:p>
  </w:footnote>
  <w:footnote w:id="162">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Pr>
          <w:rFonts w:cs="Traditional Arabic" w:hint="cs"/>
          <w:rtl/>
          <w:lang w:bidi="ar-DZ"/>
        </w:rPr>
        <w:t>- ابن قدامة، ج</w:t>
      </w:r>
      <w:r w:rsidRPr="002217DE">
        <w:rPr>
          <w:rFonts w:cs="Traditional Arabic" w:hint="cs"/>
          <w:rtl/>
          <w:lang w:bidi="ar-DZ"/>
        </w:rPr>
        <w:t xml:space="preserve"> </w:t>
      </w:r>
      <w:r w:rsidRPr="003C4583">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ص. </w:t>
      </w:r>
      <w:r w:rsidRPr="003C4583">
        <w:rPr>
          <w:rFonts w:asciiTheme="majorBidi" w:hAnsiTheme="majorBidi" w:cstheme="majorBidi"/>
          <w:sz w:val="18"/>
          <w:szCs w:val="18"/>
          <w:rtl/>
          <w:lang w:bidi="ar-DZ"/>
        </w:rPr>
        <w:t>158.</w:t>
      </w:r>
    </w:p>
  </w:footnote>
  <w:footnote w:id="163">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الخطيب الشربيني: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02</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405.</w:t>
      </w:r>
    </w:p>
  </w:footnote>
  <w:footnote w:id="164">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Pr>
          <w:rFonts w:cs="Traditional Arabic" w:hint="cs"/>
          <w:rtl/>
          <w:lang w:bidi="ar-DZ"/>
        </w:rPr>
        <w:t>- ابن قدامة، ج</w:t>
      </w:r>
      <w:r w:rsidRPr="002217DE">
        <w:rPr>
          <w:rFonts w:cs="Traditional Arabic" w:hint="cs"/>
          <w:rtl/>
          <w:lang w:bidi="ar-DZ"/>
        </w:rPr>
        <w:t xml:space="preserve"> </w:t>
      </w:r>
      <w:r w:rsidRPr="003C4583">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158</w:t>
      </w:r>
      <w:r w:rsidRPr="002217DE">
        <w:rPr>
          <w:rFonts w:cs="Traditional Arabic" w:hint="cs"/>
          <w:rtl/>
          <w:lang w:bidi="ar-DZ"/>
        </w:rPr>
        <w:t xml:space="preserve">، والقرافي: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06</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91</w:t>
      </w:r>
      <w:r w:rsidRPr="002217DE">
        <w:rPr>
          <w:rFonts w:cs="Traditional Arabic" w:hint="cs"/>
          <w:rtl/>
          <w:lang w:bidi="ar-DZ"/>
        </w:rPr>
        <w:t xml:space="preserve">، والنووي،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211</w:t>
      </w:r>
      <w:r w:rsidRPr="002217DE">
        <w:rPr>
          <w:rFonts w:cs="Traditional Arabic" w:hint="cs"/>
          <w:rtl/>
          <w:lang w:bidi="ar-DZ"/>
        </w:rPr>
        <w:t>.</w:t>
      </w:r>
    </w:p>
  </w:footnote>
  <w:footnote w:id="165">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3C4583">
        <w:rPr>
          <w:rFonts w:asciiTheme="majorBidi" w:hAnsiTheme="majorBidi" w:cstheme="majorBidi"/>
          <w:b/>
          <w:bCs/>
          <w:sz w:val="18"/>
          <w:szCs w:val="18"/>
        </w:rPr>
        <w:t xml:space="preserve"> </w:t>
      </w:r>
      <w:r w:rsidRPr="002217DE">
        <w:rPr>
          <w:rFonts w:cs="Traditional Arabic" w:hint="cs"/>
          <w:rtl/>
          <w:lang w:bidi="ar-DZ"/>
        </w:rPr>
        <w:t>- الكاساني</w:t>
      </w:r>
      <w:r>
        <w:rPr>
          <w:rFonts w:cs="Traditional Arabic" w:hint="cs"/>
          <w:rtl/>
          <w:lang w:bidi="ar-DZ"/>
        </w:rPr>
        <w:t>،</w:t>
      </w:r>
      <w:r w:rsidRPr="002217DE">
        <w:rPr>
          <w:rFonts w:cs="Traditional Arabic" w:hint="cs"/>
          <w:rtl/>
          <w:lang w:bidi="ar-DZ"/>
        </w:rPr>
        <w:t xml:space="preserve"> </w:t>
      </w:r>
      <w:r>
        <w:rPr>
          <w:rFonts w:cs="Traditional Arabic" w:hint="cs"/>
          <w:rtl/>
          <w:lang w:bidi="ar-DZ"/>
        </w:rPr>
        <w:t>ج</w:t>
      </w:r>
      <w:r w:rsidRPr="002217DE">
        <w:rPr>
          <w:rFonts w:cs="Traditional Arabic" w:hint="cs"/>
          <w:rtl/>
          <w:lang w:bidi="ar-DZ"/>
        </w:rPr>
        <w:t xml:space="preserve"> </w:t>
      </w:r>
      <w:r w:rsidRPr="003C4583">
        <w:rPr>
          <w:rFonts w:asciiTheme="majorBidi" w:hAnsiTheme="majorBidi" w:cstheme="majorBidi"/>
          <w:sz w:val="18"/>
          <w:szCs w:val="18"/>
          <w:rtl/>
          <w:lang w:bidi="ar-DZ"/>
        </w:rPr>
        <w:t>08</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3C4583">
        <w:rPr>
          <w:rFonts w:asciiTheme="majorBidi" w:hAnsiTheme="majorBidi" w:cstheme="majorBidi"/>
          <w:sz w:val="18"/>
          <w:szCs w:val="18"/>
          <w:rtl/>
          <w:lang w:bidi="ar-DZ"/>
        </w:rPr>
        <w:t>49</w:t>
      </w:r>
      <w:r w:rsidRPr="002217DE">
        <w:rPr>
          <w:rFonts w:cs="Traditional Arabic" w:hint="cs"/>
          <w:rtl/>
          <w:lang w:bidi="ar-DZ"/>
        </w:rPr>
        <w:t>.</w:t>
      </w:r>
    </w:p>
  </w:footnote>
  <w:footnote w:id="166">
    <w:p w:rsidR="00C21A08" w:rsidRPr="002217DE" w:rsidRDefault="00C21A08" w:rsidP="00EA2E5B">
      <w:pPr>
        <w:pStyle w:val="Notedebasdepage"/>
        <w:bidi/>
        <w:jc w:val="both"/>
        <w:rPr>
          <w:rFonts w:cs="Traditional Arabic"/>
          <w:rtl/>
          <w:lang w:bidi="ar-DZ"/>
        </w:rPr>
      </w:pPr>
      <w:r w:rsidRPr="003C4583">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الكاساني</w:t>
      </w:r>
      <w:r>
        <w:rPr>
          <w:rFonts w:cs="Traditional Arabic" w:hint="cs"/>
          <w:rtl/>
          <w:lang w:bidi="ar-DZ"/>
        </w:rPr>
        <w:t>، المرجع السابق،</w:t>
      </w:r>
      <w:r w:rsidRPr="002217DE">
        <w:rPr>
          <w:rFonts w:cs="Traditional Arabic" w:hint="cs"/>
          <w:rtl/>
          <w:lang w:bidi="ar-DZ"/>
        </w:rPr>
        <w:t>ص،ص.</w:t>
      </w:r>
      <w:r w:rsidRPr="003C4583">
        <w:rPr>
          <w:rFonts w:asciiTheme="majorBidi" w:hAnsiTheme="majorBidi" w:cstheme="majorBidi"/>
          <w:sz w:val="18"/>
          <w:szCs w:val="18"/>
          <w:rtl/>
          <w:lang w:bidi="ar-DZ"/>
        </w:rPr>
        <w:t>48،49.</w:t>
      </w:r>
    </w:p>
  </w:footnote>
  <w:footnote w:id="167">
    <w:p w:rsidR="00C21A08" w:rsidRPr="002217DE" w:rsidRDefault="00C21A08" w:rsidP="00EA2E5B">
      <w:pPr>
        <w:pStyle w:val="Notedebasdepage"/>
        <w:bidi/>
        <w:jc w:val="both"/>
        <w:rPr>
          <w:rFonts w:cs="Traditional Arabic"/>
          <w:rtl/>
        </w:rPr>
      </w:pPr>
      <w:r w:rsidRPr="002217DE">
        <w:rPr>
          <w:rStyle w:val="Appelnotedebasdep"/>
          <w:rFonts w:cs="Traditional Arabic"/>
        </w:rPr>
        <w:sym w:font="Symbol" w:char="F02A"/>
      </w:r>
      <w:r w:rsidRPr="002217DE">
        <w:rPr>
          <w:rFonts w:cs="Traditional Arabic"/>
        </w:rPr>
        <w:t xml:space="preserve"> </w:t>
      </w:r>
      <w:r w:rsidRPr="002217DE">
        <w:rPr>
          <w:rFonts w:cs="Traditional Arabic" w:hint="cs"/>
          <w:rtl/>
        </w:rPr>
        <w:t xml:space="preserve"> واليد هنا ليست باليد الحقيقية، وإنما المعنوية والمراد بها في اللغة الاستيلاء على الشيء بالحيازة، ويقسمها</w:t>
      </w:r>
      <w:r w:rsidRPr="002217DE">
        <w:rPr>
          <w:rFonts w:cs="Traditional Arabic"/>
        </w:rPr>
        <w:t xml:space="preserve"> </w:t>
      </w:r>
      <w:r w:rsidRPr="002217DE">
        <w:rPr>
          <w:rFonts w:cs="Traditional Arabic" w:hint="cs"/>
          <w:rtl/>
          <w:lang w:val="en-US" w:bidi="ar-DZ"/>
        </w:rPr>
        <w:t>الفقهاء</w:t>
      </w:r>
      <w:r w:rsidRPr="002217DE">
        <w:rPr>
          <w:rFonts w:cs="Traditional Arabic" w:hint="cs"/>
          <w:rtl/>
        </w:rPr>
        <w:t xml:space="preserve"> في اصطلاحهم إلى يد ضمان ويد أمانة، فأما يد الضمان: فهي يد الحائز للشيء بدون إذن مالكه (عدوانا) كالغاصب والسارق، أو بإذنه ولكن بقصد تملكه، كالقابض على سوم الشراء والملتقط بنية التملك، وأما يد الأمانة فهي يد الحائز للشيء بإذن صاحبه (لا بقصد تملكه) لمصلحة تعود لمالكه (كالوديع والوكيل والأجير الخاص والولي والوصي على مال اليتيم والناظر على الوقف وبيت المال)، أو مصلحة تعود للحائز (كالمستأجر والمستعير والمرتهن والقابض على سوم النظر) أو مصلحة مشتركة بينهما (كالمضارب والشريك والمزارع والمساقي)، </w:t>
      </w:r>
      <w:r w:rsidRPr="002217DE">
        <w:rPr>
          <w:rFonts w:cs="Traditional Arabic" w:hint="cs"/>
          <w:b/>
          <w:bCs/>
          <w:rtl/>
        </w:rPr>
        <w:t>راجع</w:t>
      </w:r>
      <w:r w:rsidRPr="002217DE">
        <w:rPr>
          <w:rFonts w:cs="Traditional Arabic" w:hint="cs"/>
          <w:rtl/>
        </w:rPr>
        <w:t xml:space="preserve">: نزيه حماد: </w:t>
      </w:r>
      <w:r w:rsidRPr="002217DE">
        <w:rPr>
          <w:rFonts w:cs="Traditional Arabic" w:hint="cs"/>
          <w:b/>
          <w:bCs/>
          <w:rtl/>
        </w:rPr>
        <w:t>مدى صحة تضمين يد الأمانة بالشرط في الفقه الإسلامي</w:t>
      </w:r>
      <w:r w:rsidRPr="002217DE">
        <w:rPr>
          <w:rFonts w:cs="Traditional Arabic" w:hint="cs"/>
          <w:rtl/>
        </w:rPr>
        <w:t xml:space="preserve">، بحث رقم </w:t>
      </w:r>
      <w:r w:rsidRPr="00976391">
        <w:rPr>
          <w:rFonts w:asciiTheme="majorBidi" w:hAnsiTheme="majorBidi" w:cstheme="majorBidi"/>
          <w:sz w:val="18"/>
          <w:szCs w:val="18"/>
          <w:rtl/>
        </w:rPr>
        <w:t>53</w:t>
      </w:r>
      <w:r w:rsidRPr="002217DE">
        <w:rPr>
          <w:rFonts w:cs="Traditional Arabic" w:hint="cs"/>
          <w:rtl/>
        </w:rPr>
        <w:t>، المعهد الإسلامي للبحوث والتدريب، البنك الإسلامي للتنمية، جدة، ط</w:t>
      </w:r>
      <w:r w:rsidRPr="00976391">
        <w:rPr>
          <w:rFonts w:asciiTheme="majorBidi" w:hAnsiTheme="majorBidi" w:cstheme="majorBidi"/>
          <w:sz w:val="18"/>
          <w:szCs w:val="18"/>
          <w:rtl/>
        </w:rPr>
        <w:t>2</w:t>
      </w:r>
      <w:r w:rsidRPr="002217DE">
        <w:rPr>
          <w:rFonts w:cs="Traditional Arabic" w:hint="cs"/>
          <w:rtl/>
        </w:rPr>
        <w:t xml:space="preserve">، </w:t>
      </w:r>
      <w:r w:rsidRPr="00976391">
        <w:rPr>
          <w:rFonts w:asciiTheme="majorBidi" w:hAnsiTheme="majorBidi" w:cstheme="majorBidi"/>
          <w:sz w:val="18"/>
          <w:szCs w:val="18"/>
          <w:rtl/>
        </w:rPr>
        <w:t>2000</w:t>
      </w:r>
      <w:r w:rsidRPr="002217DE">
        <w:rPr>
          <w:rFonts w:cs="Traditional Arabic" w:hint="cs"/>
          <w:rtl/>
        </w:rPr>
        <w:t>، ص.</w:t>
      </w:r>
      <w:r w:rsidRPr="00976391">
        <w:rPr>
          <w:rFonts w:asciiTheme="majorBidi" w:hAnsiTheme="majorBidi" w:cstheme="majorBidi"/>
          <w:sz w:val="18"/>
          <w:szCs w:val="18"/>
          <w:rtl/>
        </w:rPr>
        <w:t>14</w:t>
      </w:r>
      <w:r w:rsidRPr="002217DE">
        <w:rPr>
          <w:rFonts w:cs="Traditional Arabic" w:hint="cs"/>
          <w:rtl/>
        </w:rPr>
        <w:t>.</w:t>
      </w:r>
    </w:p>
  </w:footnote>
  <w:footnote w:id="168">
    <w:p w:rsidR="00C21A08" w:rsidRPr="002217DE" w:rsidRDefault="00C21A08" w:rsidP="00EA2E5B">
      <w:pPr>
        <w:pStyle w:val="Notedebasdepage"/>
        <w:bidi/>
        <w:jc w:val="both"/>
        <w:rPr>
          <w:rFonts w:cs="Traditional Arabic"/>
          <w:rtl/>
          <w:lang w:bidi="ar-DZ"/>
        </w:rPr>
      </w:pPr>
      <w:r w:rsidRPr="00976391">
        <w:rPr>
          <w:rStyle w:val="Appelnotedebasdep"/>
          <w:rFonts w:asciiTheme="majorBidi" w:hAnsiTheme="majorBidi" w:cstheme="majorBidi"/>
          <w:b/>
          <w:bCs/>
          <w:sz w:val="18"/>
          <w:szCs w:val="18"/>
        </w:rPr>
        <w:footnoteRef/>
      </w:r>
      <w:r w:rsidRPr="00976391">
        <w:rPr>
          <w:rFonts w:asciiTheme="majorBidi" w:hAnsiTheme="majorBidi" w:cstheme="majorBidi"/>
          <w:b/>
          <w:bCs/>
          <w:sz w:val="18"/>
          <w:szCs w:val="18"/>
        </w:rPr>
        <w:t xml:space="preserve"> </w:t>
      </w:r>
      <w:r>
        <w:rPr>
          <w:rFonts w:cs="Traditional Arabic" w:hint="cs"/>
          <w:rtl/>
        </w:rPr>
        <w:t>- ابن قدامة، ج</w:t>
      </w:r>
      <w:r w:rsidRPr="002217DE">
        <w:rPr>
          <w:rFonts w:cs="Traditional Arabic" w:hint="cs"/>
          <w:rtl/>
        </w:rPr>
        <w:t xml:space="preserve"> </w:t>
      </w:r>
      <w:r w:rsidRPr="00976391">
        <w:rPr>
          <w:rFonts w:asciiTheme="majorBidi" w:hAnsiTheme="majorBidi" w:cstheme="majorBidi"/>
          <w:sz w:val="18"/>
          <w:szCs w:val="18"/>
          <w:rtl/>
        </w:rPr>
        <w:t>07</w:t>
      </w:r>
      <w:r w:rsidRPr="002217DE">
        <w:rPr>
          <w:rFonts w:cs="Traditional Arabic" w:hint="cs"/>
          <w:rtl/>
        </w:rPr>
        <w:t xml:space="preserve">، </w:t>
      </w:r>
      <w:r>
        <w:rPr>
          <w:rFonts w:cs="Traditional Arabic" w:hint="cs"/>
          <w:rtl/>
        </w:rPr>
        <w:t>المرجع السابق</w:t>
      </w:r>
      <w:r w:rsidRPr="002217DE">
        <w:rPr>
          <w:rFonts w:cs="Traditional Arabic" w:hint="cs"/>
          <w:rtl/>
        </w:rPr>
        <w:t>،ص.</w:t>
      </w:r>
      <w:r w:rsidRPr="00976391">
        <w:rPr>
          <w:rFonts w:asciiTheme="majorBidi" w:hAnsiTheme="majorBidi" w:cstheme="majorBidi"/>
          <w:sz w:val="18"/>
          <w:szCs w:val="18"/>
          <w:rtl/>
        </w:rPr>
        <w:t>161</w:t>
      </w:r>
      <w:r w:rsidRPr="002217DE">
        <w:rPr>
          <w:rFonts w:cs="Traditional Arabic" w:hint="cs"/>
          <w:rtl/>
        </w:rPr>
        <w:t xml:space="preserve">، البهوتي، </w:t>
      </w:r>
      <w:r>
        <w:rPr>
          <w:rFonts w:cs="Traditional Arabic" w:hint="cs"/>
          <w:rtl/>
        </w:rPr>
        <w:t>ج</w:t>
      </w:r>
      <w:r w:rsidRPr="002217DE">
        <w:rPr>
          <w:rFonts w:cs="Traditional Arabic" w:hint="cs"/>
          <w:rtl/>
        </w:rPr>
        <w:t xml:space="preserve"> </w:t>
      </w:r>
      <w:r w:rsidRPr="00976391">
        <w:rPr>
          <w:rFonts w:asciiTheme="majorBidi" w:hAnsiTheme="majorBidi" w:cstheme="majorBidi"/>
          <w:sz w:val="18"/>
          <w:szCs w:val="18"/>
          <w:rtl/>
        </w:rPr>
        <w:t>05</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976391">
        <w:rPr>
          <w:rFonts w:asciiTheme="majorBidi" w:hAnsiTheme="majorBidi" w:cstheme="majorBidi"/>
          <w:sz w:val="18"/>
          <w:szCs w:val="18"/>
          <w:rtl/>
        </w:rPr>
        <w:t>1750</w:t>
      </w:r>
      <w:r w:rsidRPr="002217DE">
        <w:rPr>
          <w:rFonts w:cs="Traditional Arabic" w:hint="cs"/>
          <w:rtl/>
        </w:rPr>
        <w:t xml:space="preserve">، الكاساني، </w:t>
      </w:r>
      <w:r>
        <w:rPr>
          <w:rFonts w:cs="Traditional Arabic" w:hint="cs"/>
          <w:rtl/>
        </w:rPr>
        <w:t>ج</w:t>
      </w:r>
      <w:r w:rsidRPr="002217DE">
        <w:rPr>
          <w:rFonts w:cs="Traditional Arabic" w:hint="cs"/>
          <w:rtl/>
        </w:rPr>
        <w:t xml:space="preserve"> </w:t>
      </w:r>
      <w:r w:rsidRPr="00976391">
        <w:rPr>
          <w:rFonts w:asciiTheme="majorBidi" w:hAnsiTheme="majorBidi" w:cstheme="majorBidi"/>
          <w:sz w:val="18"/>
          <w:szCs w:val="18"/>
          <w:rtl/>
        </w:rPr>
        <w:t>08</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976391">
        <w:rPr>
          <w:rFonts w:asciiTheme="majorBidi" w:hAnsiTheme="majorBidi" w:cstheme="majorBidi"/>
          <w:sz w:val="18"/>
          <w:szCs w:val="18"/>
          <w:rtl/>
        </w:rPr>
        <w:t>07</w:t>
      </w:r>
      <w:r w:rsidRPr="002217DE">
        <w:rPr>
          <w:rFonts w:cs="Traditional Arabic" w:hint="cs"/>
          <w:rtl/>
        </w:rPr>
        <w:t xml:space="preserve">، والشيرازي، </w:t>
      </w:r>
      <w:r>
        <w:rPr>
          <w:rFonts w:cs="Traditional Arabic" w:hint="cs"/>
          <w:rtl/>
        </w:rPr>
        <w:t>ج</w:t>
      </w:r>
      <w:r w:rsidRPr="002217DE">
        <w:rPr>
          <w:rFonts w:cs="Traditional Arabic" w:hint="cs"/>
          <w:rtl/>
        </w:rPr>
        <w:t xml:space="preserve"> </w:t>
      </w:r>
      <w:r w:rsidRPr="00976391">
        <w:rPr>
          <w:rFonts w:asciiTheme="majorBidi" w:hAnsiTheme="majorBidi" w:cstheme="majorBidi"/>
          <w:sz w:val="18"/>
          <w:szCs w:val="18"/>
          <w:rtl/>
        </w:rPr>
        <w:t>02</w:t>
      </w:r>
      <w:r w:rsidRPr="002217DE">
        <w:rPr>
          <w:rFonts w:cs="Traditional Arabic" w:hint="cs"/>
          <w:rtl/>
        </w:rPr>
        <w:t xml:space="preserve">، </w:t>
      </w:r>
      <w:r>
        <w:rPr>
          <w:rFonts w:cs="Traditional Arabic" w:hint="cs"/>
          <w:rtl/>
        </w:rPr>
        <w:t xml:space="preserve">المرجع السابق، </w:t>
      </w:r>
      <w:r w:rsidRPr="002217DE">
        <w:rPr>
          <w:rFonts w:cs="Traditional Arabic" w:hint="cs"/>
          <w:rtl/>
        </w:rPr>
        <w:t>ص.</w:t>
      </w:r>
      <w:r w:rsidRPr="00976391">
        <w:rPr>
          <w:rFonts w:asciiTheme="majorBidi" w:hAnsiTheme="majorBidi" w:cstheme="majorBidi"/>
          <w:sz w:val="18"/>
          <w:szCs w:val="18"/>
          <w:rtl/>
        </w:rPr>
        <w:t>232</w:t>
      </w:r>
      <w:r w:rsidRPr="002217DE">
        <w:rPr>
          <w:rFonts w:cs="Traditional Arabic" w:hint="cs"/>
          <w:rtl/>
        </w:rPr>
        <w:t xml:space="preserve">، والقرافي، </w:t>
      </w:r>
      <w:r>
        <w:rPr>
          <w:rFonts w:cs="Traditional Arabic" w:hint="cs"/>
          <w:rtl/>
        </w:rPr>
        <w:t>ج</w:t>
      </w:r>
      <w:r w:rsidRPr="00976391">
        <w:rPr>
          <w:rFonts w:asciiTheme="majorBidi" w:hAnsiTheme="majorBidi" w:cstheme="majorBidi"/>
          <w:sz w:val="18"/>
          <w:szCs w:val="18"/>
          <w:rtl/>
        </w:rPr>
        <w:t>06</w:t>
      </w:r>
      <w:r w:rsidRPr="002217DE">
        <w:rPr>
          <w:rFonts w:cs="Traditional Arabic" w:hint="cs"/>
          <w:rtl/>
        </w:rPr>
        <w:t xml:space="preserve">، </w:t>
      </w:r>
      <w:r>
        <w:rPr>
          <w:rFonts w:cs="Traditional Arabic" w:hint="cs"/>
          <w:rtl/>
        </w:rPr>
        <w:t>المرجع السابق</w:t>
      </w:r>
      <w:r w:rsidRPr="002217DE">
        <w:rPr>
          <w:rFonts w:cs="Traditional Arabic" w:hint="cs"/>
          <w:rtl/>
        </w:rPr>
        <w:t>، ص.</w:t>
      </w:r>
      <w:r w:rsidRPr="00976391">
        <w:rPr>
          <w:rFonts w:asciiTheme="majorBidi" w:hAnsiTheme="majorBidi" w:cstheme="majorBidi"/>
          <w:sz w:val="18"/>
          <w:szCs w:val="18"/>
          <w:rtl/>
        </w:rPr>
        <w:t>65.</w:t>
      </w:r>
    </w:p>
  </w:footnote>
  <w:footnote w:id="169">
    <w:p w:rsidR="00C21A08" w:rsidRPr="002217DE" w:rsidRDefault="00C21A08" w:rsidP="00EA2E5B">
      <w:pPr>
        <w:pStyle w:val="Notedebasdepage"/>
        <w:bidi/>
        <w:jc w:val="both"/>
        <w:rPr>
          <w:rFonts w:cs="Traditional Arabic"/>
          <w:rtl/>
          <w:lang w:bidi="ar-DZ"/>
        </w:rPr>
      </w:pPr>
      <w:r w:rsidRPr="00976391">
        <w:rPr>
          <w:rStyle w:val="Appelnotedebasdep"/>
          <w:rFonts w:asciiTheme="majorBidi" w:hAnsiTheme="majorBidi" w:cstheme="majorBidi"/>
          <w:b/>
          <w:bCs/>
          <w:sz w:val="18"/>
          <w:szCs w:val="18"/>
        </w:rPr>
        <w:footnoteRef/>
      </w:r>
      <w:r w:rsidRPr="00976391">
        <w:rPr>
          <w:rFonts w:asciiTheme="majorBidi" w:hAnsiTheme="majorBidi" w:cstheme="majorBidi"/>
          <w:b/>
          <w:bCs/>
          <w:sz w:val="18"/>
          <w:szCs w:val="18"/>
        </w:rPr>
        <w:t xml:space="preserve"> </w:t>
      </w:r>
      <w:r>
        <w:rPr>
          <w:rFonts w:cs="Traditional Arabic" w:hint="cs"/>
          <w:rtl/>
          <w:lang w:bidi="ar-DZ"/>
        </w:rPr>
        <w:t>- الماوردي، ج</w:t>
      </w:r>
      <w:r w:rsidRPr="002217DE">
        <w:rPr>
          <w:rFonts w:cs="Traditional Arabic" w:hint="cs"/>
          <w:rtl/>
          <w:lang w:bidi="ar-DZ"/>
        </w:rPr>
        <w:t xml:space="preserve"> </w:t>
      </w:r>
      <w:r w:rsidRPr="00976391">
        <w:rPr>
          <w:rFonts w:asciiTheme="majorBidi" w:hAnsiTheme="majorBidi" w:cstheme="majorBidi"/>
          <w:sz w:val="18"/>
          <w:szCs w:val="18"/>
          <w:rtl/>
          <w:lang w:bidi="ar-DZ"/>
        </w:rPr>
        <w:t>06</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76391">
        <w:rPr>
          <w:rFonts w:asciiTheme="majorBidi" w:hAnsiTheme="majorBidi" w:cstheme="majorBidi"/>
          <w:sz w:val="18"/>
          <w:szCs w:val="18"/>
          <w:rtl/>
          <w:lang w:bidi="ar-DZ"/>
        </w:rPr>
        <w:t>501.</w:t>
      </w:r>
    </w:p>
  </w:footnote>
  <w:footnote w:id="170">
    <w:p w:rsidR="00C21A08" w:rsidRPr="002217DE" w:rsidRDefault="00C21A08" w:rsidP="00EA2E5B">
      <w:pPr>
        <w:pStyle w:val="Notedebasdepage"/>
        <w:bidi/>
        <w:jc w:val="both"/>
        <w:rPr>
          <w:rFonts w:cs="Traditional Arabic"/>
          <w:rtl/>
          <w:lang w:bidi="ar-DZ"/>
        </w:rPr>
      </w:pPr>
      <w:r w:rsidRPr="00976391">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lang w:bidi="ar-DZ"/>
        </w:rPr>
        <w:t>- ابن قدامة، ج</w:t>
      </w:r>
      <w:r w:rsidRPr="002217DE">
        <w:rPr>
          <w:rFonts w:cs="Traditional Arabic" w:hint="cs"/>
          <w:rtl/>
          <w:lang w:bidi="ar-DZ"/>
        </w:rPr>
        <w:t xml:space="preserve"> </w:t>
      </w:r>
      <w:r w:rsidRPr="00976391">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76391">
        <w:rPr>
          <w:rFonts w:asciiTheme="majorBidi" w:hAnsiTheme="majorBidi" w:cstheme="majorBidi"/>
          <w:sz w:val="18"/>
          <w:szCs w:val="18"/>
          <w:rtl/>
          <w:lang w:bidi="ar-DZ"/>
        </w:rPr>
        <w:t>176</w:t>
      </w:r>
      <w:r w:rsidRPr="002217DE">
        <w:rPr>
          <w:rFonts w:cs="Traditional Arabic" w:hint="cs"/>
          <w:rtl/>
          <w:lang w:bidi="ar-DZ"/>
        </w:rPr>
        <w:t>.</w:t>
      </w:r>
    </w:p>
  </w:footnote>
  <w:footnote w:id="171">
    <w:p w:rsidR="00C21A08" w:rsidRPr="002217DE" w:rsidRDefault="00C21A08" w:rsidP="00EA2E5B">
      <w:pPr>
        <w:pStyle w:val="Notedebasdepage"/>
        <w:bidi/>
        <w:jc w:val="both"/>
        <w:rPr>
          <w:rFonts w:cs="Traditional Arabic"/>
          <w:rtl/>
          <w:lang w:bidi="ar-DZ"/>
        </w:rPr>
      </w:pPr>
      <w:r w:rsidRPr="00976391">
        <w:rPr>
          <w:rStyle w:val="Appelnotedebasdep"/>
          <w:rFonts w:asciiTheme="majorBidi" w:hAnsiTheme="majorBidi" w:cstheme="majorBidi"/>
          <w:b/>
          <w:bCs/>
          <w:sz w:val="18"/>
          <w:szCs w:val="18"/>
        </w:rPr>
        <w:footnoteRef/>
      </w:r>
      <w:r w:rsidRPr="00976391">
        <w:rPr>
          <w:rFonts w:asciiTheme="majorBidi" w:hAnsiTheme="majorBidi" w:cstheme="majorBidi"/>
          <w:b/>
          <w:bCs/>
          <w:sz w:val="18"/>
          <w:szCs w:val="18"/>
        </w:rPr>
        <w:t xml:space="preserve"> </w:t>
      </w:r>
      <w:r>
        <w:rPr>
          <w:rFonts w:cs="Traditional Arabic" w:hint="cs"/>
          <w:rtl/>
          <w:lang w:bidi="ar-DZ"/>
        </w:rPr>
        <w:t>- راجع: ابن قدامة، ج</w:t>
      </w:r>
      <w:r w:rsidRPr="002217DE">
        <w:rPr>
          <w:rFonts w:cs="Traditional Arabic" w:hint="cs"/>
          <w:rtl/>
          <w:lang w:bidi="ar-DZ"/>
        </w:rPr>
        <w:t xml:space="preserve"> </w:t>
      </w:r>
      <w:r w:rsidRPr="00976391">
        <w:rPr>
          <w:rFonts w:asciiTheme="majorBidi" w:hAnsiTheme="majorBidi" w:cstheme="majorBidi"/>
          <w:sz w:val="18"/>
          <w:szCs w:val="18"/>
          <w:rtl/>
          <w:lang w:bidi="ar-DZ"/>
        </w:rPr>
        <w:t>07</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 ص،ص.</w:t>
      </w:r>
      <w:r w:rsidRPr="00976391">
        <w:rPr>
          <w:rFonts w:asciiTheme="majorBidi" w:hAnsiTheme="majorBidi" w:cstheme="majorBidi"/>
          <w:sz w:val="18"/>
          <w:szCs w:val="18"/>
          <w:rtl/>
          <w:lang w:bidi="ar-DZ"/>
        </w:rPr>
        <w:t>184،185</w:t>
      </w:r>
      <w:r w:rsidRPr="002217DE">
        <w:rPr>
          <w:rFonts w:cs="Traditional Arabic" w:hint="cs"/>
          <w:rtl/>
          <w:lang w:bidi="ar-DZ"/>
        </w:rPr>
        <w:t xml:space="preserve">، و مالك بن انس، </w:t>
      </w:r>
      <w:r>
        <w:rPr>
          <w:rFonts w:cs="Traditional Arabic" w:hint="cs"/>
          <w:rtl/>
          <w:lang w:bidi="ar-DZ"/>
        </w:rPr>
        <w:t>ج</w:t>
      </w:r>
      <w:r w:rsidRPr="002217DE">
        <w:rPr>
          <w:rFonts w:cs="Traditional Arabic" w:hint="cs"/>
          <w:rtl/>
          <w:lang w:bidi="ar-DZ"/>
        </w:rPr>
        <w:t xml:space="preserve"> </w:t>
      </w:r>
      <w:r w:rsidRPr="00976391">
        <w:rPr>
          <w:rFonts w:asciiTheme="majorBidi" w:hAnsiTheme="majorBidi" w:cstheme="majorBidi"/>
          <w:sz w:val="18"/>
          <w:szCs w:val="18"/>
          <w:rtl/>
          <w:lang w:bidi="ar-DZ"/>
        </w:rPr>
        <w:t>03،</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76391">
        <w:rPr>
          <w:rFonts w:asciiTheme="majorBidi" w:hAnsiTheme="majorBidi" w:cstheme="majorBidi"/>
          <w:sz w:val="18"/>
          <w:szCs w:val="18"/>
          <w:rtl/>
          <w:lang w:bidi="ar-DZ"/>
        </w:rPr>
        <w:t>633.</w:t>
      </w:r>
    </w:p>
  </w:footnote>
  <w:footnote w:id="172">
    <w:p w:rsidR="00C21A08" w:rsidRPr="002217DE" w:rsidRDefault="00C21A08" w:rsidP="00EA2E5B">
      <w:pPr>
        <w:pStyle w:val="Notedebasdepage"/>
        <w:bidi/>
        <w:jc w:val="both"/>
        <w:rPr>
          <w:rFonts w:cs="Traditional Arabic"/>
          <w:rtl/>
          <w:lang w:bidi="ar-DZ"/>
        </w:rPr>
      </w:pPr>
      <w:r w:rsidRPr="0097639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النووي، </w:t>
      </w:r>
      <w:r>
        <w:rPr>
          <w:rFonts w:cs="Traditional Arabic" w:hint="cs"/>
          <w:rtl/>
          <w:lang w:bidi="ar-DZ"/>
        </w:rPr>
        <w:t>ج</w:t>
      </w:r>
      <w:r w:rsidRPr="002217DE">
        <w:rPr>
          <w:rFonts w:cs="Traditional Arabic" w:hint="cs"/>
          <w:rtl/>
          <w:lang w:bidi="ar-DZ"/>
        </w:rPr>
        <w:t xml:space="preserve"> </w:t>
      </w:r>
      <w:r w:rsidRPr="00976391">
        <w:rPr>
          <w:rFonts w:asciiTheme="majorBidi" w:hAnsiTheme="majorBidi" w:cstheme="majorBidi"/>
          <w:sz w:val="18"/>
          <w:szCs w:val="18"/>
          <w:rtl/>
          <w:lang w:bidi="ar-DZ"/>
        </w:rPr>
        <w:t>04</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976391">
        <w:rPr>
          <w:rFonts w:asciiTheme="majorBidi" w:hAnsiTheme="majorBidi" w:cstheme="majorBidi"/>
          <w:sz w:val="18"/>
          <w:szCs w:val="18"/>
          <w:rtl/>
          <w:lang w:bidi="ar-DZ"/>
        </w:rPr>
        <w:t>222.</w:t>
      </w:r>
    </w:p>
  </w:footnote>
  <w:footnote w:id="173">
    <w:p w:rsidR="00C21A08" w:rsidRPr="00275F43" w:rsidRDefault="00C21A08" w:rsidP="001F53DC">
      <w:pPr>
        <w:pStyle w:val="Notedebasdepage"/>
        <w:bidi/>
        <w:jc w:val="left"/>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w:t>
      </w:r>
      <w:r w:rsidRPr="00275F43">
        <w:rPr>
          <w:rFonts w:cs="Traditional Arabic" w:hint="cs"/>
          <w:rtl/>
          <w:lang w:bidi="ar-DZ"/>
        </w:rPr>
        <w:t xml:space="preserve">القرافي، ج </w:t>
      </w:r>
      <w:r w:rsidRPr="006A725E">
        <w:rPr>
          <w:rFonts w:asciiTheme="majorBidi" w:hAnsiTheme="majorBidi" w:cstheme="majorBidi"/>
          <w:sz w:val="18"/>
          <w:szCs w:val="18"/>
          <w:rtl/>
          <w:lang w:bidi="ar-DZ"/>
        </w:rPr>
        <w:t>06</w:t>
      </w:r>
      <w:r w:rsidRPr="00275F43">
        <w:rPr>
          <w:rFonts w:cs="Traditional Arabic" w:hint="cs"/>
          <w:rtl/>
          <w:lang w:bidi="ar-DZ"/>
        </w:rPr>
        <w:t>، المرجع السابق، ص.</w:t>
      </w:r>
      <w:r w:rsidRPr="006A725E">
        <w:rPr>
          <w:rFonts w:asciiTheme="majorBidi" w:hAnsiTheme="majorBidi" w:cstheme="majorBidi"/>
          <w:sz w:val="18"/>
          <w:szCs w:val="18"/>
          <w:rtl/>
          <w:lang w:bidi="ar-DZ"/>
        </w:rPr>
        <w:t>54.</w:t>
      </w:r>
    </w:p>
  </w:footnote>
  <w:footnote w:id="174">
    <w:p w:rsidR="00C21A08" w:rsidRDefault="00C21A08" w:rsidP="001F53DC">
      <w:pPr>
        <w:pStyle w:val="Notedebasdepage"/>
        <w:bidi/>
        <w:jc w:val="left"/>
        <w:rPr>
          <w:rtl/>
          <w:lang w:bidi="ar-DZ"/>
        </w:rPr>
      </w:pPr>
      <w:r w:rsidRPr="00FC7C09">
        <w:rPr>
          <w:rStyle w:val="Appelnotedebasdep"/>
          <w:rFonts w:asciiTheme="majorBidi" w:hAnsiTheme="majorBidi" w:cstheme="majorBidi"/>
          <w:b/>
          <w:bCs/>
          <w:sz w:val="18"/>
          <w:szCs w:val="18"/>
        </w:rPr>
        <w:footnoteRef/>
      </w:r>
      <w:r w:rsidRPr="00FC7C09">
        <w:rPr>
          <w:rStyle w:val="Appelnotedebasdep"/>
          <w:rFonts w:asciiTheme="majorBidi" w:hAnsiTheme="majorBidi" w:cstheme="majorBidi"/>
          <w:b/>
          <w:bCs/>
          <w:sz w:val="18"/>
          <w:szCs w:val="18"/>
        </w:rPr>
        <w:t xml:space="preserve"> </w:t>
      </w:r>
      <w:r>
        <w:rPr>
          <w:rFonts w:hint="cs"/>
          <w:rtl/>
          <w:lang w:bidi="ar-DZ"/>
        </w:rPr>
        <w:t>-</w:t>
      </w:r>
      <w:r w:rsidRPr="001F53DC">
        <w:rPr>
          <w:rFonts w:cs="Traditional Arabic" w:hint="cs"/>
          <w:rtl/>
          <w:lang w:bidi="ar-DZ"/>
        </w:rPr>
        <w:t xml:space="preserve"> ابن رشد،</w:t>
      </w:r>
      <w:r>
        <w:rPr>
          <w:rFonts w:cs="Traditional Arabic" w:hint="cs"/>
          <w:rtl/>
          <w:lang w:bidi="ar-DZ"/>
        </w:rPr>
        <w:t xml:space="preserve"> ج </w:t>
      </w:r>
      <w:r w:rsidRPr="00FC7C09">
        <w:rPr>
          <w:rFonts w:asciiTheme="majorBidi" w:hAnsiTheme="majorBidi" w:cstheme="majorBidi" w:hint="cs"/>
          <w:sz w:val="18"/>
          <w:szCs w:val="18"/>
          <w:rtl/>
          <w:lang w:bidi="ar-DZ"/>
        </w:rPr>
        <w:t>02</w:t>
      </w:r>
      <w:r>
        <w:rPr>
          <w:rFonts w:cs="Traditional Arabic" w:hint="cs"/>
          <w:rtl/>
          <w:lang w:bidi="ar-DZ"/>
        </w:rPr>
        <w:t xml:space="preserve">، </w:t>
      </w:r>
      <w:r w:rsidRPr="001F53DC">
        <w:rPr>
          <w:rFonts w:cs="Traditional Arabic" w:hint="cs"/>
          <w:rtl/>
          <w:lang w:bidi="ar-DZ"/>
        </w:rPr>
        <w:t>المرجع السابق، ص.</w:t>
      </w:r>
      <w:r w:rsidRPr="00FC7C09">
        <w:rPr>
          <w:rFonts w:asciiTheme="majorBidi" w:hAnsiTheme="majorBidi" w:cstheme="majorBidi" w:hint="cs"/>
          <w:sz w:val="18"/>
          <w:szCs w:val="18"/>
          <w:rtl/>
          <w:lang w:bidi="ar-DZ"/>
        </w:rPr>
        <w:t>237</w:t>
      </w:r>
      <w:r w:rsidRPr="001F53DC">
        <w:rPr>
          <w:rFonts w:cs="Traditional Arabic" w:hint="cs"/>
          <w:rtl/>
          <w:lang w:bidi="ar-DZ"/>
        </w:rPr>
        <w:t>.</w:t>
      </w:r>
    </w:p>
  </w:footnote>
  <w:footnote w:id="175">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rPr>
        <w:t xml:space="preserve">- راجع: عبد المطلب عبد الرزاق حمدان، </w:t>
      </w:r>
      <w:r>
        <w:rPr>
          <w:rFonts w:cs="Traditional Arabic" w:hint="cs"/>
          <w:rtl/>
        </w:rPr>
        <w:t>المرجع السابق</w:t>
      </w:r>
      <w:r w:rsidRPr="002217DE">
        <w:rPr>
          <w:rFonts w:cs="Traditional Arabic" w:hint="cs"/>
          <w:rtl/>
        </w:rPr>
        <w:t>، ص.</w:t>
      </w:r>
      <w:r w:rsidRPr="006A725E">
        <w:rPr>
          <w:rFonts w:asciiTheme="majorBidi" w:hAnsiTheme="majorBidi" w:cstheme="majorBidi"/>
          <w:sz w:val="18"/>
          <w:szCs w:val="18"/>
          <w:rtl/>
        </w:rPr>
        <w:t>141</w:t>
      </w:r>
      <w:r w:rsidRPr="002217DE">
        <w:rPr>
          <w:rFonts w:cs="Traditional Arabic" w:hint="cs"/>
          <w:rtl/>
        </w:rPr>
        <w:t xml:space="preserve">، ومحمد شيخون، </w:t>
      </w:r>
      <w:r>
        <w:rPr>
          <w:rFonts w:cs="Traditional Arabic" w:hint="cs"/>
          <w:rtl/>
        </w:rPr>
        <w:t>المرجع السابق</w:t>
      </w:r>
      <w:r w:rsidRPr="002217DE">
        <w:rPr>
          <w:rFonts w:cs="Traditional Arabic" w:hint="cs"/>
          <w:rtl/>
        </w:rPr>
        <w:t>، ص.</w:t>
      </w:r>
      <w:r w:rsidRPr="006A725E">
        <w:rPr>
          <w:rFonts w:asciiTheme="majorBidi" w:hAnsiTheme="majorBidi" w:cstheme="majorBidi"/>
          <w:sz w:val="18"/>
          <w:szCs w:val="18"/>
          <w:rtl/>
        </w:rPr>
        <w:t>118</w:t>
      </w:r>
      <w:r w:rsidRPr="002217DE">
        <w:rPr>
          <w:rFonts w:cs="Traditional Arabic" w:hint="cs"/>
          <w:rtl/>
        </w:rPr>
        <w:t>.</w:t>
      </w:r>
    </w:p>
  </w:footnote>
  <w:footnote w:id="176">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w:t>
      </w:r>
      <w:bookmarkStart w:id="2" w:name="OLE_LINK1"/>
      <w:bookmarkStart w:id="3" w:name="OLE_LINK2"/>
      <w:r w:rsidRPr="002217DE">
        <w:rPr>
          <w:rFonts w:cs="Traditional Arabic" w:hint="cs"/>
          <w:rtl/>
          <w:lang w:bidi="ar-DZ"/>
        </w:rPr>
        <w:t>محمد عبد المنعم أبو زيد</w:t>
      </w:r>
      <w:bookmarkEnd w:id="2"/>
      <w:bookmarkEnd w:id="3"/>
      <w:r w:rsidRPr="002217DE">
        <w:rPr>
          <w:rFonts w:cs="Traditional Arabic" w:hint="cs"/>
          <w:rtl/>
          <w:lang w:bidi="ar-DZ"/>
        </w:rPr>
        <w:t xml:space="preserve">: </w:t>
      </w:r>
      <w:r w:rsidRPr="002217DE">
        <w:rPr>
          <w:rFonts w:cs="Traditional Arabic" w:hint="cs"/>
          <w:b/>
          <w:bCs/>
          <w:rtl/>
          <w:lang w:bidi="ar-DZ"/>
        </w:rPr>
        <w:t>نحو تطوير نظام المضاربة في المصارف الإسلامية</w:t>
      </w:r>
      <w:r w:rsidRPr="002217DE">
        <w:rPr>
          <w:rFonts w:cs="Traditional Arabic" w:hint="cs"/>
          <w:rtl/>
          <w:lang w:bidi="ar-DZ"/>
        </w:rPr>
        <w:t>، المعهد العالمي للفكر الإسلامي، القاهرة، ط</w:t>
      </w:r>
      <w:r>
        <w:rPr>
          <w:rFonts w:cs="Traditional Arabic" w:hint="cs"/>
          <w:rtl/>
          <w:lang w:bidi="ar-DZ"/>
        </w:rPr>
        <w:t xml:space="preserve"> </w:t>
      </w:r>
      <w:r w:rsidRPr="006A725E">
        <w:rPr>
          <w:rFonts w:asciiTheme="majorBidi" w:hAnsiTheme="majorBidi" w:cstheme="majorBidi"/>
          <w:sz w:val="18"/>
          <w:szCs w:val="18"/>
          <w:rtl/>
          <w:lang w:bidi="ar-DZ"/>
        </w:rPr>
        <w:t>1</w:t>
      </w:r>
      <w:r w:rsidRPr="002217DE">
        <w:rPr>
          <w:rFonts w:cs="Traditional Arabic" w:hint="cs"/>
          <w:rtl/>
          <w:lang w:bidi="ar-DZ"/>
        </w:rPr>
        <w:t xml:space="preserve">، </w:t>
      </w:r>
      <w:r w:rsidRPr="006A725E">
        <w:rPr>
          <w:rFonts w:asciiTheme="majorBidi" w:hAnsiTheme="majorBidi" w:cstheme="majorBidi"/>
          <w:sz w:val="18"/>
          <w:szCs w:val="18"/>
          <w:rtl/>
          <w:lang w:bidi="ar-DZ"/>
        </w:rPr>
        <w:t>2000</w:t>
      </w:r>
      <w:r w:rsidRPr="002217DE">
        <w:rPr>
          <w:rFonts w:cs="Traditional Arabic" w:hint="cs"/>
          <w:rtl/>
          <w:lang w:bidi="ar-DZ"/>
        </w:rPr>
        <w:t>، ص.</w:t>
      </w:r>
      <w:r w:rsidRPr="006A725E">
        <w:rPr>
          <w:rFonts w:asciiTheme="majorBidi" w:hAnsiTheme="majorBidi" w:cstheme="majorBidi"/>
          <w:sz w:val="18"/>
          <w:szCs w:val="18"/>
          <w:rtl/>
          <w:lang w:bidi="ar-DZ"/>
        </w:rPr>
        <w:t>52.</w:t>
      </w:r>
    </w:p>
  </w:footnote>
  <w:footnote w:id="177">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rPr>
        <w:t xml:space="preserve">- </w:t>
      </w:r>
      <w:r w:rsidRPr="002217DE">
        <w:rPr>
          <w:rFonts w:cs="Traditional Arabic" w:hint="cs"/>
          <w:rtl/>
          <w:lang w:bidi="ar-DZ"/>
        </w:rPr>
        <w:t xml:space="preserve">علي أحمد السالوس، </w:t>
      </w:r>
      <w:r w:rsidRPr="006A725E">
        <w:rPr>
          <w:rFonts w:cs="Traditional Arabic" w:hint="cs"/>
          <w:b/>
          <w:bCs/>
          <w:rtl/>
          <w:lang w:bidi="ar-DZ"/>
        </w:rPr>
        <w:t>ال</w:t>
      </w:r>
      <w:r w:rsidRPr="000728B7">
        <w:rPr>
          <w:rFonts w:cs="Traditional Arabic" w:hint="cs"/>
          <w:b/>
          <w:bCs/>
          <w:rtl/>
          <w:lang w:bidi="ar-DZ"/>
        </w:rPr>
        <w:t>معاملات المالية المعاصرة في ميزان الفقه الإسلامي</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ص.</w:t>
      </w:r>
      <w:r w:rsidRPr="006A725E">
        <w:rPr>
          <w:rFonts w:asciiTheme="majorBidi" w:hAnsiTheme="majorBidi" w:cstheme="majorBidi"/>
          <w:sz w:val="18"/>
          <w:szCs w:val="18"/>
          <w:rtl/>
          <w:lang w:bidi="ar-DZ"/>
        </w:rPr>
        <w:t>42</w:t>
      </w:r>
      <w:r w:rsidRPr="002217DE">
        <w:rPr>
          <w:rFonts w:cs="Traditional Arabic" w:hint="cs"/>
          <w:rtl/>
          <w:lang w:bidi="ar-DZ"/>
        </w:rPr>
        <w:t>.</w:t>
      </w:r>
    </w:p>
  </w:footnote>
  <w:footnote w:id="178">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محسن الخضيري: </w:t>
      </w:r>
      <w:r>
        <w:rPr>
          <w:rFonts w:cs="Traditional Arabic" w:hint="cs"/>
          <w:rtl/>
          <w:lang w:bidi="ar-DZ"/>
        </w:rPr>
        <w:t>المرجع السابق، ص.</w:t>
      </w:r>
      <w:r>
        <w:rPr>
          <w:rFonts w:asciiTheme="majorBidi" w:hAnsiTheme="majorBidi" w:cstheme="majorBidi" w:hint="cs"/>
          <w:sz w:val="18"/>
          <w:szCs w:val="18"/>
          <w:rtl/>
          <w:lang w:bidi="ar-DZ"/>
        </w:rPr>
        <w:t>137،136.</w:t>
      </w:r>
    </w:p>
  </w:footnote>
  <w:footnote w:id="179">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عبد الرزاق رحيم جدي الهيتي، </w:t>
      </w:r>
      <w:r>
        <w:rPr>
          <w:rFonts w:cs="Traditional Arabic" w:hint="cs"/>
          <w:rtl/>
          <w:lang w:bidi="ar-DZ"/>
        </w:rPr>
        <w:t>المرجع السابق</w:t>
      </w:r>
      <w:r w:rsidRPr="002217DE">
        <w:rPr>
          <w:rFonts w:cs="Traditional Arabic" w:hint="cs"/>
          <w:rtl/>
          <w:lang w:bidi="ar-DZ"/>
        </w:rPr>
        <w:t>، ص.</w:t>
      </w:r>
      <w:r w:rsidRPr="006A725E">
        <w:rPr>
          <w:rFonts w:asciiTheme="majorBidi" w:hAnsiTheme="majorBidi" w:cstheme="majorBidi"/>
          <w:sz w:val="18"/>
          <w:szCs w:val="18"/>
          <w:rtl/>
          <w:lang w:bidi="ar-DZ"/>
        </w:rPr>
        <w:t>473.</w:t>
      </w:r>
    </w:p>
  </w:footnote>
  <w:footnote w:id="180">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2217DE">
        <w:rPr>
          <w:rFonts w:cs="Traditional Arabic"/>
        </w:rPr>
        <w:t xml:space="preserve"> </w:t>
      </w:r>
      <w:r>
        <w:rPr>
          <w:rFonts w:cs="Traditional Arabic" w:hint="cs"/>
          <w:rtl/>
        </w:rPr>
        <w:t>-</w:t>
      </w:r>
      <w:r w:rsidRPr="002217DE">
        <w:rPr>
          <w:rFonts w:cs="Traditional Arabic" w:hint="cs"/>
          <w:rtl/>
          <w:lang w:bidi="ar-DZ"/>
        </w:rPr>
        <w:t xml:space="preserve"> محمد عثمان شبير، </w:t>
      </w:r>
      <w:r>
        <w:rPr>
          <w:rFonts w:cs="Traditional Arabic" w:hint="cs"/>
          <w:rtl/>
          <w:lang w:bidi="ar-DZ"/>
        </w:rPr>
        <w:t>المرجع السابق</w:t>
      </w:r>
      <w:r w:rsidRPr="002217DE">
        <w:rPr>
          <w:rFonts w:cs="Traditional Arabic" w:hint="cs"/>
          <w:rtl/>
          <w:lang w:bidi="ar-DZ"/>
        </w:rPr>
        <w:t>، ص.</w:t>
      </w:r>
      <w:r w:rsidRPr="006A725E">
        <w:rPr>
          <w:rFonts w:asciiTheme="majorBidi" w:hAnsiTheme="majorBidi" w:cstheme="majorBidi"/>
          <w:sz w:val="18"/>
          <w:szCs w:val="18"/>
          <w:rtl/>
          <w:lang w:bidi="ar-DZ"/>
        </w:rPr>
        <w:t>342.</w:t>
      </w:r>
    </w:p>
  </w:footnote>
  <w:footnote w:id="181">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rPr>
        <w:t xml:space="preserve">- حسن أمين، </w:t>
      </w:r>
      <w:r>
        <w:rPr>
          <w:rFonts w:cs="Traditional Arabic" w:hint="cs"/>
          <w:rtl/>
        </w:rPr>
        <w:t>المرجع السابق</w:t>
      </w:r>
      <w:r w:rsidRPr="002217DE">
        <w:rPr>
          <w:rFonts w:cs="Traditional Arabic" w:hint="cs"/>
          <w:rtl/>
        </w:rPr>
        <w:t>، ص.</w:t>
      </w:r>
      <w:r w:rsidRPr="006A725E">
        <w:rPr>
          <w:rFonts w:asciiTheme="majorBidi" w:hAnsiTheme="majorBidi" w:cstheme="majorBidi"/>
          <w:sz w:val="18"/>
          <w:szCs w:val="18"/>
          <w:rtl/>
        </w:rPr>
        <w:t>56.</w:t>
      </w:r>
    </w:p>
  </w:footnote>
  <w:footnote w:id="182">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ص،ص.</w:t>
      </w:r>
      <w:r w:rsidRPr="006A725E">
        <w:rPr>
          <w:rFonts w:asciiTheme="majorBidi" w:hAnsiTheme="majorBidi" w:cstheme="majorBidi"/>
          <w:sz w:val="18"/>
          <w:szCs w:val="18"/>
          <w:rtl/>
          <w:lang w:bidi="ar-DZ"/>
        </w:rPr>
        <w:t>57،58</w:t>
      </w:r>
      <w:r w:rsidRPr="002217DE">
        <w:rPr>
          <w:rFonts w:cs="Traditional Arabic" w:hint="cs"/>
          <w:rtl/>
          <w:lang w:bidi="ar-DZ"/>
        </w:rPr>
        <w:t>.</w:t>
      </w:r>
    </w:p>
  </w:footnote>
  <w:footnote w:id="183">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من القرار الذي أصدره مجمع الفقه الإسلامي في جلسه التي عقدت بجدة من </w:t>
      </w:r>
      <w:r w:rsidRPr="006A725E">
        <w:rPr>
          <w:rFonts w:asciiTheme="majorBidi" w:hAnsiTheme="majorBidi" w:cstheme="majorBidi"/>
          <w:sz w:val="18"/>
          <w:szCs w:val="18"/>
          <w:rtl/>
          <w:lang w:bidi="ar-DZ"/>
        </w:rPr>
        <w:t>06-11</w:t>
      </w:r>
      <w:r w:rsidRPr="002217DE">
        <w:rPr>
          <w:rFonts w:cs="Traditional Arabic" w:hint="cs"/>
          <w:rtl/>
          <w:lang w:bidi="ar-DZ"/>
        </w:rPr>
        <w:t xml:space="preserve"> فيفري </w:t>
      </w:r>
      <w:r w:rsidRPr="006A725E">
        <w:rPr>
          <w:rFonts w:asciiTheme="majorBidi" w:hAnsiTheme="majorBidi" w:cstheme="majorBidi"/>
          <w:sz w:val="18"/>
          <w:szCs w:val="18"/>
          <w:rtl/>
          <w:lang w:bidi="ar-DZ"/>
        </w:rPr>
        <w:t>1988</w:t>
      </w:r>
      <w:r w:rsidRPr="002217DE">
        <w:rPr>
          <w:rFonts w:cs="Traditional Arabic" w:hint="cs"/>
          <w:rtl/>
          <w:lang w:bidi="ar-DZ"/>
        </w:rPr>
        <w:t xml:space="preserve">، نقلا عن: محمد حسين الوادي، حسين محمد سمحان، </w:t>
      </w:r>
      <w:r>
        <w:rPr>
          <w:rFonts w:cs="Traditional Arabic" w:hint="cs"/>
          <w:rtl/>
          <w:lang w:bidi="ar-DZ"/>
        </w:rPr>
        <w:t>المرجع السابق</w:t>
      </w:r>
      <w:r w:rsidRPr="002217DE">
        <w:rPr>
          <w:rFonts w:cs="Traditional Arabic" w:hint="cs"/>
          <w:rtl/>
          <w:lang w:bidi="ar-DZ"/>
        </w:rPr>
        <w:t>، ص.</w:t>
      </w:r>
      <w:r w:rsidRPr="006A725E">
        <w:rPr>
          <w:rFonts w:asciiTheme="majorBidi" w:hAnsiTheme="majorBidi" w:cstheme="majorBidi"/>
          <w:sz w:val="18"/>
          <w:szCs w:val="18"/>
          <w:rtl/>
          <w:lang w:bidi="ar-DZ"/>
        </w:rPr>
        <w:t>80</w:t>
      </w:r>
      <w:r w:rsidRPr="002217DE">
        <w:rPr>
          <w:rFonts w:cs="Traditional Arabic" w:hint="cs"/>
          <w:rtl/>
          <w:lang w:bidi="ar-DZ"/>
        </w:rPr>
        <w:t>.</w:t>
      </w:r>
    </w:p>
  </w:footnote>
  <w:footnote w:id="184">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محمد حسين الوادي، حسين محمد سمحان، </w:t>
      </w:r>
      <w:r>
        <w:rPr>
          <w:rFonts w:cs="Traditional Arabic" w:hint="cs"/>
          <w:rtl/>
          <w:lang w:bidi="ar-DZ"/>
        </w:rPr>
        <w:t>المرجع السابق</w:t>
      </w:r>
      <w:r w:rsidRPr="002217DE">
        <w:rPr>
          <w:rFonts w:cs="Traditional Arabic" w:hint="cs"/>
          <w:rtl/>
          <w:lang w:bidi="ar-DZ"/>
        </w:rPr>
        <w:t>، ص.</w:t>
      </w:r>
      <w:r w:rsidRPr="006A725E">
        <w:rPr>
          <w:rFonts w:asciiTheme="majorBidi" w:hAnsiTheme="majorBidi" w:cstheme="majorBidi"/>
          <w:sz w:val="18"/>
          <w:szCs w:val="18"/>
          <w:rtl/>
          <w:lang w:bidi="ar-DZ"/>
        </w:rPr>
        <w:t>79</w:t>
      </w:r>
      <w:r w:rsidRPr="002217DE">
        <w:rPr>
          <w:rFonts w:cs="Traditional Arabic" w:hint="cs"/>
          <w:rtl/>
          <w:lang w:bidi="ar-DZ"/>
        </w:rPr>
        <w:t>.</w:t>
      </w:r>
    </w:p>
  </w:footnote>
  <w:footnote w:id="185">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كمال توفيق حطاب: </w:t>
      </w:r>
      <w:r w:rsidRPr="006A725E">
        <w:rPr>
          <w:rFonts w:cs="Traditional Arabic" w:hint="cs"/>
          <w:b/>
          <w:bCs/>
          <w:rtl/>
          <w:lang w:bidi="ar-DZ"/>
        </w:rPr>
        <w:t>الصكوك الاستثمارية والتحديات المعاصرة</w:t>
      </w:r>
      <w:r w:rsidRPr="002217DE">
        <w:rPr>
          <w:rFonts w:cs="Traditional Arabic" w:hint="cs"/>
          <w:rtl/>
          <w:lang w:bidi="ar-DZ"/>
        </w:rPr>
        <w:t xml:space="preserve">، بحث مقدم إلى مؤتمر المصرف الإسلامي بين الواقع والمؤمول، دائرة الشؤون الإسلامية والعمل الخيري بدبي، </w:t>
      </w:r>
      <w:r w:rsidRPr="006A725E">
        <w:rPr>
          <w:rFonts w:asciiTheme="majorBidi" w:hAnsiTheme="majorBidi" w:cstheme="majorBidi"/>
          <w:sz w:val="18"/>
          <w:szCs w:val="18"/>
          <w:rtl/>
          <w:lang w:bidi="ar-DZ"/>
        </w:rPr>
        <w:t>31</w:t>
      </w:r>
      <w:r w:rsidRPr="002217DE">
        <w:rPr>
          <w:rFonts w:cs="Traditional Arabic" w:hint="cs"/>
          <w:rtl/>
          <w:lang w:bidi="ar-DZ"/>
        </w:rPr>
        <w:t xml:space="preserve">ماي، </w:t>
      </w:r>
      <w:r w:rsidRPr="006A725E">
        <w:rPr>
          <w:rFonts w:asciiTheme="majorBidi" w:hAnsiTheme="majorBidi" w:cstheme="majorBidi"/>
          <w:sz w:val="18"/>
          <w:szCs w:val="18"/>
          <w:rtl/>
          <w:lang w:bidi="ar-DZ"/>
        </w:rPr>
        <w:t>03</w:t>
      </w:r>
      <w:r w:rsidRPr="002217DE">
        <w:rPr>
          <w:rFonts w:cs="Traditional Arabic" w:hint="cs"/>
          <w:rtl/>
          <w:lang w:bidi="ar-DZ"/>
        </w:rPr>
        <w:t xml:space="preserve">جوان </w:t>
      </w:r>
      <w:r w:rsidRPr="006A725E">
        <w:rPr>
          <w:rFonts w:asciiTheme="majorBidi" w:hAnsiTheme="majorBidi" w:cstheme="majorBidi"/>
          <w:sz w:val="18"/>
          <w:szCs w:val="18"/>
          <w:rtl/>
          <w:lang w:bidi="ar-DZ"/>
        </w:rPr>
        <w:t>2009.</w:t>
      </w:r>
    </w:p>
  </w:footnote>
  <w:footnote w:id="186">
    <w:p w:rsidR="00C21A08" w:rsidRPr="002217DE" w:rsidRDefault="00C21A08" w:rsidP="00EA2E5B">
      <w:pPr>
        <w:pStyle w:val="Notedebasdepage"/>
        <w:bidi/>
        <w:jc w:val="both"/>
        <w:rPr>
          <w:rFonts w:cs="Traditional Arabic"/>
          <w:rtl/>
          <w:lang w:bidi="ar-DZ"/>
        </w:rPr>
      </w:pPr>
      <w:r w:rsidRPr="006A725E">
        <w:rPr>
          <w:rStyle w:val="Appelnotedebasdep"/>
          <w:rFonts w:asciiTheme="majorBidi" w:hAnsiTheme="majorBidi" w:cstheme="majorBidi"/>
          <w:b/>
          <w:bCs/>
          <w:sz w:val="18"/>
          <w:szCs w:val="18"/>
        </w:rPr>
        <w:footnoteRef/>
      </w:r>
      <w:r w:rsidRPr="006A725E">
        <w:rPr>
          <w:rFonts w:asciiTheme="majorBidi" w:hAnsiTheme="majorBidi" w:cstheme="majorBidi"/>
          <w:b/>
          <w:bCs/>
          <w:sz w:val="18"/>
          <w:szCs w:val="18"/>
        </w:rPr>
        <w:t xml:space="preserve"> </w:t>
      </w:r>
      <w:r w:rsidRPr="002217DE">
        <w:rPr>
          <w:rFonts w:cs="Traditional Arabic" w:hint="cs"/>
          <w:rtl/>
          <w:lang w:bidi="ar-DZ"/>
        </w:rPr>
        <w:t xml:space="preserve">- </w:t>
      </w:r>
      <w:r w:rsidRPr="002217DE">
        <w:rPr>
          <w:rFonts w:cs="Traditional Arabic" w:hint="cs"/>
          <w:rtl/>
        </w:rPr>
        <w:t xml:space="preserve">منها آراء : محمد عبد الله العربي ( المعاملات المصرفية المعاصرة ورأي الإسلام فيها )،و مصطفى الهمشري (الأعمال المصرفية والإسلام)، ومحمد نجاة الله صديقي ( النظام المصرفي اللاربوي )، سامي حسن حمود ( تطوير الأعمال المصرفية بما يتفق والشريعة الإسلامية ) وغيرهم، ولم تخرج فتاوى الهيئات الشرعية لعدد من البنوك الإسلامي عن هذا الرأي (بنك فيصل السوداني، بيت التمويل الكويتي، بنك دبي الإسلامي، البنك الإسلامي الأردني) </w:t>
      </w:r>
      <w:r w:rsidRPr="002217DE">
        <w:rPr>
          <w:rFonts w:cs="Traditional Arabic" w:hint="cs"/>
          <w:rtl/>
          <w:lang w:bidi="ar-DZ"/>
        </w:rPr>
        <w:t xml:space="preserve">راجع: الغريب ناصر، </w:t>
      </w:r>
      <w:r>
        <w:rPr>
          <w:rFonts w:cs="Traditional Arabic" w:hint="cs"/>
          <w:rtl/>
          <w:lang w:bidi="ar-DZ"/>
        </w:rPr>
        <w:t>المرجع السابق</w:t>
      </w:r>
      <w:r w:rsidRPr="002217DE">
        <w:rPr>
          <w:rFonts w:cs="Traditional Arabic" w:hint="cs"/>
          <w:rtl/>
          <w:lang w:bidi="ar-DZ"/>
        </w:rPr>
        <w:t>، ص،ص.</w:t>
      </w:r>
      <w:r w:rsidRPr="006A725E">
        <w:rPr>
          <w:rFonts w:asciiTheme="majorBidi" w:hAnsiTheme="majorBidi" w:cstheme="majorBidi" w:hint="cs"/>
          <w:sz w:val="18"/>
          <w:szCs w:val="18"/>
          <w:rtl/>
          <w:lang w:bidi="ar-DZ"/>
        </w:rPr>
        <w:t>50</w:t>
      </w:r>
      <w:r w:rsidRPr="002217DE">
        <w:rPr>
          <w:rFonts w:cs="Traditional Arabic" w:hint="cs"/>
          <w:rtl/>
          <w:lang w:bidi="ar-DZ"/>
        </w:rPr>
        <w:t>،</w:t>
      </w:r>
      <w:r w:rsidRPr="006A725E">
        <w:rPr>
          <w:rFonts w:asciiTheme="majorBidi" w:hAnsiTheme="majorBidi" w:cstheme="majorBidi" w:hint="cs"/>
          <w:sz w:val="18"/>
          <w:szCs w:val="18"/>
          <w:rtl/>
          <w:lang w:bidi="ar-DZ"/>
        </w:rPr>
        <w:t>51</w:t>
      </w:r>
      <w:r w:rsidRPr="002217DE">
        <w:rPr>
          <w:rFonts w:cs="Traditional Arabic" w:hint="cs"/>
          <w:rtl/>
          <w:lang w:bidi="ar-DZ"/>
        </w:rPr>
        <w:t xml:space="preserve">، ومحمد عبد المنعم أبو زيد، </w:t>
      </w:r>
      <w:r>
        <w:rPr>
          <w:rFonts w:cs="Traditional Arabic" w:hint="cs"/>
          <w:rtl/>
          <w:lang w:bidi="ar-DZ"/>
        </w:rPr>
        <w:t>المرجع السابق</w:t>
      </w:r>
      <w:r w:rsidRPr="002217DE">
        <w:rPr>
          <w:rFonts w:cs="Traditional Arabic" w:hint="cs"/>
          <w:rtl/>
          <w:lang w:bidi="ar-DZ"/>
        </w:rPr>
        <w:t>، ص،ص.</w:t>
      </w:r>
      <w:r w:rsidRPr="006A725E">
        <w:rPr>
          <w:rFonts w:asciiTheme="majorBidi" w:hAnsiTheme="majorBidi" w:cstheme="majorBidi" w:hint="cs"/>
          <w:sz w:val="18"/>
          <w:szCs w:val="18"/>
          <w:rtl/>
          <w:lang w:bidi="ar-DZ"/>
        </w:rPr>
        <w:t>58</w:t>
      </w:r>
      <w:r w:rsidRPr="002217DE">
        <w:rPr>
          <w:rFonts w:cs="Traditional Arabic" w:hint="cs"/>
          <w:rtl/>
          <w:lang w:bidi="ar-DZ"/>
        </w:rPr>
        <w:t>،</w:t>
      </w:r>
      <w:r w:rsidRPr="006A725E">
        <w:rPr>
          <w:rFonts w:asciiTheme="majorBidi" w:hAnsiTheme="majorBidi" w:cstheme="majorBidi" w:hint="cs"/>
          <w:sz w:val="18"/>
          <w:szCs w:val="18"/>
          <w:rtl/>
          <w:lang w:bidi="ar-DZ"/>
        </w:rPr>
        <w:t>75</w:t>
      </w:r>
      <w:r w:rsidRPr="002217DE">
        <w:rPr>
          <w:rFonts w:cs="Traditional Arabic" w:hint="cs"/>
          <w:rtl/>
          <w:lang w:bidi="ar-DZ"/>
        </w:rPr>
        <w:t>.</w:t>
      </w:r>
    </w:p>
  </w:footnote>
  <w:footnote w:id="187">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محمد صلاح محمد الصاوي،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577.</w:t>
      </w:r>
    </w:p>
  </w:footnote>
  <w:footnote w:id="188">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محمد باقر الصدر (البنك اللاربوي في الإسلام)، رفيق المصري (مصرف التنمية الإسلامي)، غريب الجمال (المصارف وبيوت التمويل الإسلامية)، راجع: محمد صلاح محمد الصاوي،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578.</w:t>
      </w:r>
    </w:p>
  </w:footnote>
  <w:footnote w:id="189">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محسن الخضيرى،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137.</w:t>
      </w:r>
    </w:p>
  </w:footnote>
  <w:footnote w:id="190">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-راجع: عبد الرحمن يسري أحمد،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274</w:t>
      </w:r>
      <w:r w:rsidRPr="002217DE">
        <w:rPr>
          <w:rFonts w:cs="Traditional Arabic" w:hint="cs"/>
          <w:rtl/>
          <w:lang w:bidi="ar-DZ"/>
        </w:rPr>
        <w:t xml:space="preserve">،  عبد المطلب عبد الرزاق حمدان،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127</w:t>
      </w:r>
      <w:r w:rsidRPr="002217DE">
        <w:rPr>
          <w:rFonts w:cs="Traditional Arabic" w:hint="cs"/>
          <w:rtl/>
          <w:lang w:bidi="ar-DZ"/>
        </w:rPr>
        <w:t xml:space="preserve">، عائشة الشرقاوي المالقي،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331.</w:t>
      </w:r>
    </w:p>
  </w:footnote>
  <w:footnote w:id="191">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عبد الستار أبو غدة: المصرفية الإسلامية </w:t>
      </w:r>
      <w:r w:rsidRPr="002217DE">
        <w:rPr>
          <w:rFonts w:cs="Traditional Arabic"/>
          <w:rtl/>
          <w:lang w:bidi="ar-DZ"/>
        </w:rPr>
        <w:t>–</w:t>
      </w:r>
      <w:r w:rsidRPr="002217DE">
        <w:rPr>
          <w:rFonts w:cs="Traditional Arabic" w:hint="cs"/>
          <w:rtl/>
          <w:lang w:bidi="ar-DZ"/>
        </w:rPr>
        <w:t xml:space="preserve">خصائصها وآليات تطويرها-، بحث مقدم إلى المؤتمر الأول للمصارف والمؤسسات المالية الإسلامية، المنعقد بتاريخ : </w:t>
      </w:r>
      <w:r w:rsidRPr="00202AD1">
        <w:rPr>
          <w:rFonts w:asciiTheme="majorBidi" w:hAnsiTheme="majorBidi" w:cstheme="majorBidi"/>
          <w:sz w:val="18"/>
          <w:szCs w:val="18"/>
          <w:rtl/>
          <w:lang w:bidi="ar-DZ"/>
        </w:rPr>
        <w:t>13-14</w:t>
      </w:r>
      <w:r w:rsidRPr="002217DE">
        <w:rPr>
          <w:rFonts w:cs="Traditional Arabic" w:hint="cs"/>
          <w:rtl/>
          <w:lang w:bidi="ar-DZ"/>
        </w:rPr>
        <w:t xml:space="preserve"> مارس </w:t>
      </w:r>
      <w:r w:rsidRPr="00202AD1">
        <w:rPr>
          <w:rFonts w:asciiTheme="majorBidi" w:hAnsiTheme="majorBidi" w:cstheme="majorBidi"/>
          <w:sz w:val="18"/>
          <w:szCs w:val="18"/>
          <w:rtl/>
          <w:lang w:bidi="ar-DZ"/>
        </w:rPr>
        <w:t>2006</w:t>
      </w:r>
      <w:r w:rsidRPr="002217DE">
        <w:rPr>
          <w:rFonts w:cs="Traditional Arabic" w:hint="cs"/>
          <w:rtl/>
          <w:lang w:bidi="ar-DZ"/>
        </w:rPr>
        <w:t>، دمشق، سورية.</w:t>
      </w:r>
    </w:p>
  </w:footnote>
  <w:footnote w:id="192">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rPr>
        <w:t xml:space="preserve">- رضا سعد الله: </w:t>
      </w:r>
      <w:r w:rsidRPr="002217DE">
        <w:rPr>
          <w:rFonts w:cs="Traditional Arabic" w:hint="cs"/>
          <w:b/>
          <w:bCs/>
          <w:rtl/>
        </w:rPr>
        <w:t>المضاربة والمشاركة</w:t>
      </w:r>
      <w:r w:rsidRPr="002217DE">
        <w:rPr>
          <w:rFonts w:cs="Traditional Arabic" w:hint="cs"/>
          <w:rtl/>
        </w:rPr>
        <w:t xml:space="preserve">، بحث مقدم إلى الندوة </w:t>
      </w:r>
      <w:r w:rsidRPr="00202AD1">
        <w:rPr>
          <w:rFonts w:asciiTheme="majorBidi" w:hAnsiTheme="majorBidi" w:cstheme="majorBidi"/>
          <w:sz w:val="18"/>
          <w:szCs w:val="18"/>
          <w:rtl/>
        </w:rPr>
        <w:t>34</w:t>
      </w:r>
      <w:r w:rsidRPr="002217DE">
        <w:rPr>
          <w:rFonts w:cs="Traditional Arabic" w:hint="cs"/>
          <w:rtl/>
        </w:rPr>
        <w:t xml:space="preserve"> حول البنوك الإسلامية ودورها في تنمية اقتصاديات المغرب العربي المنعقدة في المغرب في الفترة </w:t>
      </w:r>
      <w:r w:rsidRPr="00202AD1">
        <w:rPr>
          <w:rFonts w:asciiTheme="majorBidi" w:hAnsiTheme="majorBidi" w:cstheme="majorBidi"/>
          <w:sz w:val="18"/>
          <w:szCs w:val="18"/>
          <w:rtl/>
        </w:rPr>
        <w:t>18-22</w:t>
      </w:r>
      <w:r w:rsidRPr="002217DE">
        <w:rPr>
          <w:rFonts w:cs="Traditional Arabic" w:hint="cs"/>
          <w:rtl/>
        </w:rPr>
        <w:t xml:space="preserve"> يونيو 1990، تحرير لقمان محمد مرزوق، المعهد الإسلامي للبحوث و التدريب، البنك الإسلامي للتنمية، جدة، ط</w:t>
      </w:r>
      <w:r w:rsidRPr="00202AD1">
        <w:rPr>
          <w:rFonts w:asciiTheme="majorBidi" w:hAnsiTheme="majorBidi" w:cstheme="majorBidi"/>
          <w:sz w:val="18"/>
          <w:szCs w:val="18"/>
          <w:rtl/>
        </w:rPr>
        <w:t>2</w:t>
      </w:r>
      <w:r w:rsidRPr="002217DE">
        <w:rPr>
          <w:rFonts w:cs="Traditional Arabic" w:hint="cs"/>
          <w:rtl/>
        </w:rPr>
        <w:t xml:space="preserve">، </w:t>
      </w:r>
      <w:r w:rsidRPr="00202AD1">
        <w:rPr>
          <w:rFonts w:asciiTheme="majorBidi" w:hAnsiTheme="majorBidi" w:cstheme="majorBidi"/>
          <w:sz w:val="18"/>
          <w:szCs w:val="18"/>
          <w:rtl/>
        </w:rPr>
        <w:t>2001</w:t>
      </w:r>
      <w:r w:rsidRPr="002217DE">
        <w:rPr>
          <w:rFonts w:cs="Traditional Arabic" w:hint="cs"/>
          <w:rtl/>
        </w:rPr>
        <w:t>، ص،ص.</w:t>
      </w:r>
      <w:r w:rsidRPr="00202AD1">
        <w:rPr>
          <w:rFonts w:asciiTheme="majorBidi" w:hAnsiTheme="majorBidi" w:cstheme="majorBidi"/>
          <w:sz w:val="18"/>
          <w:szCs w:val="18"/>
          <w:rtl/>
        </w:rPr>
        <w:t>281،282.</w:t>
      </w:r>
    </w:p>
  </w:footnote>
  <w:footnote w:id="193">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rPr>
        <w:t xml:space="preserve">- </w:t>
      </w:r>
      <w:r w:rsidRPr="002217DE">
        <w:rPr>
          <w:rFonts w:cs="Traditional Arabic" w:hint="cs"/>
          <w:rtl/>
          <w:lang w:bidi="ar-DZ"/>
        </w:rPr>
        <w:t xml:space="preserve">عبد الرحمن يسري أحمد: </w:t>
      </w:r>
      <w:r w:rsidRPr="002217DE">
        <w:rPr>
          <w:rFonts w:cs="Traditional Arabic" w:hint="cs"/>
          <w:b/>
          <w:bCs/>
          <w:rtl/>
          <w:lang w:bidi="ar-DZ"/>
        </w:rPr>
        <w:t>عقد المضاربة</w:t>
      </w:r>
      <w:r w:rsidRPr="002217DE">
        <w:rPr>
          <w:rFonts w:cs="Traditional Arabic" w:hint="cs"/>
          <w:rtl/>
          <w:lang w:bidi="ar-DZ"/>
        </w:rPr>
        <w:t>، مقال منشور على موقع الانترنت</w:t>
      </w:r>
      <w:r w:rsidRPr="00202AD1">
        <w:rPr>
          <w:rFonts w:asciiTheme="majorBidi" w:hAnsiTheme="majorBidi" w:cstheme="majorBidi"/>
          <w:rtl/>
          <w:lang w:bidi="ar-DZ"/>
        </w:rPr>
        <w:t xml:space="preserve">: </w:t>
      </w:r>
      <w:r w:rsidRPr="00202AD1">
        <w:rPr>
          <w:rFonts w:asciiTheme="majorBidi" w:hAnsiTheme="majorBidi" w:cstheme="majorBidi"/>
          <w:lang w:bidi="ar-DZ"/>
        </w:rPr>
        <w:t xml:space="preserve"> </w:t>
      </w:r>
      <w:hyperlink r:id="rId1" w:history="1">
        <w:r w:rsidRPr="00202AD1">
          <w:rPr>
            <w:rStyle w:val="Lienhypertexte"/>
            <w:rFonts w:asciiTheme="majorBidi" w:hAnsiTheme="majorBidi" w:cstheme="majorBidi"/>
            <w:color w:val="auto"/>
            <w:u w:val="none"/>
            <w:lang w:bidi="ar-DZ"/>
          </w:rPr>
          <w:t>www.kantakji.com</w:t>
        </w:r>
      </w:hyperlink>
      <w:r w:rsidRPr="002217DE">
        <w:rPr>
          <w:rFonts w:asciiTheme="majorBidi" w:hAnsiTheme="majorBidi" w:cs="Traditional Arabic" w:hint="cs"/>
          <w:rtl/>
          <w:lang w:bidi="ar-DZ"/>
        </w:rPr>
        <w:t xml:space="preserve">، </w:t>
      </w:r>
      <w:r w:rsidRPr="002217DE">
        <w:rPr>
          <w:rFonts w:cs="Traditional Arabic" w:hint="cs"/>
          <w:rtl/>
          <w:lang w:val="en-US" w:bidi="ar-DZ"/>
        </w:rPr>
        <w:t xml:space="preserve">تاريخ الاطلاع: </w:t>
      </w:r>
      <w:r w:rsidRPr="00202AD1">
        <w:rPr>
          <w:rFonts w:asciiTheme="majorBidi" w:hAnsiTheme="majorBidi" w:cstheme="majorBidi"/>
          <w:sz w:val="18"/>
          <w:szCs w:val="18"/>
          <w:rtl/>
          <w:lang w:val="en-US" w:bidi="ar-DZ"/>
        </w:rPr>
        <w:t>( 11 / 04 / 2011 ).</w:t>
      </w:r>
    </w:p>
  </w:footnote>
  <w:footnote w:id="194">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رفيق يونس المصري: </w:t>
      </w:r>
      <w:r w:rsidRPr="002217DE">
        <w:rPr>
          <w:rFonts w:cs="Traditional Arabic" w:hint="cs"/>
          <w:b/>
          <w:bCs/>
          <w:rtl/>
          <w:lang w:bidi="ar-DZ"/>
        </w:rPr>
        <w:t>النظام المصرفي الإسلامي خصائصه ومشكلاته</w:t>
      </w:r>
      <w:r w:rsidRPr="002217DE">
        <w:rPr>
          <w:rFonts w:cs="Traditional Arabic" w:hint="cs"/>
          <w:rtl/>
          <w:lang w:bidi="ar-DZ"/>
        </w:rPr>
        <w:t xml:space="preserve">، </w:t>
      </w:r>
      <w:r>
        <w:rPr>
          <w:rFonts w:cs="Traditional Arabic" w:hint="cs"/>
          <w:rtl/>
          <w:lang w:bidi="ar-DZ"/>
        </w:rPr>
        <w:t>المرجع السابق</w:t>
      </w:r>
      <w:r w:rsidRPr="002217DE">
        <w:rPr>
          <w:rFonts w:cs="Traditional Arabic" w:hint="cs"/>
          <w:rtl/>
          <w:lang w:bidi="ar-DZ"/>
        </w:rPr>
        <w:t xml:space="preserve">، ص. </w:t>
      </w:r>
      <w:r w:rsidRPr="00202AD1">
        <w:rPr>
          <w:rFonts w:asciiTheme="majorBidi" w:hAnsiTheme="majorBidi" w:cstheme="majorBidi"/>
          <w:sz w:val="18"/>
          <w:szCs w:val="18"/>
          <w:rtl/>
          <w:lang w:bidi="ar-DZ"/>
        </w:rPr>
        <w:t>109.</w:t>
      </w:r>
    </w:p>
  </w:footnote>
  <w:footnote w:id="195">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عبد الرحمن يسري أحمد، قضايا إسلامية معاصرة في النقود والبنوك والتمويل،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275.</w:t>
      </w:r>
    </w:p>
  </w:footnote>
  <w:footnote w:id="196">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جمال الدين عطية: </w:t>
      </w:r>
      <w:r w:rsidRPr="00835F9B">
        <w:rPr>
          <w:rFonts w:cs="Traditional Arabic" w:hint="cs"/>
          <w:b/>
          <w:bCs/>
          <w:rtl/>
          <w:lang w:bidi="ar-DZ"/>
        </w:rPr>
        <w:t>المشاركة المتتالية في البنوك الإسلامية</w:t>
      </w:r>
      <w:r w:rsidRPr="002217DE">
        <w:rPr>
          <w:rFonts w:cs="Traditional Arabic" w:hint="cs"/>
          <w:rtl/>
          <w:lang w:bidi="ar-DZ"/>
        </w:rPr>
        <w:t>، مج</w:t>
      </w:r>
      <w:r>
        <w:rPr>
          <w:rFonts w:cs="Traditional Arabic" w:hint="cs"/>
          <w:rtl/>
          <w:lang w:bidi="ar-DZ"/>
        </w:rPr>
        <w:t xml:space="preserve">لة جامعة الملك عبد العزيز، م </w:t>
      </w:r>
      <w:r w:rsidRPr="00202AD1">
        <w:rPr>
          <w:rFonts w:asciiTheme="majorBidi" w:hAnsiTheme="majorBidi" w:cstheme="majorBidi" w:hint="cs"/>
          <w:sz w:val="18"/>
          <w:szCs w:val="18"/>
          <w:rtl/>
          <w:lang w:bidi="ar-DZ"/>
        </w:rPr>
        <w:t>01</w:t>
      </w:r>
      <w:r w:rsidRPr="002217DE">
        <w:rPr>
          <w:rFonts w:cs="Traditional Arabic" w:hint="cs"/>
          <w:rtl/>
          <w:lang w:bidi="ar-DZ"/>
        </w:rPr>
        <w:t xml:space="preserve">، </w:t>
      </w:r>
      <w:r w:rsidRPr="00202AD1">
        <w:rPr>
          <w:rFonts w:asciiTheme="majorBidi" w:hAnsiTheme="majorBidi" w:cstheme="majorBidi"/>
          <w:sz w:val="18"/>
          <w:szCs w:val="18"/>
          <w:rtl/>
          <w:lang w:bidi="ar-DZ"/>
        </w:rPr>
        <w:t>1989</w:t>
      </w:r>
      <w:r w:rsidRPr="002217DE">
        <w:rPr>
          <w:rFonts w:cs="Traditional Arabic" w:hint="cs"/>
          <w:rtl/>
          <w:lang w:bidi="ar-DZ"/>
        </w:rPr>
        <w:t>، ص.</w:t>
      </w:r>
      <w:r w:rsidRPr="00202AD1">
        <w:rPr>
          <w:rFonts w:asciiTheme="majorBidi" w:hAnsiTheme="majorBidi" w:cstheme="majorBidi"/>
          <w:sz w:val="18"/>
          <w:szCs w:val="18"/>
          <w:rtl/>
          <w:lang w:bidi="ar-DZ"/>
        </w:rPr>
        <w:t>113</w:t>
      </w:r>
      <w:r w:rsidRPr="002217DE">
        <w:rPr>
          <w:rFonts w:cs="Traditional Arabic" w:hint="cs"/>
          <w:rtl/>
          <w:lang w:bidi="ar-DZ"/>
        </w:rPr>
        <w:t>.</w:t>
      </w:r>
    </w:p>
  </w:footnote>
  <w:footnote w:id="197">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محمد عثمان شبير،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344</w:t>
      </w:r>
      <w:r w:rsidRPr="002217DE">
        <w:rPr>
          <w:rFonts w:cs="Traditional Arabic" w:hint="cs"/>
          <w:rtl/>
          <w:lang w:bidi="ar-DZ"/>
        </w:rPr>
        <w:t>.</w:t>
      </w:r>
    </w:p>
  </w:footnote>
  <w:footnote w:id="198">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w:t>
      </w:r>
      <w:r w:rsidRPr="002217DE">
        <w:rPr>
          <w:rFonts w:cs="Traditional Arabic" w:hint="cs"/>
          <w:rtl/>
          <w:lang w:bidi="ar-DZ"/>
        </w:rPr>
        <w:t xml:space="preserve">عبد الرحمن يسري أحمد، قضايا إسلامية معاصرة في النقود والبنوك والتمويل، </w:t>
      </w:r>
      <w:r>
        <w:rPr>
          <w:rFonts w:cs="Traditional Arabic" w:hint="cs"/>
          <w:rtl/>
          <w:lang w:bidi="ar-DZ"/>
        </w:rPr>
        <w:t>المرجع السابق</w:t>
      </w:r>
      <w:r w:rsidRPr="002217DE">
        <w:rPr>
          <w:rFonts w:cs="Traditional Arabic" w:hint="cs"/>
          <w:rtl/>
          <w:lang w:bidi="ar-DZ"/>
        </w:rPr>
        <w:t xml:space="preserve">، </w:t>
      </w:r>
      <w:r w:rsidRPr="002217DE">
        <w:rPr>
          <w:rFonts w:cs="Traditional Arabic" w:hint="cs"/>
          <w:rtl/>
        </w:rPr>
        <w:t>ص.</w:t>
      </w:r>
      <w:r w:rsidRPr="00202AD1">
        <w:rPr>
          <w:rFonts w:asciiTheme="majorBidi" w:hAnsiTheme="majorBidi" w:cstheme="majorBidi"/>
          <w:sz w:val="18"/>
          <w:szCs w:val="18"/>
          <w:rtl/>
        </w:rPr>
        <w:t>275.</w:t>
      </w:r>
    </w:p>
  </w:footnote>
  <w:footnote w:id="199">
    <w:p w:rsidR="00C21A08" w:rsidRPr="002217DE" w:rsidRDefault="00C21A08" w:rsidP="00EA2E5B">
      <w:pPr>
        <w:pStyle w:val="Notedebasdepage"/>
        <w:bidi/>
        <w:jc w:val="both"/>
        <w:rPr>
          <w:rFonts w:cs="Traditional Arabic"/>
          <w:rtl/>
          <w:lang w:bidi="ar-DZ"/>
        </w:rPr>
      </w:pPr>
      <w:r w:rsidRPr="002217DE">
        <w:rPr>
          <w:rStyle w:val="Appelnotedebasdep"/>
          <w:rFonts w:cs="Traditional Arabic"/>
        </w:rPr>
        <w:sym w:font="Symbol" w:char="F02A"/>
      </w:r>
      <w:r w:rsidRPr="002217DE">
        <w:rPr>
          <w:rFonts w:cs="Traditional Arabic"/>
        </w:rPr>
        <w:t xml:space="preserve"> </w:t>
      </w:r>
      <w:r w:rsidRPr="002217DE">
        <w:rPr>
          <w:rFonts w:cs="Traditional Arabic" w:hint="cs"/>
          <w:rtl/>
          <w:lang w:bidi="ar-DZ"/>
        </w:rPr>
        <w:t xml:space="preserve">طرقة النمر (الأعداد): يتم حساب النمر(الأعداد) بضرب رصيد حساب الاستثمار المشترك في مدة التوظيف، وبعدها يضرب في ربحية الدينار لكل شهر والتي بدورها تحسب بقسمة إجمالي الأرباح الصافية المحققة خلال الدورة على مجموع النمر (الأعداد) لكل الحسابات، راجع: إلياس عبد الله أبو الهيجاء: </w:t>
      </w:r>
      <w:r w:rsidRPr="002217DE">
        <w:rPr>
          <w:rFonts w:cs="Traditional Arabic" w:hint="cs"/>
          <w:b/>
          <w:bCs/>
          <w:rtl/>
          <w:lang w:bidi="ar-DZ"/>
        </w:rPr>
        <w:t xml:space="preserve">تطوير آليات التمويل بالمشاركة في المصارف الإسلامية </w:t>
      </w:r>
      <w:r w:rsidRPr="002217DE">
        <w:rPr>
          <w:rFonts w:cs="Traditional Arabic"/>
          <w:b/>
          <w:bCs/>
          <w:rtl/>
          <w:lang w:bidi="ar-DZ"/>
        </w:rPr>
        <w:t>–</w:t>
      </w:r>
      <w:r w:rsidRPr="002217DE">
        <w:rPr>
          <w:rFonts w:cs="Traditional Arabic" w:hint="cs"/>
          <w:b/>
          <w:bCs/>
          <w:rtl/>
          <w:lang w:bidi="ar-DZ"/>
        </w:rPr>
        <w:t>دراسة حالة الأردن-</w:t>
      </w:r>
      <w:r w:rsidRPr="002217DE">
        <w:rPr>
          <w:rFonts w:cs="Traditional Arabic" w:hint="cs"/>
          <w:rtl/>
          <w:lang w:bidi="ar-DZ"/>
        </w:rPr>
        <w:t xml:space="preserve">، رسالة الدكتوراه غير منشورة، إشراف: كمال توفيق حطاب، أحمد محمد السعد ، جامعة اليرموك، اربد الأردن، </w:t>
      </w:r>
      <w:r w:rsidRPr="00202AD1">
        <w:rPr>
          <w:rFonts w:asciiTheme="majorBidi" w:hAnsiTheme="majorBidi" w:cstheme="majorBidi"/>
          <w:sz w:val="18"/>
          <w:szCs w:val="18"/>
          <w:rtl/>
          <w:lang w:bidi="ar-DZ"/>
        </w:rPr>
        <w:t>2007</w:t>
      </w:r>
      <w:r w:rsidRPr="002217DE">
        <w:rPr>
          <w:rFonts w:cs="Traditional Arabic" w:hint="cs"/>
          <w:rtl/>
          <w:lang w:bidi="ar-DZ"/>
        </w:rPr>
        <w:t>، ص.</w:t>
      </w:r>
      <w:r w:rsidRPr="00202AD1">
        <w:rPr>
          <w:rFonts w:asciiTheme="majorBidi" w:hAnsiTheme="majorBidi" w:cstheme="majorBidi"/>
          <w:sz w:val="18"/>
          <w:szCs w:val="18"/>
          <w:rtl/>
          <w:lang w:bidi="ar-DZ"/>
        </w:rPr>
        <w:t>78.</w:t>
      </w:r>
    </w:p>
  </w:footnote>
  <w:footnote w:id="200">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w:t>
      </w:r>
      <w:r w:rsidRPr="00202AD1">
        <w:rPr>
          <w:rFonts w:asciiTheme="majorBidi" w:hAnsiTheme="majorBidi" w:cstheme="majorBidi"/>
          <w:sz w:val="18"/>
          <w:szCs w:val="18"/>
          <w:rtl/>
          <w:lang w:bidi="ar-DZ"/>
        </w:rPr>
        <w:t>78.</w:t>
      </w:r>
    </w:p>
  </w:footnote>
  <w:footnote w:id="201">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طلال احمد إسماعيل النجار: </w:t>
      </w:r>
      <w:r w:rsidRPr="002217DE">
        <w:rPr>
          <w:rFonts w:cs="Traditional Arabic" w:hint="cs"/>
          <w:b/>
          <w:bCs/>
          <w:rtl/>
          <w:lang w:bidi="ar-DZ"/>
        </w:rPr>
        <w:t xml:space="preserve">المضاربة المشتركة ومدى تطبيقها في المصارف الإسلامية في فلسطين </w:t>
      </w:r>
      <w:r w:rsidRPr="002217DE">
        <w:rPr>
          <w:rFonts w:cs="Traditional Arabic"/>
          <w:b/>
          <w:bCs/>
          <w:rtl/>
          <w:lang w:bidi="ar-DZ"/>
        </w:rPr>
        <w:t>–</w:t>
      </w:r>
      <w:r w:rsidRPr="002217DE">
        <w:rPr>
          <w:rFonts w:cs="Traditional Arabic" w:hint="cs"/>
          <w:b/>
          <w:bCs/>
          <w:rtl/>
          <w:lang w:bidi="ar-DZ"/>
        </w:rPr>
        <w:t>معوقاتها، تطويرها-</w:t>
      </w:r>
      <w:r w:rsidRPr="002217DE">
        <w:rPr>
          <w:rFonts w:cs="Traditional Arabic" w:hint="cs"/>
          <w:rtl/>
          <w:lang w:bidi="ar-DZ"/>
        </w:rPr>
        <w:t>، رسالة ماجستير غير منشورة، إشراف: يونس محي الدين الأسطل، كلية الشريعة، الجامعة الإسلامية، غزة،</w:t>
      </w:r>
      <w:r w:rsidRPr="00202AD1">
        <w:rPr>
          <w:rFonts w:asciiTheme="majorBidi" w:hAnsiTheme="majorBidi" w:cstheme="majorBidi"/>
          <w:sz w:val="18"/>
          <w:szCs w:val="18"/>
          <w:rtl/>
          <w:lang w:bidi="ar-DZ"/>
        </w:rPr>
        <w:t xml:space="preserve"> 2002</w:t>
      </w:r>
      <w:r w:rsidRPr="002217DE">
        <w:rPr>
          <w:rFonts w:cs="Traditional Arabic" w:hint="cs"/>
          <w:rtl/>
          <w:lang w:bidi="ar-DZ"/>
        </w:rPr>
        <w:t>، ص.</w:t>
      </w:r>
      <w:r w:rsidRPr="00202AD1">
        <w:rPr>
          <w:rFonts w:asciiTheme="majorBidi" w:hAnsiTheme="majorBidi" w:cstheme="majorBidi"/>
          <w:sz w:val="18"/>
          <w:szCs w:val="18"/>
          <w:rtl/>
          <w:lang w:bidi="ar-DZ"/>
        </w:rPr>
        <w:t>64</w:t>
      </w:r>
      <w:r w:rsidRPr="002217DE">
        <w:rPr>
          <w:rFonts w:cs="Traditional Arabic" w:hint="cs"/>
          <w:rtl/>
          <w:lang w:bidi="ar-DZ"/>
        </w:rPr>
        <w:t>.</w:t>
      </w:r>
    </w:p>
  </w:footnote>
  <w:footnote w:id="202">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ص،ص.</w:t>
      </w:r>
      <w:r w:rsidRPr="00202AD1">
        <w:rPr>
          <w:rFonts w:asciiTheme="majorBidi" w:hAnsiTheme="majorBidi" w:cstheme="majorBidi" w:hint="cs"/>
          <w:sz w:val="18"/>
          <w:szCs w:val="18"/>
          <w:rtl/>
          <w:lang w:bidi="ar-DZ"/>
        </w:rPr>
        <w:t>75</w:t>
      </w:r>
      <w:r w:rsidRPr="002217DE">
        <w:rPr>
          <w:rFonts w:cs="Traditional Arabic" w:hint="cs"/>
          <w:rtl/>
          <w:lang w:bidi="ar-DZ"/>
        </w:rPr>
        <w:t>،</w:t>
      </w:r>
      <w:r w:rsidRPr="00202AD1">
        <w:rPr>
          <w:rFonts w:asciiTheme="majorBidi" w:hAnsiTheme="majorBidi" w:cstheme="majorBidi"/>
          <w:sz w:val="18"/>
          <w:szCs w:val="18"/>
          <w:rtl/>
          <w:lang w:bidi="ar-DZ"/>
        </w:rPr>
        <w:t>76.</w:t>
      </w:r>
    </w:p>
  </w:footnote>
  <w:footnote w:id="203">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محمد باقر الصدر: </w:t>
      </w:r>
      <w:r w:rsidRPr="00711DA9">
        <w:rPr>
          <w:rFonts w:cs="Traditional Arabic" w:hint="cs"/>
          <w:b/>
          <w:bCs/>
          <w:rtl/>
          <w:lang w:bidi="ar-DZ"/>
        </w:rPr>
        <w:t>البنك اللاربوي في الإسلام</w:t>
      </w:r>
      <w:r w:rsidRPr="002217DE">
        <w:rPr>
          <w:rFonts w:cs="Traditional Arabic" w:hint="cs"/>
          <w:rtl/>
          <w:lang w:bidi="ar-DZ"/>
        </w:rPr>
        <w:t xml:space="preserve">، دار التعارف للمطبوعات، دون بلد النشر، د ط، </w:t>
      </w:r>
      <w:r w:rsidRPr="00202AD1">
        <w:rPr>
          <w:rFonts w:asciiTheme="majorBidi" w:hAnsiTheme="majorBidi" w:cstheme="majorBidi"/>
          <w:sz w:val="18"/>
          <w:szCs w:val="18"/>
          <w:rtl/>
          <w:lang w:bidi="ar-DZ"/>
        </w:rPr>
        <w:t>1994</w:t>
      </w:r>
      <w:r w:rsidRPr="002217DE">
        <w:rPr>
          <w:rFonts w:cs="Traditional Arabic" w:hint="cs"/>
          <w:rtl/>
          <w:lang w:bidi="ar-DZ"/>
        </w:rPr>
        <w:t>، ص.</w:t>
      </w:r>
      <w:r w:rsidRPr="00202AD1">
        <w:rPr>
          <w:rFonts w:asciiTheme="majorBidi" w:hAnsiTheme="majorBidi" w:cstheme="majorBidi"/>
          <w:sz w:val="18"/>
          <w:szCs w:val="18"/>
          <w:rtl/>
          <w:lang w:bidi="ar-DZ"/>
        </w:rPr>
        <w:t>32</w:t>
      </w:r>
      <w:r w:rsidRPr="002217DE">
        <w:rPr>
          <w:rFonts w:cs="Traditional Arabic" w:hint="cs"/>
          <w:rtl/>
          <w:lang w:bidi="ar-DZ"/>
        </w:rPr>
        <w:t>.</w:t>
      </w:r>
    </w:p>
  </w:footnote>
  <w:footnote w:id="204">
    <w:p w:rsidR="00C21A08" w:rsidRPr="002217DE" w:rsidRDefault="00C21A08" w:rsidP="00EA2E5B">
      <w:pPr>
        <w:pStyle w:val="Notedebasdepage"/>
        <w:bidi/>
        <w:jc w:val="both"/>
        <w:rPr>
          <w:rFonts w:cs="Traditional Arabic"/>
          <w:rtl/>
          <w:lang w:bidi="ar-DZ"/>
        </w:rPr>
      </w:pPr>
      <w:r w:rsidRPr="002217DE">
        <w:rPr>
          <w:rStyle w:val="Appelnotedebasdep"/>
          <w:rFonts w:cs="Traditional Arabic"/>
        </w:rPr>
        <w:sym w:font="Symbol" w:char="F02A"/>
      </w:r>
      <w:r w:rsidRPr="002217DE">
        <w:rPr>
          <w:rFonts w:cs="Traditional Arabic"/>
        </w:rPr>
        <w:t xml:space="preserve"> </w:t>
      </w:r>
      <w:r w:rsidRPr="002217DE">
        <w:rPr>
          <w:rFonts w:cs="Traditional Arabic" w:hint="cs"/>
          <w:rtl/>
        </w:rPr>
        <w:t xml:space="preserve">  ولا يصح القياس على الأجير المشترك، لأن مسألة تضمين الأجير المشترك مختلف فيها، وبالتالي لا يصح القياس عليها، راجع في مسألة الاختلاف في يد الأجير المشترك هل هي ضامنة أم أمينة: الماوردي، </w:t>
      </w:r>
      <w:r>
        <w:rPr>
          <w:rFonts w:cs="Traditional Arabic" w:hint="cs"/>
          <w:rtl/>
        </w:rPr>
        <w:t>ج</w:t>
      </w:r>
      <w:r w:rsidRPr="002217DE">
        <w:rPr>
          <w:rFonts w:cs="Traditional Arabic" w:hint="cs"/>
          <w:rtl/>
        </w:rPr>
        <w:t xml:space="preserve"> </w:t>
      </w:r>
      <w:r w:rsidRPr="00202AD1">
        <w:rPr>
          <w:rFonts w:asciiTheme="majorBidi" w:hAnsiTheme="majorBidi" w:cstheme="majorBidi"/>
          <w:sz w:val="18"/>
          <w:szCs w:val="18"/>
          <w:rtl/>
        </w:rPr>
        <w:t xml:space="preserve">07، </w:t>
      </w:r>
      <w:r>
        <w:rPr>
          <w:rFonts w:cs="Traditional Arabic" w:hint="cs"/>
          <w:rtl/>
        </w:rPr>
        <w:t>المرجع السابق</w:t>
      </w:r>
      <w:r w:rsidRPr="002217DE">
        <w:rPr>
          <w:rFonts w:cs="Traditional Arabic" w:hint="cs"/>
          <w:rtl/>
        </w:rPr>
        <w:t>، ص.</w:t>
      </w:r>
      <w:r w:rsidRPr="00202AD1">
        <w:rPr>
          <w:rFonts w:asciiTheme="majorBidi" w:hAnsiTheme="majorBidi" w:cstheme="majorBidi"/>
          <w:sz w:val="18"/>
          <w:szCs w:val="18"/>
          <w:rtl/>
        </w:rPr>
        <w:t>502.</w:t>
      </w:r>
    </w:p>
  </w:footnote>
  <w:footnote w:id="205">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02AD1">
        <w:rPr>
          <w:rFonts w:asciiTheme="majorBidi" w:hAnsiTheme="majorBidi" w:cstheme="majorBidi"/>
          <w:b/>
          <w:bCs/>
          <w:sz w:val="18"/>
          <w:szCs w:val="18"/>
        </w:rPr>
        <w:t xml:space="preserve"> </w:t>
      </w:r>
      <w:r w:rsidRPr="002217DE">
        <w:rPr>
          <w:rFonts w:cs="Traditional Arabic" w:hint="cs"/>
          <w:rtl/>
          <w:lang w:bidi="ar-DZ"/>
        </w:rPr>
        <w:t xml:space="preserve">- رفيق يونس المصري: المصارف الإسلامية دراسة شرعية لعدد منها، </w:t>
      </w:r>
      <w:r>
        <w:rPr>
          <w:rFonts w:cs="Traditional Arabic" w:hint="cs"/>
          <w:rtl/>
          <w:lang w:bidi="ar-DZ"/>
        </w:rPr>
        <w:t>المرجع السابق</w:t>
      </w:r>
      <w:r w:rsidRPr="002217DE">
        <w:rPr>
          <w:rFonts w:cs="Traditional Arabic" w:hint="cs"/>
          <w:rtl/>
          <w:lang w:bidi="ar-DZ"/>
        </w:rPr>
        <w:t xml:space="preserve">، ص. </w:t>
      </w:r>
      <w:r w:rsidRPr="00202AD1">
        <w:rPr>
          <w:rFonts w:asciiTheme="majorBidi" w:hAnsiTheme="majorBidi" w:cstheme="majorBidi"/>
          <w:sz w:val="18"/>
          <w:szCs w:val="18"/>
          <w:rtl/>
          <w:lang w:bidi="ar-DZ"/>
        </w:rPr>
        <w:t>15</w:t>
      </w:r>
      <w:r w:rsidRPr="002217DE">
        <w:rPr>
          <w:rFonts w:cs="Traditional Arabic" w:hint="cs"/>
          <w:rtl/>
          <w:lang w:bidi="ar-DZ"/>
        </w:rPr>
        <w:t>، نقلا عن سامي حسن حمود: تطوير الأعمال المصرفية بما يتفق والشريعة الإسلامية، دار الفكر، عمان، ط</w:t>
      </w:r>
      <w:r>
        <w:rPr>
          <w:rFonts w:cs="Traditional Arabic" w:hint="cs"/>
          <w:rtl/>
          <w:lang w:bidi="ar-DZ"/>
        </w:rPr>
        <w:t xml:space="preserve"> </w:t>
      </w:r>
      <w:r w:rsidRPr="002217DE">
        <w:rPr>
          <w:rFonts w:cs="Traditional Arabic" w:hint="cs"/>
          <w:rtl/>
          <w:lang w:bidi="ar-DZ"/>
        </w:rPr>
        <w:t xml:space="preserve"> </w:t>
      </w:r>
      <w:r w:rsidRPr="00202AD1">
        <w:rPr>
          <w:rFonts w:asciiTheme="majorBidi" w:hAnsiTheme="majorBidi" w:cstheme="majorBidi"/>
          <w:sz w:val="18"/>
          <w:szCs w:val="18"/>
          <w:rtl/>
          <w:lang w:bidi="ar-DZ"/>
        </w:rPr>
        <w:t>2</w:t>
      </w:r>
      <w:r w:rsidRPr="002217DE">
        <w:rPr>
          <w:rFonts w:cs="Traditional Arabic" w:hint="cs"/>
          <w:rtl/>
          <w:lang w:bidi="ar-DZ"/>
        </w:rPr>
        <w:t xml:space="preserve">، </w:t>
      </w:r>
      <w:r w:rsidRPr="00202AD1">
        <w:rPr>
          <w:rFonts w:asciiTheme="majorBidi" w:hAnsiTheme="majorBidi" w:cstheme="majorBidi"/>
          <w:sz w:val="18"/>
          <w:szCs w:val="18"/>
          <w:rtl/>
          <w:lang w:bidi="ar-DZ"/>
        </w:rPr>
        <w:t>1982</w:t>
      </w:r>
      <w:r w:rsidRPr="002217DE">
        <w:rPr>
          <w:rFonts w:cs="Traditional Arabic" w:hint="cs"/>
          <w:rtl/>
          <w:lang w:bidi="ar-DZ"/>
        </w:rPr>
        <w:t xml:space="preserve">، ص </w:t>
      </w:r>
      <w:r w:rsidRPr="00202AD1">
        <w:rPr>
          <w:rFonts w:asciiTheme="majorBidi" w:hAnsiTheme="majorBidi" w:cstheme="majorBidi"/>
          <w:sz w:val="18"/>
          <w:szCs w:val="18"/>
          <w:rtl/>
          <w:lang w:bidi="ar-DZ"/>
        </w:rPr>
        <w:t>399</w:t>
      </w:r>
      <w:r w:rsidRPr="002217DE">
        <w:rPr>
          <w:rFonts w:cs="Traditional Arabic" w:hint="cs"/>
          <w:rtl/>
          <w:lang w:bidi="ar-DZ"/>
        </w:rPr>
        <w:t>.</w:t>
      </w:r>
    </w:p>
  </w:footnote>
  <w:footnote w:id="206">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w:t>
      </w:r>
      <w:r>
        <w:rPr>
          <w:rFonts w:cs="Traditional Arabic" w:hint="cs"/>
          <w:rtl/>
          <w:lang w:bidi="ar-DZ"/>
        </w:rPr>
        <w:t>المرجع نفسه</w:t>
      </w:r>
      <w:r w:rsidRPr="002217DE">
        <w:rPr>
          <w:rFonts w:cs="Traditional Arabic" w:hint="cs"/>
          <w:rtl/>
          <w:lang w:bidi="ar-DZ"/>
        </w:rPr>
        <w:t>، ص.</w:t>
      </w:r>
      <w:r w:rsidRPr="00202AD1">
        <w:rPr>
          <w:rFonts w:asciiTheme="majorBidi" w:hAnsiTheme="majorBidi" w:cstheme="majorBidi"/>
          <w:sz w:val="18"/>
          <w:szCs w:val="18"/>
          <w:rtl/>
          <w:lang w:bidi="ar-DZ"/>
        </w:rPr>
        <w:t>15</w:t>
      </w:r>
      <w:r w:rsidRPr="002217DE">
        <w:rPr>
          <w:rFonts w:cs="Traditional Arabic" w:hint="cs"/>
          <w:rtl/>
          <w:lang w:bidi="ar-DZ"/>
        </w:rPr>
        <w:t xml:space="preserve">، نقلا محمد شوقي الفنجري: نحو اقتصاد إسلامي، شركة مكتبات عكاظ، جدة، </w:t>
      </w:r>
      <w:r w:rsidRPr="00202AD1">
        <w:rPr>
          <w:rFonts w:asciiTheme="majorBidi" w:hAnsiTheme="majorBidi" w:cstheme="majorBidi"/>
          <w:sz w:val="18"/>
          <w:szCs w:val="18"/>
          <w:rtl/>
          <w:lang w:bidi="ar-DZ"/>
        </w:rPr>
        <w:t>1981</w:t>
      </w:r>
      <w:r w:rsidRPr="002217DE">
        <w:rPr>
          <w:rFonts w:cs="Traditional Arabic" w:hint="cs"/>
          <w:rtl/>
          <w:lang w:bidi="ar-DZ"/>
        </w:rPr>
        <w:t>، ص.</w:t>
      </w:r>
      <w:r w:rsidRPr="00202AD1">
        <w:rPr>
          <w:rFonts w:asciiTheme="majorBidi" w:hAnsiTheme="majorBidi" w:cstheme="majorBidi"/>
          <w:sz w:val="18"/>
          <w:szCs w:val="18"/>
          <w:rtl/>
          <w:lang w:bidi="ar-DZ"/>
        </w:rPr>
        <w:t>130</w:t>
      </w:r>
      <w:r w:rsidRPr="002217DE">
        <w:rPr>
          <w:rFonts w:cs="Traditional Arabic" w:hint="cs"/>
          <w:rtl/>
          <w:lang w:bidi="ar-DZ"/>
        </w:rPr>
        <w:t>.</w:t>
      </w:r>
    </w:p>
  </w:footnote>
  <w:footnote w:id="207">
    <w:p w:rsidR="00C21A08" w:rsidRPr="002217DE" w:rsidRDefault="00C21A08" w:rsidP="00EA2E5B">
      <w:pPr>
        <w:pStyle w:val="Notedebasdepage"/>
        <w:bidi/>
        <w:jc w:val="both"/>
        <w:rPr>
          <w:rFonts w:cs="Traditional Arabic"/>
          <w:rtl/>
          <w:lang w:bidi="ar-DZ"/>
        </w:rPr>
      </w:pPr>
      <w:r w:rsidRPr="00202AD1">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w:t>
      </w:r>
      <w:r>
        <w:rPr>
          <w:rFonts w:cs="Traditional Arabic" w:hint="cs"/>
          <w:rtl/>
          <w:lang w:bidi="ar-DZ"/>
        </w:rPr>
        <w:t>المرجع نفسه</w:t>
      </w:r>
      <w:r w:rsidRPr="002217DE">
        <w:rPr>
          <w:rFonts w:cs="Traditional Arabic" w:hint="cs"/>
          <w:rtl/>
          <w:lang w:bidi="ar-DZ"/>
        </w:rPr>
        <w:t>، ص.</w:t>
      </w:r>
      <w:r w:rsidRPr="00202AD1">
        <w:rPr>
          <w:rFonts w:asciiTheme="majorBidi" w:hAnsiTheme="majorBidi" w:cstheme="majorBidi"/>
          <w:sz w:val="18"/>
          <w:szCs w:val="18"/>
          <w:rtl/>
          <w:lang w:bidi="ar-DZ"/>
        </w:rPr>
        <w:t>15</w:t>
      </w:r>
      <w:r w:rsidRPr="002217DE">
        <w:rPr>
          <w:rFonts w:cs="Traditional Arabic" w:hint="cs"/>
          <w:rtl/>
          <w:lang w:bidi="ar-DZ"/>
        </w:rPr>
        <w:t>.</w:t>
      </w:r>
    </w:p>
  </w:footnote>
  <w:footnote w:id="208">
    <w:p w:rsidR="00C21A08" w:rsidRPr="002217DE" w:rsidRDefault="00C21A08" w:rsidP="00EA2E5B">
      <w:pPr>
        <w:pStyle w:val="Notedebasdepage"/>
        <w:bidi/>
        <w:jc w:val="both"/>
        <w:rPr>
          <w:rFonts w:cs="Traditional Arabic"/>
          <w:rtl/>
          <w:lang w:bidi="ar-DZ"/>
        </w:rPr>
      </w:pPr>
      <w:r w:rsidRPr="00711DA9">
        <w:rPr>
          <w:rStyle w:val="Appelnotedebasdep"/>
          <w:rFonts w:asciiTheme="majorBidi" w:hAnsiTheme="majorBidi" w:cstheme="majorBidi"/>
          <w:b/>
          <w:bCs/>
          <w:sz w:val="18"/>
          <w:szCs w:val="18"/>
        </w:rPr>
        <w:footnoteRef/>
      </w:r>
      <w:r w:rsidRPr="00711DA9">
        <w:rPr>
          <w:rFonts w:asciiTheme="majorBidi" w:hAnsiTheme="majorBidi" w:cstheme="majorBidi"/>
          <w:b/>
          <w:bCs/>
          <w:sz w:val="18"/>
          <w:szCs w:val="18"/>
        </w:rPr>
        <w:t xml:space="preserve"> </w:t>
      </w:r>
      <w:r w:rsidRPr="002217DE">
        <w:rPr>
          <w:rFonts w:cs="Traditional Arabic" w:hint="cs"/>
          <w:rtl/>
          <w:lang w:bidi="ar-DZ"/>
        </w:rPr>
        <w:t xml:space="preserve">- محمد حسين الوادي، حسين محمد سمحان، </w:t>
      </w:r>
      <w:r>
        <w:rPr>
          <w:rFonts w:cs="Traditional Arabic" w:hint="cs"/>
          <w:rtl/>
          <w:lang w:bidi="ar-DZ"/>
        </w:rPr>
        <w:t>المرجع السابق</w:t>
      </w:r>
      <w:r w:rsidRPr="002217DE">
        <w:rPr>
          <w:rFonts w:cs="Traditional Arabic" w:hint="cs"/>
          <w:rtl/>
          <w:lang w:bidi="ar-DZ"/>
        </w:rPr>
        <w:t>، ص.</w:t>
      </w:r>
      <w:r w:rsidRPr="00711DA9">
        <w:rPr>
          <w:rFonts w:asciiTheme="majorBidi" w:hAnsiTheme="majorBidi" w:cstheme="majorBidi"/>
          <w:sz w:val="18"/>
          <w:szCs w:val="18"/>
          <w:rtl/>
          <w:lang w:bidi="ar-DZ"/>
        </w:rPr>
        <w:t>256.</w:t>
      </w:r>
    </w:p>
  </w:footnote>
  <w:footnote w:id="209">
    <w:p w:rsidR="00C21A08" w:rsidRPr="002217DE" w:rsidRDefault="00C21A08" w:rsidP="00EA2E5B">
      <w:pPr>
        <w:pStyle w:val="Notedebasdepage"/>
        <w:bidi/>
        <w:jc w:val="both"/>
        <w:rPr>
          <w:rFonts w:cs="Traditional Arabic"/>
          <w:rtl/>
          <w:lang w:bidi="ar-DZ"/>
        </w:rPr>
      </w:pPr>
      <w:r w:rsidRPr="00711DA9">
        <w:rPr>
          <w:rStyle w:val="Appelnotedebasdep"/>
          <w:rFonts w:asciiTheme="majorBidi" w:hAnsiTheme="majorBidi" w:cstheme="majorBidi"/>
          <w:b/>
          <w:bCs/>
          <w:sz w:val="18"/>
          <w:szCs w:val="18"/>
        </w:rPr>
        <w:footnoteRef/>
      </w:r>
      <w:r w:rsidRPr="00711DA9">
        <w:rPr>
          <w:rFonts w:asciiTheme="majorBidi" w:hAnsiTheme="majorBidi" w:cstheme="majorBidi"/>
          <w:b/>
          <w:bCs/>
          <w:sz w:val="18"/>
          <w:szCs w:val="18"/>
        </w:rPr>
        <w:t xml:space="preserve"> </w:t>
      </w:r>
      <w:r w:rsidRPr="002217DE">
        <w:rPr>
          <w:rFonts w:cs="Traditional Arabic" w:hint="cs"/>
          <w:rtl/>
          <w:lang w:bidi="ar-DZ"/>
        </w:rPr>
        <w:t xml:space="preserve">- عبد الرحمن يسري أحمد، قضايا إسلامية معاصرة في النقود والبنوك والتمويل، </w:t>
      </w:r>
      <w:r>
        <w:rPr>
          <w:rFonts w:cs="Traditional Arabic" w:hint="cs"/>
          <w:rtl/>
          <w:lang w:bidi="ar-DZ"/>
        </w:rPr>
        <w:t>المرجع السابق</w:t>
      </w:r>
      <w:r w:rsidRPr="002217DE">
        <w:rPr>
          <w:rFonts w:cs="Traditional Arabic" w:hint="cs"/>
          <w:rtl/>
          <w:lang w:bidi="ar-DZ"/>
        </w:rPr>
        <w:t>، ص.</w:t>
      </w:r>
      <w:r w:rsidRPr="00711DA9">
        <w:rPr>
          <w:rFonts w:asciiTheme="majorBidi" w:hAnsiTheme="majorBidi" w:cstheme="majorBidi"/>
          <w:sz w:val="18"/>
          <w:szCs w:val="18"/>
          <w:rtl/>
          <w:lang w:bidi="ar-DZ"/>
        </w:rPr>
        <w:t>276.</w:t>
      </w:r>
    </w:p>
  </w:footnote>
  <w:footnote w:id="210">
    <w:p w:rsidR="00C21A08" w:rsidRPr="002217DE" w:rsidRDefault="00C21A08" w:rsidP="00EA2E5B">
      <w:pPr>
        <w:pStyle w:val="Notedebasdepage"/>
        <w:bidi/>
        <w:jc w:val="both"/>
        <w:rPr>
          <w:rFonts w:cs="Traditional Arabic"/>
          <w:rtl/>
          <w:lang w:bidi="ar-DZ"/>
        </w:rPr>
      </w:pPr>
      <w:r w:rsidRPr="00711DA9">
        <w:rPr>
          <w:rStyle w:val="Appelnotedebasdep"/>
          <w:rFonts w:asciiTheme="majorBidi" w:hAnsiTheme="majorBidi" w:cstheme="majorBidi"/>
          <w:b/>
          <w:bCs/>
          <w:sz w:val="18"/>
          <w:szCs w:val="18"/>
        </w:rPr>
        <w:footnoteRef/>
      </w:r>
      <w:r w:rsidRPr="00711DA9">
        <w:rPr>
          <w:rFonts w:asciiTheme="majorBidi" w:hAnsiTheme="majorBidi" w:cstheme="majorBidi"/>
          <w:b/>
          <w:bCs/>
          <w:sz w:val="18"/>
          <w:szCs w:val="18"/>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w:t>
      </w:r>
      <w:r w:rsidRPr="00711DA9">
        <w:rPr>
          <w:rFonts w:asciiTheme="majorBidi" w:hAnsiTheme="majorBidi" w:cstheme="majorBidi"/>
          <w:sz w:val="18"/>
          <w:szCs w:val="18"/>
          <w:rtl/>
          <w:lang w:bidi="ar-DZ"/>
        </w:rPr>
        <w:t>60.</w:t>
      </w:r>
    </w:p>
  </w:footnote>
  <w:footnote w:id="211">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rPr>
        <w:t xml:space="preserve">- محسن الخضيري، </w:t>
      </w:r>
      <w:r>
        <w:rPr>
          <w:rFonts w:cs="Traditional Arabic" w:hint="cs"/>
          <w:rtl/>
        </w:rPr>
        <w:t>المرجع السابق</w:t>
      </w:r>
      <w:r w:rsidRPr="002217DE">
        <w:rPr>
          <w:rFonts w:cs="Traditional Arabic" w:hint="cs"/>
          <w:rtl/>
        </w:rPr>
        <w:t>، ص.</w:t>
      </w:r>
      <w:r w:rsidRPr="004B76C5">
        <w:rPr>
          <w:rFonts w:asciiTheme="majorBidi" w:hAnsiTheme="majorBidi" w:cstheme="majorBidi"/>
          <w:sz w:val="18"/>
          <w:szCs w:val="18"/>
          <w:rtl/>
        </w:rPr>
        <w:t>135.</w:t>
      </w:r>
    </w:p>
  </w:footnote>
  <w:footnote w:id="212">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lang w:bidi="ar-DZ"/>
        </w:rPr>
        <w:t xml:space="preserve">- عبد الفتاح عبد الحميد المغربي، </w:t>
      </w:r>
      <w:r>
        <w:rPr>
          <w:rFonts w:cs="Traditional Arabic" w:hint="cs"/>
          <w:rtl/>
          <w:lang w:bidi="ar-DZ"/>
        </w:rPr>
        <w:t>المرجع السابق</w:t>
      </w:r>
      <w:r w:rsidRPr="002217DE">
        <w:rPr>
          <w:rFonts w:cs="Traditional Arabic" w:hint="cs"/>
          <w:rtl/>
          <w:lang w:bidi="ar-DZ"/>
        </w:rPr>
        <w:t>، ص.</w:t>
      </w:r>
      <w:r w:rsidRPr="004B76C5">
        <w:rPr>
          <w:rFonts w:asciiTheme="majorBidi" w:hAnsiTheme="majorBidi" w:cstheme="majorBidi"/>
          <w:sz w:val="18"/>
          <w:szCs w:val="18"/>
          <w:rtl/>
          <w:lang w:bidi="ar-DZ"/>
        </w:rPr>
        <w:t>166</w:t>
      </w:r>
      <w:r w:rsidRPr="002217DE">
        <w:rPr>
          <w:rFonts w:cs="Traditional Arabic" w:hint="cs"/>
          <w:rtl/>
          <w:lang w:bidi="ar-DZ"/>
        </w:rPr>
        <w:t>،</w:t>
      </w:r>
      <w:r w:rsidRPr="004B76C5">
        <w:rPr>
          <w:rFonts w:asciiTheme="majorBidi" w:hAnsiTheme="majorBidi" w:cstheme="majorBidi"/>
          <w:sz w:val="18"/>
          <w:szCs w:val="18"/>
          <w:rtl/>
          <w:lang w:bidi="ar-DZ"/>
        </w:rPr>
        <w:t>167</w:t>
      </w:r>
      <w:r w:rsidRPr="002217DE">
        <w:rPr>
          <w:rFonts w:cs="Traditional Arabic" w:hint="cs"/>
          <w:rtl/>
          <w:lang w:bidi="ar-DZ"/>
        </w:rPr>
        <w:t>.</w:t>
      </w:r>
    </w:p>
  </w:footnote>
  <w:footnote w:id="213">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lang w:bidi="ar-DZ"/>
        </w:rPr>
        <w:t xml:space="preserve">- عائشة الشرقاوي المالقي، </w:t>
      </w:r>
      <w:r>
        <w:rPr>
          <w:rFonts w:cs="Traditional Arabic" w:hint="cs"/>
          <w:rtl/>
          <w:lang w:bidi="ar-DZ"/>
        </w:rPr>
        <w:t>المرجع السابق</w:t>
      </w:r>
      <w:r w:rsidRPr="002217DE">
        <w:rPr>
          <w:rFonts w:cs="Traditional Arabic" w:hint="cs"/>
          <w:rtl/>
          <w:lang w:bidi="ar-DZ"/>
        </w:rPr>
        <w:t>، ص.</w:t>
      </w:r>
      <w:r w:rsidRPr="004B76C5">
        <w:rPr>
          <w:rFonts w:asciiTheme="majorBidi" w:hAnsiTheme="majorBidi" w:cstheme="majorBidi"/>
          <w:sz w:val="18"/>
          <w:szCs w:val="18"/>
          <w:rtl/>
          <w:lang w:bidi="ar-DZ"/>
        </w:rPr>
        <w:t>343</w:t>
      </w:r>
      <w:r w:rsidRPr="002217DE">
        <w:rPr>
          <w:rFonts w:cs="Traditional Arabic" w:hint="cs"/>
          <w:rtl/>
          <w:lang w:bidi="ar-DZ"/>
        </w:rPr>
        <w:t>.</w:t>
      </w:r>
    </w:p>
  </w:footnote>
  <w:footnote w:id="214">
    <w:p w:rsidR="00C21A08" w:rsidRPr="002217DE" w:rsidRDefault="00C21A08" w:rsidP="00EA2E5B">
      <w:pPr>
        <w:tabs>
          <w:tab w:val="right" w:pos="452"/>
          <w:tab w:val="right" w:pos="594"/>
        </w:tabs>
        <w:autoSpaceDE w:val="0"/>
        <w:autoSpaceDN w:val="0"/>
        <w:bidi/>
        <w:adjustRightInd w:val="0"/>
        <w:ind w:firstLine="27"/>
        <w:jc w:val="both"/>
        <w:rPr>
          <w:rFonts w:cs="Traditional Arabic"/>
          <w:b/>
          <w:bCs/>
          <w:sz w:val="20"/>
          <w:szCs w:val="20"/>
          <w:rtl/>
          <w:lang w:bidi="ar-DZ"/>
        </w:rPr>
      </w:pPr>
      <w:r w:rsidRPr="004B76C5">
        <w:rPr>
          <w:rStyle w:val="Appelnotedebasdep"/>
          <w:rFonts w:asciiTheme="majorBidi" w:hAnsiTheme="majorBidi" w:cstheme="majorBidi"/>
          <w:b/>
          <w:bCs/>
          <w:sz w:val="18"/>
          <w:szCs w:val="18"/>
        </w:rPr>
        <w:footnoteRef/>
      </w:r>
      <w:r w:rsidRPr="002217DE">
        <w:rPr>
          <w:rFonts w:cs="Traditional Arabic" w:hint="cs"/>
          <w:sz w:val="20"/>
          <w:szCs w:val="20"/>
          <w:rtl/>
          <w:lang w:bidi="ar-DZ"/>
        </w:rPr>
        <w:t xml:space="preserve">- </w:t>
      </w:r>
      <w:r w:rsidRPr="002217DE">
        <w:rPr>
          <w:rFonts w:cs="Traditional Arabic"/>
          <w:sz w:val="20"/>
          <w:szCs w:val="20"/>
          <w:rtl/>
        </w:rPr>
        <w:t>مسفر بن علي القحطاني</w:t>
      </w:r>
      <w:r w:rsidRPr="002217DE">
        <w:rPr>
          <w:rFonts w:cs="Traditional Arabic" w:hint="cs"/>
          <w:sz w:val="20"/>
          <w:szCs w:val="20"/>
          <w:rtl/>
          <w:lang w:val="en-US" w:bidi="ar-DZ"/>
        </w:rPr>
        <w:t>:</w:t>
      </w:r>
      <w:r w:rsidRPr="002217DE">
        <w:rPr>
          <w:rFonts w:cs="Traditional Arabic"/>
          <w:sz w:val="20"/>
          <w:szCs w:val="20"/>
          <w:lang w:val="en-US" w:bidi="ar-DZ"/>
        </w:rPr>
        <w:t xml:space="preserve"> </w:t>
      </w:r>
      <w:r w:rsidRPr="002217DE">
        <w:rPr>
          <w:rFonts w:cs="Traditional Arabic"/>
          <w:sz w:val="20"/>
          <w:szCs w:val="20"/>
          <w:rtl/>
          <w:lang w:val="en-US"/>
        </w:rPr>
        <w:t>فقه المصارف الإسلامية</w:t>
      </w:r>
      <w:r w:rsidRPr="002217DE">
        <w:rPr>
          <w:rFonts w:cs="Traditional Arabic" w:hint="cs"/>
          <w:sz w:val="20"/>
          <w:szCs w:val="20"/>
          <w:rtl/>
          <w:lang w:val="en-US"/>
        </w:rPr>
        <w:t xml:space="preserve">، </w:t>
      </w:r>
      <w:r>
        <w:rPr>
          <w:rFonts w:cs="Traditional Arabic" w:hint="cs"/>
          <w:sz w:val="20"/>
          <w:szCs w:val="20"/>
          <w:rtl/>
          <w:lang w:val="en-US"/>
        </w:rPr>
        <w:t>الموقع السابق</w:t>
      </w:r>
      <w:r w:rsidRPr="002217DE">
        <w:rPr>
          <w:rFonts w:cs="Traditional Arabic" w:hint="cs"/>
          <w:sz w:val="20"/>
          <w:szCs w:val="20"/>
          <w:rtl/>
          <w:lang w:val="en-US"/>
        </w:rPr>
        <w:t xml:space="preserve">، </w:t>
      </w:r>
      <w:r w:rsidRPr="002217DE">
        <w:rPr>
          <w:rFonts w:cs="Traditional Arabic"/>
          <w:sz w:val="20"/>
          <w:szCs w:val="20"/>
        </w:rPr>
        <w:t xml:space="preserve"> </w:t>
      </w:r>
      <w:r w:rsidRPr="00980298">
        <w:rPr>
          <w:rFonts w:asciiTheme="majorBidi" w:hAnsiTheme="majorBidi" w:cstheme="majorBidi"/>
          <w:sz w:val="20"/>
          <w:szCs w:val="20"/>
          <w:lang w:val="en-US"/>
        </w:rPr>
        <w:t>httpfaculty.kfupm.edu.saIASmesfermesfer_filesIslamicBank.ppt</w:t>
      </w:r>
      <w:r>
        <w:rPr>
          <w:rFonts w:asciiTheme="majorBidi" w:hAnsiTheme="majorBidi" w:cstheme="majorBidi" w:hint="cs"/>
          <w:sz w:val="20"/>
          <w:szCs w:val="20"/>
          <w:rtl/>
          <w:lang w:val="en-US"/>
        </w:rPr>
        <w:t>.</w:t>
      </w:r>
    </w:p>
  </w:footnote>
  <w:footnote w:id="215">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w:t>
      </w:r>
      <w:r w:rsidRPr="004B76C5">
        <w:rPr>
          <w:rFonts w:asciiTheme="majorBidi" w:hAnsiTheme="majorBidi" w:cstheme="majorBidi"/>
          <w:sz w:val="18"/>
          <w:szCs w:val="18"/>
          <w:rtl/>
          <w:lang w:bidi="ar-DZ"/>
        </w:rPr>
        <w:t>72</w:t>
      </w:r>
      <w:r w:rsidRPr="002217DE">
        <w:rPr>
          <w:rFonts w:cs="Traditional Arabic" w:hint="cs"/>
          <w:rtl/>
          <w:lang w:bidi="ar-DZ"/>
        </w:rPr>
        <w:t>.</w:t>
      </w:r>
    </w:p>
  </w:footnote>
  <w:footnote w:id="216">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2217DE">
        <w:rPr>
          <w:rFonts w:cs="Traditional Arabic"/>
        </w:rPr>
        <w:t xml:space="preserve"> </w:t>
      </w:r>
      <w:r w:rsidRPr="002217DE">
        <w:rPr>
          <w:rFonts w:cs="Traditional Arabic" w:hint="cs"/>
          <w:rtl/>
          <w:lang w:bidi="ar-DZ"/>
        </w:rPr>
        <w:t xml:space="preserve">- طلال احمد إسماعيل النجار: </w:t>
      </w:r>
      <w:r w:rsidRPr="002217DE">
        <w:rPr>
          <w:rFonts w:cs="Traditional Arabic" w:hint="cs"/>
          <w:b/>
          <w:bCs/>
          <w:rtl/>
          <w:lang w:bidi="ar-DZ"/>
        </w:rPr>
        <w:t xml:space="preserve">المضاربة المشتركة ومدى تطبيقها في المصارف الإسلامية في فلسطين </w:t>
      </w:r>
      <w:r w:rsidRPr="002217DE">
        <w:rPr>
          <w:rFonts w:cs="Traditional Arabic"/>
          <w:b/>
          <w:bCs/>
          <w:rtl/>
          <w:lang w:bidi="ar-DZ"/>
        </w:rPr>
        <w:t>–</w:t>
      </w:r>
      <w:r w:rsidRPr="002217DE">
        <w:rPr>
          <w:rFonts w:cs="Traditional Arabic" w:hint="cs"/>
          <w:b/>
          <w:bCs/>
          <w:rtl/>
          <w:lang w:bidi="ar-DZ"/>
        </w:rPr>
        <w:t>معوقاتها، تطويرها-</w:t>
      </w:r>
      <w:r w:rsidRPr="002217DE">
        <w:rPr>
          <w:rFonts w:cs="Traditional Arabic" w:hint="cs"/>
          <w:rtl/>
          <w:lang w:bidi="ar-DZ"/>
        </w:rPr>
        <w:t xml:space="preserve">، رسالة ماجستير غير منشورة، إشراف: يونس محي الدين الأسطل، كلية الشريعة، الجامعة الإسلامية، غزة، </w:t>
      </w:r>
      <w:r w:rsidRPr="004B76C5">
        <w:rPr>
          <w:rFonts w:asciiTheme="majorBidi" w:hAnsiTheme="majorBidi" w:cstheme="majorBidi"/>
          <w:sz w:val="18"/>
          <w:szCs w:val="18"/>
          <w:rtl/>
          <w:lang w:bidi="ar-DZ"/>
        </w:rPr>
        <w:t>2002</w:t>
      </w:r>
      <w:r w:rsidRPr="002217DE">
        <w:rPr>
          <w:rFonts w:cs="Traditional Arabic" w:hint="cs"/>
          <w:rtl/>
          <w:lang w:bidi="ar-DZ"/>
        </w:rPr>
        <w:t>، ص.</w:t>
      </w:r>
      <w:r w:rsidRPr="004B76C5">
        <w:rPr>
          <w:rFonts w:asciiTheme="majorBidi" w:hAnsiTheme="majorBidi" w:cstheme="majorBidi"/>
          <w:sz w:val="18"/>
          <w:szCs w:val="18"/>
          <w:rtl/>
          <w:lang w:bidi="ar-DZ"/>
        </w:rPr>
        <w:t>105.</w:t>
      </w:r>
    </w:p>
  </w:footnote>
  <w:footnote w:id="217">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lang w:bidi="ar-DZ"/>
        </w:rPr>
        <w:t xml:space="preserve">- محمد محمود العجلوني، </w:t>
      </w:r>
      <w:r>
        <w:rPr>
          <w:rFonts w:cs="Traditional Arabic" w:hint="cs"/>
          <w:rtl/>
          <w:lang w:bidi="ar-DZ"/>
        </w:rPr>
        <w:t>المرجع السابق</w:t>
      </w:r>
      <w:r w:rsidRPr="002217DE">
        <w:rPr>
          <w:rFonts w:cs="Traditional Arabic" w:hint="cs"/>
          <w:rtl/>
          <w:lang w:bidi="ar-DZ"/>
        </w:rPr>
        <w:t>، ص.</w:t>
      </w:r>
      <w:r w:rsidRPr="004B76C5">
        <w:rPr>
          <w:rFonts w:asciiTheme="majorBidi" w:hAnsiTheme="majorBidi" w:cstheme="majorBidi"/>
          <w:sz w:val="18"/>
          <w:szCs w:val="18"/>
          <w:rtl/>
          <w:lang w:bidi="ar-DZ"/>
        </w:rPr>
        <w:t>223.</w:t>
      </w:r>
    </w:p>
  </w:footnote>
  <w:footnote w:id="218">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rPr>
        <w:t>-</w:t>
      </w:r>
      <w:r w:rsidRPr="002217DE">
        <w:rPr>
          <w:rFonts w:cs="Traditional Arabic" w:hint="cs"/>
          <w:rtl/>
          <w:lang w:bidi="ar-DZ"/>
        </w:rPr>
        <w:t xml:space="preserve"> طلال احمد إسماعيل النجار، </w:t>
      </w:r>
      <w:r>
        <w:rPr>
          <w:rFonts w:cs="Traditional Arabic" w:hint="cs"/>
          <w:rtl/>
          <w:lang w:bidi="ar-DZ"/>
        </w:rPr>
        <w:t>المرجع السابق</w:t>
      </w:r>
      <w:r w:rsidRPr="002217DE">
        <w:rPr>
          <w:rFonts w:cs="Traditional Arabic" w:hint="cs"/>
          <w:rtl/>
          <w:lang w:bidi="ar-DZ"/>
        </w:rPr>
        <w:t>،</w:t>
      </w:r>
      <w:r w:rsidRPr="002217DE">
        <w:rPr>
          <w:rFonts w:cs="Traditional Arabic" w:hint="cs"/>
          <w:rtl/>
        </w:rPr>
        <w:t xml:space="preserve"> ص.</w:t>
      </w:r>
      <w:r w:rsidRPr="004B76C5">
        <w:rPr>
          <w:rFonts w:asciiTheme="majorBidi" w:hAnsiTheme="majorBidi" w:cstheme="majorBidi"/>
          <w:sz w:val="18"/>
          <w:szCs w:val="18"/>
          <w:rtl/>
        </w:rPr>
        <w:t>112</w:t>
      </w:r>
      <w:r w:rsidRPr="002217DE">
        <w:rPr>
          <w:rFonts w:cs="Traditional Arabic" w:hint="cs"/>
          <w:rtl/>
        </w:rPr>
        <w:t>.</w:t>
      </w:r>
    </w:p>
  </w:footnote>
  <w:footnote w:id="219">
    <w:p w:rsidR="00C21A08" w:rsidRPr="002217DE" w:rsidRDefault="00C21A08" w:rsidP="00EA2E5B">
      <w:pPr>
        <w:pStyle w:val="Notedebasdepage"/>
        <w:bidi/>
        <w:jc w:val="both"/>
        <w:rPr>
          <w:rFonts w:cs="Traditional Arabic"/>
          <w:rtl/>
          <w:lang w:bidi="ar-DZ"/>
        </w:rPr>
      </w:pPr>
      <w:r w:rsidRPr="004B76C5">
        <w:rPr>
          <w:rStyle w:val="Appelnotedebasdep"/>
          <w:rFonts w:asciiTheme="majorBidi" w:hAnsiTheme="majorBidi" w:cstheme="majorBidi"/>
          <w:b/>
          <w:bCs/>
          <w:sz w:val="18"/>
          <w:szCs w:val="18"/>
        </w:rPr>
        <w:footnoteRef/>
      </w:r>
      <w:r w:rsidRPr="004B76C5">
        <w:rPr>
          <w:rFonts w:asciiTheme="majorBidi" w:hAnsiTheme="majorBidi" w:cstheme="majorBidi"/>
          <w:b/>
          <w:bCs/>
          <w:sz w:val="18"/>
          <w:szCs w:val="18"/>
        </w:rPr>
        <w:t xml:space="preserve"> </w:t>
      </w:r>
      <w:r w:rsidRPr="002217DE">
        <w:rPr>
          <w:rFonts w:cs="Traditional Arabic" w:hint="cs"/>
          <w:rtl/>
          <w:lang w:bidi="ar-DZ"/>
        </w:rPr>
        <w:t xml:space="preserve">- حربي محمد عريقات، سعيد جمعة عقل، </w:t>
      </w:r>
      <w:r>
        <w:rPr>
          <w:rFonts w:cs="Traditional Arabic" w:hint="cs"/>
          <w:rtl/>
          <w:lang w:bidi="ar-DZ"/>
        </w:rPr>
        <w:t>المرجع السابق</w:t>
      </w:r>
      <w:r w:rsidRPr="002217DE">
        <w:rPr>
          <w:rFonts w:cs="Traditional Arabic" w:hint="cs"/>
          <w:rtl/>
          <w:lang w:bidi="ar-DZ"/>
        </w:rPr>
        <w:t>، ص،ص.</w:t>
      </w:r>
      <w:r w:rsidRPr="004B76C5">
        <w:rPr>
          <w:rFonts w:asciiTheme="majorBidi" w:hAnsiTheme="majorBidi" w:cstheme="majorBidi"/>
          <w:sz w:val="18"/>
          <w:szCs w:val="18"/>
          <w:rtl/>
          <w:lang w:bidi="ar-DZ"/>
        </w:rPr>
        <w:t>160</w:t>
      </w:r>
      <w:r w:rsidRPr="002217DE">
        <w:rPr>
          <w:rFonts w:cs="Traditional Arabic" w:hint="cs"/>
          <w:rtl/>
          <w:lang w:bidi="ar-DZ"/>
        </w:rPr>
        <w:t>،</w:t>
      </w:r>
      <w:r w:rsidRPr="004B76C5">
        <w:rPr>
          <w:rFonts w:asciiTheme="majorBidi" w:hAnsiTheme="majorBidi" w:cstheme="majorBidi"/>
          <w:sz w:val="18"/>
          <w:szCs w:val="18"/>
          <w:rtl/>
          <w:lang w:bidi="ar-DZ"/>
        </w:rPr>
        <w:t>161.</w:t>
      </w:r>
    </w:p>
  </w:footnote>
  <w:footnote w:id="220">
    <w:p w:rsidR="00C21A08" w:rsidRPr="003773EF" w:rsidRDefault="00C21A08" w:rsidP="00DE5BBF">
      <w:pPr>
        <w:pStyle w:val="Notedebasdepage"/>
        <w:bidi/>
        <w:jc w:val="both"/>
        <w:rPr>
          <w:rFonts w:cs="Traditional Arabic"/>
          <w:rtl/>
          <w:lang w:bidi="ar-DZ"/>
        </w:rPr>
      </w:pPr>
      <w:r w:rsidRPr="00DE5BBF">
        <w:rPr>
          <w:rStyle w:val="Appelnotedebasdep"/>
          <w:rFonts w:asciiTheme="majorBidi" w:hAnsiTheme="majorBidi" w:cstheme="majorBidi"/>
          <w:b/>
          <w:bCs/>
          <w:sz w:val="18"/>
          <w:szCs w:val="18"/>
        </w:rPr>
        <w:footnoteRef/>
      </w:r>
      <w:r>
        <w:t xml:space="preserve"> </w:t>
      </w:r>
      <w:r>
        <w:rPr>
          <w:rFonts w:hint="cs"/>
          <w:rtl/>
        </w:rPr>
        <w:t xml:space="preserve">- </w:t>
      </w:r>
      <w:r w:rsidRPr="003773EF">
        <w:rPr>
          <w:rFonts w:cs="Traditional Arabic" w:hint="cs"/>
          <w:rtl/>
          <w:lang w:bidi="ar-DZ"/>
        </w:rPr>
        <w:t>حسين حس</w:t>
      </w:r>
      <w:r>
        <w:rPr>
          <w:rFonts w:cs="Traditional Arabic" w:hint="cs"/>
          <w:rtl/>
          <w:lang w:bidi="ar-DZ"/>
        </w:rPr>
        <w:t>ن</w:t>
      </w:r>
      <w:r w:rsidRPr="003773EF">
        <w:rPr>
          <w:rFonts w:cs="Traditional Arabic" w:hint="cs"/>
          <w:rtl/>
          <w:lang w:bidi="ar-DZ"/>
        </w:rPr>
        <w:t xml:space="preserve"> شحاتة، المرجع السابق، ص،ص.</w:t>
      </w:r>
      <w:r>
        <w:rPr>
          <w:rFonts w:asciiTheme="majorBidi" w:hAnsiTheme="majorBidi" w:cstheme="majorBidi" w:hint="cs"/>
          <w:sz w:val="18"/>
          <w:szCs w:val="18"/>
          <w:rtl/>
        </w:rPr>
        <w:t>229،288</w:t>
      </w:r>
      <w:r w:rsidRPr="003773EF">
        <w:rPr>
          <w:rFonts w:cs="Traditional Arabic" w:hint="cs"/>
          <w:rtl/>
          <w:lang w:bidi="ar-DZ"/>
        </w:rPr>
        <w:t>.</w:t>
      </w:r>
    </w:p>
  </w:footnote>
  <w:footnote w:id="221">
    <w:p w:rsidR="00C21A08" w:rsidRPr="006E6C9B" w:rsidRDefault="00C21A08" w:rsidP="00DE5BBF">
      <w:pPr>
        <w:pStyle w:val="Notedebasdepage"/>
        <w:bidi/>
        <w:jc w:val="both"/>
        <w:rPr>
          <w:rtl/>
          <w:lang w:bidi="ar-DZ"/>
        </w:rPr>
      </w:pPr>
      <w:r w:rsidRPr="00DE5BBF">
        <w:rPr>
          <w:rStyle w:val="Appelnotedebasdep"/>
          <w:rFonts w:asciiTheme="majorBidi" w:hAnsiTheme="majorBidi" w:cstheme="majorBidi"/>
          <w:b/>
          <w:bCs/>
          <w:sz w:val="18"/>
          <w:szCs w:val="18"/>
        </w:rPr>
        <w:footnoteRef/>
      </w:r>
      <w:r w:rsidRPr="00DE5BBF">
        <w:rPr>
          <w:rStyle w:val="Appelnotedebasdep"/>
          <w:rFonts w:asciiTheme="majorBidi" w:hAnsiTheme="majorBidi" w:cstheme="majorBidi"/>
          <w:b/>
          <w:bCs/>
          <w:sz w:val="18"/>
          <w:szCs w:val="18"/>
        </w:rPr>
        <w:t xml:space="preserve"> </w:t>
      </w:r>
      <w:r w:rsidRPr="00DE5BBF">
        <w:rPr>
          <w:rStyle w:val="Appelnotedebasdep"/>
          <w:rFonts w:asciiTheme="majorBidi" w:hAnsiTheme="majorBidi" w:cs="Traditional Arabic" w:hint="cs"/>
          <w:b/>
          <w:bCs/>
          <w:rtl/>
        </w:rPr>
        <w:t>-</w:t>
      </w:r>
      <w:r w:rsidRPr="00DE5BBF">
        <w:rPr>
          <w:rFonts w:cs="Traditional Arabic" w:hint="cs"/>
          <w:rtl/>
          <w:lang w:bidi="ar-DZ"/>
        </w:rPr>
        <w:t xml:space="preserve"> </w:t>
      </w:r>
      <w:r w:rsidRPr="006E6C9B">
        <w:rPr>
          <w:rFonts w:cs="Traditional Arabic" w:hint="cs"/>
          <w:rtl/>
          <w:lang w:bidi="ar-DZ"/>
        </w:rPr>
        <w:t xml:space="preserve">حسين </w:t>
      </w:r>
      <w:r w:rsidRPr="00E4446F">
        <w:rPr>
          <w:rFonts w:cs="Traditional Arabic" w:hint="cs"/>
          <w:rtl/>
          <w:lang w:bidi="ar-DZ"/>
        </w:rPr>
        <w:t>حس</w:t>
      </w:r>
      <w:r>
        <w:rPr>
          <w:rFonts w:cs="Traditional Arabic" w:hint="cs"/>
          <w:rtl/>
          <w:lang w:bidi="ar-DZ"/>
        </w:rPr>
        <w:t>ن</w:t>
      </w:r>
      <w:r w:rsidRPr="00E4446F">
        <w:rPr>
          <w:rFonts w:cs="Traditional Arabic" w:hint="cs"/>
          <w:rtl/>
          <w:lang w:bidi="ar-DZ"/>
        </w:rPr>
        <w:t xml:space="preserve"> شحاتة</w:t>
      </w:r>
      <w:r>
        <w:rPr>
          <w:rFonts w:cs="Traditional Arabic" w:hint="cs"/>
          <w:rtl/>
          <w:lang w:bidi="ar-DZ"/>
        </w:rPr>
        <w:t>، المرجع السابق، ص،ص.</w:t>
      </w:r>
      <w:r w:rsidRPr="00DE5BBF">
        <w:rPr>
          <w:rFonts w:asciiTheme="majorBidi" w:hAnsiTheme="majorBidi" w:cstheme="majorBidi"/>
          <w:sz w:val="18"/>
          <w:szCs w:val="18"/>
          <w:rtl/>
          <w:lang w:bidi="ar-DZ"/>
        </w:rPr>
        <w:t>230</w:t>
      </w:r>
      <w:r>
        <w:rPr>
          <w:rFonts w:cs="Traditional Arabic" w:hint="cs"/>
          <w:rtl/>
          <w:lang w:bidi="ar-DZ"/>
        </w:rPr>
        <w:t>،</w:t>
      </w:r>
      <w:r w:rsidRPr="00DE5BBF">
        <w:rPr>
          <w:rFonts w:asciiTheme="majorBidi" w:hAnsiTheme="majorBidi" w:cstheme="majorBidi" w:hint="cs"/>
          <w:sz w:val="18"/>
          <w:szCs w:val="18"/>
          <w:rtl/>
          <w:lang w:bidi="ar-DZ"/>
        </w:rPr>
        <w:t>231</w:t>
      </w:r>
      <w:r>
        <w:rPr>
          <w:rFonts w:cs="Traditional Arabic" w:hint="cs"/>
          <w:rtl/>
          <w:lang w:bidi="ar-DZ"/>
        </w:rPr>
        <w:t>.</w:t>
      </w:r>
    </w:p>
  </w:footnote>
  <w:footnote w:id="222">
    <w:p w:rsidR="00C21A08" w:rsidRPr="00815A2E" w:rsidRDefault="00C21A08" w:rsidP="00EA2E5B">
      <w:pPr>
        <w:pStyle w:val="Notedebasdepage"/>
        <w:bidi/>
        <w:jc w:val="both"/>
        <w:rPr>
          <w:rtl/>
          <w:lang w:bidi="ar-DZ"/>
        </w:rPr>
      </w:pPr>
      <w:r w:rsidRPr="00DE5BBF">
        <w:rPr>
          <w:rStyle w:val="Appelnotedebasdep"/>
          <w:rFonts w:asciiTheme="majorBidi" w:hAnsiTheme="majorBidi" w:cstheme="majorBidi"/>
          <w:b/>
          <w:bCs/>
          <w:sz w:val="18"/>
          <w:szCs w:val="18"/>
        </w:rPr>
        <w:footnoteRef/>
      </w:r>
      <w:r w:rsidRPr="00DE5BBF">
        <w:rPr>
          <w:rFonts w:asciiTheme="majorBidi" w:hAnsiTheme="majorBidi" w:cstheme="majorBidi"/>
          <w:b/>
          <w:bCs/>
          <w:sz w:val="18"/>
          <w:szCs w:val="18"/>
        </w:rPr>
        <w:t xml:space="preserve"> </w:t>
      </w:r>
      <w:r>
        <w:rPr>
          <w:rFonts w:hint="cs"/>
          <w:rtl/>
          <w:lang w:bidi="ar-DZ"/>
        </w:rPr>
        <w:t xml:space="preserve">- </w:t>
      </w:r>
      <w:r w:rsidRPr="006E6C9B">
        <w:rPr>
          <w:rFonts w:cs="Traditional Arabic" w:hint="cs"/>
          <w:rtl/>
          <w:lang w:bidi="ar-DZ"/>
        </w:rPr>
        <w:t xml:space="preserve">حسين </w:t>
      </w:r>
      <w:r>
        <w:rPr>
          <w:rFonts w:cs="Traditional Arabic" w:hint="cs"/>
          <w:rtl/>
          <w:lang w:bidi="ar-DZ"/>
        </w:rPr>
        <w:t>حسن</w:t>
      </w:r>
      <w:r w:rsidRPr="00E4446F">
        <w:rPr>
          <w:rFonts w:cs="Traditional Arabic" w:hint="cs"/>
          <w:rtl/>
          <w:lang w:bidi="ar-DZ"/>
        </w:rPr>
        <w:t xml:space="preserve"> شحاتة</w:t>
      </w:r>
      <w:r>
        <w:rPr>
          <w:rFonts w:cs="Traditional Arabic" w:hint="cs"/>
          <w:rtl/>
          <w:lang w:bidi="ar-DZ"/>
        </w:rPr>
        <w:t>، المرجع السابق، ص،ص.</w:t>
      </w:r>
      <w:r w:rsidRPr="00DE5BBF">
        <w:rPr>
          <w:rFonts w:asciiTheme="majorBidi" w:hAnsiTheme="majorBidi" w:cstheme="majorBidi" w:hint="cs"/>
          <w:sz w:val="18"/>
          <w:szCs w:val="18"/>
          <w:rtl/>
          <w:lang w:bidi="ar-DZ"/>
        </w:rPr>
        <w:t>232</w:t>
      </w:r>
      <w:r>
        <w:rPr>
          <w:rFonts w:cs="Traditional Arabic" w:hint="cs"/>
          <w:rtl/>
          <w:lang w:bidi="ar-DZ"/>
        </w:rPr>
        <w:t>،</w:t>
      </w:r>
      <w:r w:rsidRPr="00DE5BBF">
        <w:rPr>
          <w:rFonts w:asciiTheme="majorBidi" w:hAnsiTheme="majorBidi" w:cstheme="majorBidi"/>
          <w:sz w:val="18"/>
          <w:szCs w:val="18"/>
          <w:rtl/>
          <w:lang w:bidi="ar-DZ"/>
        </w:rPr>
        <w:t>233</w:t>
      </w:r>
      <w:r>
        <w:rPr>
          <w:rFonts w:cs="Traditional Arabic" w:hint="cs"/>
          <w:rtl/>
          <w:lang w:bidi="ar-DZ"/>
        </w:rPr>
        <w:t>.</w:t>
      </w:r>
    </w:p>
  </w:footnote>
  <w:footnote w:id="223">
    <w:p w:rsidR="00C21A08" w:rsidRPr="002217DE" w:rsidRDefault="00C21A08" w:rsidP="00EA2E5B">
      <w:pPr>
        <w:pStyle w:val="Notedebasdepage"/>
        <w:bidi/>
        <w:jc w:val="both"/>
        <w:rPr>
          <w:rFonts w:cs="Traditional Arabic"/>
          <w:rtl/>
          <w:lang w:bidi="ar-DZ"/>
        </w:rPr>
      </w:pPr>
      <w:r w:rsidRPr="00942E62">
        <w:rPr>
          <w:rStyle w:val="Appelnotedebasdep"/>
          <w:rFonts w:asciiTheme="majorBidi" w:hAnsiTheme="majorBidi" w:cstheme="majorBidi"/>
          <w:b/>
          <w:bCs/>
          <w:sz w:val="18"/>
          <w:szCs w:val="18"/>
        </w:rPr>
        <w:footnoteRef/>
      </w:r>
      <w:r w:rsidRPr="00942E62">
        <w:rPr>
          <w:rFonts w:asciiTheme="majorBidi" w:hAnsiTheme="majorBidi" w:cstheme="majorBidi"/>
          <w:b/>
          <w:bCs/>
          <w:sz w:val="18"/>
          <w:szCs w:val="18"/>
        </w:rPr>
        <w:t xml:space="preserve"> </w:t>
      </w:r>
      <w:r w:rsidRPr="002217DE">
        <w:rPr>
          <w:rFonts w:cs="Traditional Arabic" w:hint="cs"/>
          <w:rtl/>
          <w:lang w:bidi="ar-DZ"/>
        </w:rPr>
        <w:t xml:space="preserve">- </w:t>
      </w:r>
      <w:r w:rsidRPr="002217DE">
        <w:rPr>
          <w:rFonts w:cs="Traditional Arabic" w:hint="cs"/>
          <w:rtl/>
        </w:rPr>
        <w:t xml:space="preserve">فليح حسن خلف، </w:t>
      </w:r>
      <w:r>
        <w:rPr>
          <w:rFonts w:cs="Traditional Arabic" w:hint="cs"/>
          <w:rtl/>
        </w:rPr>
        <w:t>المرجع السابق</w:t>
      </w:r>
      <w:r w:rsidRPr="002217DE">
        <w:rPr>
          <w:rFonts w:cs="Traditional Arabic" w:hint="cs"/>
          <w:rtl/>
          <w:lang w:bidi="ar-DZ"/>
        </w:rPr>
        <w:t>، ص.</w:t>
      </w:r>
      <w:r w:rsidRPr="00942E62">
        <w:rPr>
          <w:rFonts w:asciiTheme="majorBidi" w:hAnsiTheme="majorBidi" w:cstheme="majorBidi"/>
          <w:sz w:val="18"/>
          <w:szCs w:val="18"/>
          <w:rtl/>
          <w:lang w:bidi="ar-DZ"/>
        </w:rPr>
        <w:t>229.</w:t>
      </w:r>
    </w:p>
  </w:footnote>
  <w:footnote w:id="224">
    <w:p w:rsidR="00C21A08" w:rsidRPr="002217DE" w:rsidRDefault="00C21A08" w:rsidP="00EA2E5B">
      <w:pPr>
        <w:pStyle w:val="Notedebasdepage"/>
        <w:bidi/>
        <w:jc w:val="both"/>
        <w:rPr>
          <w:rFonts w:cs="Traditional Arabic"/>
          <w:rtl/>
          <w:lang w:bidi="ar-DZ"/>
        </w:rPr>
      </w:pPr>
      <w:r w:rsidRPr="00942E62">
        <w:rPr>
          <w:rStyle w:val="Appelnotedebasdep"/>
          <w:rFonts w:asciiTheme="majorBidi" w:hAnsiTheme="majorBidi" w:cstheme="majorBidi"/>
          <w:b/>
          <w:bCs/>
          <w:sz w:val="18"/>
          <w:szCs w:val="18"/>
        </w:rPr>
        <w:footnoteRef/>
      </w:r>
      <w:r w:rsidRPr="00942E62">
        <w:rPr>
          <w:rFonts w:asciiTheme="majorBidi" w:hAnsiTheme="majorBidi" w:cstheme="majorBidi"/>
          <w:b/>
          <w:bCs/>
          <w:sz w:val="18"/>
          <w:szCs w:val="18"/>
        </w:rPr>
        <w:t xml:space="preserve"> </w:t>
      </w:r>
      <w:r w:rsidRPr="002217DE">
        <w:rPr>
          <w:rFonts w:cs="Traditional Arabic" w:hint="cs"/>
          <w:rtl/>
          <w:lang w:bidi="ar-DZ"/>
        </w:rPr>
        <w:t xml:space="preserve">- محمد عبد المنعم أبو زيد، </w:t>
      </w:r>
      <w:r>
        <w:rPr>
          <w:rFonts w:cs="Traditional Arabic" w:hint="cs"/>
          <w:rtl/>
          <w:lang w:bidi="ar-DZ"/>
        </w:rPr>
        <w:t>المرجع السابق</w:t>
      </w:r>
      <w:r w:rsidRPr="002217DE">
        <w:rPr>
          <w:rFonts w:cs="Traditional Arabic" w:hint="cs"/>
          <w:rtl/>
          <w:lang w:bidi="ar-DZ"/>
        </w:rPr>
        <w:t>، ص.</w:t>
      </w:r>
      <w:r w:rsidRPr="00942E62">
        <w:rPr>
          <w:rFonts w:asciiTheme="majorBidi" w:hAnsiTheme="majorBidi" w:cstheme="majorBidi"/>
          <w:sz w:val="18"/>
          <w:szCs w:val="18"/>
          <w:rtl/>
          <w:lang w:bidi="ar-DZ"/>
        </w:rPr>
        <w:t>387.</w:t>
      </w:r>
    </w:p>
  </w:footnote>
  <w:footnote w:id="225">
    <w:p w:rsidR="00C21A08" w:rsidRPr="002217DE" w:rsidRDefault="00C21A08" w:rsidP="00EA2E5B">
      <w:pPr>
        <w:pStyle w:val="Notedebasdepage"/>
        <w:bidi/>
        <w:jc w:val="both"/>
        <w:rPr>
          <w:rFonts w:cs="Traditional Arabic"/>
          <w:rtl/>
          <w:lang w:bidi="ar-DZ"/>
        </w:rPr>
      </w:pPr>
      <w:r w:rsidRPr="00942E62">
        <w:rPr>
          <w:rStyle w:val="Appelnotedebasdep"/>
          <w:rFonts w:asciiTheme="majorBidi" w:hAnsiTheme="majorBidi" w:cstheme="majorBidi"/>
          <w:b/>
          <w:bCs/>
          <w:sz w:val="18"/>
          <w:szCs w:val="18"/>
        </w:rPr>
        <w:footnoteRef/>
      </w:r>
      <w:r w:rsidRPr="00942E62">
        <w:rPr>
          <w:rFonts w:asciiTheme="majorBidi" w:hAnsiTheme="majorBidi" w:cstheme="majorBidi"/>
          <w:b/>
          <w:bCs/>
          <w:sz w:val="18"/>
          <w:szCs w:val="18"/>
        </w:rPr>
        <w:t xml:space="preserve"> </w:t>
      </w:r>
      <w:r w:rsidRPr="002217DE">
        <w:rPr>
          <w:rFonts w:cs="Traditional Arabic" w:hint="cs"/>
          <w:rtl/>
          <w:lang w:bidi="ar-DZ"/>
        </w:rPr>
        <w:t>-</w:t>
      </w:r>
      <w:r>
        <w:rPr>
          <w:rFonts w:cs="Traditional Arabic" w:hint="cs"/>
          <w:rtl/>
          <w:lang w:bidi="ar-DZ"/>
        </w:rPr>
        <w:t>المرجع نفسه</w:t>
      </w:r>
      <w:r w:rsidRPr="002217DE">
        <w:rPr>
          <w:rFonts w:cs="Traditional Arabic" w:hint="cs"/>
          <w:rtl/>
          <w:lang w:bidi="ar-DZ"/>
        </w:rPr>
        <w:t>، ص.</w:t>
      </w:r>
      <w:r w:rsidRPr="00942E62">
        <w:rPr>
          <w:rFonts w:asciiTheme="majorBidi" w:hAnsiTheme="majorBidi" w:cstheme="majorBidi"/>
          <w:sz w:val="18"/>
          <w:szCs w:val="18"/>
          <w:rtl/>
          <w:lang w:bidi="ar-DZ"/>
        </w:rPr>
        <w:t>230.</w:t>
      </w:r>
    </w:p>
  </w:footnote>
  <w:footnote w:id="226">
    <w:p w:rsidR="00C21A08" w:rsidRPr="00FC5733" w:rsidRDefault="00C21A08" w:rsidP="00EA2E5B">
      <w:pPr>
        <w:pStyle w:val="Notedebasdepage"/>
        <w:bidi/>
        <w:jc w:val="both"/>
        <w:rPr>
          <w:rtl/>
          <w:lang w:bidi="ar-DZ"/>
        </w:rPr>
      </w:pPr>
      <w:r>
        <w:rPr>
          <w:rStyle w:val="Appelnotedebasdep"/>
        </w:rPr>
        <w:footnoteRef/>
      </w:r>
      <w:r>
        <w:t xml:space="preserve"> </w:t>
      </w:r>
      <w:r>
        <w:rPr>
          <w:rFonts w:hint="cs"/>
          <w:rtl/>
          <w:lang w:bidi="ar-DZ"/>
        </w:rPr>
        <w:t xml:space="preserve">- </w:t>
      </w:r>
      <w:r w:rsidRPr="00FC5733">
        <w:rPr>
          <w:rFonts w:asciiTheme="majorBidi" w:hAnsiTheme="majorBidi" w:cs="Traditional Arabic"/>
          <w:rtl/>
          <w:lang w:bidi="ar-DZ"/>
        </w:rPr>
        <w:t>القرآن الكريم: سورة المائدة، الآية: 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eastAsiaTheme="majorEastAsia" w:hAnsiTheme="majorBidi" w:cs="Andalus"/>
        <w:sz w:val="32"/>
        <w:szCs w:val="32"/>
        <w:rtl/>
      </w:rPr>
      <w:alias w:val="Titre"/>
      <w:id w:val="77738743"/>
      <w:placeholder>
        <w:docPart w:val="C0BDA2D49ED14AF1BC682176C4E23E13"/>
      </w:placeholder>
      <w:dataBinding w:prefixMappings="xmlns:ns0='http://schemas.openxmlformats.org/package/2006/metadata/core-properties' xmlns:ns1='http://purl.org/dc/elements/1.1/'" w:xpath="/ns0:coreProperties[1]/ns1:title[1]" w:storeItemID="{6C3C8BC8-F283-45AE-878A-BAB7291924A1}"/>
      <w:text/>
    </w:sdtPr>
    <w:sdtEndPr/>
    <w:sdtContent>
      <w:p w:rsidR="00C21A08" w:rsidRPr="002217DE" w:rsidRDefault="00B85CCB" w:rsidP="00091202">
        <w:pPr>
          <w:pStyle w:val="En-tte"/>
          <w:pBdr>
            <w:bottom w:val="thickThinSmallGap" w:sz="24" w:space="1" w:color="622423" w:themeColor="accent2" w:themeShade="7F"/>
          </w:pBdr>
          <w:bidi/>
          <w:jc w:val="center"/>
          <w:rPr>
            <w:rFonts w:asciiTheme="majorHAnsi" w:eastAsiaTheme="majorEastAsia" w:hAnsiTheme="majorHAnsi" w:cs="AF_Aseer"/>
            <w:sz w:val="32"/>
            <w:szCs w:val="32"/>
          </w:rPr>
        </w:pPr>
        <w:r>
          <w:rPr>
            <w:rFonts w:asciiTheme="majorBidi" w:eastAsiaTheme="majorEastAsia" w:hAnsiTheme="majorBidi" w:cs="Andalus"/>
            <w:sz w:val="32"/>
            <w:szCs w:val="32"/>
            <w:rtl/>
            <w:lang w:val="en-SG"/>
          </w:rPr>
          <w:t>المضاربة والمشاركة في الفقه الإسلامي والتجربة المصرفية الإسلامية........................................</w:t>
        </w:r>
      </w:p>
    </w:sdtContent>
  </w:sdt>
  <w:p w:rsidR="00C21A08" w:rsidRDefault="00C21A08" w:rsidP="00924C30">
    <w:pPr>
      <w:pStyle w:val="En-tt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CB8"/>
    <w:multiLevelType w:val="hybridMultilevel"/>
    <w:tmpl w:val="829E5A98"/>
    <w:lvl w:ilvl="0" w:tplc="104EF1B6">
      <w:start w:val="1"/>
      <w:numFmt w:val="arabicAlpha"/>
      <w:lvlText w:val="%1-"/>
      <w:lvlJc w:val="left"/>
      <w:pPr>
        <w:ind w:left="1211" w:hanging="360"/>
      </w:pPr>
      <w:rPr>
        <w:rFonts w:asciiTheme="minorHAnsi" w:eastAsiaTheme="minorEastAsia" w:hAnsiTheme="minorHAnsi" w:cs="Traditional Arabic"/>
        <w:b/>
        <w:bCs/>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0A5471A6"/>
    <w:multiLevelType w:val="hybridMultilevel"/>
    <w:tmpl w:val="BC62A678"/>
    <w:lvl w:ilvl="0" w:tplc="D82A5154">
      <w:start w:val="1"/>
      <w:numFmt w:val="decimal"/>
      <w:lvlText w:val="%1-"/>
      <w:lvlJc w:val="left"/>
      <w:pPr>
        <w:ind w:left="1314" w:hanging="720"/>
      </w:pPr>
      <w:rPr>
        <w:rFonts w:asciiTheme="majorBidi" w:hAnsiTheme="majorBidi" w:cstheme="majorBidi" w:hint="default"/>
        <w:sz w:val="28"/>
        <w:szCs w:val="28"/>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2">
    <w:nsid w:val="0AD071C1"/>
    <w:multiLevelType w:val="hybridMultilevel"/>
    <w:tmpl w:val="5ECC3954"/>
    <w:lvl w:ilvl="0" w:tplc="969C8D42">
      <w:start w:val="1"/>
      <w:numFmt w:val="arabicAlpha"/>
      <w:lvlText w:val="%1-"/>
      <w:lvlJc w:val="left"/>
      <w:pPr>
        <w:ind w:left="1155" w:hanging="360"/>
      </w:pPr>
      <w:rPr>
        <w:rFonts w:asciiTheme="minorHAnsi" w:eastAsiaTheme="minorEastAsia" w:hAnsiTheme="minorHAnsi" w:cs="Traditional Arabic"/>
        <w:b/>
        <w:bCs/>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3">
    <w:nsid w:val="0E493B68"/>
    <w:multiLevelType w:val="hybridMultilevel"/>
    <w:tmpl w:val="59B4E1AE"/>
    <w:lvl w:ilvl="0" w:tplc="6BAC0E42">
      <w:start w:val="1"/>
      <w:numFmt w:val="decimal"/>
      <w:lvlText w:val="%1-"/>
      <w:lvlJc w:val="left"/>
      <w:pPr>
        <w:ind w:left="1314" w:hanging="720"/>
      </w:pPr>
      <w:rPr>
        <w:rFonts w:asciiTheme="majorBidi" w:hAnsiTheme="majorBidi" w:cstheme="majorBidi" w:hint="default"/>
        <w:b/>
        <w:bCs/>
        <w:sz w:val="28"/>
        <w:szCs w:val="28"/>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4">
    <w:nsid w:val="13CF1B95"/>
    <w:multiLevelType w:val="hybridMultilevel"/>
    <w:tmpl w:val="69BE0702"/>
    <w:lvl w:ilvl="0" w:tplc="4684B368">
      <w:start w:val="5"/>
      <w:numFmt w:val="arabicAlpha"/>
      <w:lvlText w:val="%1-"/>
      <w:lvlJc w:val="left"/>
      <w:pPr>
        <w:ind w:left="1364" w:hanging="360"/>
      </w:pPr>
      <w:rPr>
        <w:rFonts w:hint="default"/>
        <w:b/>
        <w:bCs/>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5">
    <w:nsid w:val="1AAF5503"/>
    <w:multiLevelType w:val="hybridMultilevel"/>
    <w:tmpl w:val="CAEEAC1A"/>
    <w:lvl w:ilvl="0" w:tplc="D4183504">
      <w:start w:val="1"/>
      <w:numFmt w:val="arabicAlpha"/>
      <w:lvlText w:val="%1-"/>
      <w:lvlJc w:val="left"/>
      <w:pPr>
        <w:ind w:left="1069" w:hanging="360"/>
      </w:pPr>
      <w:rPr>
        <w:rFonts w:cs="Traditional Arabic" w:hint="default"/>
        <w:b w:val="0"/>
        <w:bCs/>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204C4DE4"/>
    <w:multiLevelType w:val="hybridMultilevel"/>
    <w:tmpl w:val="04A45310"/>
    <w:lvl w:ilvl="0" w:tplc="08A6378E">
      <w:start w:val="1"/>
      <w:numFmt w:val="decimal"/>
      <w:lvlText w:val="%1-"/>
      <w:lvlJc w:val="left"/>
      <w:pPr>
        <w:ind w:left="1314" w:hanging="720"/>
      </w:pPr>
      <w:rPr>
        <w:rFonts w:asciiTheme="majorBidi" w:hAnsiTheme="majorBidi" w:cstheme="majorBidi" w:hint="default"/>
        <w:b w:val="0"/>
        <w:bCs/>
        <w:sz w:val="28"/>
        <w:szCs w:val="28"/>
        <w:lang w:val="fr-FR"/>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7">
    <w:nsid w:val="20D00459"/>
    <w:multiLevelType w:val="hybridMultilevel"/>
    <w:tmpl w:val="9600210C"/>
    <w:lvl w:ilvl="0" w:tplc="50E61F8E">
      <w:start w:val="1"/>
      <w:numFmt w:val="decimal"/>
      <w:lvlText w:val="%1-"/>
      <w:lvlJc w:val="left"/>
      <w:pPr>
        <w:ind w:left="1287" w:hanging="720"/>
      </w:pPr>
      <w:rPr>
        <w:rFonts w:asciiTheme="majorBidi" w:hAnsiTheme="majorBidi" w:cstheme="majorBidi" w:hint="default"/>
        <w:color w:val="auto"/>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24B14344"/>
    <w:multiLevelType w:val="hybridMultilevel"/>
    <w:tmpl w:val="D442802A"/>
    <w:lvl w:ilvl="0" w:tplc="39D27DF8">
      <w:start w:val="1"/>
      <w:numFmt w:val="arabicAlpha"/>
      <w:lvlText w:val="%1-"/>
      <w:lvlJc w:val="left"/>
      <w:pPr>
        <w:ind w:left="1030" w:hanging="720"/>
      </w:pPr>
      <w:rPr>
        <w:rFonts w:asciiTheme="majorBidi" w:hAnsiTheme="majorBidi" w:cstheme="majorBidi" w:hint="default"/>
        <w:b w:val="0"/>
        <w:bCs/>
        <w:sz w:val="28"/>
        <w:szCs w:val="28"/>
        <w:lang w:val="en-US"/>
      </w:rPr>
    </w:lvl>
    <w:lvl w:ilvl="1" w:tplc="040C0019" w:tentative="1">
      <w:start w:val="1"/>
      <w:numFmt w:val="lowerLetter"/>
      <w:lvlText w:val="%2."/>
      <w:lvlJc w:val="left"/>
      <w:pPr>
        <w:ind w:left="1390" w:hanging="360"/>
      </w:pPr>
    </w:lvl>
    <w:lvl w:ilvl="2" w:tplc="040C001B" w:tentative="1">
      <w:start w:val="1"/>
      <w:numFmt w:val="lowerRoman"/>
      <w:lvlText w:val="%3."/>
      <w:lvlJc w:val="right"/>
      <w:pPr>
        <w:ind w:left="2110" w:hanging="180"/>
      </w:pPr>
    </w:lvl>
    <w:lvl w:ilvl="3" w:tplc="040C000F" w:tentative="1">
      <w:start w:val="1"/>
      <w:numFmt w:val="decimal"/>
      <w:lvlText w:val="%4."/>
      <w:lvlJc w:val="left"/>
      <w:pPr>
        <w:ind w:left="2830" w:hanging="360"/>
      </w:pPr>
    </w:lvl>
    <w:lvl w:ilvl="4" w:tplc="040C0019" w:tentative="1">
      <w:start w:val="1"/>
      <w:numFmt w:val="lowerLetter"/>
      <w:lvlText w:val="%5."/>
      <w:lvlJc w:val="left"/>
      <w:pPr>
        <w:ind w:left="3550" w:hanging="360"/>
      </w:pPr>
    </w:lvl>
    <w:lvl w:ilvl="5" w:tplc="040C001B" w:tentative="1">
      <w:start w:val="1"/>
      <w:numFmt w:val="lowerRoman"/>
      <w:lvlText w:val="%6."/>
      <w:lvlJc w:val="right"/>
      <w:pPr>
        <w:ind w:left="4270" w:hanging="180"/>
      </w:pPr>
    </w:lvl>
    <w:lvl w:ilvl="6" w:tplc="040C000F" w:tentative="1">
      <w:start w:val="1"/>
      <w:numFmt w:val="decimal"/>
      <w:lvlText w:val="%7."/>
      <w:lvlJc w:val="left"/>
      <w:pPr>
        <w:ind w:left="4990" w:hanging="360"/>
      </w:pPr>
    </w:lvl>
    <w:lvl w:ilvl="7" w:tplc="040C0019" w:tentative="1">
      <w:start w:val="1"/>
      <w:numFmt w:val="lowerLetter"/>
      <w:lvlText w:val="%8."/>
      <w:lvlJc w:val="left"/>
      <w:pPr>
        <w:ind w:left="5710" w:hanging="360"/>
      </w:pPr>
    </w:lvl>
    <w:lvl w:ilvl="8" w:tplc="040C001B" w:tentative="1">
      <w:start w:val="1"/>
      <w:numFmt w:val="lowerRoman"/>
      <w:lvlText w:val="%9."/>
      <w:lvlJc w:val="right"/>
      <w:pPr>
        <w:ind w:left="6430" w:hanging="180"/>
      </w:pPr>
    </w:lvl>
  </w:abstractNum>
  <w:abstractNum w:abstractNumId="9">
    <w:nsid w:val="2F201400"/>
    <w:multiLevelType w:val="hybridMultilevel"/>
    <w:tmpl w:val="69507AF8"/>
    <w:lvl w:ilvl="0" w:tplc="E586E71A">
      <w:start w:val="1"/>
      <w:numFmt w:val="decimal"/>
      <w:lvlText w:val="%1-"/>
      <w:lvlJc w:val="left"/>
      <w:pPr>
        <w:ind w:left="1571" w:hanging="720"/>
      </w:pPr>
      <w:rPr>
        <w:rFonts w:asciiTheme="majorBidi" w:hAnsiTheme="majorBidi" w:cstheme="majorBidi" w:hint="default"/>
        <w:b/>
        <w:bCs/>
        <w:sz w:val="28"/>
        <w:szCs w:val="28"/>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nsid w:val="307D7615"/>
    <w:multiLevelType w:val="hybridMultilevel"/>
    <w:tmpl w:val="7C9AA2DE"/>
    <w:lvl w:ilvl="0" w:tplc="9380FAB8">
      <w:start w:val="1"/>
      <w:numFmt w:val="decimal"/>
      <w:lvlText w:val="%1-"/>
      <w:lvlJc w:val="left"/>
      <w:pPr>
        <w:ind w:left="644" w:hanging="360"/>
      </w:pPr>
      <w:rPr>
        <w:rFonts w:asciiTheme="majorBidi" w:hAnsiTheme="majorBidi" w:cstheme="majorBidi" w:hint="default"/>
        <w:b w:val="0"/>
        <w:bCs/>
        <w:sz w:val="28"/>
        <w:szCs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31A302C7"/>
    <w:multiLevelType w:val="hybridMultilevel"/>
    <w:tmpl w:val="94EEF338"/>
    <w:lvl w:ilvl="0" w:tplc="45007B12">
      <w:start w:val="1"/>
      <w:numFmt w:val="decimal"/>
      <w:lvlText w:val="%1-"/>
      <w:lvlJc w:val="left"/>
      <w:pPr>
        <w:ind w:left="435" w:hanging="360"/>
      </w:pPr>
      <w:rPr>
        <w:rFonts w:asciiTheme="majorBidi" w:hAnsiTheme="majorBidi" w:cstheme="majorBidi" w:hint="default"/>
        <w:b w:val="0"/>
        <w:bCs/>
        <w:sz w:val="28"/>
        <w:szCs w:val="28"/>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2">
    <w:nsid w:val="332F5BBE"/>
    <w:multiLevelType w:val="hybridMultilevel"/>
    <w:tmpl w:val="E0B29458"/>
    <w:lvl w:ilvl="0" w:tplc="4E600B24">
      <w:numFmt w:val="bullet"/>
      <w:lvlText w:val="-"/>
      <w:lvlJc w:val="left"/>
      <w:pPr>
        <w:ind w:left="954" w:hanging="360"/>
      </w:pPr>
      <w:rPr>
        <w:rFonts w:asciiTheme="minorHAnsi" w:eastAsiaTheme="minorEastAsia" w:hAnsiTheme="minorHAnsi" w:cs="Traditional Arabic" w:hint="default"/>
      </w:rPr>
    </w:lvl>
    <w:lvl w:ilvl="1" w:tplc="040C0003" w:tentative="1">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abstractNum w:abstractNumId="13">
    <w:nsid w:val="361168FF"/>
    <w:multiLevelType w:val="hybridMultilevel"/>
    <w:tmpl w:val="4E2C841C"/>
    <w:lvl w:ilvl="0" w:tplc="A0F4589E">
      <w:start w:val="1"/>
      <w:numFmt w:val="decimal"/>
      <w:lvlText w:val="%1-"/>
      <w:lvlJc w:val="left"/>
      <w:pPr>
        <w:ind w:left="585" w:hanging="360"/>
      </w:pPr>
      <w:rPr>
        <w:rFonts w:asciiTheme="majorBidi" w:hAnsiTheme="majorBidi" w:cstheme="majorBidi" w:hint="default"/>
        <w:sz w:val="28"/>
        <w:szCs w:val="28"/>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4">
    <w:nsid w:val="3F5D1883"/>
    <w:multiLevelType w:val="hybridMultilevel"/>
    <w:tmpl w:val="11262424"/>
    <w:lvl w:ilvl="0" w:tplc="E07C8FDC">
      <w:start w:val="1"/>
      <w:numFmt w:val="decimal"/>
      <w:lvlText w:val="%1-"/>
      <w:lvlJc w:val="left"/>
      <w:pPr>
        <w:ind w:left="1030" w:hanging="720"/>
      </w:pPr>
      <w:rPr>
        <w:rFonts w:asciiTheme="majorBidi" w:eastAsiaTheme="minorEastAsia" w:hAnsiTheme="majorBidi" w:cstheme="majorBidi" w:hint="default"/>
        <w:b w:val="0"/>
        <w:bCs/>
        <w:sz w:val="28"/>
        <w:szCs w:val="28"/>
      </w:rPr>
    </w:lvl>
    <w:lvl w:ilvl="1" w:tplc="040C0019" w:tentative="1">
      <w:start w:val="1"/>
      <w:numFmt w:val="lowerLetter"/>
      <w:lvlText w:val="%2."/>
      <w:lvlJc w:val="left"/>
      <w:pPr>
        <w:ind w:left="1390" w:hanging="360"/>
      </w:pPr>
    </w:lvl>
    <w:lvl w:ilvl="2" w:tplc="040C001B" w:tentative="1">
      <w:start w:val="1"/>
      <w:numFmt w:val="lowerRoman"/>
      <w:lvlText w:val="%3."/>
      <w:lvlJc w:val="right"/>
      <w:pPr>
        <w:ind w:left="2110" w:hanging="180"/>
      </w:pPr>
    </w:lvl>
    <w:lvl w:ilvl="3" w:tplc="040C000F" w:tentative="1">
      <w:start w:val="1"/>
      <w:numFmt w:val="decimal"/>
      <w:lvlText w:val="%4."/>
      <w:lvlJc w:val="left"/>
      <w:pPr>
        <w:ind w:left="2830" w:hanging="360"/>
      </w:pPr>
    </w:lvl>
    <w:lvl w:ilvl="4" w:tplc="040C0019" w:tentative="1">
      <w:start w:val="1"/>
      <w:numFmt w:val="lowerLetter"/>
      <w:lvlText w:val="%5."/>
      <w:lvlJc w:val="left"/>
      <w:pPr>
        <w:ind w:left="3550" w:hanging="360"/>
      </w:pPr>
    </w:lvl>
    <w:lvl w:ilvl="5" w:tplc="040C001B" w:tentative="1">
      <w:start w:val="1"/>
      <w:numFmt w:val="lowerRoman"/>
      <w:lvlText w:val="%6."/>
      <w:lvlJc w:val="right"/>
      <w:pPr>
        <w:ind w:left="4270" w:hanging="180"/>
      </w:pPr>
    </w:lvl>
    <w:lvl w:ilvl="6" w:tplc="040C000F" w:tentative="1">
      <w:start w:val="1"/>
      <w:numFmt w:val="decimal"/>
      <w:lvlText w:val="%7."/>
      <w:lvlJc w:val="left"/>
      <w:pPr>
        <w:ind w:left="4990" w:hanging="360"/>
      </w:pPr>
    </w:lvl>
    <w:lvl w:ilvl="7" w:tplc="040C0019" w:tentative="1">
      <w:start w:val="1"/>
      <w:numFmt w:val="lowerLetter"/>
      <w:lvlText w:val="%8."/>
      <w:lvlJc w:val="left"/>
      <w:pPr>
        <w:ind w:left="5710" w:hanging="360"/>
      </w:pPr>
    </w:lvl>
    <w:lvl w:ilvl="8" w:tplc="040C001B" w:tentative="1">
      <w:start w:val="1"/>
      <w:numFmt w:val="lowerRoman"/>
      <w:lvlText w:val="%9."/>
      <w:lvlJc w:val="right"/>
      <w:pPr>
        <w:ind w:left="6430" w:hanging="180"/>
      </w:pPr>
    </w:lvl>
  </w:abstractNum>
  <w:abstractNum w:abstractNumId="15">
    <w:nsid w:val="448728E6"/>
    <w:multiLevelType w:val="hybridMultilevel"/>
    <w:tmpl w:val="2CF65D90"/>
    <w:lvl w:ilvl="0" w:tplc="F26E1CA6">
      <w:numFmt w:val="bullet"/>
      <w:lvlText w:val="-"/>
      <w:lvlJc w:val="left"/>
      <w:pPr>
        <w:ind w:left="644" w:hanging="360"/>
      </w:pPr>
      <w:rPr>
        <w:rFonts w:asciiTheme="majorBidi" w:eastAsiaTheme="minorEastAsia" w:hAnsiTheme="majorBidi" w:cstheme="majorBidi" w:hint="default"/>
        <w:b w:val="0"/>
        <w:bCs w:val="0"/>
        <w:lang w:bidi="ar-SA"/>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54365DD1"/>
    <w:multiLevelType w:val="hybridMultilevel"/>
    <w:tmpl w:val="C62C3DD8"/>
    <w:lvl w:ilvl="0" w:tplc="F680247C">
      <w:start w:val="1"/>
      <w:numFmt w:val="decimal"/>
      <w:lvlText w:val="%1-"/>
      <w:lvlJc w:val="left"/>
      <w:pPr>
        <w:ind w:left="8535" w:hanging="8175"/>
      </w:pPr>
      <w:rPr>
        <w:rFonts w:asciiTheme="majorBidi" w:hAnsiTheme="majorBidi" w:cstheme="majorBidi" w:hint="default"/>
        <w:color w:val="000000" w:themeColor="tex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5B40F1"/>
    <w:multiLevelType w:val="hybridMultilevel"/>
    <w:tmpl w:val="93B29174"/>
    <w:lvl w:ilvl="0" w:tplc="97A6401E">
      <w:start w:val="1"/>
      <w:numFmt w:val="decimal"/>
      <w:lvlText w:val="%1-"/>
      <w:lvlJc w:val="left"/>
      <w:pPr>
        <w:ind w:left="1314" w:hanging="720"/>
      </w:pPr>
      <w:rPr>
        <w:rFonts w:asciiTheme="majorBidi" w:hAnsiTheme="majorBidi" w:cstheme="majorBidi" w:hint="default"/>
        <w:b/>
        <w:bCs/>
        <w:sz w:val="28"/>
        <w:szCs w:val="28"/>
        <w:lang w:bidi="ar-DZ"/>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18">
    <w:nsid w:val="5AE43079"/>
    <w:multiLevelType w:val="hybridMultilevel"/>
    <w:tmpl w:val="F55A2516"/>
    <w:lvl w:ilvl="0" w:tplc="02D60996">
      <w:start w:val="1"/>
      <w:numFmt w:val="decimal"/>
      <w:lvlText w:val="%1-"/>
      <w:lvlJc w:val="left"/>
      <w:pPr>
        <w:ind w:left="1080" w:hanging="72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444D0B"/>
    <w:multiLevelType w:val="hybridMultilevel"/>
    <w:tmpl w:val="4112D6B4"/>
    <w:lvl w:ilvl="0" w:tplc="69E873E2">
      <w:start w:val="1"/>
      <w:numFmt w:val="decimal"/>
      <w:lvlText w:val="%1-"/>
      <w:lvlJc w:val="left"/>
      <w:pPr>
        <w:ind w:left="1314" w:hanging="720"/>
      </w:pPr>
      <w:rPr>
        <w:rFonts w:asciiTheme="majorBidi" w:eastAsiaTheme="minorEastAsia" w:hAnsiTheme="majorBidi" w:cstheme="majorBidi" w:hint="default"/>
        <w:b w:val="0"/>
        <w:bCs/>
        <w:sz w:val="28"/>
        <w:szCs w:val="28"/>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20">
    <w:nsid w:val="5DBA70C1"/>
    <w:multiLevelType w:val="hybridMultilevel"/>
    <w:tmpl w:val="BDB69FBA"/>
    <w:lvl w:ilvl="0" w:tplc="21AAF100">
      <w:start w:val="1"/>
      <w:numFmt w:val="decimal"/>
      <w:lvlText w:val="%1-"/>
      <w:lvlJc w:val="left"/>
      <w:pPr>
        <w:ind w:left="1287" w:hanging="720"/>
      </w:pPr>
      <w:rPr>
        <w:rFonts w:asciiTheme="majorBidi" w:hAnsiTheme="majorBidi" w:cstheme="majorBidi" w:hint="default"/>
        <w:b w:val="0"/>
        <w:bCs/>
        <w:sz w:val="28"/>
        <w:szCs w:val="28"/>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66AF16A1"/>
    <w:multiLevelType w:val="hybridMultilevel"/>
    <w:tmpl w:val="2B8E57AA"/>
    <w:lvl w:ilvl="0" w:tplc="7A6297FC">
      <w:start w:val="1"/>
      <w:numFmt w:val="decimal"/>
      <w:lvlText w:val="%1-"/>
      <w:lvlJc w:val="left"/>
      <w:pPr>
        <w:ind w:left="1314" w:hanging="720"/>
      </w:pPr>
      <w:rPr>
        <w:rFonts w:asciiTheme="majorBidi" w:hAnsiTheme="majorBidi" w:cstheme="majorBidi" w:hint="default"/>
        <w:sz w:val="28"/>
        <w:szCs w:val="28"/>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22">
    <w:nsid w:val="69857206"/>
    <w:multiLevelType w:val="hybridMultilevel"/>
    <w:tmpl w:val="3CF28FC2"/>
    <w:lvl w:ilvl="0" w:tplc="78C4758A">
      <w:start w:val="1"/>
      <w:numFmt w:val="arabicAlpha"/>
      <w:lvlText w:val="%1-"/>
      <w:lvlJc w:val="left"/>
      <w:pPr>
        <w:ind w:left="1080" w:hanging="720"/>
      </w:pPr>
      <w:rPr>
        <w:rFonts w:asciiTheme="minorHAnsi" w:eastAsiaTheme="minorEastAsia" w:hAnsiTheme="minorHAnsi" w:cs="Traditional Arabic"/>
        <w:b/>
        <w:bCs/>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EF02AB5"/>
    <w:multiLevelType w:val="hybridMultilevel"/>
    <w:tmpl w:val="5CDE04C8"/>
    <w:lvl w:ilvl="0" w:tplc="B4EA0958">
      <w:start w:val="5"/>
      <w:numFmt w:val="arabicAlpha"/>
      <w:lvlText w:val="%1-"/>
      <w:lvlJc w:val="left"/>
      <w:pPr>
        <w:ind w:left="1155" w:hanging="360"/>
      </w:pPr>
      <w:rPr>
        <w:rFonts w:hint="default"/>
        <w:b/>
        <w:bCs/>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4">
    <w:nsid w:val="700C5392"/>
    <w:multiLevelType w:val="hybridMultilevel"/>
    <w:tmpl w:val="9D80E462"/>
    <w:lvl w:ilvl="0" w:tplc="2ED039DA">
      <w:start w:val="8"/>
      <w:numFmt w:val="arabicAlpha"/>
      <w:lvlText w:val="%1-"/>
      <w:lvlJc w:val="left"/>
      <w:pPr>
        <w:ind w:left="1155" w:hanging="360"/>
      </w:pPr>
      <w:rPr>
        <w:rFonts w:hint="default"/>
        <w:b/>
        <w:bCs/>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5">
    <w:nsid w:val="72EE6A03"/>
    <w:multiLevelType w:val="hybridMultilevel"/>
    <w:tmpl w:val="AABA4C10"/>
    <w:lvl w:ilvl="0" w:tplc="6DCCA60E">
      <w:start w:val="1"/>
      <w:numFmt w:val="decimal"/>
      <w:lvlText w:val="%1-"/>
      <w:lvlJc w:val="left"/>
      <w:pPr>
        <w:ind w:left="1440" w:hanging="720"/>
      </w:pPr>
      <w:rPr>
        <w:rFonts w:asciiTheme="majorBidi" w:hAnsiTheme="majorBidi" w:cstheme="majorBidi" w:hint="default"/>
        <w:sz w:val="28"/>
        <w:szCs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3363E9A"/>
    <w:multiLevelType w:val="hybridMultilevel"/>
    <w:tmpl w:val="C51A2880"/>
    <w:lvl w:ilvl="0" w:tplc="0E40108E">
      <w:start w:val="1"/>
      <w:numFmt w:val="decimal"/>
      <w:lvlText w:val="%1-"/>
      <w:lvlJc w:val="left"/>
      <w:pPr>
        <w:ind w:left="1314" w:hanging="720"/>
      </w:pPr>
      <w:rPr>
        <w:rFonts w:asciiTheme="majorBidi" w:hAnsiTheme="majorBidi" w:cstheme="majorBidi" w:hint="default"/>
        <w:b/>
        <w:bCs/>
        <w:sz w:val="28"/>
        <w:szCs w:val="28"/>
      </w:rPr>
    </w:lvl>
    <w:lvl w:ilvl="1" w:tplc="040C0019" w:tentative="1">
      <w:start w:val="1"/>
      <w:numFmt w:val="lowerLetter"/>
      <w:lvlText w:val="%2."/>
      <w:lvlJc w:val="left"/>
      <w:pPr>
        <w:ind w:left="1674" w:hanging="360"/>
      </w:pPr>
    </w:lvl>
    <w:lvl w:ilvl="2" w:tplc="040C001B" w:tentative="1">
      <w:start w:val="1"/>
      <w:numFmt w:val="lowerRoman"/>
      <w:lvlText w:val="%3."/>
      <w:lvlJc w:val="right"/>
      <w:pPr>
        <w:ind w:left="2394" w:hanging="180"/>
      </w:pPr>
    </w:lvl>
    <w:lvl w:ilvl="3" w:tplc="040C000F" w:tentative="1">
      <w:start w:val="1"/>
      <w:numFmt w:val="decimal"/>
      <w:lvlText w:val="%4."/>
      <w:lvlJc w:val="left"/>
      <w:pPr>
        <w:ind w:left="3114" w:hanging="360"/>
      </w:pPr>
    </w:lvl>
    <w:lvl w:ilvl="4" w:tplc="040C0019" w:tentative="1">
      <w:start w:val="1"/>
      <w:numFmt w:val="lowerLetter"/>
      <w:lvlText w:val="%5."/>
      <w:lvlJc w:val="left"/>
      <w:pPr>
        <w:ind w:left="3834" w:hanging="360"/>
      </w:pPr>
    </w:lvl>
    <w:lvl w:ilvl="5" w:tplc="040C001B" w:tentative="1">
      <w:start w:val="1"/>
      <w:numFmt w:val="lowerRoman"/>
      <w:lvlText w:val="%6."/>
      <w:lvlJc w:val="right"/>
      <w:pPr>
        <w:ind w:left="4554" w:hanging="180"/>
      </w:pPr>
    </w:lvl>
    <w:lvl w:ilvl="6" w:tplc="040C000F" w:tentative="1">
      <w:start w:val="1"/>
      <w:numFmt w:val="decimal"/>
      <w:lvlText w:val="%7."/>
      <w:lvlJc w:val="left"/>
      <w:pPr>
        <w:ind w:left="5274" w:hanging="360"/>
      </w:pPr>
    </w:lvl>
    <w:lvl w:ilvl="7" w:tplc="040C0019" w:tentative="1">
      <w:start w:val="1"/>
      <w:numFmt w:val="lowerLetter"/>
      <w:lvlText w:val="%8."/>
      <w:lvlJc w:val="left"/>
      <w:pPr>
        <w:ind w:left="5994" w:hanging="360"/>
      </w:pPr>
    </w:lvl>
    <w:lvl w:ilvl="8" w:tplc="040C001B" w:tentative="1">
      <w:start w:val="1"/>
      <w:numFmt w:val="lowerRoman"/>
      <w:lvlText w:val="%9."/>
      <w:lvlJc w:val="right"/>
      <w:pPr>
        <w:ind w:left="6714" w:hanging="180"/>
      </w:pPr>
    </w:lvl>
  </w:abstractNum>
  <w:abstractNum w:abstractNumId="27">
    <w:nsid w:val="7851103F"/>
    <w:multiLevelType w:val="hybridMultilevel"/>
    <w:tmpl w:val="F0DCEAE6"/>
    <w:lvl w:ilvl="0" w:tplc="39F611D8">
      <w:start w:val="1"/>
      <w:numFmt w:val="decimal"/>
      <w:lvlText w:val="%1-"/>
      <w:lvlJc w:val="left"/>
      <w:pPr>
        <w:ind w:left="435" w:hanging="360"/>
      </w:pPr>
      <w:rPr>
        <w:rFonts w:asciiTheme="majorBidi" w:hAnsiTheme="majorBidi" w:cstheme="majorBid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2B67FD"/>
    <w:multiLevelType w:val="hybridMultilevel"/>
    <w:tmpl w:val="A314E4AA"/>
    <w:lvl w:ilvl="0" w:tplc="E188A196">
      <w:start w:val="1"/>
      <w:numFmt w:val="decimal"/>
      <w:lvlText w:val="%1-"/>
      <w:lvlJc w:val="left"/>
      <w:pPr>
        <w:ind w:left="643" w:hanging="360"/>
      </w:pPr>
      <w:rPr>
        <w:rFonts w:asciiTheme="majorBidi" w:hAnsiTheme="majorBidi" w:cstheme="majorBidi" w:hint="default"/>
        <w:b w:val="0"/>
        <w:bCs/>
        <w:sz w:val="28"/>
        <w:szCs w:val="28"/>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9">
    <w:nsid w:val="7B5661AD"/>
    <w:multiLevelType w:val="hybridMultilevel"/>
    <w:tmpl w:val="F9E8DC2C"/>
    <w:lvl w:ilvl="0" w:tplc="45EAA380">
      <w:start w:val="1"/>
      <w:numFmt w:val="decimal"/>
      <w:lvlText w:val="%1-"/>
      <w:lvlJc w:val="left"/>
      <w:pPr>
        <w:ind w:left="795" w:hanging="720"/>
      </w:pPr>
      <w:rPr>
        <w:rFonts w:asciiTheme="majorBidi" w:eastAsiaTheme="minorEastAsia" w:hAnsiTheme="majorBidi" w:cstheme="majorBidi" w:hint="default"/>
        <w:b/>
        <w:bCs/>
        <w:sz w:val="28"/>
        <w:szCs w:val="28"/>
        <w:lang w:val="en-U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nsid w:val="7DA6302B"/>
    <w:multiLevelType w:val="hybridMultilevel"/>
    <w:tmpl w:val="696243D4"/>
    <w:lvl w:ilvl="0" w:tplc="75802F90">
      <w:start w:val="1"/>
      <w:numFmt w:val="decimal"/>
      <w:lvlText w:val="%1-"/>
      <w:lvlJc w:val="left"/>
      <w:pPr>
        <w:ind w:left="1003" w:hanging="720"/>
      </w:pPr>
      <w:rPr>
        <w:rFonts w:asciiTheme="majorBidi" w:hAnsiTheme="majorBidi" w:cstheme="majorBidi" w:hint="default"/>
        <w:b w:val="0"/>
        <w:bCs/>
        <w:sz w:val="28"/>
        <w:szCs w:val="28"/>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1">
    <w:nsid w:val="7EE1462C"/>
    <w:multiLevelType w:val="hybridMultilevel"/>
    <w:tmpl w:val="2068AA46"/>
    <w:lvl w:ilvl="0" w:tplc="EC6C9FB8">
      <w:start w:val="1"/>
      <w:numFmt w:val="decimal"/>
      <w:lvlText w:val="%1-"/>
      <w:lvlJc w:val="left"/>
      <w:pPr>
        <w:ind w:left="1429" w:hanging="720"/>
      </w:pPr>
      <w:rPr>
        <w:rFonts w:asciiTheme="majorBidi" w:hAnsiTheme="majorBidi" w:cstheme="majorBidi" w:hint="default"/>
        <w:b/>
        <w:bCs/>
        <w:sz w:val="28"/>
        <w:szCs w:val="28"/>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22"/>
  </w:num>
  <w:num w:numId="2">
    <w:abstractNumId w:val="15"/>
  </w:num>
  <w:num w:numId="3">
    <w:abstractNumId w:val="31"/>
  </w:num>
  <w:num w:numId="4">
    <w:abstractNumId w:val="3"/>
  </w:num>
  <w:num w:numId="5">
    <w:abstractNumId w:val="17"/>
  </w:num>
  <w:num w:numId="6">
    <w:abstractNumId w:val="29"/>
  </w:num>
  <w:num w:numId="7">
    <w:abstractNumId w:val="0"/>
  </w:num>
  <w:num w:numId="8">
    <w:abstractNumId w:val="27"/>
  </w:num>
  <w:num w:numId="9">
    <w:abstractNumId w:val="2"/>
  </w:num>
  <w:num w:numId="10">
    <w:abstractNumId w:val="1"/>
  </w:num>
  <w:num w:numId="11">
    <w:abstractNumId w:val="25"/>
  </w:num>
  <w:num w:numId="12">
    <w:abstractNumId w:val="9"/>
  </w:num>
  <w:num w:numId="13">
    <w:abstractNumId w:val="14"/>
  </w:num>
  <w:num w:numId="14">
    <w:abstractNumId w:val="19"/>
  </w:num>
  <w:num w:numId="15">
    <w:abstractNumId w:val="18"/>
  </w:num>
  <w:num w:numId="16">
    <w:abstractNumId w:val="8"/>
  </w:num>
  <w:num w:numId="17">
    <w:abstractNumId w:val="16"/>
  </w:num>
  <w:num w:numId="18">
    <w:abstractNumId w:val="30"/>
  </w:num>
  <w:num w:numId="19">
    <w:abstractNumId w:val="20"/>
  </w:num>
  <w:num w:numId="20">
    <w:abstractNumId w:val="6"/>
  </w:num>
  <w:num w:numId="21">
    <w:abstractNumId w:val="10"/>
  </w:num>
  <w:num w:numId="22">
    <w:abstractNumId w:val="11"/>
  </w:num>
  <w:num w:numId="23">
    <w:abstractNumId w:val="5"/>
  </w:num>
  <w:num w:numId="24">
    <w:abstractNumId w:val="4"/>
  </w:num>
  <w:num w:numId="25">
    <w:abstractNumId w:val="23"/>
  </w:num>
  <w:num w:numId="26">
    <w:abstractNumId w:val="24"/>
  </w:num>
  <w:num w:numId="27">
    <w:abstractNumId w:val="7"/>
  </w:num>
  <w:num w:numId="28">
    <w:abstractNumId w:val="12"/>
  </w:num>
  <w:num w:numId="29">
    <w:abstractNumId w:val="13"/>
  </w:num>
  <w:num w:numId="30">
    <w:abstractNumId w:val="28"/>
  </w:num>
  <w:num w:numId="31">
    <w:abstractNumId w:val="21"/>
  </w:num>
  <w:num w:numId="3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68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D71E9"/>
    <w:rsid w:val="00000808"/>
    <w:rsid w:val="00000995"/>
    <w:rsid w:val="00001161"/>
    <w:rsid w:val="00002888"/>
    <w:rsid w:val="000045EA"/>
    <w:rsid w:val="00004D4F"/>
    <w:rsid w:val="00005342"/>
    <w:rsid w:val="000067F2"/>
    <w:rsid w:val="000111A0"/>
    <w:rsid w:val="00012E0A"/>
    <w:rsid w:val="0001314A"/>
    <w:rsid w:val="00014093"/>
    <w:rsid w:val="00014FEB"/>
    <w:rsid w:val="00015490"/>
    <w:rsid w:val="0001607C"/>
    <w:rsid w:val="000205A9"/>
    <w:rsid w:val="00021875"/>
    <w:rsid w:val="00022959"/>
    <w:rsid w:val="00023517"/>
    <w:rsid w:val="0002387B"/>
    <w:rsid w:val="0002436D"/>
    <w:rsid w:val="00024E29"/>
    <w:rsid w:val="000253AD"/>
    <w:rsid w:val="000266D9"/>
    <w:rsid w:val="00027DAE"/>
    <w:rsid w:val="00030C3C"/>
    <w:rsid w:val="00032F13"/>
    <w:rsid w:val="00033301"/>
    <w:rsid w:val="000337C4"/>
    <w:rsid w:val="0003483F"/>
    <w:rsid w:val="000366AE"/>
    <w:rsid w:val="00036810"/>
    <w:rsid w:val="000401B1"/>
    <w:rsid w:val="00042073"/>
    <w:rsid w:val="000421B4"/>
    <w:rsid w:val="000421E0"/>
    <w:rsid w:val="00043F24"/>
    <w:rsid w:val="00044A0B"/>
    <w:rsid w:val="000450C9"/>
    <w:rsid w:val="00045327"/>
    <w:rsid w:val="0004588C"/>
    <w:rsid w:val="00047AF6"/>
    <w:rsid w:val="00050279"/>
    <w:rsid w:val="00051311"/>
    <w:rsid w:val="00052B02"/>
    <w:rsid w:val="00052C55"/>
    <w:rsid w:val="00052EB9"/>
    <w:rsid w:val="00053480"/>
    <w:rsid w:val="00053671"/>
    <w:rsid w:val="000541E2"/>
    <w:rsid w:val="000574D1"/>
    <w:rsid w:val="00057B63"/>
    <w:rsid w:val="000623C8"/>
    <w:rsid w:val="000627FA"/>
    <w:rsid w:val="000669B2"/>
    <w:rsid w:val="0006779C"/>
    <w:rsid w:val="00070469"/>
    <w:rsid w:val="00070A36"/>
    <w:rsid w:val="000721BE"/>
    <w:rsid w:val="000728B7"/>
    <w:rsid w:val="00073D0E"/>
    <w:rsid w:val="00073EB5"/>
    <w:rsid w:val="00074BAD"/>
    <w:rsid w:val="00076476"/>
    <w:rsid w:val="00076FBF"/>
    <w:rsid w:val="00077AEC"/>
    <w:rsid w:val="00080653"/>
    <w:rsid w:val="00081380"/>
    <w:rsid w:val="00081CBD"/>
    <w:rsid w:val="00081E41"/>
    <w:rsid w:val="00085866"/>
    <w:rsid w:val="00086401"/>
    <w:rsid w:val="000870CC"/>
    <w:rsid w:val="00087250"/>
    <w:rsid w:val="00090128"/>
    <w:rsid w:val="00091202"/>
    <w:rsid w:val="0009230A"/>
    <w:rsid w:val="00092735"/>
    <w:rsid w:val="00093B80"/>
    <w:rsid w:val="0009438B"/>
    <w:rsid w:val="0009492F"/>
    <w:rsid w:val="00094BB9"/>
    <w:rsid w:val="00095277"/>
    <w:rsid w:val="000952A0"/>
    <w:rsid w:val="000954CD"/>
    <w:rsid w:val="000962AD"/>
    <w:rsid w:val="00096474"/>
    <w:rsid w:val="00096F61"/>
    <w:rsid w:val="0009765B"/>
    <w:rsid w:val="000A56B3"/>
    <w:rsid w:val="000A6E2F"/>
    <w:rsid w:val="000A7B8B"/>
    <w:rsid w:val="000B0074"/>
    <w:rsid w:val="000B0BE2"/>
    <w:rsid w:val="000B11AB"/>
    <w:rsid w:val="000B1775"/>
    <w:rsid w:val="000B1EC6"/>
    <w:rsid w:val="000B3A9C"/>
    <w:rsid w:val="000B3F4D"/>
    <w:rsid w:val="000B4371"/>
    <w:rsid w:val="000B5258"/>
    <w:rsid w:val="000B610C"/>
    <w:rsid w:val="000C188A"/>
    <w:rsid w:val="000C28AE"/>
    <w:rsid w:val="000C4FB0"/>
    <w:rsid w:val="000C5E01"/>
    <w:rsid w:val="000C64C6"/>
    <w:rsid w:val="000C68F2"/>
    <w:rsid w:val="000D0C8F"/>
    <w:rsid w:val="000D14F3"/>
    <w:rsid w:val="000D1CD7"/>
    <w:rsid w:val="000D5C4C"/>
    <w:rsid w:val="000D5D01"/>
    <w:rsid w:val="000D63A6"/>
    <w:rsid w:val="000E21EC"/>
    <w:rsid w:val="000E378C"/>
    <w:rsid w:val="000E46F8"/>
    <w:rsid w:val="000E6644"/>
    <w:rsid w:val="000E70A0"/>
    <w:rsid w:val="000F3271"/>
    <w:rsid w:val="000F358C"/>
    <w:rsid w:val="000F3F63"/>
    <w:rsid w:val="000F4F46"/>
    <w:rsid w:val="000F506E"/>
    <w:rsid w:val="000F61DD"/>
    <w:rsid w:val="000F6200"/>
    <w:rsid w:val="000F62A1"/>
    <w:rsid w:val="00101574"/>
    <w:rsid w:val="00101EE2"/>
    <w:rsid w:val="00101EFF"/>
    <w:rsid w:val="001028A3"/>
    <w:rsid w:val="00104B7D"/>
    <w:rsid w:val="00104E13"/>
    <w:rsid w:val="0010525D"/>
    <w:rsid w:val="00105AE6"/>
    <w:rsid w:val="00110968"/>
    <w:rsid w:val="00111AA2"/>
    <w:rsid w:val="001124F3"/>
    <w:rsid w:val="00112E0E"/>
    <w:rsid w:val="00113059"/>
    <w:rsid w:val="00113373"/>
    <w:rsid w:val="00113853"/>
    <w:rsid w:val="00113C79"/>
    <w:rsid w:val="0011565A"/>
    <w:rsid w:val="001159B4"/>
    <w:rsid w:val="00116E71"/>
    <w:rsid w:val="0011744A"/>
    <w:rsid w:val="00121197"/>
    <w:rsid w:val="001217ED"/>
    <w:rsid w:val="00121F66"/>
    <w:rsid w:val="00122DDF"/>
    <w:rsid w:val="001239CE"/>
    <w:rsid w:val="00123D47"/>
    <w:rsid w:val="00124298"/>
    <w:rsid w:val="0012431F"/>
    <w:rsid w:val="001247A3"/>
    <w:rsid w:val="00125176"/>
    <w:rsid w:val="0012793C"/>
    <w:rsid w:val="00127D45"/>
    <w:rsid w:val="00133560"/>
    <w:rsid w:val="00134493"/>
    <w:rsid w:val="0013484F"/>
    <w:rsid w:val="00135A75"/>
    <w:rsid w:val="00136F49"/>
    <w:rsid w:val="00137749"/>
    <w:rsid w:val="0014052B"/>
    <w:rsid w:val="00142573"/>
    <w:rsid w:val="001450B7"/>
    <w:rsid w:val="001469EE"/>
    <w:rsid w:val="00147280"/>
    <w:rsid w:val="001473B1"/>
    <w:rsid w:val="00147E24"/>
    <w:rsid w:val="00150D5F"/>
    <w:rsid w:val="00151A5A"/>
    <w:rsid w:val="001537E3"/>
    <w:rsid w:val="00153B5E"/>
    <w:rsid w:val="00155A3D"/>
    <w:rsid w:val="00160487"/>
    <w:rsid w:val="00160CA4"/>
    <w:rsid w:val="00160D87"/>
    <w:rsid w:val="001612CA"/>
    <w:rsid w:val="00161954"/>
    <w:rsid w:val="00161E11"/>
    <w:rsid w:val="00162094"/>
    <w:rsid w:val="00163D82"/>
    <w:rsid w:val="00164017"/>
    <w:rsid w:val="00164169"/>
    <w:rsid w:val="001641D8"/>
    <w:rsid w:val="00164B5E"/>
    <w:rsid w:val="00167FC6"/>
    <w:rsid w:val="00170B26"/>
    <w:rsid w:val="0017138C"/>
    <w:rsid w:val="001749C3"/>
    <w:rsid w:val="00177F9E"/>
    <w:rsid w:val="00180158"/>
    <w:rsid w:val="00180760"/>
    <w:rsid w:val="001819DC"/>
    <w:rsid w:val="00182EA5"/>
    <w:rsid w:val="00184831"/>
    <w:rsid w:val="00186D23"/>
    <w:rsid w:val="00187AF0"/>
    <w:rsid w:val="00190265"/>
    <w:rsid w:val="0019042C"/>
    <w:rsid w:val="00190AF6"/>
    <w:rsid w:val="00191225"/>
    <w:rsid w:val="001919DF"/>
    <w:rsid w:val="00192114"/>
    <w:rsid w:val="0019240D"/>
    <w:rsid w:val="00194122"/>
    <w:rsid w:val="00194A21"/>
    <w:rsid w:val="00194ACA"/>
    <w:rsid w:val="00195568"/>
    <w:rsid w:val="001966A5"/>
    <w:rsid w:val="001966D4"/>
    <w:rsid w:val="001A0421"/>
    <w:rsid w:val="001A0C73"/>
    <w:rsid w:val="001A186C"/>
    <w:rsid w:val="001A29A9"/>
    <w:rsid w:val="001A6ECE"/>
    <w:rsid w:val="001A7EC3"/>
    <w:rsid w:val="001B184F"/>
    <w:rsid w:val="001B20ED"/>
    <w:rsid w:val="001B271A"/>
    <w:rsid w:val="001B2B1B"/>
    <w:rsid w:val="001B371E"/>
    <w:rsid w:val="001B7F57"/>
    <w:rsid w:val="001C074F"/>
    <w:rsid w:val="001C0EB6"/>
    <w:rsid w:val="001C453C"/>
    <w:rsid w:val="001C4686"/>
    <w:rsid w:val="001C5239"/>
    <w:rsid w:val="001C572D"/>
    <w:rsid w:val="001C59DD"/>
    <w:rsid w:val="001C6328"/>
    <w:rsid w:val="001C702D"/>
    <w:rsid w:val="001D05C7"/>
    <w:rsid w:val="001D1533"/>
    <w:rsid w:val="001D1AAD"/>
    <w:rsid w:val="001D1E7E"/>
    <w:rsid w:val="001D1F3B"/>
    <w:rsid w:val="001D4B28"/>
    <w:rsid w:val="001E01F6"/>
    <w:rsid w:val="001E0AFF"/>
    <w:rsid w:val="001E33CE"/>
    <w:rsid w:val="001E588B"/>
    <w:rsid w:val="001F0E9B"/>
    <w:rsid w:val="001F195B"/>
    <w:rsid w:val="001F2B06"/>
    <w:rsid w:val="001F3BA2"/>
    <w:rsid w:val="001F49D5"/>
    <w:rsid w:val="001F4B88"/>
    <w:rsid w:val="001F53DC"/>
    <w:rsid w:val="001F627E"/>
    <w:rsid w:val="001F62F9"/>
    <w:rsid w:val="001F6363"/>
    <w:rsid w:val="001F71BF"/>
    <w:rsid w:val="001F7434"/>
    <w:rsid w:val="00200CFA"/>
    <w:rsid w:val="00202AD1"/>
    <w:rsid w:val="00202F1A"/>
    <w:rsid w:val="002052E0"/>
    <w:rsid w:val="00207295"/>
    <w:rsid w:val="00207480"/>
    <w:rsid w:val="00207867"/>
    <w:rsid w:val="00210F7D"/>
    <w:rsid w:val="00211DEE"/>
    <w:rsid w:val="00212265"/>
    <w:rsid w:val="00212C53"/>
    <w:rsid w:val="002144C7"/>
    <w:rsid w:val="00215914"/>
    <w:rsid w:val="00217D63"/>
    <w:rsid w:val="00221018"/>
    <w:rsid w:val="002217DE"/>
    <w:rsid w:val="00221BE3"/>
    <w:rsid w:val="0022291A"/>
    <w:rsid w:val="00222930"/>
    <w:rsid w:val="00223A00"/>
    <w:rsid w:val="00225DD8"/>
    <w:rsid w:val="00226F87"/>
    <w:rsid w:val="00231D00"/>
    <w:rsid w:val="002330DE"/>
    <w:rsid w:val="0023317F"/>
    <w:rsid w:val="0023422E"/>
    <w:rsid w:val="00234609"/>
    <w:rsid w:val="00234E32"/>
    <w:rsid w:val="002350F2"/>
    <w:rsid w:val="00235595"/>
    <w:rsid w:val="00240AE0"/>
    <w:rsid w:val="00241178"/>
    <w:rsid w:val="00243626"/>
    <w:rsid w:val="002440B0"/>
    <w:rsid w:val="0024419C"/>
    <w:rsid w:val="002448BC"/>
    <w:rsid w:val="0024561A"/>
    <w:rsid w:val="00245722"/>
    <w:rsid w:val="00247975"/>
    <w:rsid w:val="00247DA4"/>
    <w:rsid w:val="00250068"/>
    <w:rsid w:val="0025226C"/>
    <w:rsid w:val="00252AF6"/>
    <w:rsid w:val="002539A0"/>
    <w:rsid w:val="002542C4"/>
    <w:rsid w:val="002565BF"/>
    <w:rsid w:val="00256B7E"/>
    <w:rsid w:val="00257E82"/>
    <w:rsid w:val="002607B1"/>
    <w:rsid w:val="0026379C"/>
    <w:rsid w:val="00263B0F"/>
    <w:rsid w:val="00264E81"/>
    <w:rsid w:val="002651EE"/>
    <w:rsid w:val="0026567B"/>
    <w:rsid w:val="00267834"/>
    <w:rsid w:val="00267C8C"/>
    <w:rsid w:val="0027231F"/>
    <w:rsid w:val="00272565"/>
    <w:rsid w:val="00272EC3"/>
    <w:rsid w:val="00273C75"/>
    <w:rsid w:val="002754DC"/>
    <w:rsid w:val="00275F43"/>
    <w:rsid w:val="00277CBF"/>
    <w:rsid w:val="002811C4"/>
    <w:rsid w:val="00281E1A"/>
    <w:rsid w:val="002832AC"/>
    <w:rsid w:val="002861FF"/>
    <w:rsid w:val="00286252"/>
    <w:rsid w:val="0028669D"/>
    <w:rsid w:val="00286B6C"/>
    <w:rsid w:val="00286F6B"/>
    <w:rsid w:val="00287DA3"/>
    <w:rsid w:val="00287F92"/>
    <w:rsid w:val="002901EA"/>
    <w:rsid w:val="00293E04"/>
    <w:rsid w:val="00294B09"/>
    <w:rsid w:val="00294EF9"/>
    <w:rsid w:val="00295E99"/>
    <w:rsid w:val="0029602B"/>
    <w:rsid w:val="00296A15"/>
    <w:rsid w:val="00297764"/>
    <w:rsid w:val="002A01BB"/>
    <w:rsid w:val="002A0A91"/>
    <w:rsid w:val="002A26AA"/>
    <w:rsid w:val="002A2A11"/>
    <w:rsid w:val="002A77A2"/>
    <w:rsid w:val="002A7831"/>
    <w:rsid w:val="002B0E64"/>
    <w:rsid w:val="002B1F21"/>
    <w:rsid w:val="002B2BEA"/>
    <w:rsid w:val="002B4D15"/>
    <w:rsid w:val="002B5A1D"/>
    <w:rsid w:val="002B5E64"/>
    <w:rsid w:val="002B732D"/>
    <w:rsid w:val="002C0745"/>
    <w:rsid w:val="002C1102"/>
    <w:rsid w:val="002C1471"/>
    <w:rsid w:val="002C1605"/>
    <w:rsid w:val="002C16CF"/>
    <w:rsid w:val="002C1C92"/>
    <w:rsid w:val="002C2D89"/>
    <w:rsid w:val="002C4264"/>
    <w:rsid w:val="002C44B8"/>
    <w:rsid w:val="002C47B6"/>
    <w:rsid w:val="002C6C5D"/>
    <w:rsid w:val="002C70F4"/>
    <w:rsid w:val="002D156A"/>
    <w:rsid w:val="002D2859"/>
    <w:rsid w:val="002D4769"/>
    <w:rsid w:val="002D5DE3"/>
    <w:rsid w:val="002D70FC"/>
    <w:rsid w:val="002D7130"/>
    <w:rsid w:val="002E222F"/>
    <w:rsid w:val="002E2C93"/>
    <w:rsid w:val="002E2DA6"/>
    <w:rsid w:val="002E3141"/>
    <w:rsid w:val="002E4BB2"/>
    <w:rsid w:val="002E6104"/>
    <w:rsid w:val="002E6E16"/>
    <w:rsid w:val="002E7334"/>
    <w:rsid w:val="002E78D1"/>
    <w:rsid w:val="002E7F72"/>
    <w:rsid w:val="002F12B5"/>
    <w:rsid w:val="002F1BC5"/>
    <w:rsid w:val="002F268E"/>
    <w:rsid w:val="002F3E75"/>
    <w:rsid w:val="002F3EDA"/>
    <w:rsid w:val="002F48E5"/>
    <w:rsid w:val="00300053"/>
    <w:rsid w:val="00302159"/>
    <w:rsid w:val="0030279D"/>
    <w:rsid w:val="00303B3E"/>
    <w:rsid w:val="00304F3F"/>
    <w:rsid w:val="00305005"/>
    <w:rsid w:val="00307878"/>
    <w:rsid w:val="00310393"/>
    <w:rsid w:val="00310786"/>
    <w:rsid w:val="00310A5B"/>
    <w:rsid w:val="00311C8E"/>
    <w:rsid w:val="00311E68"/>
    <w:rsid w:val="00312103"/>
    <w:rsid w:val="0031232E"/>
    <w:rsid w:val="00314308"/>
    <w:rsid w:val="00315CAD"/>
    <w:rsid w:val="00316F70"/>
    <w:rsid w:val="00321278"/>
    <w:rsid w:val="00321622"/>
    <w:rsid w:val="0032194B"/>
    <w:rsid w:val="00321B19"/>
    <w:rsid w:val="00321DE5"/>
    <w:rsid w:val="00325784"/>
    <w:rsid w:val="00326387"/>
    <w:rsid w:val="003268FF"/>
    <w:rsid w:val="00326CEB"/>
    <w:rsid w:val="00327086"/>
    <w:rsid w:val="00327684"/>
    <w:rsid w:val="00327AE9"/>
    <w:rsid w:val="00327C67"/>
    <w:rsid w:val="00327F4A"/>
    <w:rsid w:val="00330F97"/>
    <w:rsid w:val="00333059"/>
    <w:rsid w:val="00333436"/>
    <w:rsid w:val="00335858"/>
    <w:rsid w:val="00335DDA"/>
    <w:rsid w:val="00336840"/>
    <w:rsid w:val="00336F0F"/>
    <w:rsid w:val="00340E43"/>
    <w:rsid w:val="00341D8F"/>
    <w:rsid w:val="00342E75"/>
    <w:rsid w:val="0034495A"/>
    <w:rsid w:val="00346970"/>
    <w:rsid w:val="003470F3"/>
    <w:rsid w:val="00350C76"/>
    <w:rsid w:val="0035176D"/>
    <w:rsid w:val="0035282C"/>
    <w:rsid w:val="00354859"/>
    <w:rsid w:val="003601E0"/>
    <w:rsid w:val="00361033"/>
    <w:rsid w:val="003611B3"/>
    <w:rsid w:val="003613D4"/>
    <w:rsid w:val="00363983"/>
    <w:rsid w:val="0036467B"/>
    <w:rsid w:val="00366E1E"/>
    <w:rsid w:val="003709BC"/>
    <w:rsid w:val="00371992"/>
    <w:rsid w:val="00371ADE"/>
    <w:rsid w:val="00372000"/>
    <w:rsid w:val="003720A6"/>
    <w:rsid w:val="003721C8"/>
    <w:rsid w:val="00372D0B"/>
    <w:rsid w:val="00376188"/>
    <w:rsid w:val="00376A99"/>
    <w:rsid w:val="003773EF"/>
    <w:rsid w:val="00381C93"/>
    <w:rsid w:val="00383BB9"/>
    <w:rsid w:val="00384019"/>
    <w:rsid w:val="00384E60"/>
    <w:rsid w:val="00385301"/>
    <w:rsid w:val="0038570E"/>
    <w:rsid w:val="00385CC9"/>
    <w:rsid w:val="00387066"/>
    <w:rsid w:val="00387FBC"/>
    <w:rsid w:val="0039027D"/>
    <w:rsid w:val="0039061E"/>
    <w:rsid w:val="0039064C"/>
    <w:rsid w:val="00390D82"/>
    <w:rsid w:val="00392F76"/>
    <w:rsid w:val="0039342F"/>
    <w:rsid w:val="00393E82"/>
    <w:rsid w:val="00396878"/>
    <w:rsid w:val="003973E9"/>
    <w:rsid w:val="003A0E8C"/>
    <w:rsid w:val="003A1561"/>
    <w:rsid w:val="003A3C57"/>
    <w:rsid w:val="003A41D1"/>
    <w:rsid w:val="003A4644"/>
    <w:rsid w:val="003A53B8"/>
    <w:rsid w:val="003A672C"/>
    <w:rsid w:val="003B0392"/>
    <w:rsid w:val="003B1EA4"/>
    <w:rsid w:val="003B270B"/>
    <w:rsid w:val="003B46BA"/>
    <w:rsid w:val="003B4C89"/>
    <w:rsid w:val="003B6285"/>
    <w:rsid w:val="003B7CFE"/>
    <w:rsid w:val="003C0BA4"/>
    <w:rsid w:val="003C0BD3"/>
    <w:rsid w:val="003C0CC8"/>
    <w:rsid w:val="003C4583"/>
    <w:rsid w:val="003C7EF3"/>
    <w:rsid w:val="003D248D"/>
    <w:rsid w:val="003D2509"/>
    <w:rsid w:val="003D31C5"/>
    <w:rsid w:val="003D5297"/>
    <w:rsid w:val="003D5450"/>
    <w:rsid w:val="003D7460"/>
    <w:rsid w:val="003D7E6A"/>
    <w:rsid w:val="003E03FC"/>
    <w:rsid w:val="003E09E3"/>
    <w:rsid w:val="003E21F5"/>
    <w:rsid w:val="003E3CEF"/>
    <w:rsid w:val="003E4E69"/>
    <w:rsid w:val="003E520A"/>
    <w:rsid w:val="003E5853"/>
    <w:rsid w:val="003E591B"/>
    <w:rsid w:val="003E63B4"/>
    <w:rsid w:val="003E6E27"/>
    <w:rsid w:val="003E7501"/>
    <w:rsid w:val="003E7789"/>
    <w:rsid w:val="003E7F76"/>
    <w:rsid w:val="003F05E1"/>
    <w:rsid w:val="003F07FE"/>
    <w:rsid w:val="003F0ABD"/>
    <w:rsid w:val="003F0E43"/>
    <w:rsid w:val="003F2296"/>
    <w:rsid w:val="003F3C9F"/>
    <w:rsid w:val="003F4DBF"/>
    <w:rsid w:val="003F4E1C"/>
    <w:rsid w:val="003F66DD"/>
    <w:rsid w:val="003F6F02"/>
    <w:rsid w:val="004041E4"/>
    <w:rsid w:val="00404396"/>
    <w:rsid w:val="004053B9"/>
    <w:rsid w:val="00405F32"/>
    <w:rsid w:val="00406126"/>
    <w:rsid w:val="00410650"/>
    <w:rsid w:val="004126DB"/>
    <w:rsid w:val="004129A6"/>
    <w:rsid w:val="004135C4"/>
    <w:rsid w:val="00414B8E"/>
    <w:rsid w:val="00422242"/>
    <w:rsid w:val="0042311B"/>
    <w:rsid w:val="004240AD"/>
    <w:rsid w:val="0042444E"/>
    <w:rsid w:val="00424F01"/>
    <w:rsid w:val="004267F9"/>
    <w:rsid w:val="00431881"/>
    <w:rsid w:val="00431EE4"/>
    <w:rsid w:val="004326EF"/>
    <w:rsid w:val="004327EC"/>
    <w:rsid w:val="00432DBB"/>
    <w:rsid w:val="00435087"/>
    <w:rsid w:val="00435993"/>
    <w:rsid w:val="00437123"/>
    <w:rsid w:val="0043738F"/>
    <w:rsid w:val="0043739B"/>
    <w:rsid w:val="00437692"/>
    <w:rsid w:val="004378DC"/>
    <w:rsid w:val="00440200"/>
    <w:rsid w:val="00440A1C"/>
    <w:rsid w:val="00440F1B"/>
    <w:rsid w:val="004436D2"/>
    <w:rsid w:val="00443D32"/>
    <w:rsid w:val="00444634"/>
    <w:rsid w:val="00446E91"/>
    <w:rsid w:val="00447602"/>
    <w:rsid w:val="0045034B"/>
    <w:rsid w:val="00450D36"/>
    <w:rsid w:val="00452D7D"/>
    <w:rsid w:val="00452DBC"/>
    <w:rsid w:val="0045354A"/>
    <w:rsid w:val="0045539C"/>
    <w:rsid w:val="00455C47"/>
    <w:rsid w:val="00455D72"/>
    <w:rsid w:val="00460C08"/>
    <w:rsid w:val="004616CA"/>
    <w:rsid w:val="00462A44"/>
    <w:rsid w:val="004632AF"/>
    <w:rsid w:val="00463CAE"/>
    <w:rsid w:val="004642F7"/>
    <w:rsid w:val="00465CC4"/>
    <w:rsid w:val="0046665A"/>
    <w:rsid w:val="00466D89"/>
    <w:rsid w:val="00466DE4"/>
    <w:rsid w:val="00467685"/>
    <w:rsid w:val="00467A45"/>
    <w:rsid w:val="00476EA1"/>
    <w:rsid w:val="00480FD3"/>
    <w:rsid w:val="00482B10"/>
    <w:rsid w:val="00487B75"/>
    <w:rsid w:val="00487E45"/>
    <w:rsid w:val="00487E4F"/>
    <w:rsid w:val="004927BD"/>
    <w:rsid w:val="00492920"/>
    <w:rsid w:val="004930FE"/>
    <w:rsid w:val="00493875"/>
    <w:rsid w:val="0049451B"/>
    <w:rsid w:val="0049584A"/>
    <w:rsid w:val="00495EAA"/>
    <w:rsid w:val="004976A8"/>
    <w:rsid w:val="0049772D"/>
    <w:rsid w:val="00497EC8"/>
    <w:rsid w:val="004A03A5"/>
    <w:rsid w:val="004A1789"/>
    <w:rsid w:val="004A1E96"/>
    <w:rsid w:val="004A370B"/>
    <w:rsid w:val="004A4473"/>
    <w:rsid w:val="004A55EA"/>
    <w:rsid w:val="004A571E"/>
    <w:rsid w:val="004A6671"/>
    <w:rsid w:val="004B1B60"/>
    <w:rsid w:val="004B2712"/>
    <w:rsid w:val="004B30F6"/>
    <w:rsid w:val="004B76C5"/>
    <w:rsid w:val="004B76DC"/>
    <w:rsid w:val="004B7724"/>
    <w:rsid w:val="004C056A"/>
    <w:rsid w:val="004C070F"/>
    <w:rsid w:val="004C0F79"/>
    <w:rsid w:val="004C1113"/>
    <w:rsid w:val="004C6309"/>
    <w:rsid w:val="004C6335"/>
    <w:rsid w:val="004C681F"/>
    <w:rsid w:val="004C6B20"/>
    <w:rsid w:val="004C6D07"/>
    <w:rsid w:val="004C6D75"/>
    <w:rsid w:val="004C78AA"/>
    <w:rsid w:val="004D0AC6"/>
    <w:rsid w:val="004D0ED2"/>
    <w:rsid w:val="004D10D8"/>
    <w:rsid w:val="004D123B"/>
    <w:rsid w:val="004D2407"/>
    <w:rsid w:val="004D53D1"/>
    <w:rsid w:val="004D64B4"/>
    <w:rsid w:val="004D7AD1"/>
    <w:rsid w:val="004E092D"/>
    <w:rsid w:val="004E0CDD"/>
    <w:rsid w:val="004E153D"/>
    <w:rsid w:val="004E2175"/>
    <w:rsid w:val="004E3C14"/>
    <w:rsid w:val="004E4631"/>
    <w:rsid w:val="004E48C0"/>
    <w:rsid w:val="004F5F2C"/>
    <w:rsid w:val="004F7302"/>
    <w:rsid w:val="004F7FA6"/>
    <w:rsid w:val="00500ADE"/>
    <w:rsid w:val="00500F67"/>
    <w:rsid w:val="00501AC1"/>
    <w:rsid w:val="00504C10"/>
    <w:rsid w:val="005056DB"/>
    <w:rsid w:val="0051077A"/>
    <w:rsid w:val="00510B5B"/>
    <w:rsid w:val="00511255"/>
    <w:rsid w:val="005129C2"/>
    <w:rsid w:val="00515C2D"/>
    <w:rsid w:val="0051631D"/>
    <w:rsid w:val="0051709F"/>
    <w:rsid w:val="00517C72"/>
    <w:rsid w:val="00523596"/>
    <w:rsid w:val="0052456E"/>
    <w:rsid w:val="005253FF"/>
    <w:rsid w:val="00525E1C"/>
    <w:rsid w:val="00526D3E"/>
    <w:rsid w:val="0053037C"/>
    <w:rsid w:val="005303D9"/>
    <w:rsid w:val="00530D43"/>
    <w:rsid w:val="00532188"/>
    <w:rsid w:val="0053225B"/>
    <w:rsid w:val="00532E54"/>
    <w:rsid w:val="00534281"/>
    <w:rsid w:val="00534590"/>
    <w:rsid w:val="00535CA2"/>
    <w:rsid w:val="0053742F"/>
    <w:rsid w:val="005375AF"/>
    <w:rsid w:val="005376D1"/>
    <w:rsid w:val="005403ED"/>
    <w:rsid w:val="005409AD"/>
    <w:rsid w:val="00544588"/>
    <w:rsid w:val="005445C8"/>
    <w:rsid w:val="00546C54"/>
    <w:rsid w:val="0055133D"/>
    <w:rsid w:val="00554337"/>
    <w:rsid w:val="00555D15"/>
    <w:rsid w:val="005578D6"/>
    <w:rsid w:val="00560633"/>
    <w:rsid w:val="00561512"/>
    <w:rsid w:val="005624B3"/>
    <w:rsid w:val="005629AB"/>
    <w:rsid w:val="00563584"/>
    <w:rsid w:val="00567E89"/>
    <w:rsid w:val="005700BF"/>
    <w:rsid w:val="00570CEE"/>
    <w:rsid w:val="005733D4"/>
    <w:rsid w:val="00573ECC"/>
    <w:rsid w:val="00574213"/>
    <w:rsid w:val="0057446F"/>
    <w:rsid w:val="005775EA"/>
    <w:rsid w:val="00577815"/>
    <w:rsid w:val="00581A23"/>
    <w:rsid w:val="00581F75"/>
    <w:rsid w:val="00582E6C"/>
    <w:rsid w:val="005838BE"/>
    <w:rsid w:val="00583BA0"/>
    <w:rsid w:val="00584003"/>
    <w:rsid w:val="00585BA3"/>
    <w:rsid w:val="00586CF4"/>
    <w:rsid w:val="005908DE"/>
    <w:rsid w:val="005909EB"/>
    <w:rsid w:val="005910D6"/>
    <w:rsid w:val="0059262E"/>
    <w:rsid w:val="00593A7D"/>
    <w:rsid w:val="00594066"/>
    <w:rsid w:val="00594375"/>
    <w:rsid w:val="005946B1"/>
    <w:rsid w:val="00594A14"/>
    <w:rsid w:val="00594E7E"/>
    <w:rsid w:val="00595BD1"/>
    <w:rsid w:val="00596477"/>
    <w:rsid w:val="005973F1"/>
    <w:rsid w:val="005A005B"/>
    <w:rsid w:val="005A0440"/>
    <w:rsid w:val="005A1015"/>
    <w:rsid w:val="005A5087"/>
    <w:rsid w:val="005A5588"/>
    <w:rsid w:val="005A5BEA"/>
    <w:rsid w:val="005A62DC"/>
    <w:rsid w:val="005A77B6"/>
    <w:rsid w:val="005B1621"/>
    <w:rsid w:val="005B255A"/>
    <w:rsid w:val="005B267E"/>
    <w:rsid w:val="005B3357"/>
    <w:rsid w:val="005B3965"/>
    <w:rsid w:val="005B5B0C"/>
    <w:rsid w:val="005B7E7B"/>
    <w:rsid w:val="005C2093"/>
    <w:rsid w:val="005C3DA4"/>
    <w:rsid w:val="005C4D5A"/>
    <w:rsid w:val="005C5A81"/>
    <w:rsid w:val="005C7D63"/>
    <w:rsid w:val="005D0EA2"/>
    <w:rsid w:val="005D39DB"/>
    <w:rsid w:val="005D3A72"/>
    <w:rsid w:val="005D5ACB"/>
    <w:rsid w:val="005D6E7F"/>
    <w:rsid w:val="005D7571"/>
    <w:rsid w:val="005E0837"/>
    <w:rsid w:val="005E120F"/>
    <w:rsid w:val="005E215B"/>
    <w:rsid w:val="005E2436"/>
    <w:rsid w:val="005E259C"/>
    <w:rsid w:val="005E28B5"/>
    <w:rsid w:val="005E3132"/>
    <w:rsid w:val="005E3917"/>
    <w:rsid w:val="005E4C68"/>
    <w:rsid w:val="005E69EB"/>
    <w:rsid w:val="005F4BF6"/>
    <w:rsid w:val="00600A31"/>
    <w:rsid w:val="00600A81"/>
    <w:rsid w:val="00602014"/>
    <w:rsid w:val="00603A69"/>
    <w:rsid w:val="006057C0"/>
    <w:rsid w:val="006061C0"/>
    <w:rsid w:val="00611737"/>
    <w:rsid w:val="006135E5"/>
    <w:rsid w:val="006145BB"/>
    <w:rsid w:val="00617567"/>
    <w:rsid w:val="0062073A"/>
    <w:rsid w:val="0062105E"/>
    <w:rsid w:val="00621664"/>
    <w:rsid w:val="006223B7"/>
    <w:rsid w:val="0062359D"/>
    <w:rsid w:val="0062463B"/>
    <w:rsid w:val="00625183"/>
    <w:rsid w:val="006260AD"/>
    <w:rsid w:val="00630452"/>
    <w:rsid w:val="006309F1"/>
    <w:rsid w:val="00630AF0"/>
    <w:rsid w:val="006363C3"/>
    <w:rsid w:val="0064020B"/>
    <w:rsid w:val="00640811"/>
    <w:rsid w:val="00640CFD"/>
    <w:rsid w:val="00641B27"/>
    <w:rsid w:val="006433BD"/>
    <w:rsid w:val="006438D7"/>
    <w:rsid w:val="00643943"/>
    <w:rsid w:val="00644211"/>
    <w:rsid w:val="006453AF"/>
    <w:rsid w:val="00646088"/>
    <w:rsid w:val="00646DB5"/>
    <w:rsid w:val="00647577"/>
    <w:rsid w:val="00647F89"/>
    <w:rsid w:val="00652362"/>
    <w:rsid w:val="00652386"/>
    <w:rsid w:val="006524BF"/>
    <w:rsid w:val="006531EF"/>
    <w:rsid w:val="0065415D"/>
    <w:rsid w:val="00654927"/>
    <w:rsid w:val="006551B3"/>
    <w:rsid w:val="00656BA5"/>
    <w:rsid w:val="006600F3"/>
    <w:rsid w:val="0066106D"/>
    <w:rsid w:val="006619FB"/>
    <w:rsid w:val="00661AFA"/>
    <w:rsid w:val="006633D2"/>
    <w:rsid w:val="00665F1E"/>
    <w:rsid w:val="00666058"/>
    <w:rsid w:val="00671E35"/>
    <w:rsid w:val="0067202A"/>
    <w:rsid w:val="00672DA1"/>
    <w:rsid w:val="00673725"/>
    <w:rsid w:val="00674FAB"/>
    <w:rsid w:val="00675A0A"/>
    <w:rsid w:val="00675D73"/>
    <w:rsid w:val="006761EB"/>
    <w:rsid w:val="006763C2"/>
    <w:rsid w:val="00676CDA"/>
    <w:rsid w:val="006773D0"/>
    <w:rsid w:val="0068259A"/>
    <w:rsid w:val="0068364E"/>
    <w:rsid w:val="00683F6F"/>
    <w:rsid w:val="006842DD"/>
    <w:rsid w:val="00684494"/>
    <w:rsid w:val="00686610"/>
    <w:rsid w:val="00686B68"/>
    <w:rsid w:val="00691B24"/>
    <w:rsid w:val="00691B9D"/>
    <w:rsid w:val="00691F1F"/>
    <w:rsid w:val="00692F14"/>
    <w:rsid w:val="006947F2"/>
    <w:rsid w:val="00694EC5"/>
    <w:rsid w:val="00695FEE"/>
    <w:rsid w:val="00696FCF"/>
    <w:rsid w:val="006A16B0"/>
    <w:rsid w:val="006A3C6B"/>
    <w:rsid w:val="006A4AC4"/>
    <w:rsid w:val="006A4B62"/>
    <w:rsid w:val="006A511E"/>
    <w:rsid w:val="006A5306"/>
    <w:rsid w:val="006A5DD3"/>
    <w:rsid w:val="006A5F7A"/>
    <w:rsid w:val="006A725E"/>
    <w:rsid w:val="006B0CEC"/>
    <w:rsid w:val="006B2315"/>
    <w:rsid w:val="006B4A96"/>
    <w:rsid w:val="006B6D27"/>
    <w:rsid w:val="006B6D83"/>
    <w:rsid w:val="006B7B84"/>
    <w:rsid w:val="006B7CF1"/>
    <w:rsid w:val="006C07C8"/>
    <w:rsid w:val="006C44B9"/>
    <w:rsid w:val="006C5617"/>
    <w:rsid w:val="006C58AD"/>
    <w:rsid w:val="006C6104"/>
    <w:rsid w:val="006C65A2"/>
    <w:rsid w:val="006C663C"/>
    <w:rsid w:val="006C67AF"/>
    <w:rsid w:val="006C6CD2"/>
    <w:rsid w:val="006C6DEF"/>
    <w:rsid w:val="006C76A0"/>
    <w:rsid w:val="006C78DC"/>
    <w:rsid w:val="006C7B3C"/>
    <w:rsid w:val="006D0A41"/>
    <w:rsid w:val="006D3628"/>
    <w:rsid w:val="006D4956"/>
    <w:rsid w:val="006D5233"/>
    <w:rsid w:val="006D5322"/>
    <w:rsid w:val="006E0A4B"/>
    <w:rsid w:val="006E0D6F"/>
    <w:rsid w:val="006E5B68"/>
    <w:rsid w:val="006E601A"/>
    <w:rsid w:val="006E630C"/>
    <w:rsid w:val="006E6459"/>
    <w:rsid w:val="006E6C58"/>
    <w:rsid w:val="006E6C9B"/>
    <w:rsid w:val="006E7074"/>
    <w:rsid w:val="006E7C46"/>
    <w:rsid w:val="006E7CFB"/>
    <w:rsid w:val="006E7EDD"/>
    <w:rsid w:val="006F04A0"/>
    <w:rsid w:val="006F1AFB"/>
    <w:rsid w:val="006F2407"/>
    <w:rsid w:val="006F2632"/>
    <w:rsid w:val="006F2ADE"/>
    <w:rsid w:val="006F2EA9"/>
    <w:rsid w:val="006F40C9"/>
    <w:rsid w:val="006F66F0"/>
    <w:rsid w:val="006F673D"/>
    <w:rsid w:val="006F78D7"/>
    <w:rsid w:val="00700ACF"/>
    <w:rsid w:val="00701D51"/>
    <w:rsid w:val="00702307"/>
    <w:rsid w:val="00702595"/>
    <w:rsid w:val="00703B39"/>
    <w:rsid w:val="00706152"/>
    <w:rsid w:val="00706211"/>
    <w:rsid w:val="00706ABF"/>
    <w:rsid w:val="00706C10"/>
    <w:rsid w:val="00707087"/>
    <w:rsid w:val="00710CDA"/>
    <w:rsid w:val="00710DBB"/>
    <w:rsid w:val="00711DA9"/>
    <w:rsid w:val="00712945"/>
    <w:rsid w:val="00712DEC"/>
    <w:rsid w:val="007139EA"/>
    <w:rsid w:val="00715D7B"/>
    <w:rsid w:val="00715E66"/>
    <w:rsid w:val="0071707A"/>
    <w:rsid w:val="00717323"/>
    <w:rsid w:val="007201E6"/>
    <w:rsid w:val="00721026"/>
    <w:rsid w:val="007215BD"/>
    <w:rsid w:val="00721EFF"/>
    <w:rsid w:val="00722A3B"/>
    <w:rsid w:val="00724598"/>
    <w:rsid w:val="00726E91"/>
    <w:rsid w:val="00727488"/>
    <w:rsid w:val="00727C17"/>
    <w:rsid w:val="00733E66"/>
    <w:rsid w:val="00734A4E"/>
    <w:rsid w:val="00737116"/>
    <w:rsid w:val="007415AD"/>
    <w:rsid w:val="00741BE3"/>
    <w:rsid w:val="00742284"/>
    <w:rsid w:val="007450CA"/>
    <w:rsid w:val="00746BCD"/>
    <w:rsid w:val="00747A9E"/>
    <w:rsid w:val="00747B6E"/>
    <w:rsid w:val="00747B75"/>
    <w:rsid w:val="00750375"/>
    <w:rsid w:val="0075058A"/>
    <w:rsid w:val="00750889"/>
    <w:rsid w:val="00750949"/>
    <w:rsid w:val="0075133F"/>
    <w:rsid w:val="007531D2"/>
    <w:rsid w:val="00754B93"/>
    <w:rsid w:val="00755144"/>
    <w:rsid w:val="007552A4"/>
    <w:rsid w:val="00755A22"/>
    <w:rsid w:val="00757ADF"/>
    <w:rsid w:val="00761528"/>
    <w:rsid w:val="00761AAF"/>
    <w:rsid w:val="00764284"/>
    <w:rsid w:val="00764433"/>
    <w:rsid w:val="0076468D"/>
    <w:rsid w:val="0076751E"/>
    <w:rsid w:val="007701FB"/>
    <w:rsid w:val="00770AA6"/>
    <w:rsid w:val="00770F92"/>
    <w:rsid w:val="007748DD"/>
    <w:rsid w:val="007761CA"/>
    <w:rsid w:val="00777489"/>
    <w:rsid w:val="0077770A"/>
    <w:rsid w:val="00780DB7"/>
    <w:rsid w:val="00781DDA"/>
    <w:rsid w:val="0078233F"/>
    <w:rsid w:val="007834A0"/>
    <w:rsid w:val="00785196"/>
    <w:rsid w:val="007851D0"/>
    <w:rsid w:val="007855B4"/>
    <w:rsid w:val="00785740"/>
    <w:rsid w:val="007860B4"/>
    <w:rsid w:val="007901DF"/>
    <w:rsid w:val="007912B3"/>
    <w:rsid w:val="00791DE6"/>
    <w:rsid w:val="00793AF0"/>
    <w:rsid w:val="00793BA1"/>
    <w:rsid w:val="00796555"/>
    <w:rsid w:val="00796596"/>
    <w:rsid w:val="0079771F"/>
    <w:rsid w:val="007A1A67"/>
    <w:rsid w:val="007A2B47"/>
    <w:rsid w:val="007A3944"/>
    <w:rsid w:val="007A40FA"/>
    <w:rsid w:val="007A5F9B"/>
    <w:rsid w:val="007A6C85"/>
    <w:rsid w:val="007B0035"/>
    <w:rsid w:val="007B2304"/>
    <w:rsid w:val="007B2372"/>
    <w:rsid w:val="007B2D69"/>
    <w:rsid w:val="007B329F"/>
    <w:rsid w:val="007B3D7C"/>
    <w:rsid w:val="007B4036"/>
    <w:rsid w:val="007B4C39"/>
    <w:rsid w:val="007B757D"/>
    <w:rsid w:val="007C0346"/>
    <w:rsid w:val="007C1033"/>
    <w:rsid w:val="007C14B4"/>
    <w:rsid w:val="007C278B"/>
    <w:rsid w:val="007C6CC5"/>
    <w:rsid w:val="007D1163"/>
    <w:rsid w:val="007D1E69"/>
    <w:rsid w:val="007D6840"/>
    <w:rsid w:val="007D73E8"/>
    <w:rsid w:val="007E2811"/>
    <w:rsid w:val="007E2A9B"/>
    <w:rsid w:val="007E3793"/>
    <w:rsid w:val="007E3C9D"/>
    <w:rsid w:val="007E42C4"/>
    <w:rsid w:val="007E58A0"/>
    <w:rsid w:val="007E5CBF"/>
    <w:rsid w:val="007E6B04"/>
    <w:rsid w:val="007E79A3"/>
    <w:rsid w:val="007F0304"/>
    <w:rsid w:val="007F049B"/>
    <w:rsid w:val="007F09B1"/>
    <w:rsid w:val="007F272B"/>
    <w:rsid w:val="007F3B09"/>
    <w:rsid w:val="007F44F9"/>
    <w:rsid w:val="007F55FA"/>
    <w:rsid w:val="00805C30"/>
    <w:rsid w:val="00807A4F"/>
    <w:rsid w:val="00810442"/>
    <w:rsid w:val="008109C7"/>
    <w:rsid w:val="00811827"/>
    <w:rsid w:val="00812EDB"/>
    <w:rsid w:val="00815A2E"/>
    <w:rsid w:val="00816086"/>
    <w:rsid w:val="0081761C"/>
    <w:rsid w:val="00817729"/>
    <w:rsid w:val="00820EE4"/>
    <w:rsid w:val="00823A4A"/>
    <w:rsid w:val="00824338"/>
    <w:rsid w:val="00825080"/>
    <w:rsid w:val="00825A7F"/>
    <w:rsid w:val="00825BE8"/>
    <w:rsid w:val="00826C71"/>
    <w:rsid w:val="00826CD6"/>
    <w:rsid w:val="008315CD"/>
    <w:rsid w:val="00831702"/>
    <w:rsid w:val="00832015"/>
    <w:rsid w:val="00832A26"/>
    <w:rsid w:val="00832CC9"/>
    <w:rsid w:val="00834DB8"/>
    <w:rsid w:val="00835F9B"/>
    <w:rsid w:val="00836462"/>
    <w:rsid w:val="00836EFC"/>
    <w:rsid w:val="008376F1"/>
    <w:rsid w:val="00840AFD"/>
    <w:rsid w:val="008429C7"/>
    <w:rsid w:val="00842CF4"/>
    <w:rsid w:val="00842E2D"/>
    <w:rsid w:val="008431E7"/>
    <w:rsid w:val="008500D6"/>
    <w:rsid w:val="00850813"/>
    <w:rsid w:val="00852270"/>
    <w:rsid w:val="00852EC5"/>
    <w:rsid w:val="00855A6A"/>
    <w:rsid w:val="008604A6"/>
    <w:rsid w:val="008615BA"/>
    <w:rsid w:val="00861ECA"/>
    <w:rsid w:val="00862066"/>
    <w:rsid w:val="00862FAE"/>
    <w:rsid w:val="00863390"/>
    <w:rsid w:val="00864C3C"/>
    <w:rsid w:val="00867363"/>
    <w:rsid w:val="0087116B"/>
    <w:rsid w:val="00871913"/>
    <w:rsid w:val="0087272E"/>
    <w:rsid w:val="00874BF2"/>
    <w:rsid w:val="00875CFF"/>
    <w:rsid w:val="00875F14"/>
    <w:rsid w:val="00876EB3"/>
    <w:rsid w:val="00877656"/>
    <w:rsid w:val="00877CB3"/>
    <w:rsid w:val="00882587"/>
    <w:rsid w:val="00882B80"/>
    <w:rsid w:val="008851C6"/>
    <w:rsid w:val="00885A21"/>
    <w:rsid w:val="0088779C"/>
    <w:rsid w:val="00887D77"/>
    <w:rsid w:val="008903F3"/>
    <w:rsid w:val="00891956"/>
    <w:rsid w:val="0089207C"/>
    <w:rsid w:val="0089309E"/>
    <w:rsid w:val="008935EB"/>
    <w:rsid w:val="008957F8"/>
    <w:rsid w:val="0089799A"/>
    <w:rsid w:val="008A0A67"/>
    <w:rsid w:val="008A1DD0"/>
    <w:rsid w:val="008A21F6"/>
    <w:rsid w:val="008A2D27"/>
    <w:rsid w:val="008A2E77"/>
    <w:rsid w:val="008A4D26"/>
    <w:rsid w:val="008A4DF6"/>
    <w:rsid w:val="008A6B34"/>
    <w:rsid w:val="008A6B67"/>
    <w:rsid w:val="008A6DC4"/>
    <w:rsid w:val="008A6FD5"/>
    <w:rsid w:val="008B28EC"/>
    <w:rsid w:val="008B3607"/>
    <w:rsid w:val="008B3FCA"/>
    <w:rsid w:val="008B40F1"/>
    <w:rsid w:val="008B5F90"/>
    <w:rsid w:val="008B6A1E"/>
    <w:rsid w:val="008C233B"/>
    <w:rsid w:val="008C276A"/>
    <w:rsid w:val="008C2D44"/>
    <w:rsid w:val="008C4336"/>
    <w:rsid w:val="008C5739"/>
    <w:rsid w:val="008C72C0"/>
    <w:rsid w:val="008D47D1"/>
    <w:rsid w:val="008D57CB"/>
    <w:rsid w:val="008D6BF9"/>
    <w:rsid w:val="008D773F"/>
    <w:rsid w:val="008E116C"/>
    <w:rsid w:val="008E353F"/>
    <w:rsid w:val="008E3E8A"/>
    <w:rsid w:val="008E4513"/>
    <w:rsid w:val="008E4BD4"/>
    <w:rsid w:val="008E58EA"/>
    <w:rsid w:val="008E5DCB"/>
    <w:rsid w:val="008E7AFB"/>
    <w:rsid w:val="008F2BB5"/>
    <w:rsid w:val="008F3B32"/>
    <w:rsid w:val="008F52E0"/>
    <w:rsid w:val="008F6AB3"/>
    <w:rsid w:val="009002AA"/>
    <w:rsid w:val="00900524"/>
    <w:rsid w:val="0090082E"/>
    <w:rsid w:val="00900B73"/>
    <w:rsid w:val="009019F8"/>
    <w:rsid w:val="0090695F"/>
    <w:rsid w:val="00906D50"/>
    <w:rsid w:val="0091016C"/>
    <w:rsid w:val="00910F57"/>
    <w:rsid w:val="00910FF5"/>
    <w:rsid w:val="0091193B"/>
    <w:rsid w:val="00911F04"/>
    <w:rsid w:val="00912B4A"/>
    <w:rsid w:val="0091344A"/>
    <w:rsid w:val="00913613"/>
    <w:rsid w:val="00914E69"/>
    <w:rsid w:val="00916736"/>
    <w:rsid w:val="00916BFF"/>
    <w:rsid w:val="009172DC"/>
    <w:rsid w:val="0092131E"/>
    <w:rsid w:val="00921F01"/>
    <w:rsid w:val="009231E9"/>
    <w:rsid w:val="00923610"/>
    <w:rsid w:val="00924C30"/>
    <w:rsid w:val="00927AED"/>
    <w:rsid w:val="00927C08"/>
    <w:rsid w:val="00930D54"/>
    <w:rsid w:val="0093168A"/>
    <w:rsid w:val="009318DF"/>
    <w:rsid w:val="00931DE1"/>
    <w:rsid w:val="00931E02"/>
    <w:rsid w:val="009336E7"/>
    <w:rsid w:val="009339E4"/>
    <w:rsid w:val="00935D56"/>
    <w:rsid w:val="00935DCE"/>
    <w:rsid w:val="009408BE"/>
    <w:rsid w:val="00940B38"/>
    <w:rsid w:val="00940D86"/>
    <w:rsid w:val="00942E62"/>
    <w:rsid w:val="0094332F"/>
    <w:rsid w:val="009436D0"/>
    <w:rsid w:val="00943B59"/>
    <w:rsid w:val="0094467D"/>
    <w:rsid w:val="00944F86"/>
    <w:rsid w:val="00945BBC"/>
    <w:rsid w:val="00946DAD"/>
    <w:rsid w:val="009513AD"/>
    <w:rsid w:val="00952BBD"/>
    <w:rsid w:val="0095539B"/>
    <w:rsid w:val="00955551"/>
    <w:rsid w:val="00955DA6"/>
    <w:rsid w:val="00955F29"/>
    <w:rsid w:val="009567E8"/>
    <w:rsid w:val="009573BB"/>
    <w:rsid w:val="00960105"/>
    <w:rsid w:val="009616AE"/>
    <w:rsid w:val="00962397"/>
    <w:rsid w:val="009630AC"/>
    <w:rsid w:val="009665A8"/>
    <w:rsid w:val="009675EB"/>
    <w:rsid w:val="009710E7"/>
    <w:rsid w:val="00974583"/>
    <w:rsid w:val="0097514A"/>
    <w:rsid w:val="009758D7"/>
    <w:rsid w:val="00975F81"/>
    <w:rsid w:val="00976391"/>
    <w:rsid w:val="00976BAD"/>
    <w:rsid w:val="00976D10"/>
    <w:rsid w:val="00980298"/>
    <w:rsid w:val="009812BB"/>
    <w:rsid w:val="00981E8B"/>
    <w:rsid w:val="009861D8"/>
    <w:rsid w:val="00986993"/>
    <w:rsid w:val="009877E5"/>
    <w:rsid w:val="00987BC8"/>
    <w:rsid w:val="0099175F"/>
    <w:rsid w:val="00993B00"/>
    <w:rsid w:val="00994B7F"/>
    <w:rsid w:val="00996B3C"/>
    <w:rsid w:val="009A1675"/>
    <w:rsid w:val="009A220D"/>
    <w:rsid w:val="009A29DC"/>
    <w:rsid w:val="009A3B32"/>
    <w:rsid w:val="009A5932"/>
    <w:rsid w:val="009A7509"/>
    <w:rsid w:val="009A751A"/>
    <w:rsid w:val="009A7631"/>
    <w:rsid w:val="009B0123"/>
    <w:rsid w:val="009B0ABC"/>
    <w:rsid w:val="009B0EBB"/>
    <w:rsid w:val="009B15D0"/>
    <w:rsid w:val="009B15DB"/>
    <w:rsid w:val="009B1D7C"/>
    <w:rsid w:val="009B2143"/>
    <w:rsid w:val="009B3179"/>
    <w:rsid w:val="009B4144"/>
    <w:rsid w:val="009B7293"/>
    <w:rsid w:val="009C068E"/>
    <w:rsid w:val="009C0CFD"/>
    <w:rsid w:val="009C0E43"/>
    <w:rsid w:val="009C2E92"/>
    <w:rsid w:val="009C4BD9"/>
    <w:rsid w:val="009C6BB2"/>
    <w:rsid w:val="009C6DF5"/>
    <w:rsid w:val="009D121C"/>
    <w:rsid w:val="009D30F3"/>
    <w:rsid w:val="009D3E68"/>
    <w:rsid w:val="009D4AE3"/>
    <w:rsid w:val="009D5C63"/>
    <w:rsid w:val="009D613C"/>
    <w:rsid w:val="009D657E"/>
    <w:rsid w:val="009D6F1A"/>
    <w:rsid w:val="009E01C7"/>
    <w:rsid w:val="009E140F"/>
    <w:rsid w:val="009E1DC0"/>
    <w:rsid w:val="009E1F85"/>
    <w:rsid w:val="009E2F24"/>
    <w:rsid w:val="009E40B1"/>
    <w:rsid w:val="009E59F9"/>
    <w:rsid w:val="009E73D1"/>
    <w:rsid w:val="009F203C"/>
    <w:rsid w:val="009F269A"/>
    <w:rsid w:val="009F4C9F"/>
    <w:rsid w:val="009F5510"/>
    <w:rsid w:val="009F632C"/>
    <w:rsid w:val="009F6D7A"/>
    <w:rsid w:val="009F7E57"/>
    <w:rsid w:val="00A006FE"/>
    <w:rsid w:val="00A00A3F"/>
    <w:rsid w:val="00A00AAB"/>
    <w:rsid w:val="00A03B3F"/>
    <w:rsid w:val="00A06F5A"/>
    <w:rsid w:val="00A0727B"/>
    <w:rsid w:val="00A07668"/>
    <w:rsid w:val="00A116A4"/>
    <w:rsid w:val="00A117BA"/>
    <w:rsid w:val="00A118C0"/>
    <w:rsid w:val="00A122BB"/>
    <w:rsid w:val="00A1379B"/>
    <w:rsid w:val="00A16B03"/>
    <w:rsid w:val="00A1795E"/>
    <w:rsid w:val="00A20027"/>
    <w:rsid w:val="00A200A0"/>
    <w:rsid w:val="00A2147D"/>
    <w:rsid w:val="00A21492"/>
    <w:rsid w:val="00A21A89"/>
    <w:rsid w:val="00A21F69"/>
    <w:rsid w:val="00A261CD"/>
    <w:rsid w:val="00A2746F"/>
    <w:rsid w:val="00A32632"/>
    <w:rsid w:val="00A32882"/>
    <w:rsid w:val="00A361E0"/>
    <w:rsid w:val="00A36864"/>
    <w:rsid w:val="00A3735E"/>
    <w:rsid w:val="00A37376"/>
    <w:rsid w:val="00A3763D"/>
    <w:rsid w:val="00A378FE"/>
    <w:rsid w:val="00A37C05"/>
    <w:rsid w:val="00A42BF9"/>
    <w:rsid w:val="00A43655"/>
    <w:rsid w:val="00A45651"/>
    <w:rsid w:val="00A47D52"/>
    <w:rsid w:val="00A5076C"/>
    <w:rsid w:val="00A531F1"/>
    <w:rsid w:val="00A561DA"/>
    <w:rsid w:val="00A60115"/>
    <w:rsid w:val="00A620D2"/>
    <w:rsid w:val="00A62379"/>
    <w:rsid w:val="00A63164"/>
    <w:rsid w:val="00A63530"/>
    <w:rsid w:val="00A6700E"/>
    <w:rsid w:val="00A670C1"/>
    <w:rsid w:val="00A67665"/>
    <w:rsid w:val="00A6768C"/>
    <w:rsid w:val="00A7029E"/>
    <w:rsid w:val="00A70B4C"/>
    <w:rsid w:val="00A72152"/>
    <w:rsid w:val="00A72422"/>
    <w:rsid w:val="00A724AB"/>
    <w:rsid w:val="00A75762"/>
    <w:rsid w:val="00A75FF8"/>
    <w:rsid w:val="00A7675F"/>
    <w:rsid w:val="00A77AEE"/>
    <w:rsid w:val="00A8028E"/>
    <w:rsid w:val="00A80CFC"/>
    <w:rsid w:val="00A80F32"/>
    <w:rsid w:val="00A82AD3"/>
    <w:rsid w:val="00A840B9"/>
    <w:rsid w:val="00A846F1"/>
    <w:rsid w:val="00A86542"/>
    <w:rsid w:val="00A86B56"/>
    <w:rsid w:val="00A919F8"/>
    <w:rsid w:val="00A94E22"/>
    <w:rsid w:val="00A952DA"/>
    <w:rsid w:val="00A96384"/>
    <w:rsid w:val="00A96595"/>
    <w:rsid w:val="00A96B8E"/>
    <w:rsid w:val="00AA03E4"/>
    <w:rsid w:val="00AA19A3"/>
    <w:rsid w:val="00AA2734"/>
    <w:rsid w:val="00AA40B8"/>
    <w:rsid w:val="00AB0009"/>
    <w:rsid w:val="00AB0982"/>
    <w:rsid w:val="00AB1992"/>
    <w:rsid w:val="00AB1B5B"/>
    <w:rsid w:val="00AB576E"/>
    <w:rsid w:val="00AB6BF2"/>
    <w:rsid w:val="00AC2485"/>
    <w:rsid w:val="00AC355C"/>
    <w:rsid w:val="00AC3B45"/>
    <w:rsid w:val="00AC443C"/>
    <w:rsid w:val="00AC44BB"/>
    <w:rsid w:val="00AC58F2"/>
    <w:rsid w:val="00AC5905"/>
    <w:rsid w:val="00AC6235"/>
    <w:rsid w:val="00AC79C7"/>
    <w:rsid w:val="00AD1AB6"/>
    <w:rsid w:val="00AD22CA"/>
    <w:rsid w:val="00AD27AA"/>
    <w:rsid w:val="00AD2A66"/>
    <w:rsid w:val="00AD3323"/>
    <w:rsid w:val="00AD35D7"/>
    <w:rsid w:val="00AD4F10"/>
    <w:rsid w:val="00AD5580"/>
    <w:rsid w:val="00AD568F"/>
    <w:rsid w:val="00AD65A0"/>
    <w:rsid w:val="00AD6933"/>
    <w:rsid w:val="00AD6AE8"/>
    <w:rsid w:val="00AD761E"/>
    <w:rsid w:val="00AE19B8"/>
    <w:rsid w:val="00AE2CD5"/>
    <w:rsid w:val="00AE367E"/>
    <w:rsid w:val="00AE4615"/>
    <w:rsid w:val="00AE4EA3"/>
    <w:rsid w:val="00AF06E2"/>
    <w:rsid w:val="00AF3D97"/>
    <w:rsid w:val="00AF4BAB"/>
    <w:rsid w:val="00AF4C40"/>
    <w:rsid w:val="00AF5D8C"/>
    <w:rsid w:val="00AF5DBF"/>
    <w:rsid w:val="00AF6063"/>
    <w:rsid w:val="00AF6506"/>
    <w:rsid w:val="00AF7902"/>
    <w:rsid w:val="00AF7A49"/>
    <w:rsid w:val="00AF7D57"/>
    <w:rsid w:val="00B01487"/>
    <w:rsid w:val="00B03503"/>
    <w:rsid w:val="00B13DB1"/>
    <w:rsid w:val="00B14494"/>
    <w:rsid w:val="00B15EFD"/>
    <w:rsid w:val="00B16A06"/>
    <w:rsid w:val="00B17B32"/>
    <w:rsid w:val="00B17B97"/>
    <w:rsid w:val="00B20948"/>
    <w:rsid w:val="00B23E7E"/>
    <w:rsid w:val="00B24D12"/>
    <w:rsid w:val="00B25BAC"/>
    <w:rsid w:val="00B27151"/>
    <w:rsid w:val="00B303DD"/>
    <w:rsid w:val="00B31164"/>
    <w:rsid w:val="00B339E9"/>
    <w:rsid w:val="00B33C52"/>
    <w:rsid w:val="00B340CC"/>
    <w:rsid w:val="00B3549B"/>
    <w:rsid w:val="00B366A7"/>
    <w:rsid w:val="00B419F9"/>
    <w:rsid w:val="00B41FFA"/>
    <w:rsid w:val="00B42025"/>
    <w:rsid w:val="00B431F0"/>
    <w:rsid w:val="00B434E3"/>
    <w:rsid w:val="00B437EE"/>
    <w:rsid w:val="00B476D1"/>
    <w:rsid w:val="00B50000"/>
    <w:rsid w:val="00B50B6C"/>
    <w:rsid w:val="00B51881"/>
    <w:rsid w:val="00B52131"/>
    <w:rsid w:val="00B53F11"/>
    <w:rsid w:val="00B54152"/>
    <w:rsid w:val="00B5492E"/>
    <w:rsid w:val="00B60AE0"/>
    <w:rsid w:val="00B630E6"/>
    <w:rsid w:val="00B638FB"/>
    <w:rsid w:val="00B648FE"/>
    <w:rsid w:val="00B6563C"/>
    <w:rsid w:val="00B66988"/>
    <w:rsid w:val="00B7242D"/>
    <w:rsid w:val="00B745F0"/>
    <w:rsid w:val="00B758E8"/>
    <w:rsid w:val="00B75F84"/>
    <w:rsid w:val="00B80F2D"/>
    <w:rsid w:val="00B84B70"/>
    <w:rsid w:val="00B85718"/>
    <w:rsid w:val="00B85CCB"/>
    <w:rsid w:val="00B85D86"/>
    <w:rsid w:val="00B8680A"/>
    <w:rsid w:val="00B869F6"/>
    <w:rsid w:val="00B9200A"/>
    <w:rsid w:val="00B92CB4"/>
    <w:rsid w:val="00B93035"/>
    <w:rsid w:val="00B9381D"/>
    <w:rsid w:val="00B940C5"/>
    <w:rsid w:val="00B9633A"/>
    <w:rsid w:val="00B9767E"/>
    <w:rsid w:val="00B979EA"/>
    <w:rsid w:val="00BA0652"/>
    <w:rsid w:val="00BA0B8F"/>
    <w:rsid w:val="00BA2C34"/>
    <w:rsid w:val="00BA2D78"/>
    <w:rsid w:val="00BA41DD"/>
    <w:rsid w:val="00BA5075"/>
    <w:rsid w:val="00BA64FB"/>
    <w:rsid w:val="00BA7811"/>
    <w:rsid w:val="00BB06AC"/>
    <w:rsid w:val="00BB0D7F"/>
    <w:rsid w:val="00BB176F"/>
    <w:rsid w:val="00BB29B9"/>
    <w:rsid w:val="00BB59FD"/>
    <w:rsid w:val="00BC230A"/>
    <w:rsid w:val="00BC2ACC"/>
    <w:rsid w:val="00BC2C2E"/>
    <w:rsid w:val="00BC4336"/>
    <w:rsid w:val="00BC4921"/>
    <w:rsid w:val="00BC579E"/>
    <w:rsid w:val="00BC617E"/>
    <w:rsid w:val="00BC65AC"/>
    <w:rsid w:val="00BD222A"/>
    <w:rsid w:val="00BD28A5"/>
    <w:rsid w:val="00BD4159"/>
    <w:rsid w:val="00BD586A"/>
    <w:rsid w:val="00BD5FB9"/>
    <w:rsid w:val="00BD64DF"/>
    <w:rsid w:val="00BE1661"/>
    <w:rsid w:val="00BE1A1D"/>
    <w:rsid w:val="00BE2371"/>
    <w:rsid w:val="00BE25BB"/>
    <w:rsid w:val="00BE2ACE"/>
    <w:rsid w:val="00BE441A"/>
    <w:rsid w:val="00BE4641"/>
    <w:rsid w:val="00BE4DEA"/>
    <w:rsid w:val="00BE4E05"/>
    <w:rsid w:val="00BE6E61"/>
    <w:rsid w:val="00BF10EB"/>
    <w:rsid w:val="00BF1A73"/>
    <w:rsid w:val="00BF1E5F"/>
    <w:rsid w:val="00BF4012"/>
    <w:rsid w:val="00BF527B"/>
    <w:rsid w:val="00BF5B54"/>
    <w:rsid w:val="00BF6784"/>
    <w:rsid w:val="00BF7949"/>
    <w:rsid w:val="00C00059"/>
    <w:rsid w:val="00C008D4"/>
    <w:rsid w:val="00C01A62"/>
    <w:rsid w:val="00C0336A"/>
    <w:rsid w:val="00C04AC2"/>
    <w:rsid w:val="00C050BE"/>
    <w:rsid w:val="00C059A4"/>
    <w:rsid w:val="00C05DAC"/>
    <w:rsid w:val="00C1044C"/>
    <w:rsid w:val="00C153E1"/>
    <w:rsid w:val="00C15D97"/>
    <w:rsid w:val="00C16B18"/>
    <w:rsid w:val="00C216BF"/>
    <w:rsid w:val="00C21A08"/>
    <w:rsid w:val="00C21B39"/>
    <w:rsid w:val="00C22303"/>
    <w:rsid w:val="00C23716"/>
    <w:rsid w:val="00C253BA"/>
    <w:rsid w:val="00C30E9D"/>
    <w:rsid w:val="00C30EE9"/>
    <w:rsid w:val="00C30F47"/>
    <w:rsid w:val="00C318E7"/>
    <w:rsid w:val="00C33797"/>
    <w:rsid w:val="00C342B4"/>
    <w:rsid w:val="00C36323"/>
    <w:rsid w:val="00C37B3D"/>
    <w:rsid w:val="00C4058F"/>
    <w:rsid w:val="00C414A4"/>
    <w:rsid w:val="00C42460"/>
    <w:rsid w:val="00C42674"/>
    <w:rsid w:val="00C43003"/>
    <w:rsid w:val="00C430B7"/>
    <w:rsid w:val="00C44D07"/>
    <w:rsid w:val="00C46C14"/>
    <w:rsid w:val="00C47946"/>
    <w:rsid w:val="00C47B0D"/>
    <w:rsid w:val="00C50529"/>
    <w:rsid w:val="00C50638"/>
    <w:rsid w:val="00C51D0A"/>
    <w:rsid w:val="00C53AA2"/>
    <w:rsid w:val="00C547BA"/>
    <w:rsid w:val="00C55A4D"/>
    <w:rsid w:val="00C56112"/>
    <w:rsid w:val="00C56D03"/>
    <w:rsid w:val="00C575E8"/>
    <w:rsid w:val="00C5791D"/>
    <w:rsid w:val="00C57DA3"/>
    <w:rsid w:val="00C60233"/>
    <w:rsid w:val="00C60945"/>
    <w:rsid w:val="00C60F7F"/>
    <w:rsid w:val="00C61A21"/>
    <w:rsid w:val="00C61AB5"/>
    <w:rsid w:val="00C61FD1"/>
    <w:rsid w:val="00C625BF"/>
    <w:rsid w:val="00C630EE"/>
    <w:rsid w:val="00C65367"/>
    <w:rsid w:val="00C65D78"/>
    <w:rsid w:val="00C67E59"/>
    <w:rsid w:val="00C72E55"/>
    <w:rsid w:val="00C73A60"/>
    <w:rsid w:val="00C73EDC"/>
    <w:rsid w:val="00C764F4"/>
    <w:rsid w:val="00C76FEA"/>
    <w:rsid w:val="00C80F4C"/>
    <w:rsid w:val="00C81895"/>
    <w:rsid w:val="00C85CB9"/>
    <w:rsid w:val="00C85DF9"/>
    <w:rsid w:val="00C86222"/>
    <w:rsid w:val="00C87081"/>
    <w:rsid w:val="00C908B4"/>
    <w:rsid w:val="00C90C06"/>
    <w:rsid w:val="00C911D6"/>
    <w:rsid w:val="00C920EB"/>
    <w:rsid w:val="00C9458B"/>
    <w:rsid w:val="00C9501F"/>
    <w:rsid w:val="00C959EF"/>
    <w:rsid w:val="00C97135"/>
    <w:rsid w:val="00CA0ABF"/>
    <w:rsid w:val="00CA1F5A"/>
    <w:rsid w:val="00CA2A4F"/>
    <w:rsid w:val="00CA30F8"/>
    <w:rsid w:val="00CA5188"/>
    <w:rsid w:val="00CA5E22"/>
    <w:rsid w:val="00CA670B"/>
    <w:rsid w:val="00CB1DF9"/>
    <w:rsid w:val="00CB2D0D"/>
    <w:rsid w:val="00CB307A"/>
    <w:rsid w:val="00CB4439"/>
    <w:rsid w:val="00CB5ECA"/>
    <w:rsid w:val="00CC05DF"/>
    <w:rsid w:val="00CC4820"/>
    <w:rsid w:val="00CC5500"/>
    <w:rsid w:val="00CC55B0"/>
    <w:rsid w:val="00CC5DBB"/>
    <w:rsid w:val="00CC5EE8"/>
    <w:rsid w:val="00CC7DA9"/>
    <w:rsid w:val="00CD0195"/>
    <w:rsid w:val="00CD0D1B"/>
    <w:rsid w:val="00CD1D92"/>
    <w:rsid w:val="00CD3168"/>
    <w:rsid w:val="00CD35C3"/>
    <w:rsid w:val="00CD40A1"/>
    <w:rsid w:val="00CD45AC"/>
    <w:rsid w:val="00CD71E9"/>
    <w:rsid w:val="00CD7651"/>
    <w:rsid w:val="00CD7A91"/>
    <w:rsid w:val="00CE02C3"/>
    <w:rsid w:val="00CE172E"/>
    <w:rsid w:val="00CE2667"/>
    <w:rsid w:val="00CE58F9"/>
    <w:rsid w:val="00CE62AC"/>
    <w:rsid w:val="00CF173F"/>
    <w:rsid w:val="00CF1A4B"/>
    <w:rsid w:val="00CF285F"/>
    <w:rsid w:val="00CF2970"/>
    <w:rsid w:val="00CF36AE"/>
    <w:rsid w:val="00CF39C2"/>
    <w:rsid w:val="00CF4E7B"/>
    <w:rsid w:val="00CF69A8"/>
    <w:rsid w:val="00CF7EEE"/>
    <w:rsid w:val="00D01EC0"/>
    <w:rsid w:val="00D020FB"/>
    <w:rsid w:val="00D03E86"/>
    <w:rsid w:val="00D040BE"/>
    <w:rsid w:val="00D047E6"/>
    <w:rsid w:val="00D05F72"/>
    <w:rsid w:val="00D06264"/>
    <w:rsid w:val="00D0712A"/>
    <w:rsid w:val="00D071C8"/>
    <w:rsid w:val="00D07B3F"/>
    <w:rsid w:val="00D103D1"/>
    <w:rsid w:val="00D108D5"/>
    <w:rsid w:val="00D1337E"/>
    <w:rsid w:val="00D16199"/>
    <w:rsid w:val="00D16275"/>
    <w:rsid w:val="00D16574"/>
    <w:rsid w:val="00D172F7"/>
    <w:rsid w:val="00D17E1E"/>
    <w:rsid w:val="00D214D9"/>
    <w:rsid w:val="00D22AED"/>
    <w:rsid w:val="00D25069"/>
    <w:rsid w:val="00D27398"/>
    <w:rsid w:val="00D3005A"/>
    <w:rsid w:val="00D30D55"/>
    <w:rsid w:val="00D30D57"/>
    <w:rsid w:val="00D3168B"/>
    <w:rsid w:val="00D32015"/>
    <w:rsid w:val="00D32695"/>
    <w:rsid w:val="00D34855"/>
    <w:rsid w:val="00D35511"/>
    <w:rsid w:val="00D359FB"/>
    <w:rsid w:val="00D365B9"/>
    <w:rsid w:val="00D42ACE"/>
    <w:rsid w:val="00D4303E"/>
    <w:rsid w:val="00D44058"/>
    <w:rsid w:val="00D44F71"/>
    <w:rsid w:val="00D45A80"/>
    <w:rsid w:val="00D46C00"/>
    <w:rsid w:val="00D47444"/>
    <w:rsid w:val="00D476AD"/>
    <w:rsid w:val="00D51128"/>
    <w:rsid w:val="00D51804"/>
    <w:rsid w:val="00D52EB8"/>
    <w:rsid w:val="00D535BC"/>
    <w:rsid w:val="00D54DF1"/>
    <w:rsid w:val="00D564B2"/>
    <w:rsid w:val="00D568BB"/>
    <w:rsid w:val="00D575C7"/>
    <w:rsid w:val="00D5761D"/>
    <w:rsid w:val="00D6069E"/>
    <w:rsid w:val="00D64AB9"/>
    <w:rsid w:val="00D65BE4"/>
    <w:rsid w:val="00D71367"/>
    <w:rsid w:val="00D71B81"/>
    <w:rsid w:val="00D71D98"/>
    <w:rsid w:val="00D740D2"/>
    <w:rsid w:val="00D75542"/>
    <w:rsid w:val="00D75C73"/>
    <w:rsid w:val="00D76EDF"/>
    <w:rsid w:val="00D77080"/>
    <w:rsid w:val="00D773AD"/>
    <w:rsid w:val="00D8017A"/>
    <w:rsid w:val="00D815C5"/>
    <w:rsid w:val="00D827E3"/>
    <w:rsid w:val="00D837EE"/>
    <w:rsid w:val="00D83ACA"/>
    <w:rsid w:val="00D8699E"/>
    <w:rsid w:val="00D86C2D"/>
    <w:rsid w:val="00D9217C"/>
    <w:rsid w:val="00D924B1"/>
    <w:rsid w:val="00D926E6"/>
    <w:rsid w:val="00D93045"/>
    <w:rsid w:val="00DA05D8"/>
    <w:rsid w:val="00DA0AF2"/>
    <w:rsid w:val="00DA149C"/>
    <w:rsid w:val="00DA2C8D"/>
    <w:rsid w:val="00DA3BE9"/>
    <w:rsid w:val="00DA3EAB"/>
    <w:rsid w:val="00DA4F39"/>
    <w:rsid w:val="00DA4F71"/>
    <w:rsid w:val="00DA4F8C"/>
    <w:rsid w:val="00DA5E3D"/>
    <w:rsid w:val="00DA65D3"/>
    <w:rsid w:val="00DA7341"/>
    <w:rsid w:val="00DA77BE"/>
    <w:rsid w:val="00DA781D"/>
    <w:rsid w:val="00DA7D0F"/>
    <w:rsid w:val="00DB11D2"/>
    <w:rsid w:val="00DB140B"/>
    <w:rsid w:val="00DB1503"/>
    <w:rsid w:val="00DB31A0"/>
    <w:rsid w:val="00DB4B80"/>
    <w:rsid w:val="00DB50E0"/>
    <w:rsid w:val="00DB5661"/>
    <w:rsid w:val="00DB7A60"/>
    <w:rsid w:val="00DC09DA"/>
    <w:rsid w:val="00DC0C66"/>
    <w:rsid w:val="00DC1474"/>
    <w:rsid w:val="00DC2FE1"/>
    <w:rsid w:val="00DC35D8"/>
    <w:rsid w:val="00DC3D9D"/>
    <w:rsid w:val="00DC4E6D"/>
    <w:rsid w:val="00DC4F82"/>
    <w:rsid w:val="00DC765F"/>
    <w:rsid w:val="00DD0BD8"/>
    <w:rsid w:val="00DD148F"/>
    <w:rsid w:val="00DD4179"/>
    <w:rsid w:val="00DD4597"/>
    <w:rsid w:val="00DD5019"/>
    <w:rsid w:val="00DD6820"/>
    <w:rsid w:val="00DE0279"/>
    <w:rsid w:val="00DE1B93"/>
    <w:rsid w:val="00DE2DC6"/>
    <w:rsid w:val="00DE452A"/>
    <w:rsid w:val="00DE4882"/>
    <w:rsid w:val="00DE51CF"/>
    <w:rsid w:val="00DE5BBF"/>
    <w:rsid w:val="00DE5D4E"/>
    <w:rsid w:val="00DE728E"/>
    <w:rsid w:val="00DF1526"/>
    <w:rsid w:val="00DF19A8"/>
    <w:rsid w:val="00DF1C5B"/>
    <w:rsid w:val="00DF221C"/>
    <w:rsid w:val="00DF2349"/>
    <w:rsid w:val="00DF2AE8"/>
    <w:rsid w:val="00DF333A"/>
    <w:rsid w:val="00DF3EA0"/>
    <w:rsid w:val="00DF42ED"/>
    <w:rsid w:val="00DF45AC"/>
    <w:rsid w:val="00DF4BBA"/>
    <w:rsid w:val="00DF4F95"/>
    <w:rsid w:val="00DF5022"/>
    <w:rsid w:val="00DF6648"/>
    <w:rsid w:val="00DF6B8B"/>
    <w:rsid w:val="00E002B5"/>
    <w:rsid w:val="00E02538"/>
    <w:rsid w:val="00E02FCD"/>
    <w:rsid w:val="00E03CBB"/>
    <w:rsid w:val="00E04407"/>
    <w:rsid w:val="00E11E9D"/>
    <w:rsid w:val="00E12748"/>
    <w:rsid w:val="00E14864"/>
    <w:rsid w:val="00E14D96"/>
    <w:rsid w:val="00E15AD0"/>
    <w:rsid w:val="00E168DF"/>
    <w:rsid w:val="00E200F5"/>
    <w:rsid w:val="00E20A2A"/>
    <w:rsid w:val="00E21951"/>
    <w:rsid w:val="00E21CA8"/>
    <w:rsid w:val="00E21D2E"/>
    <w:rsid w:val="00E224AA"/>
    <w:rsid w:val="00E239BE"/>
    <w:rsid w:val="00E247E6"/>
    <w:rsid w:val="00E250C9"/>
    <w:rsid w:val="00E25F13"/>
    <w:rsid w:val="00E25FFE"/>
    <w:rsid w:val="00E260F2"/>
    <w:rsid w:val="00E261C5"/>
    <w:rsid w:val="00E30624"/>
    <w:rsid w:val="00E30660"/>
    <w:rsid w:val="00E317C0"/>
    <w:rsid w:val="00E338F8"/>
    <w:rsid w:val="00E36A0E"/>
    <w:rsid w:val="00E40060"/>
    <w:rsid w:val="00E426BA"/>
    <w:rsid w:val="00E42CBF"/>
    <w:rsid w:val="00E440F2"/>
    <w:rsid w:val="00E44387"/>
    <w:rsid w:val="00E4446F"/>
    <w:rsid w:val="00E45F30"/>
    <w:rsid w:val="00E476F9"/>
    <w:rsid w:val="00E4775E"/>
    <w:rsid w:val="00E479A8"/>
    <w:rsid w:val="00E51705"/>
    <w:rsid w:val="00E519FB"/>
    <w:rsid w:val="00E51BE9"/>
    <w:rsid w:val="00E522F4"/>
    <w:rsid w:val="00E52A40"/>
    <w:rsid w:val="00E53A04"/>
    <w:rsid w:val="00E53A1A"/>
    <w:rsid w:val="00E53D01"/>
    <w:rsid w:val="00E53F00"/>
    <w:rsid w:val="00E5411F"/>
    <w:rsid w:val="00E54DD1"/>
    <w:rsid w:val="00E556DA"/>
    <w:rsid w:val="00E55B8F"/>
    <w:rsid w:val="00E6009C"/>
    <w:rsid w:val="00E601AF"/>
    <w:rsid w:val="00E629AB"/>
    <w:rsid w:val="00E636F6"/>
    <w:rsid w:val="00E63CD5"/>
    <w:rsid w:val="00E63EAE"/>
    <w:rsid w:val="00E67AC2"/>
    <w:rsid w:val="00E713B8"/>
    <w:rsid w:val="00E73A08"/>
    <w:rsid w:val="00E73E3D"/>
    <w:rsid w:val="00E74303"/>
    <w:rsid w:val="00E74B21"/>
    <w:rsid w:val="00E76FCB"/>
    <w:rsid w:val="00E841B5"/>
    <w:rsid w:val="00E842FD"/>
    <w:rsid w:val="00E85059"/>
    <w:rsid w:val="00E8524C"/>
    <w:rsid w:val="00E860F2"/>
    <w:rsid w:val="00E8630F"/>
    <w:rsid w:val="00E87A6F"/>
    <w:rsid w:val="00E90DCA"/>
    <w:rsid w:val="00E91424"/>
    <w:rsid w:val="00E92EF7"/>
    <w:rsid w:val="00E930C8"/>
    <w:rsid w:val="00E93428"/>
    <w:rsid w:val="00E9574B"/>
    <w:rsid w:val="00E974DA"/>
    <w:rsid w:val="00EA09FB"/>
    <w:rsid w:val="00EA0C10"/>
    <w:rsid w:val="00EA1005"/>
    <w:rsid w:val="00EA2378"/>
    <w:rsid w:val="00EA24B3"/>
    <w:rsid w:val="00EA2E5B"/>
    <w:rsid w:val="00EA3C56"/>
    <w:rsid w:val="00EA6914"/>
    <w:rsid w:val="00EA6F76"/>
    <w:rsid w:val="00EB0600"/>
    <w:rsid w:val="00EB0E87"/>
    <w:rsid w:val="00EB1816"/>
    <w:rsid w:val="00EB45EA"/>
    <w:rsid w:val="00EB4E8F"/>
    <w:rsid w:val="00EB5CA9"/>
    <w:rsid w:val="00EB6819"/>
    <w:rsid w:val="00EC1257"/>
    <w:rsid w:val="00EC3F5D"/>
    <w:rsid w:val="00EC4435"/>
    <w:rsid w:val="00EC4AD7"/>
    <w:rsid w:val="00EC53B5"/>
    <w:rsid w:val="00EC5B04"/>
    <w:rsid w:val="00EC7545"/>
    <w:rsid w:val="00EC7A05"/>
    <w:rsid w:val="00ED10BD"/>
    <w:rsid w:val="00ED37B4"/>
    <w:rsid w:val="00ED65B9"/>
    <w:rsid w:val="00ED70C7"/>
    <w:rsid w:val="00ED769F"/>
    <w:rsid w:val="00ED791D"/>
    <w:rsid w:val="00ED7E46"/>
    <w:rsid w:val="00EE1538"/>
    <w:rsid w:val="00EE17FF"/>
    <w:rsid w:val="00EE2F09"/>
    <w:rsid w:val="00EE361A"/>
    <w:rsid w:val="00EE3F0F"/>
    <w:rsid w:val="00EE4BCB"/>
    <w:rsid w:val="00EE4E05"/>
    <w:rsid w:val="00EE6599"/>
    <w:rsid w:val="00EF0807"/>
    <w:rsid w:val="00EF0D9E"/>
    <w:rsid w:val="00EF160A"/>
    <w:rsid w:val="00EF3AFD"/>
    <w:rsid w:val="00EF4CAD"/>
    <w:rsid w:val="00EF52E4"/>
    <w:rsid w:val="00EF5A4F"/>
    <w:rsid w:val="00F00528"/>
    <w:rsid w:val="00F00A8A"/>
    <w:rsid w:val="00F01AA5"/>
    <w:rsid w:val="00F01C27"/>
    <w:rsid w:val="00F0281F"/>
    <w:rsid w:val="00F02C21"/>
    <w:rsid w:val="00F05B8A"/>
    <w:rsid w:val="00F0603F"/>
    <w:rsid w:val="00F06350"/>
    <w:rsid w:val="00F069E9"/>
    <w:rsid w:val="00F07DE4"/>
    <w:rsid w:val="00F07FB4"/>
    <w:rsid w:val="00F11061"/>
    <w:rsid w:val="00F119DB"/>
    <w:rsid w:val="00F1398F"/>
    <w:rsid w:val="00F15260"/>
    <w:rsid w:val="00F2124C"/>
    <w:rsid w:val="00F23DD5"/>
    <w:rsid w:val="00F24204"/>
    <w:rsid w:val="00F248B1"/>
    <w:rsid w:val="00F2571A"/>
    <w:rsid w:val="00F26044"/>
    <w:rsid w:val="00F26CD0"/>
    <w:rsid w:val="00F30B7A"/>
    <w:rsid w:val="00F30DEB"/>
    <w:rsid w:val="00F3199F"/>
    <w:rsid w:val="00F3200E"/>
    <w:rsid w:val="00F326C0"/>
    <w:rsid w:val="00F330D1"/>
    <w:rsid w:val="00F33F85"/>
    <w:rsid w:val="00F3622B"/>
    <w:rsid w:val="00F36F93"/>
    <w:rsid w:val="00F41238"/>
    <w:rsid w:val="00F41FC2"/>
    <w:rsid w:val="00F42416"/>
    <w:rsid w:val="00F42EFE"/>
    <w:rsid w:val="00F431C7"/>
    <w:rsid w:val="00F44650"/>
    <w:rsid w:val="00F447C4"/>
    <w:rsid w:val="00F447EB"/>
    <w:rsid w:val="00F44A7F"/>
    <w:rsid w:val="00F44E7D"/>
    <w:rsid w:val="00F451AB"/>
    <w:rsid w:val="00F4567B"/>
    <w:rsid w:val="00F479D2"/>
    <w:rsid w:val="00F50928"/>
    <w:rsid w:val="00F5206E"/>
    <w:rsid w:val="00F55202"/>
    <w:rsid w:val="00F55DC4"/>
    <w:rsid w:val="00F560CD"/>
    <w:rsid w:val="00F5621B"/>
    <w:rsid w:val="00F568AD"/>
    <w:rsid w:val="00F6014C"/>
    <w:rsid w:val="00F624C1"/>
    <w:rsid w:val="00F63415"/>
    <w:rsid w:val="00F6392A"/>
    <w:rsid w:val="00F64517"/>
    <w:rsid w:val="00F67FDE"/>
    <w:rsid w:val="00F732DF"/>
    <w:rsid w:val="00F73E99"/>
    <w:rsid w:val="00F75DFE"/>
    <w:rsid w:val="00F76C47"/>
    <w:rsid w:val="00F803C5"/>
    <w:rsid w:val="00F80716"/>
    <w:rsid w:val="00F82787"/>
    <w:rsid w:val="00F84E8A"/>
    <w:rsid w:val="00F90E62"/>
    <w:rsid w:val="00F9292C"/>
    <w:rsid w:val="00F92A37"/>
    <w:rsid w:val="00F93472"/>
    <w:rsid w:val="00F9421F"/>
    <w:rsid w:val="00F94F4D"/>
    <w:rsid w:val="00F963AB"/>
    <w:rsid w:val="00F96478"/>
    <w:rsid w:val="00F9691F"/>
    <w:rsid w:val="00F96F69"/>
    <w:rsid w:val="00F9789F"/>
    <w:rsid w:val="00FA02D4"/>
    <w:rsid w:val="00FA1F8E"/>
    <w:rsid w:val="00FA23FD"/>
    <w:rsid w:val="00FA4BCB"/>
    <w:rsid w:val="00FA6525"/>
    <w:rsid w:val="00FA6D96"/>
    <w:rsid w:val="00FA7038"/>
    <w:rsid w:val="00FB02CB"/>
    <w:rsid w:val="00FB0CE3"/>
    <w:rsid w:val="00FB1294"/>
    <w:rsid w:val="00FB1F83"/>
    <w:rsid w:val="00FB261F"/>
    <w:rsid w:val="00FB411F"/>
    <w:rsid w:val="00FB465F"/>
    <w:rsid w:val="00FB4A32"/>
    <w:rsid w:val="00FB5229"/>
    <w:rsid w:val="00FB5970"/>
    <w:rsid w:val="00FB76D8"/>
    <w:rsid w:val="00FC0AEC"/>
    <w:rsid w:val="00FC14D4"/>
    <w:rsid w:val="00FC3E54"/>
    <w:rsid w:val="00FC44CC"/>
    <w:rsid w:val="00FC5733"/>
    <w:rsid w:val="00FC6941"/>
    <w:rsid w:val="00FC7C09"/>
    <w:rsid w:val="00FD2EF8"/>
    <w:rsid w:val="00FD35D2"/>
    <w:rsid w:val="00FD4114"/>
    <w:rsid w:val="00FD4CC9"/>
    <w:rsid w:val="00FD6684"/>
    <w:rsid w:val="00FE003A"/>
    <w:rsid w:val="00FE1282"/>
    <w:rsid w:val="00FE3A87"/>
    <w:rsid w:val="00FE413D"/>
    <w:rsid w:val="00FE5312"/>
    <w:rsid w:val="00FE5DD5"/>
    <w:rsid w:val="00FE5F01"/>
    <w:rsid w:val="00FE7172"/>
    <w:rsid w:val="00FE782D"/>
    <w:rsid w:val="00FF1035"/>
    <w:rsid w:val="00FF18AC"/>
    <w:rsid w:val="00FF1A83"/>
    <w:rsid w:val="00FF29C2"/>
    <w:rsid w:val="00FF3300"/>
    <w:rsid w:val="00FF3E83"/>
    <w:rsid w:val="00FF4324"/>
    <w:rsid w:val="00FF5ACA"/>
    <w:rsid w:val="00FF5BA0"/>
    <w:rsid w:val="00FF60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44"/>
        <o:r id="V:Rule2" type="connector" idref="#_x0000_s1089"/>
        <o:r id="V:Rule3" type="connector" idref="#_x0000_s1132"/>
        <o:r id="V:Rule4" type="connector" idref="#_x0000_s1136"/>
        <o:r id="V:Rule5" type="connector" idref="#_x0000_s1066"/>
        <o:r id="V:Rule6" type="connector" idref="#_x0000_s1040"/>
        <o:r id="V:Rule7" type="connector" idref="#_x0000_s1054"/>
        <o:r id="V:Rule8" type="connector" idref="#_x0000_s1055"/>
        <o:r id="V:Rule9" type="connector" idref="#_x0000_s1125"/>
        <o:r id="V:Rule10" type="connector" idref="#_x0000_s1048"/>
        <o:r id="V:Rule11" type="connector" idref="#_x0000_s1045"/>
        <o:r id="V:Rule12" type="connector" idref="#_x0000_s1127"/>
        <o:r id="V:Rule13" type="connector" idref="#_x0000_s1079"/>
        <o:r id="V:Rule14" type="connector" idref="#_x0000_s1134"/>
        <o:r id="V:Rule15" type="connector" idref="#_x0000_s1144"/>
        <o:r id="V:Rule16" type="connector" idref="#_x0000_s1043"/>
        <o:r id="V:Rule17" type="connector" idref="#_x0000_s1081"/>
        <o:r id="V:Rule18" type="connector" idref="#_x0000_s1135"/>
        <o:r id="V:Rule19" type="connector" idref="#_x0000_s1128"/>
        <o:r id="V:Rule20" type="connector" idref="#_x0000_s1052"/>
        <o:r id="V:Rule21" type="connector" idref="#_x0000_s1041"/>
        <o:r id="V:Rule22" type="connector" idref="#_x0000_s1067"/>
        <o:r id="V:Rule23" type="connector" idref="#_x0000_s1098"/>
        <o:r id="V:Rule24" type="connector" idref="#_x0000_s1074"/>
        <o:r id="V:Rule25" type="connector" idref="#_x0000_s1131"/>
        <o:r id="V:Rule26" type="connector" idref="#_x0000_s1080"/>
        <o:r id="V:Rule27" type="connector" idref="#_x0000_s1042"/>
        <o:r id="V:Rule28" type="connector" idref="#_x0000_s1075"/>
        <o:r id="V:Rule29" type="connector" idref="#_x0000_s1078"/>
        <o:r id="V:Rule30" type="connector" idref="#_x0000_s1072"/>
        <o:r id="V:Rule31" type="connector" idref="#_x0000_s1143"/>
        <o:r id="V:Rule32" type="connector" idref="#_x0000_s1126"/>
        <o:r id="V:Rule33" type="connector" idref="#_x0000_s1049"/>
        <o:r id="V:Rule34" type="connector" idref="#_x0000_s1088"/>
        <o:r id="V:Rule35" type="connector" idref="#_x0000_s1064"/>
        <o:r id="V:Rule36" type="connector" idref="#_x0000_s1122"/>
        <o:r id="V:Rule37" type="connector" idref="#_x0000_s1065"/>
        <o:r id="V:Rule38" type="connector" idref="#_x0000_s1073"/>
      </o:rules>
    </o:shapelayout>
  </w:shapeDefaults>
  <w:decimalSymbol w:val="."/>
  <w:listSeparator w:val=","/>
  <w15:docId w15:val="{1C7CB2AE-2137-42A6-A22E-5FDCE18A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D71E9"/>
    <w:pPr>
      <w:tabs>
        <w:tab w:val="center" w:pos="4153"/>
        <w:tab w:val="right" w:pos="8306"/>
      </w:tabs>
    </w:pPr>
  </w:style>
  <w:style w:type="character" w:customStyle="1" w:styleId="En-tteCar">
    <w:name w:val="En-tête Car"/>
    <w:basedOn w:val="Policepardfaut"/>
    <w:link w:val="En-tte"/>
    <w:uiPriority w:val="99"/>
    <w:rsid w:val="00CD71E9"/>
  </w:style>
  <w:style w:type="paragraph" w:styleId="Pieddepage">
    <w:name w:val="footer"/>
    <w:basedOn w:val="Normal"/>
    <w:link w:val="PieddepageCar"/>
    <w:unhideWhenUsed/>
    <w:rsid w:val="00CD71E9"/>
    <w:pPr>
      <w:tabs>
        <w:tab w:val="center" w:pos="4153"/>
        <w:tab w:val="right" w:pos="8306"/>
      </w:tabs>
    </w:pPr>
  </w:style>
  <w:style w:type="character" w:customStyle="1" w:styleId="PieddepageCar">
    <w:name w:val="Pied de page Car"/>
    <w:basedOn w:val="Policepardfaut"/>
    <w:link w:val="Pieddepage"/>
    <w:rsid w:val="00CD71E9"/>
  </w:style>
  <w:style w:type="paragraph" w:styleId="Textedebulles">
    <w:name w:val="Balloon Text"/>
    <w:basedOn w:val="Normal"/>
    <w:link w:val="TextedebullesCar"/>
    <w:uiPriority w:val="99"/>
    <w:semiHidden/>
    <w:unhideWhenUsed/>
    <w:rsid w:val="00CD71E9"/>
    <w:rPr>
      <w:rFonts w:ascii="Tahoma" w:hAnsi="Tahoma" w:cs="Tahoma"/>
      <w:sz w:val="16"/>
      <w:szCs w:val="16"/>
    </w:rPr>
  </w:style>
  <w:style w:type="character" w:customStyle="1" w:styleId="TextedebullesCar">
    <w:name w:val="Texte de bulles Car"/>
    <w:basedOn w:val="Policepardfaut"/>
    <w:link w:val="Textedebulles"/>
    <w:uiPriority w:val="99"/>
    <w:semiHidden/>
    <w:rsid w:val="00CD71E9"/>
    <w:rPr>
      <w:rFonts w:ascii="Tahoma" w:hAnsi="Tahoma" w:cs="Tahoma"/>
      <w:sz w:val="16"/>
      <w:szCs w:val="16"/>
    </w:rPr>
  </w:style>
  <w:style w:type="paragraph" w:styleId="Notedebasdepage">
    <w:name w:val="footnote text"/>
    <w:basedOn w:val="Normal"/>
    <w:link w:val="NotedebasdepageCar"/>
    <w:uiPriority w:val="99"/>
    <w:unhideWhenUsed/>
    <w:rsid w:val="00515C2D"/>
    <w:rPr>
      <w:sz w:val="20"/>
      <w:szCs w:val="20"/>
    </w:rPr>
  </w:style>
  <w:style w:type="character" w:customStyle="1" w:styleId="NotedebasdepageCar">
    <w:name w:val="Note de bas de page Car"/>
    <w:basedOn w:val="Policepardfaut"/>
    <w:link w:val="Notedebasdepage"/>
    <w:uiPriority w:val="99"/>
    <w:rsid w:val="00515C2D"/>
    <w:rPr>
      <w:sz w:val="20"/>
      <w:szCs w:val="20"/>
    </w:rPr>
  </w:style>
  <w:style w:type="character" w:styleId="Appelnotedebasdep">
    <w:name w:val="footnote reference"/>
    <w:basedOn w:val="Policepardfaut"/>
    <w:uiPriority w:val="99"/>
    <w:semiHidden/>
    <w:unhideWhenUsed/>
    <w:rsid w:val="00515C2D"/>
    <w:rPr>
      <w:vertAlign w:val="superscript"/>
    </w:rPr>
  </w:style>
  <w:style w:type="paragraph" w:styleId="NormalWeb">
    <w:name w:val="Normal (Web)"/>
    <w:basedOn w:val="Normal"/>
    <w:rsid w:val="008E7AFB"/>
    <w:pPr>
      <w:spacing w:before="100" w:beforeAutospacing="1" w:after="100" w:afterAutospacing="1"/>
      <w:jc w:val="left"/>
    </w:pPr>
    <w:rPr>
      <w:rFonts w:ascii="Times New Roman" w:eastAsia="Times New Roman" w:hAnsi="Times New Roman" w:cs="Times New Roman"/>
      <w:sz w:val="24"/>
      <w:szCs w:val="24"/>
    </w:rPr>
  </w:style>
  <w:style w:type="character" w:styleId="lev">
    <w:name w:val="Strong"/>
    <w:basedOn w:val="Policepardfaut"/>
    <w:qFormat/>
    <w:rsid w:val="008E7AFB"/>
    <w:rPr>
      <w:b/>
      <w:bCs/>
    </w:rPr>
  </w:style>
  <w:style w:type="paragraph" w:styleId="Paragraphedeliste">
    <w:name w:val="List Paragraph"/>
    <w:basedOn w:val="Normal"/>
    <w:uiPriority w:val="34"/>
    <w:qFormat/>
    <w:rsid w:val="00AD6AE8"/>
    <w:pPr>
      <w:ind w:left="720"/>
      <w:contextualSpacing/>
    </w:pPr>
  </w:style>
  <w:style w:type="character" w:styleId="Lienhypertexte">
    <w:name w:val="Hyperlink"/>
    <w:basedOn w:val="Policepardfaut"/>
    <w:uiPriority w:val="99"/>
    <w:unhideWhenUsed/>
    <w:rsid w:val="00955551"/>
    <w:rPr>
      <w:color w:val="0000FF" w:themeColor="hyperlink"/>
      <w:u w:val="single"/>
    </w:rPr>
  </w:style>
  <w:style w:type="paragraph" w:styleId="Corpsdetexte2">
    <w:name w:val="Body Text 2"/>
    <w:basedOn w:val="Normal"/>
    <w:link w:val="Corpsdetexte2Car"/>
    <w:rsid w:val="004E3C14"/>
    <w:pPr>
      <w:bidi/>
      <w:jc w:val="lowKashida"/>
    </w:pPr>
    <w:rPr>
      <w:rFonts w:ascii="Times New Roman" w:eastAsia="Times New Roman" w:hAnsi="Times New Roman" w:cs="Traditional Arabic"/>
      <w:sz w:val="20"/>
      <w:szCs w:val="40"/>
      <w:lang w:val="en-US" w:eastAsia="en-US"/>
    </w:rPr>
  </w:style>
  <w:style w:type="character" w:customStyle="1" w:styleId="Corpsdetexte2Car">
    <w:name w:val="Corps de texte 2 Car"/>
    <w:basedOn w:val="Policepardfaut"/>
    <w:link w:val="Corpsdetexte2"/>
    <w:rsid w:val="004E3C14"/>
    <w:rPr>
      <w:rFonts w:ascii="Times New Roman" w:eastAsia="Times New Roman" w:hAnsi="Times New Roman" w:cs="Traditional Arabic"/>
      <w:sz w:val="20"/>
      <w:szCs w:val="40"/>
      <w:lang w:val="en-US" w:eastAsia="en-US"/>
    </w:rPr>
  </w:style>
  <w:style w:type="paragraph" w:styleId="Notedefin">
    <w:name w:val="endnote text"/>
    <w:basedOn w:val="Normal"/>
    <w:link w:val="NotedefinCar"/>
    <w:semiHidden/>
    <w:rsid w:val="00052B02"/>
    <w:pPr>
      <w:bidi/>
      <w:jc w:val="left"/>
    </w:pPr>
    <w:rPr>
      <w:rFonts w:ascii="Times New Roman" w:eastAsia="Times New Roman" w:hAnsi="Times New Roman" w:cs="Times New Roman"/>
      <w:sz w:val="20"/>
      <w:szCs w:val="20"/>
      <w:lang w:val="en-US" w:eastAsia="ar-SA"/>
    </w:rPr>
  </w:style>
  <w:style w:type="character" w:customStyle="1" w:styleId="NotedefinCar">
    <w:name w:val="Note de fin Car"/>
    <w:basedOn w:val="Policepardfaut"/>
    <w:link w:val="Notedefin"/>
    <w:semiHidden/>
    <w:rsid w:val="00052B02"/>
    <w:rPr>
      <w:rFonts w:ascii="Times New Roman" w:eastAsia="Times New Roman" w:hAnsi="Times New Roman" w:cs="Times New Roman"/>
      <w:sz w:val="20"/>
      <w:szCs w:val="20"/>
      <w:lang w:val="en-US" w:eastAsia="ar-SA"/>
    </w:rPr>
  </w:style>
  <w:style w:type="character" w:styleId="Appeldenotedefin">
    <w:name w:val="endnote reference"/>
    <w:basedOn w:val="Policepardfaut"/>
    <w:semiHidden/>
    <w:rsid w:val="00052B02"/>
    <w:rPr>
      <w:vertAlign w:val="superscript"/>
    </w:rPr>
  </w:style>
  <w:style w:type="paragraph" w:styleId="Lgende">
    <w:name w:val="caption"/>
    <w:basedOn w:val="Normal"/>
    <w:next w:val="Normal"/>
    <w:uiPriority w:val="35"/>
    <w:unhideWhenUsed/>
    <w:qFormat/>
    <w:rsid w:val="00C87081"/>
    <w:pPr>
      <w:spacing w:after="200"/>
    </w:pPr>
    <w:rPr>
      <w:b/>
      <w:bCs/>
      <w:color w:val="4F81BD" w:themeColor="accent1"/>
      <w:sz w:val="18"/>
      <w:szCs w:val="18"/>
    </w:rPr>
  </w:style>
  <w:style w:type="table" w:styleId="Grilledutableau">
    <w:name w:val="Table Grid"/>
    <w:basedOn w:val="TableauNormal"/>
    <w:uiPriority w:val="59"/>
    <w:rsid w:val="00791D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تنسيق النص"/>
    <w:basedOn w:val="Normal"/>
    <w:rsid w:val="00450D36"/>
    <w:pPr>
      <w:bidi/>
      <w:spacing w:before="240"/>
      <w:ind w:firstLine="777"/>
      <w:jc w:val="lowKashida"/>
    </w:pPr>
    <w:rPr>
      <w:rFonts w:ascii="Times New Roman" w:eastAsia="Times New Roman" w:hAnsi="Times New Roman" w:cs="Traditional Arabic"/>
      <w:sz w:val="36"/>
      <w:szCs w:val="36"/>
      <w:lang w:val="en-US" w:eastAsia="ar-SA"/>
    </w:rPr>
  </w:style>
  <w:style w:type="character" w:customStyle="1" w:styleId="faqeh">
    <w:name w:val="faqeh"/>
    <w:basedOn w:val="Policepardfaut"/>
    <w:rsid w:val="00746BCD"/>
  </w:style>
  <w:style w:type="character" w:styleId="Textedelespacerserv">
    <w:name w:val="Placeholder Text"/>
    <w:basedOn w:val="Policepardfaut"/>
    <w:uiPriority w:val="99"/>
    <w:semiHidden/>
    <w:rsid w:val="00DA4F39"/>
    <w:rPr>
      <w:color w:val="808080"/>
    </w:rPr>
  </w:style>
  <w:style w:type="paragraph" w:styleId="Textebrut">
    <w:name w:val="Plain Text"/>
    <w:aliases w:val="iycbstyle"/>
    <w:basedOn w:val="Normal"/>
    <w:link w:val="TextebrutCar"/>
    <w:rsid w:val="00311C8E"/>
    <w:pPr>
      <w:jc w:val="left"/>
    </w:pPr>
    <w:rPr>
      <w:rFonts w:ascii="Courier New" w:eastAsia="Times New Roman" w:hAnsi="Courier New" w:cs="Courier New"/>
      <w:sz w:val="20"/>
      <w:szCs w:val="20"/>
      <w:lang w:val="en-US" w:eastAsia="en-US"/>
    </w:rPr>
  </w:style>
  <w:style w:type="character" w:customStyle="1" w:styleId="TextebrutCar">
    <w:name w:val="Texte brut Car"/>
    <w:aliases w:val="iycbstyle Car"/>
    <w:basedOn w:val="Policepardfaut"/>
    <w:link w:val="Textebrut"/>
    <w:rsid w:val="00311C8E"/>
    <w:rPr>
      <w:rFonts w:ascii="Courier New" w:eastAsia="Times New Roman" w:hAnsi="Courier New" w:cs="Courier New"/>
      <w:sz w:val="20"/>
      <w:szCs w:val="20"/>
      <w:lang w:val="en-US" w:eastAsia="en-US"/>
    </w:rPr>
  </w:style>
  <w:style w:type="character" w:customStyle="1" w:styleId="apple-style-span">
    <w:name w:val="apple-style-span"/>
    <w:basedOn w:val="Policepardfaut"/>
    <w:rsid w:val="002E6E16"/>
  </w:style>
  <w:style w:type="character" w:customStyle="1" w:styleId="apple-converted-space">
    <w:name w:val="apple-converted-space"/>
    <w:basedOn w:val="Policepardfaut"/>
    <w:rsid w:val="002E6E16"/>
  </w:style>
  <w:style w:type="character" w:styleId="Numrodepage">
    <w:name w:val="page number"/>
    <w:basedOn w:val="Policepardfaut"/>
    <w:rsid w:val="00A13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917">
      <w:bodyDiv w:val="1"/>
      <w:marLeft w:val="0"/>
      <w:marRight w:val="0"/>
      <w:marTop w:val="0"/>
      <w:marBottom w:val="0"/>
      <w:divBdr>
        <w:top w:val="none" w:sz="0" w:space="0" w:color="auto"/>
        <w:left w:val="none" w:sz="0" w:space="0" w:color="auto"/>
        <w:bottom w:val="none" w:sz="0" w:space="0" w:color="auto"/>
        <w:right w:val="none" w:sz="0" w:space="0" w:color="auto"/>
      </w:divBdr>
    </w:div>
    <w:div w:id="203830869">
      <w:bodyDiv w:val="1"/>
      <w:marLeft w:val="0"/>
      <w:marRight w:val="0"/>
      <w:marTop w:val="0"/>
      <w:marBottom w:val="0"/>
      <w:divBdr>
        <w:top w:val="none" w:sz="0" w:space="0" w:color="auto"/>
        <w:left w:val="none" w:sz="0" w:space="0" w:color="auto"/>
        <w:bottom w:val="none" w:sz="0" w:space="0" w:color="auto"/>
        <w:right w:val="none" w:sz="0" w:space="0" w:color="auto"/>
      </w:divBdr>
      <w:divsChild>
        <w:div w:id="220289334">
          <w:marLeft w:val="0"/>
          <w:marRight w:val="547"/>
          <w:marTop w:val="134"/>
          <w:marBottom w:val="0"/>
          <w:divBdr>
            <w:top w:val="none" w:sz="0" w:space="0" w:color="auto"/>
            <w:left w:val="none" w:sz="0" w:space="0" w:color="auto"/>
            <w:bottom w:val="none" w:sz="0" w:space="0" w:color="auto"/>
            <w:right w:val="none" w:sz="0" w:space="0" w:color="auto"/>
          </w:divBdr>
        </w:div>
      </w:divsChild>
    </w:div>
    <w:div w:id="448814754">
      <w:bodyDiv w:val="1"/>
      <w:marLeft w:val="0"/>
      <w:marRight w:val="0"/>
      <w:marTop w:val="0"/>
      <w:marBottom w:val="0"/>
      <w:divBdr>
        <w:top w:val="none" w:sz="0" w:space="0" w:color="auto"/>
        <w:left w:val="none" w:sz="0" w:space="0" w:color="auto"/>
        <w:bottom w:val="none" w:sz="0" w:space="0" w:color="auto"/>
        <w:right w:val="none" w:sz="0" w:space="0" w:color="auto"/>
      </w:divBdr>
      <w:divsChild>
        <w:div w:id="1303971641">
          <w:marLeft w:val="0"/>
          <w:marRight w:val="547"/>
          <w:marTop w:val="384"/>
          <w:marBottom w:val="0"/>
          <w:divBdr>
            <w:top w:val="none" w:sz="0" w:space="0" w:color="auto"/>
            <w:left w:val="none" w:sz="0" w:space="0" w:color="auto"/>
            <w:bottom w:val="none" w:sz="0" w:space="0" w:color="auto"/>
            <w:right w:val="none" w:sz="0" w:space="0" w:color="auto"/>
          </w:divBdr>
        </w:div>
      </w:divsChild>
    </w:div>
    <w:div w:id="451094563">
      <w:bodyDiv w:val="1"/>
      <w:marLeft w:val="0"/>
      <w:marRight w:val="0"/>
      <w:marTop w:val="0"/>
      <w:marBottom w:val="0"/>
      <w:divBdr>
        <w:top w:val="none" w:sz="0" w:space="0" w:color="auto"/>
        <w:left w:val="none" w:sz="0" w:space="0" w:color="auto"/>
        <w:bottom w:val="none" w:sz="0" w:space="0" w:color="auto"/>
        <w:right w:val="none" w:sz="0" w:space="0" w:color="auto"/>
      </w:divBdr>
    </w:div>
    <w:div w:id="454251454">
      <w:bodyDiv w:val="1"/>
      <w:marLeft w:val="0"/>
      <w:marRight w:val="0"/>
      <w:marTop w:val="0"/>
      <w:marBottom w:val="0"/>
      <w:divBdr>
        <w:top w:val="none" w:sz="0" w:space="0" w:color="auto"/>
        <w:left w:val="none" w:sz="0" w:space="0" w:color="auto"/>
        <w:bottom w:val="none" w:sz="0" w:space="0" w:color="auto"/>
        <w:right w:val="none" w:sz="0" w:space="0" w:color="auto"/>
      </w:divBdr>
      <w:divsChild>
        <w:div w:id="1530678875">
          <w:marLeft w:val="0"/>
          <w:marRight w:val="547"/>
          <w:marTop w:val="134"/>
          <w:marBottom w:val="0"/>
          <w:divBdr>
            <w:top w:val="none" w:sz="0" w:space="0" w:color="auto"/>
            <w:left w:val="none" w:sz="0" w:space="0" w:color="auto"/>
            <w:bottom w:val="none" w:sz="0" w:space="0" w:color="auto"/>
            <w:right w:val="none" w:sz="0" w:space="0" w:color="auto"/>
          </w:divBdr>
        </w:div>
      </w:divsChild>
    </w:div>
    <w:div w:id="602615217">
      <w:bodyDiv w:val="1"/>
      <w:marLeft w:val="0"/>
      <w:marRight w:val="0"/>
      <w:marTop w:val="0"/>
      <w:marBottom w:val="0"/>
      <w:divBdr>
        <w:top w:val="none" w:sz="0" w:space="0" w:color="auto"/>
        <w:left w:val="none" w:sz="0" w:space="0" w:color="auto"/>
        <w:bottom w:val="none" w:sz="0" w:space="0" w:color="auto"/>
        <w:right w:val="none" w:sz="0" w:space="0" w:color="auto"/>
      </w:divBdr>
      <w:divsChild>
        <w:div w:id="163010060">
          <w:marLeft w:val="0"/>
          <w:marRight w:val="547"/>
          <w:marTop w:val="67"/>
          <w:marBottom w:val="0"/>
          <w:divBdr>
            <w:top w:val="none" w:sz="0" w:space="0" w:color="auto"/>
            <w:left w:val="none" w:sz="0" w:space="0" w:color="auto"/>
            <w:bottom w:val="none" w:sz="0" w:space="0" w:color="auto"/>
            <w:right w:val="none" w:sz="0" w:space="0" w:color="auto"/>
          </w:divBdr>
        </w:div>
        <w:div w:id="560940827">
          <w:marLeft w:val="0"/>
          <w:marRight w:val="547"/>
          <w:marTop w:val="67"/>
          <w:marBottom w:val="0"/>
          <w:divBdr>
            <w:top w:val="none" w:sz="0" w:space="0" w:color="auto"/>
            <w:left w:val="none" w:sz="0" w:space="0" w:color="auto"/>
            <w:bottom w:val="none" w:sz="0" w:space="0" w:color="auto"/>
            <w:right w:val="none" w:sz="0" w:space="0" w:color="auto"/>
          </w:divBdr>
        </w:div>
        <w:div w:id="937715583">
          <w:marLeft w:val="0"/>
          <w:marRight w:val="547"/>
          <w:marTop w:val="67"/>
          <w:marBottom w:val="0"/>
          <w:divBdr>
            <w:top w:val="none" w:sz="0" w:space="0" w:color="auto"/>
            <w:left w:val="none" w:sz="0" w:space="0" w:color="auto"/>
            <w:bottom w:val="none" w:sz="0" w:space="0" w:color="auto"/>
            <w:right w:val="none" w:sz="0" w:space="0" w:color="auto"/>
          </w:divBdr>
        </w:div>
        <w:div w:id="1314946547">
          <w:marLeft w:val="0"/>
          <w:marRight w:val="547"/>
          <w:marTop w:val="67"/>
          <w:marBottom w:val="0"/>
          <w:divBdr>
            <w:top w:val="none" w:sz="0" w:space="0" w:color="auto"/>
            <w:left w:val="none" w:sz="0" w:space="0" w:color="auto"/>
            <w:bottom w:val="none" w:sz="0" w:space="0" w:color="auto"/>
            <w:right w:val="none" w:sz="0" w:space="0" w:color="auto"/>
          </w:divBdr>
        </w:div>
        <w:div w:id="1818036397">
          <w:marLeft w:val="0"/>
          <w:marRight w:val="547"/>
          <w:marTop w:val="67"/>
          <w:marBottom w:val="0"/>
          <w:divBdr>
            <w:top w:val="none" w:sz="0" w:space="0" w:color="auto"/>
            <w:left w:val="none" w:sz="0" w:space="0" w:color="auto"/>
            <w:bottom w:val="none" w:sz="0" w:space="0" w:color="auto"/>
            <w:right w:val="none" w:sz="0" w:space="0" w:color="auto"/>
          </w:divBdr>
        </w:div>
      </w:divsChild>
    </w:div>
    <w:div w:id="736130617">
      <w:bodyDiv w:val="1"/>
      <w:marLeft w:val="0"/>
      <w:marRight w:val="0"/>
      <w:marTop w:val="0"/>
      <w:marBottom w:val="0"/>
      <w:divBdr>
        <w:top w:val="none" w:sz="0" w:space="0" w:color="auto"/>
        <w:left w:val="none" w:sz="0" w:space="0" w:color="auto"/>
        <w:bottom w:val="none" w:sz="0" w:space="0" w:color="auto"/>
        <w:right w:val="none" w:sz="0" w:space="0" w:color="auto"/>
      </w:divBdr>
      <w:divsChild>
        <w:div w:id="485123931">
          <w:marLeft w:val="0"/>
          <w:marRight w:val="547"/>
          <w:marTop w:val="154"/>
          <w:marBottom w:val="0"/>
          <w:divBdr>
            <w:top w:val="none" w:sz="0" w:space="0" w:color="auto"/>
            <w:left w:val="none" w:sz="0" w:space="0" w:color="auto"/>
            <w:bottom w:val="none" w:sz="0" w:space="0" w:color="auto"/>
            <w:right w:val="none" w:sz="0" w:space="0" w:color="auto"/>
          </w:divBdr>
        </w:div>
        <w:div w:id="642126957">
          <w:marLeft w:val="0"/>
          <w:marRight w:val="547"/>
          <w:marTop w:val="154"/>
          <w:marBottom w:val="0"/>
          <w:divBdr>
            <w:top w:val="none" w:sz="0" w:space="0" w:color="auto"/>
            <w:left w:val="none" w:sz="0" w:space="0" w:color="auto"/>
            <w:bottom w:val="none" w:sz="0" w:space="0" w:color="auto"/>
            <w:right w:val="none" w:sz="0" w:space="0" w:color="auto"/>
          </w:divBdr>
        </w:div>
      </w:divsChild>
    </w:div>
    <w:div w:id="854920374">
      <w:bodyDiv w:val="1"/>
      <w:marLeft w:val="0"/>
      <w:marRight w:val="0"/>
      <w:marTop w:val="0"/>
      <w:marBottom w:val="0"/>
      <w:divBdr>
        <w:top w:val="none" w:sz="0" w:space="0" w:color="auto"/>
        <w:left w:val="none" w:sz="0" w:space="0" w:color="auto"/>
        <w:bottom w:val="none" w:sz="0" w:space="0" w:color="auto"/>
        <w:right w:val="none" w:sz="0" w:space="0" w:color="auto"/>
      </w:divBdr>
    </w:div>
    <w:div w:id="1018846671">
      <w:bodyDiv w:val="1"/>
      <w:marLeft w:val="0"/>
      <w:marRight w:val="0"/>
      <w:marTop w:val="0"/>
      <w:marBottom w:val="0"/>
      <w:divBdr>
        <w:top w:val="none" w:sz="0" w:space="0" w:color="auto"/>
        <w:left w:val="none" w:sz="0" w:space="0" w:color="auto"/>
        <w:bottom w:val="none" w:sz="0" w:space="0" w:color="auto"/>
        <w:right w:val="none" w:sz="0" w:space="0" w:color="auto"/>
      </w:divBdr>
    </w:div>
    <w:div w:id="1596160366">
      <w:bodyDiv w:val="1"/>
      <w:marLeft w:val="0"/>
      <w:marRight w:val="0"/>
      <w:marTop w:val="0"/>
      <w:marBottom w:val="0"/>
      <w:divBdr>
        <w:top w:val="none" w:sz="0" w:space="0" w:color="auto"/>
        <w:left w:val="none" w:sz="0" w:space="0" w:color="auto"/>
        <w:bottom w:val="none" w:sz="0" w:space="0" w:color="auto"/>
        <w:right w:val="none" w:sz="0" w:space="0" w:color="auto"/>
      </w:divBdr>
      <w:divsChild>
        <w:div w:id="982081665">
          <w:marLeft w:val="0"/>
          <w:marRight w:val="0"/>
          <w:marTop w:val="154"/>
          <w:marBottom w:val="0"/>
          <w:divBdr>
            <w:top w:val="none" w:sz="0" w:space="0" w:color="auto"/>
            <w:left w:val="none" w:sz="0" w:space="0" w:color="auto"/>
            <w:bottom w:val="none" w:sz="0" w:space="0" w:color="auto"/>
            <w:right w:val="none" w:sz="0" w:space="0" w:color="auto"/>
          </w:divBdr>
        </w:div>
        <w:div w:id="1478498671">
          <w:marLeft w:val="0"/>
          <w:marRight w:val="0"/>
          <w:marTop w:val="154"/>
          <w:marBottom w:val="0"/>
          <w:divBdr>
            <w:top w:val="none" w:sz="0" w:space="0" w:color="auto"/>
            <w:left w:val="none" w:sz="0" w:space="0" w:color="auto"/>
            <w:bottom w:val="none" w:sz="0" w:space="0" w:color="auto"/>
            <w:right w:val="none" w:sz="0" w:space="0" w:color="auto"/>
          </w:divBdr>
        </w:div>
      </w:divsChild>
    </w:div>
    <w:div w:id="1618295855">
      <w:bodyDiv w:val="1"/>
      <w:marLeft w:val="0"/>
      <w:marRight w:val="0"/>
      <w:marTop w:val="0"/>
      <w:marBottom w:val="0"/>
      <w:divBdr>
        <w:top w:val="none" w:sz="0" w:space="0" w:color="auto"/>
        <w:left w:val="none" w:sz="0" w:space="0" w:color="auto"/>
        <w:bottom w:val="none" w:sz="0" w:space="0" w:color="auto"/>
        <w:right w:val="none" w:sz="0" w:space="0" w:color="auto"/>
      </w:divBdr>
    </w:div>
    <w:div w:id="1687365300">
      <w:bodyDiv w:val="1"/>
      <w:marLeft w:val="0"/>
      <w:marRight w:val="0"/>
      <w:marTop w:val="0"/>
      <w:marBottom w:val="0"/>
      <w:divBdr>
        <w:top w:val="none" w:sz="0" w:space="0" w:color="auto"/>
        <w:left w:val="none" w:sz="0" w:space="0" w:color="auto"/>
        <w:bottom w:val="none" w:sz="0" w:space="0" w:color="auto"/>
        <w:right w:val="none" w:sz="0" w:space="0" w:color="auto"/>
      </w:divBdr>
      <w:divsChild>
        <w:div w:id="1965692942">
          <w:marLeft w:val="0"/>
          <w:marRight w:val="547"/>
          <w:marTop w:val="134"/>
          <w:marBottom w:val="0"/>
          <w:divBdr>
            <w:top w:val="none" w:sz="0" w:space="0" w:color="auto"/>
            <w:left w:val="none" w:sz="0" w:space="0" w:color="auto"/>
            <w:bottom w:val="none" w:sz="0" w:space="0" w:color="auto"/>
            <w:right w:val="none" w:sz="0" w:space="0" w:color="auto"/>
          </w:divBdr>
        </w:div>
      </w:divsChild>
    </w:div>
    <w:div w:id="1711221078">
      <w:bodyDiv w:val="1"/>
      <w:marLeft w:val="0"/>
      <w:marRight w:val="0"/>
      <w:marTop w:val="0"/>
      <w:marBottom w:val="0"/>
      <w:divBdr>
        <w:top w:val="none" w:sz="0" w:space="0" w:color="auto"/>
        <w:left w:val="none" w:sz="0" w:space="0" w:color="auto"/>
        <w:bottom w:val="none" w:sz="0" w:space="0" w:color="auto"/>
        <w:right w:val="none" w:sz="0" w:space="0" w:color="auto"/>
      </w:divBdr>
      <w:divsChild>
        <w:div w:id="2005427857">
          <w:marLeft w:val="0"/>
          <w:marRight w:val="547"/>
          <w:marTop w:val="154"/>
          <w:marBottom w:val="0"/>
          <w:divBdr>
            <w:top w:val="none" w:sz="0" w:space="0" w:color="auto"/>
            <w:left w:val="none" w:sz="0" w:space="0" w:color="auto"/>
            <w:bottom w:val="none" w:sz="0" w:space="0" w:color="auto"/>
            <w:right w:val="none" w:sz="0" w:space="0" w:color="auto"/>
          </w:divBdr>
        </w:div>
      </w:divsChild>
    </w:div>
    <w:div w:id="1956446974">
      <w:bodyDiv w:val="1"/>
      <w:marLeft w:val="0"/>
      <w:marRight w:val="0"/>
      <w:marTop w:val="0"/>
      <w:marBottom w:val="0"/>
      <w:divBdr>
        <w:top w:val="none" w:sz="0" w:space="0" w:color="auto"/>
        <w:left w:val="none" w:sz="0" w:space="0" w:color="auto"/>
        <w:bottom w:val="none" w:sz="0" w:space="0" w:color="auto"/>
        <w:right w:val="none" w:sz="0" w:space="0" w:color="auto"/>
      </w:divBdr>
      <w:divsChild>
        <w:div w:id="1590886626">
          <w:marLeft w:val="0"/>
          <w:marRight w:val="547"/>
          <w:marTop w:val="134"/>
          <w:marBottom w:val="0"/>
          <w:divBdr>
            <w:top w:val="none" w:sz="0" w:space="0" w:color="auto"/>
            <w:left w:val="none" w:sz="0" w:space="0" w:color="auto"/>
            <w:bottom w:val="none" w:sz="0" w:space="0" w:color="auto"/>
            <w:right w:val="none" w:sz="0" w:space="0" w:color="auto"/>
          </w:divBdr>
        </w:div>
      </w:divsChild>
    </w:div>
    <w:div w:id="2095202906">
      <w:bodyDiv w:val="1"/>
      <w:marLeft w:val="0"/>
      <w:marRight w:val="0"/>
      <w:marTop w:val="0"/>
      <w:marBottom w:val="0"/>
      <w:divBdr>
        <w:top w:val="none" w:sz="0" w:space="0" w:color="auto"/>
        <w:left w:val="none" w:sz="0" w:space="0" w:color="auto"/>
        <w:bottom w:val="none" w:sz="0" w:space="0" w:color="auto"/>
        <w:right w:val="none" w:sz="0" w:space="0" w:color="auto"/>
      </w:divBdr>
      <w:divsChild>
        <w:div w:id="1629630691">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kantakji.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BDA2D49ED14AF1BC682176C4E23E13"/>
        <w:category>
          <w:name w:val="Général"/>
          <w:gallery w:val="placeholder"/>
        </w:category>
        <w:types>
          <w:type w:val="bbPlcHdr"/>
        </w:types>
        <w:behaviors>
          <w:behavior w:val="content"/>
        </w:behaviors>
        <w:guid w:val="{7EA967A4-1DAE-4413-9E28-2B65A7E83337}"/>
      </w:docPartPr>
      <w:docPartBody>
        <w:p w:rsidR="009B41DA" w:rsidRDefault="00A27C71" w:rsidP="00A27C71">
          <w:pPr>
            <w:pStyle w:val="C0BDA2D49ED14AF1BC682176C4E23E1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20002A87" w:usb1="00000000"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DecoTypeNaskh">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ndalus">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F_Asee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A27C71"/>
    <w:rsid w:val="00035C4E"/>
    <w:rsid w:val="00037889"/>
    <w:rsid w:val="0006147E"/>
    <w:rsid w:val="000E189C"/>
    <w:rsid w:val="00101A35"/>
    <w:rsid w:val="00105809"/>
    <w:rsid w:val="0014449D"/>
    <w:rsid w:val="00152ED9"/>
    <w:rsid w:val="001B0600"/>
    <w:rsid w:val="00287F9A"/>
    <w:rsid w:val="002911BB"/>
    <w:rsid w:val="00294F10"/>
    <w:rsid w:val="002979B4"/>
    <w:rsid w:val="002A0E99"/>
    <w:rsid w:val="002A25B7"/>
    <w:rsid w:val="002B59A9"/>
    <w:rsid w:val="002E4844"/>
    <w:rsid w:val="00315391"/>
    <w:rsid w:val="00336752"/>
    <w:rsid w:val="0034001F"/>
    <w:rsid w:val="00350055"/>
    <w:rsid w:val="00380F4C"/>
    <w:rsid w:val="003A3D6C"/>
    <w:rsid w:val="003B0E2F"/>
    <w:rsid w:val="003E3E7C"/>
    <w:rsid w:val="00400801"/>
    <w:rsid w:val="00410747"/>
    <w:rsid w:val="00452E39"/>
    <w:rsid w:val="004677E1"/>
    <w:rsid w:val="004D34E5"/>
    <w:rsid w:val="00534605"/>
    <w:rsid w:val="00582EEC"/>
    <w:rsid w:val="00583804"/>
    <w:rsid w:val="00593E04"/>
    <w:rsid w:val="005C55BD"/>
    <w:rsid w:val="00631AA2"/>
    <w:rsid w:val="00631E7E"/>
    <w:rsid w:val="00637EB6"/>
    <w:rsid w:val="006403C5"/>
    <w:rsid w:val="00653254"/>
    <w:rsid w:val="007037E7"/>
    <w:rsid w:val="00704367"/>
    <w:rsid w:val="00745372"/>
    <w:rsid w:val="00794FC0"/>
    <w:rsid w:val="0079514C"/>
    <w:rsid w:val="007A1625"/>
    <w:rsid w:val="007F08F6"/>
    <w:rsid w:val="00840B03"/>
    <w:rsid w:val="00866D63"/>
    <w:rsid w:val="00871527"/>
    <w:rsid w:val="00907594"/>
    <w:rsid w:val="009177BB"/>
    <w:rsid w:val="00952490"/>
    <w:rsid w:val="00981F79"/>
    <w:rsid w:val="009B41DA"/>
    <w:rsid w:val="009D0AA3"/>
    <w:rsid w:val="009E1546"/>
    <w:rsid w:val="00A2257F"/>
    <w:rsid w:val="00A27C71"/>
    <w:rsid w:val="00A7294E"/>
    <w:rsid w:val="00A7317A"/>
    <w:rsid w:val="00AA2006"/>
    <w:rsid w:val="00AB3E4C"/>
    <w:rsid w:val="00AB7E4C"/>
    <w:rsid w:val="00AD3A63"/>
    <w:rsid w:val="00AF1832"/>
    <w:rsid w:val="00B07F10"/>
    <w:rsid w:val="00B511AF"/>
    <w:rsid w:val="00B53834"/>
    <w:rsid w:val="00B555D5"/>
    <w:rsid w:val="00B746BA"/>
    <w:rsid w:val="00B764E9"/>
    <w:rsid w:val="00BB5DDC"/>
    <w:rsid w:val="00BC4101"/>
    <w:rsid w:val="00BC4B17"/>
    <w:rsid w:val="00BD1442"/>
    <w:rsid w:val="00BD7406"/>
    <w:rsid w:val="00BE1BF3"/>
    <w:rsid w:val="00BF28E1"/>
    <w:rsid w:val="00C07BAE"/>
    <w:rsid w:val="00C3261F"/>
    <w:rsid w:val="00C45CFF"/>
    <w:rsid w:val="00C72431"/>
    <w:rsid w:val="00CD694E"/>
    <w:rsid w:val="00CE49A3"/>
    <w:rsid w:val="00CF6DD8"/>
    <w:rsid w:val="00D05FC5"/>
    <w:rsid w:val="00D15AA5"/>
    <w:rsid w:val="00D61AB3"/>
    <w:rsid w:val="00D83497"/>
    <w:rsid w:val="00DE4F43"/>
    <w:rsid w:val="00DE5DC9"/>
    <w:rsid w:val="00E01259"/>
    <w:rsid w:val="00E266D0"/>
    <w:rsid w:val="00E30066"/>
    <w:rsid w:val="00E475DE"/>
    <w:rsid w:val="00E626D7"/>
    <w:rsid w:val="00E63330"/>
    <w:rsid w:val="00E94472"/>
    <w:rsid w:val="00EA4A8E"/>
    <w:rsid w:val="00EC22F5"/>
    <w:rsid w:val="00EC7A4D"/>
    <w:rsid w:val="00ED122C"/>
    <w:rsid w:val="00ED18CC"/>
    <w:rsid w:val="00EF57BC"/>
    <w:rsid w:val="00F72228"/>
    <w:rsid w:val="00F74C04"/>
    <w:rsid w:val="00F75B3B"/>
    <w:rsid w:val="00F846DF"/>
    <w:rsid w:val="00F85610"/>
    <w:rsid w:val="00FA295D"/>
    <w:rsid w:val="00FA2CB5"/>
    <w:rsid w:val="00FC472D"/>
    <w:rsid w:val="00FF2E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BDA2D49ED14AF1BC682176C4E23E13">
    <w:name w:val="C0BDA2D49ED14AF1BC682176C4E23E13"/>
    <w:rsid w:val="00A27C71"/>
  </w:style>
  <w:style w:type="paragraph" w:customStyle="1" w:styleId="F708B4C3CC1A4CC2BD7F32826E87C6F0">
    <w:name w:val="F708B4C3CC1A4CC2BD7F32826E87C6F0"/>
    <w:rsid w:val="00A27C71"/>
  </w:style>
  <w:style w:type="character" w:styleId="Textedelespacerserv">
    <w:name w:val="Placeholder Text"/>
    <w:basedOn w:val="Policepardfaut"/>
    <w:uiPriority w:val="99"/>
    <w:semiHidden/>
    <w:rsid w:val="00637E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1DFD2-3543-4BFC-9714-08FC93B9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54</Pages>
  <Words>13641</Words>
  <Characters>77757</Characters>
  <Application>Microsoft Office Word</Application>
  <DocSecurity>0</DocSecurity>
  <Lines>647</Lines>
  <Paragraphs>182</Paragraphs>
  <ScaleCrop>false</ScaleCrop>
  <HeadingPairs>
    <vt:vector size="2" baseType="variant">
      <vt:variant>
        <vt:lpstr>Titre</vt:lpstr>
      </vt:variant>
      <vt:variant>
        <vt:i4>1</vt:i4>
      </vt:variant>
    </vt:vector>
  </HeadingPairs>
  <TitlesOfParts>
    <vt:vector size="1" baseType="lpstr">
      <vt:lpstr>الفصل الثاني...............صيغ التمويل التشاركي في الفقه الإسلامي والتجربة المصرفية الإسلامية</vt:lpstr>
    </vt:vector>
  </TitlesOfParts>
  <Company/>
  <LinksUpToDate>false</LinksUpToDate>
  <CharactersWithSpaces>91216</CharactersWithSpaces>
  <SharedDoc>false</SharedDoc>
  <HLinks>
    <vt:vector size="6" baseType="variant">
      <vt:variant>
        <vt:i4>4915273</vt:i4>
      </vt:variant>
      <vt:variant>
        <vt:i4>0</vt:i4>
      </vt:variant>
      <vt:variant>
        <vt:i4>0</vt:i4>
      </vt:variant>
      <vt:variant>
        <vt:i4>5</vt:i4>
      </vt:variant>
      <vt:variant>
        <vt:lpwstr>http://www.kantakji.com/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المضاربة والمشاركة في الفقه الإسلامي والتجربة المصرفية الإسلامية........................................</dc:title>
  <dc:subject/>
  <dc:creator>Khirou</dc:creator>
  <cp:keywords/>
  <dc:description/>
  <cp:lastModifiedBy>USER</cp:lastModifiedBy>
  <cp:revision>40</cp:revision>
  <cp:lastPrinted>2019-06-12T06:23:00Z</cp:lastPrinted>
  <dcterms:created xsi:type="dcterms:W3CDTF">2012-02-26T00:05:00Z</dcterms:created>
  <dcterms:modified xsi:type="dcterms:W3CDTF">2019-06-12T06:24:00Z</dcterms:modified>
</cp:coreProperties>
</file>