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D4" w:rsidRDefault="0008481A">
      <w:pPr>
        <w:rPr>
          <w:b/>
          <w:i/>
        </w:rPr>
      </w:pPr>
      <w:r>
        <w:rPr>
          <w:b/>
        </w:rPr>
        <w:t xml:space="preserve">SYNTHESE DU TEXTE DE MUSSET : </w:t>
      </w:r>
      <w:r>
        <w:rPr>
          <w:b/>
          <w:i/>
        </w:rPr>
        <w:t>la Confession d’un enfant du siècle (1836)</w:t>
      </w:r>
    </w:p>
    <w:p w:rsidR="0008481A" w:rsidRDefault="0008481A">
      <w:pPr>
        <w:rPr>
          <w:b/>
          <w:i/>
        </w:rPr>
      </w:pPr>
    </w:p>
    <w:p w:rsidR="0008481A" w:rsidRDefault="0008481A" w:rsidP="0008481A">
      <w:pPr>
        <w:ind w:firstLine="0"/>
      </w:pPr>
      <w:r>
        <w:t xml:space="preserve">Le texte proposé présente les causes du «  Mal du Siècle » et l’idéologie de la génération Romantique. </w:t>
      </w:r>
    </w:p>
    <w:p w:rsidR="0008481A" w:rsidRDefault="0008481A" w:rsidP="0008481A">
      <w:pPr>
        <w:ind w:firstLine="0"/>
      </w:pPr>
      <w:r>
        <w:t xml:space="preserve">Le premier paragraphe montre clairement que ce mouvement littéraire et artistique est intimement lié aux conditions historiques du début du </w:t>
      </w:r>
      <w:proofErr w:type="spellStart"/>
      <w:r>
        <w:t>XIXè</w:t>
      </w:r>
      <w:proofErr w:type="spellEnd"/>
      <w:r>
        <w:t xml:space="preserve"> siècle et particulièrement à la période de l’Empire. </w:t>
      </w:r>
    </w:p>
    <w:p w:rsidR="0008481A" w:rsidRDefault="0008481A" w:rsidP="0008481A">
      <w:pPr>
        <w:ind w:firstLine="0"/>
        <w:rPr>
          <w:b/>
        </w:rPr>
      </w:pPr>
      <w:r>
        <w:rPr>
          <w:b/>
        </w:rPr>
        <w:t xml:space="preserve">Paragraphe 1 : </w:t>
      </w:r>
    </w:p>
    <w:p w:rsidR="0008481A" w:rsidRDefault="0008481A" w:rsidP="0008481A">
      <w:pPr>
        <w:ind w:firstLine="0"/>
      </w:pPr>
      <w:r>
        <w:t xml:space="preserve">La génération romantique présentée comme «  ardente, pâle et nerveuse » est constituée de garçons nés sous l’Empire, ayant grandi dans des écoles militaires et pour qui la vision de l’Homme se confond avec celle des soldats. Cette génération d’enfants se pensait faite pour le combat. </w:t>
      </w:r>
    </w:p>
    <w:p w:rsidR="0008481A" w:rsidRDefault="0008481A" w:rsidP="0008481A">
      <w:pPr>
        <w:ind w:firstLine="0"/>
        <w:rPr>
          <w:b/>
        </w:rPr>
      </w:pPr>
      <w:r>
        <w:rPr>
          <w:b/>
        </w:rPr>
        <w:t xml:space="preserve">Paragraphe 2 : </w:t>
      </w:r>
    </w:p>
    <w:p w:rsidR="0008481A" w:rsidRDefault="0008481A" w:rsidP="0008481A">
      <w:pPr>
        <w:ind w:firstLine="0"/>
      </w:pPr>
      <w:r>
        <w:t xml:space="preserve">Napoléon est </w:t>
      </w:r>
      <w:proofErr w:type="gramStart"/>
      <w:r>
        <w:t>a</w:t>
      </w:r>
      <w:proofErr w:type="gramEnd"/>
      <w:r>
        <w:t xml:space="preserve"> cœur des admirations de toute cette génération d’enfant qui idolâtre</w:t>
      </w:r>
      <w:r w:rsidRPr="0008481A">
        <w:t xml:space="preserve"> </w:t>
      </w:r>
      <w:r>
        <w:t xml:space="preserve">l’Empereur.  </w:t>
      </w:r>
      <w:r w:rsidRPr="0008481A">
        <w:rPr>
          <w:i/>
        </w:rPr>
        <w:t xml:space="preserve">«  </w:t>
      </w:r>
      <w:proofErr w:type="gramStart"/>
      <w:r w:rsidRPr="0008481A">
        <w:rPr>
          <w:i/>
        </w:rPr>
        <w:t>le</w:t>
      </w:r>
      <w:proofErr w:type="gramEnd"/>
      <w:r w:rsidRPr="0008481A">
        <w:rPr>
          <w:i/>
        </w:rPr>
        <w:t xml:space="preserve"> reste des êtres tachait de se remplir les poumons de l’air qu’il avait respiré » </w:t>
      </w:r>
    </w:p>
    <w:p w:rsidR="0008481A" w:rsidRDefault="0008481A" w:rsidP="0008481A">
      <w:pPr>
        <w:ind w:firstLine="0"/>
        <w:rPr>
          <w:i/>
        </w:rPr>
      </w:pPr>
      <w:r>
        <w:t xml:space="preserve">Mais le texte montre que cette jeunesse sait  cependant que Napoléon est un homme cruel et qu’il n’a aucune considération pour la vie des jeunes soldats qui meurent pour la France : </w:t>
      </w:r>
      <w:r w:rsidRPr="0008481A">
        <w:rPr>
          <w:i/>
        </w:rPr>
        <w:t>«  et lui prenant avec un sourire….à son arc. »</w:t>
      </w:r>
    </w:p>
    <w:p w:rsidR="0008481A" w:rsidRDefault="0008481A" w:rsidP="0008481A">
      <w:pPr>
        <w:ind w:firstLine="0"/>
        <w:rPr>
          <w:b/>
        </w:rPr>
      </w:pPr>
      <w:r>
        <w:rPr>
          <w:b/>
        </w:rPr>
        <w:t xml:space="preserve">Paragraphe 3 : </w:t>
      </w:r>
    </w:p>
    <w:p w:rsidR="0008481A" w:rsidRDefault="0008481A" w:rsidP="0008481A">
      <w:pPr>
        <w:ind w:firstLine="0"/>
      </w:pPr>
      <w:r w:rsidRPr="0008481A">
        <w:t>Ce paragraphe présente le paradoxe dans lequel a grandi la génération romantique</w:t>
      </w:r>
      <w:r>
        <w:t xml:space="preserve"> : l’omniprésence du malheur et du deuil mêlé cependant à la joie, au bonheur de la victoire et de la puissance de Napoléon. </w:t>
      </w:r>
    </w:p>
    <w:p w:rsidR="0008481A" w:rsidRPr="0008481A" w:rsidRDefault="0008481A" w:rsidP="0008481A">
      <w:pPr>
        <w:ind w:firstLine="0"/>
      </w:pPr>
      <w:r>
        <w:t xml:space="preserve">L’utilisation des champs lexicaux montre cette ambivalence de sentiments : </w:t>
      </w:r>
    </w:p>
    <w:tbl>
      <w:tblPr>
        <w:tblStyle w:val="Grilledutableau"/>
        <w:tblW w:w="0" w:type="auto"/>
        <w:tblLook w:val="04A0"/>
      </w:tblPr>
      <w:tblGrid>
        <w:gridCol w:w="4606"/>
        <w:gridCol w:w="4606"/>
      </w:tblGrid>
      <w:tr w:rsidR="0008481A" w:rsidTr="0008481A">
        <w:tc>
          <w:tcPr>
            <w:tcW w:w="4606" w:type="dxa"/>
          </w:tcPr>
          <w:p w:rsidR="0008481A" w:rsidRDefault="0008481A" w:rsidP="0008481A">
            <w:pPr>
              <w:ind w:firstLine="0"/>
            </w:pPr>
            <w:r>
              <w:t>Sans sommeil</w:t>
            </w:r>
          </w:p>
          <w:p w:rsidR="0008481A" w:rsidRDefault="0008481A" w:rsidP="0008481A">
            <w:pPr>
              <w:ind w:firstLine="0"/>
            </w:pPr>
            <w:r>
              <w:t>Mères désolées</w:t>
            </w:r>
          </w:p>
          <w:p w:rsidR="0008481A" w:rsidRDefault="0008481A" w:rsidP="0008481A">
            <w:pPr>
              <w:ind w:firstLine="0"/>
            </w:pPr>
            <w:r>
              <w:t xml:space="preserve">Silence </w:t>
            </w:r>
          </w:p>
          <w:p w:rsidR="0008481A" w:rsidRDefault="0008481A" w:rsidP="0008481A">
            <w:pPr>
              <w:ind w:firstLine="0"/>
            </w:pPr>
            <w:r>
              <w:t>Mort</w:t>
            </w:r>
          </w:p>
          <w:p w:rsidR="0008481A" w:rsidRDefault="0008481A" w:rsidP="0008481A">
            <w:pPr>
              <w:ind w:firstLine="0"/>
            </w:pPr>
            <w:r>
              <w:t>Sang</w:t>
            </w:r>
          </w:p>
          <w:p w:rsidR="0008481A" w:rsidRDefault="0008481A" w:rsidP="0008481A">
            <w:pPr>
              <w:ind w:firstLine="0"/>
            </w:pPr>
            <w:r>
              <w:t>canons</w:t>
            </w:r>
          </w:p>
        </w:tc>
        <w:tc>
          <w:tcPr>
            <w:tcW w:w="4606" w:type="dxa"/>
          </w:tcPr>
          <w:p w:rsidR="0008481A" w:rsidRDefault="0008481A" w:rsidP="0008481A">
            <w:pPr>
              <w:ind w:firstLine="0"/>
            </w:pPr>
            <w:r>
              <w:t>Joie</w:t>
            </w:r>
          </w:p>
          <w:p w:rsidR="0008481A" w:rsidRDefault="0008481A" w:rsidP="0008481A">
            <w:pPr>
              <w:ind w:firstLine="0"/>
            </w:pPr>
            <w:r>
              <w:t xml:space="preserve">Vie </w:t>
            </w:r>
          </w:p>
          <w:p w:rsidR="0008481A" w:rsidRDefault="0008481A" w:rsidP="0008481A">
            <w:pPr>
              <w:ind w:firstLine="0"/>
            </w:pPr>
            <w:r>
              <w:t>Fanfare</w:t>
            </w:r>
          </w:p>
          <w:p w:rsidR="0008481A" w:rsidRDefault="0008481A" w:rsidP="0008481A">
            <w:pPr>
              <w:ind w:firstLine="0"/>
            </w:pPr>
            <w:r>
              <w:t>Soleil si pur</w:t>
            </w:r>
          </w:p>
        </w:tc>
      </w:tr>
    </w:tbl>
    <w:p w:rsidR="0008481A" w:rsidRDefault="0008481A" w:rsidP="0008481A">
      <w:pPr>
        <w:ind w:firstLine="0"/>
        <w:rPr>
          <w:b/>
        </w:rPr>
      </w:pPr>
      <w:r>
        <w:rPr>
          <w:b/>
        </w:rPr>
        <w:t xml:space="preserve">Paragraphe 4 : </w:t>
      </w:r>
    </w:p>
    <w:p w:rsidR="00C90A0B" w:rsidRDefault="0008481A" w:rsidP="0008481A">
      <w:pPr>
        <w:ind w:firstLine="0"/>
      </w:pPr>
      <w:r>
        <w:t>Dans ce</w:t>
      </w:r>
      <w:r w:rsidR="00C90A0B">
        <w:t xml:space="preserve"> paragraphe, Musset précise que, du fait des conditions de leur enfance, la génération romantique à laquelle il appartient n’a pas pu grandir avec l’idée d’un avenir. </w:t>
      </w:r>
    </w:p>
    <w:p w:rsidR="00C90A0B" w:rsidRDefault="00C90A0B" w:rsidP="0008481A">
      <w:pPr>
        <w:ind w:firstLine="0"/>
        <w:rPr>
          <w:i/>
        </w:rPr>
      </w:pPr>
      <w:r>
        <w:t xml:space="preserve">Ces jeunes étaient certains de mourir jeunes sur les champs de bataille : </w:t>
      </w:r>
      <w:r w:rsidRPr="00C90A0B">
        <w:rPr>
          <w:i/>
        </w:rPr>
        <w:t>«  ils savaient bien qu’ils étaient promis aux hécatombes</w:t>
      </w:r>
      <w:r>
        <w:t xml:space="preserve"> ». La mort leur paraissait d’ailleurs noble et héroïque dans la mesure où elle garantissait la survie et la gloire de l’Empire : </w:t>
      </w:r>
      <w:r w:rsidRPr="00C90A0B">
        <w:rPr>
          <w:i/>
        </w:rPr>
        <w:t>«  La mort était si belle…. »</w:t>
      </w:r>
    </w:p>
    <w:p w:rsidR="00C90A0B" w:rsidRDefault="00C90A0B" w:rsidP="0008481A">
      <w:pPr>
        <w:ind w:firstLine="0"/>
      </w:pPr>
      <w:r>
        <w:t xml:space="preserve">A la mort de Napoléon, cette jeunesse se retrouve donc sans aucun objectif. Ses rêves ont été brisés et l’avenir, la vie tranquille et routinière n’a aucun sens pour eux : </w:t>
      </w:r>
      <w:r w:rsidRPr="00C90A0B">
        <w:rPr>
          <w:i/>
        </w:rPr>
        <w:t>«  on ne croyait plus à la vieillesse ».</w:t>
      </w:r>
    </w:p>
    <w:p w:rsidR="00C90A0B" w:rsidRDefault="00C90A0B" w:rsidP="0008481A">
      <w:pPr>
        <w:ind w:firstLine="0"/>
      </w:pPr>
    </w:p>
    <w:p w:rsidR="00C90A0B" w:rsidRPr="00C90A0B" w:rsidRDefault="00C90A0B" w:rsidP="0008481A">
      <w:pPr>
        <w:ind w:firstLine="0"/>
      </w:pPr>
      <w:r>
        <w:t xml:space="preserve">Le dilemme pour eux n’oppose pas la vie à la mort mais la mort à l’héroïsme : </w:t>
      </w:r>
      <w:r w:rsidRPr="00C90A0B">
        <w:rPr>
          <w:i/>
        </w:rPr>
        <w:t>«  il n’y avait que des cadavres ou des demi-dieux ».</w:t>
      </w:r>
    </w:p>
    <w:sectPr w:rsidR="00C90A0B" w:rsidRPr="00C90A0B" w:rsidSect="007C6E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8481A"/>
    <w:rsid w:val="00022EBC"/>
    <w:rsid w:val="00043361"/>
    <w:rsid w:val="0005380C"/>
    <w:rsid w:val="000719BF"/>
    <w:rsid w:val="0008481A"/>
    <w:rsid w:val="000B4A89"/>
    <w:rsid w:val="000C18C8"/>
    <w:rsid w:val="00100245"/>
    <w:rsid w:val="00100B76"/>
    <w:rsid w:val="00114AF2"/>
    <w:rsid w:val="001376B3"/>
    <w:rsid w:val="00167FC7"/>
    <w:rsid w:val="00181AD9"/>
    <w:rsid w:val="00184FD4"/>
    <w:rsid w:val="001A5E75"/>
    <w:rsid w:val="001A7BDF"/>
    <w:rsid w:val="001D433B"/>
    <w:rsid w:val="001D4D19"/>
    <w:rsid w:val="001E5DE0"/>
    <w:rsid w:val="001F605C"/>
    <w:rsid w:val="00215975"/>
    <w:rsid w:val="00224E61"/>
    <w:rsid w:val="00253E14"/>
    <w:rsid w:val="00270EAE"/>
    <w:rsid w:val="002A33EA"/>
    <w:rsid w:val="002A531F"/>
    <w:rsid w:val="002B08E3"/>
    <w:rsid w:val="002B5881"/>
    <w:rsid w:val="002D31E7"/>
    <w:rsid w:val="0030255A"/>
    <w:rsid w:val="0031058C"/>
    <w:rsid w:val="00330B41"/>
    <w:rsid w:val="00356DB7"/>
    <w:rsid w:val="00360CDB"/>
    <w:rsid w:val="00361782"/>
    <w:rsid w:val="0038624C"/>
    <w:rsid w:val="00391AED"/>
    <w:rsid w:val="003A5B46"/>
    <w:rsid w:val="003B51DA"/>
    <w:rsid w:val="003C3FE7"/>
    <w:rsid w:val="0042580E"/>
    <w:rsid w:val="004661D3"/>
    <w:rsid w:val="0047265D"/>
    <w:rsid w:val="0049017C"/>
    <w:rsid w:val="00490BB2"/>
    <w:rsid w:val="004D7D22"/>
    <w:rsid w:val="004E5167"/>
    <w:rsid w:val="004E6016"/>
    <w:rsid w:val="004F56CF"/>
    <w:rsid w:val="00507A5D"/>
    <w:rsid w:val="00517C75"/>
    <w:rsid w:val="00531099"/>
    <w:rsid w:val="00552989"/>
    <w:rsid w:val="00561644"/>
    <w:rsid w:val="00564888"/>
    <w:rsid w:val="00577040"/>
    <w:rsid w:val="00585BA2"/>
    <w:rsid w:val="0059697E"/>
    <w:rsid w:val="005A0E68"/>
    <w:rsid w:val="005B4467"/>
    <w:rsid w:val="005C11DE"/>
    <w:rsid w:val="005D02B1"/>
    <w:rsid w:val="005F4B7E"/>
    <w:rsid w:val="00610FE2"/>
    <w:rsid w:val="00621181"/>
    <w:rsid w:val="00623D11"/>
    <w:rsid w:val="00641DDF"/>
    <w:rsid w:val="00654FCB"/>
    <w:rsid w:val="00655803"/>
    <w:rsid w:val="006818AF"/>
    <w:rsid w:val="00684B03"/>
    <w:rsid w:val="006915D3"/>
    <w:rsid w:val="006A3083"/>
    <w:rsid w:val="006B0434"/>
    <w:rsid w:val="006D63DC"/>
    <w:rsid w:val="006E6CC9"/>
    <w:rsid w:val="00703BFD"/>
    <w:rsid w:val="00712706"/>
    <w:rsid w:val="00715CA1"/>
    <w:rsid w:val="00735616"/>
    <w:rsid w:val="00744EA9"/>
    <w:rsid w:val="00771D40"/>
    <w:rsid w:val="00774193"/>
    <w:rsid w:val="00783D65"/>
    <w:rsid w:val="00784E23"/>
    <w:rsid w:val="007A2CD2"/>
    <w:rsid w:val="007A5C1E"/>
    <w:rsid w:val="007B13D4"/>
    <w:rsid w:val="007C69D5"/>
    <w:rsid w:val="007C6E6D"/>
    <w:rsid w:val="007D3E83"/>
    <w:rsid w:val="007F0B62"/>
    <w:rsid w:val="007F60AE"/>
    <w:rsid w:val="008129DF"/>
    <w:rsid w:val="008714F6"/>
    <w:rsid w:val="008725AC"/>
    <w:rsid w:val="00887CA4"/>
    <w:rsid w:val="008A2FE0"/>
    <w:rsid w:val="008B44F4"/>
    <w:rsid w:val="008C5318"/>
    <w:rsid w:val="008E4EA8"/>
    <w:rsid w:val="00923144"/>
    <w:rsid w:val="009648C7"/>
    <w:rsid w:val="00974315"/>
    <w:rsid w:val="009A1BDE"/>
    <w:rsid w:val="009D79C6"/>
    <w:rsid w:val="00A01942"/>
    <w:rsid w:val="00A02D46"/>
    <w:rsid w:val="00A33FB1"/>
    <w:rsid w:val="00A36A13"/>
    <w:rsid w:val="00A46B70"/>
    <w:rsid w:val="00A76038"/>
    <w:rsid w:val="00A93F87"/>
    <w:rsid w:val="00A97BBF"/>
    <w:rsid w:val="00AB05AB"/>
    <w:rsid w:val="00AD7DA0"/>
    <w:rsid w:val="00B427A9"/>
    <w:rsid w:val="00B668F6"/>
    <w:rsid w:val="00B83B5E"/>
    <w:rsid w:val="00BA17C9"/>
    <w:rsid w:val="00BB3591"/>
    <w:rsid w:val="00BC33A6"/>
    <w:rsid w:val="00BC40E9"/>
    <w:rsid w:val="00BC4E0D"/>
    <w:rsid w:val="00BD3EC2"/>
    <w:rsid w:val="00BE07F9"/>
    <w:rsid w:val="00C04761"/>
    <w:rsid w:val="00C10066"/>
    <w:rsid w:val="00C360E9"/>
    <w:rsid w:val="00C40B94"/>
    <w:rsid w:val="00C545B1"/>
    <w:rsid w:val="00C62DC4"/>
    <w:rsid w:val="00C6385E"/>
    <w:rsid w:val="00C812AB"/>
    <w:rsid w:val="00C87377"/>
    <w:rsid w:val="00C87426"/>
    <w:rsid w:val="00C90A0B"/>
    <w:rsid w:val="00C967FF"/>
    <w:rsid w:val="00CA46DF"/>
    <w:rsid w:val="00CE3F5A"/>
    <w:rsid w:val="00CE6AF0"/>
    <w:rsid w:val="00D02678"/>
    <w:rsid w:val="00D1420A"/>
    <w:rsid w:val="00D27393"/>
    <w:rsid w:val="00D31149"/>
    <w:rsid w:val="00D737F9"/>
    <w:rsid w:val="00D76D9E"/>
    <w:rsid w:val="00D81052"/>
    <w:rsid w:val="00D91D21"/>
    <w:rsid w:val="00D96D9C"/>
    <w:rsid w:val="00DA64A9"/>
    <w:rsid w:val="00DA7C74"/>
    <w:rsid w:val="00DB0596"/>
    <w:rsid w:val="00DB7AD2"/>
    <w:rsid w:val="00DC2766"/>
    <w:rsid w:val="00DD0717"/>
    <w:rsid w:val="00DE4A5D"/>
    <w:rsid w:val="00DE6F37"/>
    <w:rsid w:val="00E00BDF"/>
    <w:rsid w:val="00E21640"/>
    <w:rsid w:val="00E541B2"/>
    <w:rsid w:val="00E62123"/>
    <w:rsid w:val="00E6373D"/>
    <w:rsid w:val="00E75531"/>
    <w:rsid w:val="00E87997"/>
    <w:rsid w:val="00E90024"/>
    <w:rsid w:val="00EA3690"/>
    <w:rsid w:val="00EE7DCE"/>
    <w:rsid w:val="00EF4F1A"/>
    <w:rsid w:val="00F30D3F"/>
    <w:rsid w:val="00F32E42"/>
    <w:rsid w:val="00F41E9C"/>
    <w:rsid w:val="00F425C7"/>
    <w:rsid w:val="00F72B3A"/>
    <w:rsid w:val="00F85185"/>
    <w:rsid w:val="00FC125F"/>
    <w:rsid w:val="00FF3D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8481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357</Words>
  <Characters>1966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bouchoucha</dc:creator>
  <cp:lastModifiedBy>bouchoucha</cp:lastModifiedBy>
  <cp:revision>1</cp:revision>
  <dcterms:created xsi:type="dcterms:W3CDTF">2022-05-16T08:34:00Z</dcterms:created>
  <dcterms:modified xsi:type="dcterms:W3CDTF">2022-05-16T09:02:00Z</dcterms:modified>
</cp:coreProperties>
</file>