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2BE" w:rsidRPr="00CB60E9" w:rsidRDefault="00CB60E9" w:rsidP="00BF0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60E9">
        <w:rPr>
          <w:rFonts w:ascii="Times New Roman" w:hAnsi="Times New Roman" w:cs="Times New Roman"/>
          <w:b/>
          <w:bCs/>
          <w:sz w:val="28"/>
          <w:szCs w:val="28"/>
        </w:rPr>
        <w:t>Adjoint</w:t>
      </w:r>
    </w:p>
    <w:p w:rsidR="00BF02BE" w:rsidRPr="00CB60E9" w:rsidRDefault="00CB60E9" w:rsidP="00CB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02BE" w:rsidRPr="00CB60E9">
        <w:rPr>
          <w:rFonts w:ascii="Times New Roman" w:hAnsi="Times New Roman" w:cs="Times New Roman"/>
          <w:sz w:val="28"/>
          <w:szCs w:val="28"/>
        </w:rPr>
        <w:t xml:space="preserve">On appelle </w:t>
      </w:r>
      <w:r w:rsidR="00BF02BE" w:rsidRPr="00CB60E9">
        <w:rPr>
          <w:rFonts w:ascii="Times New Roman" w:hAnsi="Times New Roman" w:cs="Times New Roman"/>
          <w:i/>
          <w:iCs/>
          <w:sz w:val="28"/>
          <w:szCs w:val="28"/>
        </w:rPr>
        <w:t xml:space="preserve">adjoint </w:t>
      </w:r>
      <w:r w:rsidR="00BF02BE" w:rsidRPr="00CB60E9">
        <w:rPr>
          <w:rFonts w:ascii="Times New Roman" w:hAnsi="Times New Roman" w:cs="Times New Roman"/>
          <w:sz w:val="28"/>
          <w:szCs w:val="28"/>
        </w:rPr>
        <w:t>tout constituant d’une phrase qui n’est pas structurellement indispensable et qu’on peut enlever sans que le reste de la</w:t>
      </w:r>
      <w:r w:rsidRPr="00CB60E9">
        <w:rPr>
          <w:rFonts w:ascii="Times New Roman" w:hAnsi="Times New Roman" w:cs="Times New Roman"/>
          <w:sz w:val="28"/>
          <w:szCs w:val="28"/>
        </w:rPr>
        <w:t xml:space="preserve"> </w:t>
      </w:r>
      <w:r w:rsidR="00BF02BE" w:rsidRPr="00CB60E9">
        <w:rPr>
          <w:rFonts w:ascii="Times New Roman" w:hAnsi="Times New Roman" w:cs="Times New Roman"/>
          <w:sz w:val="28"/>
          <w:szCs w:val="28"/>
        </w:rPr>
        <w:t xml:space="preserve">phrase (compose d’un sujet et d’un </w:t>
      </w:r>
      <w:r w:rsidRPr="00CB60E9">
        <w:rPr>
          <w:rFonts w:ascii="Times New Roman" w:hAnsi="Times New Roman" w:cs="Times New Roman"/>
          <w:sz w:val="28"/>
          <w:szCs w:val="28"/>
        </w:rPr>
        <w:t>prédicat</w:t>
      </w:r>
      <w:r w:rsidR="00BF02BE" w:rsidRPr="00CB60E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="00BF02BE" w:rsidRPr="00CB60E9">
        <w:rPr>
          <w:rFonts w:ascii="Times New Roman" w:hAnsi="Times New Roman" w:cs="Times New Roman"/>
          <w:sz w:val="28"/>
          <w:szCs w:val="28"/>
        </w:rPr>
        <w:t>esse pour cela d’</w:t>
      </w:r>
      <w:r w:rsidRPr="00CB60E9">
        <w:rPr>
          <w:rFonts w:ascii="Times New Roman" w:hAnsi="Times New Roman" w:cs="Times New Roman"/>
          <w:sz w:val="28"/>
          <w:szCs w:val="28"/>
        </w:rPr>
        <w:t>être</w:t>
      </w:r>
      <w:r w:rsidR="00BF02BE" w:rsidRPr="00CB60E9">
        <w:rPr>
          <w:rFonts w:ascii="Times New Roman" w:hAnsi="Times New Roman" w:cs="Times New Roman"/>
          <w:sz w:val="28"/>
          <w:szCs w:val="28"/>
        </w:rPr>
        <w:t xml:space="preserve"> grammatical. Ainsi, dans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02BE" w:rsidRPr="00CB60E9">
        <w:rPr>
          <w:rFonts w:ascii="Times New Roman" w:hAnsi="Times New Roman" w:cs="Times New Roman"/>
          <w:sz w:val="28"/>
          <w:szCs w:val="28"/>
        </w:rPr>
        <w:t xml:space="preserve">la phrase </w:t>
      </w:r>
      <w:r w:rsidR="00BF02BE" w:rsidRPr="00CB60E9">
        <w:rPr>
          <w:rFonts w:ascii="Times New Roman" w:hAnsi="Times New Roman" w:cs="Times New Roman"/>
          <w:i/>
          <w:iCs/>
          <w:sz w:val="28"/>
          <w:szCs w:val="28"/>
        </w:rPr>
        <w:t>Jean lit un livre dans le jardin, dans le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F02BE" w:rsidRPr="00CB60E9">
        <w:rPr>
          <w:rFonts w:ascii="Times New Roman" w:hAnsi="Times New Roman" w:cs="Times New Roman"/>
          <w:i/>
          <w:iCs/>
          <w:sz w:val="28"/>
          <w:szCs w:val="28"/>
        </w:rPr>
        <w:t xml:space="preserve">jardin </w:t>
      </w:r>
      <w:r w:rsidR="00BF02BE" w:rsidRPr="00CB60E9">
        <w:rPr>
          <w:rFonts w:ascii="Times New Roman" w:hAnsi="Times New Roman" w:cs="Times New Roman"/>
          <w:sz w:val="28"/>
          <w:szCs w:val="28"/>
        </w:rPr>
        <w:t xml:space="preserve">est un </w:t>
      </w:r>
      <w:r w:rsidR="00BF02BE" w:rsidRPr="00CB60E9">
        <w:rPr>
          <w:rFonts w:ascii="Times New Roman" w:hAnsi="Times New Roman" w:cs="Times New Roman"/>
          <w:i/>
          <w:iCs/>
          <w:sz w:val="28"/>
          <w:szCs w:val="28"/>
        </w:rPr>
        <w:t xml:space="preserve">adjoint </w:t>
      </w:r>
      <w:r w:rsidR="00BF02BE" w:rsidRPr="00CB60E9">
        <w:rPr>
          <w:rFonts w:ascii="Times New Roman" w:hAnsi="Times New Roman" w:cs="Times New Roman"/>
          <w:sz w:val="28"/>
          <w:szCs w:val="28"/>
        </w:rPr>
        <w:t>(de lieu)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F02BE" w:rsidRPr="00CB60E9">
        <w:rPr>
          <w:rFonts w:ascii="Times New Roman" w:hAnsi="Times New Roman" w:cs="Times New Roman"/>
          <w:sz w:val="28"/>
          <w:szCs w:val="28"/>
        </w:rPr>
        <w:t>; car, si on l’</w:t>
      </w:r>
      <w:r w:rsidRPr="00CB60E9">
        <w:rPr>
          <w:rFonts w:ascii="Times New Roman" w:hAnsi="Times New Roman" w:cs="Times New Roman"/>
          <w:sz w:val="28"/>
          <w:szCs w:val="28"/>
        </w:rPr>
        <w:t>enlève</w:t>
      </w:r>
      <w:r w:rsidR="00BF02BE" w:rsidRPr="00CB60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F02BE" w:rsidRPr="00CB60E9">
        <w:rPr>
          <w:rFonts w:ascii="Times New Roman" w:hAnsi="Times New Roman" w:cs="Times New Roman"/>
          <w:sz w:val="28"/>
          <w:szCs w:val="28"/>
        </w:rPr>
        <w:t xml:space="preserve">la phrase </w:t>
      </w:r>
      <w:r w:rsidR="00BF02BE" w:rsidRPr="00CB60E9">
        <w:rPr>
          <w:rFonts w:ascii="Times New Roman" w:hAnsi="Times New Roman" w:cs="Times New Roman"/>
          <w:i/>
          <w:iCs/>
          <w:sz w:val="28"/>
          <w:szCs w:val="28"/>
        </w:rPr>
        <w:t xml:space="preserve">Jean lit un livre </w:t>
      </w:r>
      <w:r w:rsidR="00BF02BE" w:rsidRPr="00CB60E9">
        <w:rPr>
          <w:rFonts w:ascii="Times New Roman" w:hAnsi="Times New Roman" w:cs="Times New Roman"/>
          <w:sz w:val="28"/>
          <w:szCs w:val="28"/>
        </w:rPr>
        <w:t>reste grammaticale.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F02BE" w:rsidRPr="00CB60E9">
        <w:rPr>
          <w:rFonts w:ascii="Times New Roman" w:hAnsi="Times New Roman" w:cs="Times New Roman"/>
          <w:sz w:val="28"/>
          <w:szCs w:val="28"/>
        </w:rPr>
        <w:t xml:space="preserve">(On donne parfois comme synonyme a </w:t>
      </w:r>
      <w:r w:rsidR="00BF02BE" w:rsidRPr="00CB60E9">
        <w:rPr>
          <w:rFonts w:ascii="Times New Roman" w:hAnsi="Times New Roman" w:cs="Times New Roman"/>
          <w:i/>
          <w:iCs/>
          <w:sz w:val="28"/>
          <w:szCs w:val="28"/>
        </w:rPr>
        <w:t>adjoint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F02BE" w:rsidRPr="00CB60E9">
        <w:rPr>
          <w:rFonts w:ascii="Times New Roman" w:hAnsi="Times New Roman" w:cs="Times New Roman"/>
          <w:sz w:val="28"/>
          <w:szCs w:val="28"/>
        </w:rPr>
        <w:t xml:space="preserve">le terme </w:t>
      </w:r>
      <w:r w:rsidR="00BF02BE" w:rsidRPr="00CB60E9">
        <w:rPr>
          <w:rFonts w:ascii="Times New Roman" w:hAnsi="Times New Roman" w:cs="Times New Roman"/>
          <w:i/>
          <w:iCs/>
          <w:sz w:val="28"/>
          <w:szCs w:val="28"/>
        </w:rPr>
        <w:t xml:space="preserve">d’expansion.) </w:t>
      </w:r>
      <w:r w:rsidR="00BF02BE" w:rsidRPr="00CB60E9">
        <w:rPr>
          <w:rFonts w:ascii="Times New Roman" w:hAnsi="Times New Roman" w:cs="Times New Roman"/>
          <w:sz w:val="28"/>
          <w:szCs w:val="28"/>
        </w:rPr>
        <w:t xml:space="preserve">On distingue les </w:t>
      </w:r>
      <w:r w:rsidR="00BF02BE" w:rsidRPr="00CB60E9">
        <w:rPr>
          <w:rFonts w:ascii="Times New Roman" w:hAnsi="Times New Roman" w:cs="Times New Roman"/>
          <w:i/>
          <w:iCs/>
          <w:sz w:val="28"/>
          <w:szCs w:val="28"/>
        </w:rPr>
        <w:t>adjoints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F02BE" w:rsidRPr="00CB60E9">
        <w:rPr>
          <w:rFonts w:ascii="Times New Roman" w:hAnsi="Times New Roman" w:cs="Times New Roman"/>
          <w:i/>
          <w:iCs/>
          <w:sz w:val="28"/>
          <w:szCs w:val="28"/>
        </w:rPr>
        <w:t xml:space="preserve">de phrase </w:t>
      </w:r>
      <w:r w:rsidR="00BF02BE" w:rsidRPr="00CB60E9">
        <w:rPr>
          <w:rFonts w:ascii="Times New Roman" w:hAnsi="Times New Roman" w:cs="Times New Roman"/>
          <w:sz w:val="28"/>
          <w:szCs w:val="28"/>
        </w:rPr>
        <w:t>qui sont des modificateurs de la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F02BE" w:rsidRPr="00CB60E9">
        <w:rPr>
          <w:rFonts w:ascii="Times New Roman" w:hAnsi="Times New Roman" w:cs="Times New Roman"/>
          <w:sz w:val="28"/>
          <w:szCs w:val="28"/>
        </w:rPr>
        <w:t xml:space="preserve">phrase, </w:t>
      </w:r>
      <w:r w:rsidRPr="00CB60E9">
        <w:rPr>
          <w:rFonts w:ascii="Times New Roman" w:hAnsi="Times New Roman" w:cs="Times New Roman"/>
          <w:sz w:val="28"/>
          <w:szCs w:val="28"/>
        </w:rPr>
        <w:t>réduite</w:t>
      </w:r>
      <w:r w:rsidR="00BF02BE" w:rsidRPr="00CB6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à</w:t>
      </w:r>
      <w:r w:rsidR="00BF02BE" w:rsidRPr="00CB60E9">
        <w:rPr>
          <w:rFonts w:ascii="Times New Roman" w:hAnsi="Times New Roman" w:cs="Times New Roman"/>
          <w:sz w:val="28"/>
          <w:szCs w:val="28"/>
        </w:rPr>
        <w:t xml:space="preserve"> ses constituants </w:t>
      </w:r>
      <w:r w:rsidRPr="00CB60E9">
        <w:rPr>
          <w:rFonts w:ascii="Times New Roman" w:hAnsi="Times New Roman" w:cs="Times New Roman"/>
          <w:sz w:val="28"/>
          <w:szCs w:val="28"/>
        </w:rPr>
        <w:t>indispensables</w:t>
      </w:r>
      <w:r w:rsidR="00BF02BE" w:rsidRPr="00CB60E9">
        <w:rPr>
          <w:rFonts w:ascii="Times New Roman" w:hAnsi="Times New Roman" w:cs="Times New Roman"/>
          <w:sz w:val="28"/>
          <w:szCs w:val="28"/>
        </w:rPr>
        <w:t xml:space="preserve">, et les </w:t>
      </w:r>
      <w:r w:rsidR="00BF02BE" w:rsidRPr="00CB60E9">
        <w:rPr>
          <w:rFonts w:ascii="Times New Roman" w:hAnsi="Times New Roman" w:cs="Times New Roman"/>
          <w:i/>
          <w:iCs/>
          <w:sz w:val="28"/>
          <w:szCs w:val="28"/>
        </w:rPr>
        <w:t xml:space="preserve">adjoints de noms </w:t>
      </w:r>
      <w:r w:rsidR="00BF02BE" w:rsidRPr="00CB60E9">
        <w:rPr>
          <w:rFonts w:ascii="Times New Roman" w:hAnsi="Times New Roman" w:cs="Times New Roman"/>
          <w:sz w:val="28"/>
          <w:szCs w:val="28"/>
        </w:rPr>
        <w:t xml:space="preserve">ou </w:t>
      </w:r>
      <w:r w:rsidR="00BF02BE" w:rsidRPr="00CB60E9">
        <w:rPr>
          <w:rFonts w:ascii="Times New Roman" w:hAnsi="Times New Roman" w:cs="Times New Roman"/>
          <w:i/>
          <w:iCs/>
          <w:sz w:val="28"/>
          <w:szCs w:val="28"/>
        </w:rPr>
        <w:t>de syntagmes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F02BE" w:rsidRPr="00CB60E9">
        <w:rPr>
          <w:rFonts w:ascii="Times New Roman" w:hAnsi="Times New Roman" w:cs="Times New Roman"/>
          <w:sz w:val="28"/>
          <w:szCs w:val="28"/>
        </w:rPr>
        <w:t>comme les adjectifs, qui sont les modificateurs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02BE" w:rsidRPr="00CB60E9">
        <w:rPr>
          <w:rFonts w:ascii="Times New Roman" w:hAnsi="Times New Roman" w:cs="Times New Roman"/>
          <w:sz w:val="28"/>
          <w:szCs w:val="28"/>
        </w:rPr>
        <w:t>d’un nom avec la fonction d’</w:t>
      </w:r>
      <w:r w:rsidRPr="00CB60E9">
        <w:rPr>
          <w:rFonts w:ascii="Times New Roman" w:hAnsi="Times New Roman" w:cs="Times New Roman"/>
          <w:sz w:val="28"/>
          <w:szCs w:val="28"/>
        </w:rPr>
        <w:t>épithète</w:t>
      </w:r>
      <w:r w:rsidR="00BF02BE" w:rsidRPr="00CB60E9">
        <w:rPr>
          <w:rFonts w:ascii="Times New Roman" w:hAnsi="Times New Roman" w:cs="Times New Roman"/>
          <w:sz w:val="28"/>
          <w:szCs w:val="28"/>
        </w:rPr>
        <w:t>.</w:t>
      </w:r>
    </w:p>
    <w:p w:rsidR="00CB60E9" w:rsidRDefault="00CB60E9" w:rsidP="008D6966">
      <w:pPr>
        <w:jc w:val="center"/>
        <w:rPr>
          <w:sz w:val="28"/>
          <w:szCs w:val="28"/>
        </w:rPr>
      </w:pPr>
    </w:p>
    <w:p w:rsidR="008D6966" w:rsidRPr="00BE64BB" w:rsidRDefault="008D6966" w:rsidP="008D6966">
      <w:pPr>
        <w:jc w:val="center"/>
        <w:rPr>
          <w:b/>
          <w:bCs/>
          <w:sz w:val="28"/>
          <w:szCs w:val="28"/>
          <w:u w:val="single"/>
          <w:rtl/>
          <w:lang w:bidi="ar-DZ"/>
        </w:rPr>
      </w:pPr>
      <w:proofErr w:type="gramStart"/>
      <w:r w:rsidRPr="00BE64BB">
        <w:rPr>
          <w:rFonts w:cs="Arial" w:hint="cs"/>
          <w:b/>
          <w:bCs/>
          <w:sz w:val="28"/>
          <w:szCs w:val="28"/>
          <w:u w:val="single"/>
          <w:rtl/>
          <w:lang w:bidi="ar-DZ"/>
        </w:rPr>
        <w:t>المساعد</w:t>
      </w:r>
      <w:proofErr w:type="gramEnd"/>
    </w:p>
    <w:p w:rsidR="008D6966" w:rsidRPr="008110D2" w:rsidRDefault="008D6966" w:rsidP="008110D2">
      <w:pPr>
        <w:jc w:val="right"/>
        <w:rPr>
          <w:rFonts w:cs="Arial"/>
          <w:sz w:val="28"/>
          <w:szCs w:val="28"/>
        </w:rPr>
      </w:pPr>
      <w:r w:rsidRPr="008D6966">
        <w:rPr>
          <w:sz w:val="28"/>
          <w:szCs w:val="28"/>
        </w:rPr>
        <w:t xml:space="preserve">    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    </w:t>
      </w:r>
      <w:proofErr w:type="gramStart"/>
      <w:r w:rsidRPr="008D6966">
        <w:rPr>
          <w:rFonts w:cs="Arial" w:hint="cs"/>
          <w:sz w:val="28"/>
          <w:szCs w:val="28"/>
          <w:rtl/>
        </w:rPr>
        <w:t>نطلق</w:t>
      </w:r>
      <w:proofErr w:type="gramEnd"/>
      <w:r w:rsidRPr="008D6966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تسمية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المساعد</w:t>
      </w:r>
      <w:r>
        <w:rPr>
          <w:rFonts w:cs="Arial" w:hint="cs"/>
          <w:sz w:val="28"/>
          <w:szCs w:val="28"/>
          <w:rtl/>
        </w:rPr>
        <w:t xml:space="preserve"> على </w:t>
      </w:r>
      <w:r w:rsidRPr="008D6966">
        <w:rPr>
          <w:rFonts w:cs="Arial" w:hint="cs"/>
          <w:sz w:val="28"/>
          <w:szCs w:val="28"/>
          <w:rtl/>
        </w:rPr>
        <w:t>أي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مكون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من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جملة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ليس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جوهريًا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من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الناحية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الهيكلية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ويمكن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إزالته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دون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أن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تت</w:t>
      </w:r>
      <w:r w:rsidR="008110D2">
        <w:rPr>
          <w:rFonts w:cs="Arial" w:hint="cs"/>
          <w:sz w:val="28"/>
          <w:szCs w:val="28"/>
          <w:rtl/>
        </w:rPr>
        <w:t>أثر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الجملة</w:t>
      </w:r>
      <w:r w:rsidRPr="008D6966">
        <w:rPr>
          <w:rFonts w:cs="Arial"/>
          <w:sz w:val="28"/>
          <w:szCs w:val="28"/>
          <w:rtl/>
        </w:rPr>
        <w:t xml:space="preserve"> (</w:t>
      </w:r>
      <w:r w:rsidRPr="008D6966">
        <w:rPr>
          <w:rFonts w:cs="Arial" w:hint="cs"/>
          <w:sz w:val="28"/>
          <w:szCs w:val="28"/>
          <w:rtl/>
        </w:rPr>
        <w:t>التي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تتكون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من</w:t>
      </w:r>
      <w:r w:rsidRPr="008D6966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مسند ومسند إليه</w:t>
      </w:r>
      <w:r w:rsidRPr="008D6966">
        <w:rPr>
          <w:rFonts w:cs="Arial"/>
          <w:sz w:val="28"/>
          <w:szCs w:val="28"/>
          <w:rtl/>
        </w:rPr>
        <w:t xml:space="preserve">) </w:t>
      </w:r>
      <w:r w:rsidR="008110D2">
        <w:rPr>
          <w:rFonts w:cs="Arial" w:hint="cs"/>
          <w:sz w:val="28"/>
          <w:szCs w:val="28"/>
          <w:rtl/>
        </w:rPr>
        <w:t>نحويا</w:t>
      </w:r>
      <w:r w:rsidRPr="008D6966">
        <w:rPr>
          <w:rFonts w:cs="Arial"/>
          <w:sz w:val="28"/>
          <w:szCs w:val="28"/>
          <w:rtl/>
        </w:rPr>
        <w:t xml:space="preserve">. </w:t>
      </w:r>
      <w:r w:rsidRPr="008D6966">
        <w:rPr>
          <w:rFonts w:cs="Arial" w:hint="cs"/>
          <w:sz w:val="28"/>
          <w:szCs w:val="28"/>
          <w:rtl/>
        </w:rPr>
        <w:t>وهكذا،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في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الجملة</w:t>
      </w:r>
      <w:r>
        <w:rPr>
          <w:rFonts w:cs="Arial" w:hint="cs"/>
          <w:sz w:val="28"/>
          <w:szCs w:val="28"/>
          <w:rtl/>
        </w:rPr>
        <w:t xml:space="preserve"> "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يقرأ</w:t>
      </w:r>
      <w:r w:rsidRPr="008D6966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جون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كتابًا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في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ال</w:t>
      </w:r>
      <w:r w:rsidR="003D4A77">
        <w:rPr>
          <w:rFonts w:cs="Arial" w:hint="cs"/>
          <w:sz w:val="28"/>
          <w:szCs w:val="28"/>
          <w:rtl/>
        </w:rPr>
        <w:t xml:space="preserve">حديقة؛ </w:t>
      </w:r>
      <w:r w:rsidRPr="008D6966">
        <w:rPr>
          <w:rFonts w:cs="Arial" w:hint="cs"/>
          <w:sz w:val="28"/>
          <w:szCs w:val="28"/>
          <w:rtl/>
        </w:rPr>
        <w:t>في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الحديقة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مساعد</w:t>
      </w:r>
      <w:r w:rsidRPr="008D6966">
        <w:rPr>
          <w:rFonts w:cs="Arial"/>
          <w:sz w:val="28"/>
          <w:szCs w:val="28"/>
          <w:rtl/>
        </w:rPr>
        <w:t xml:space="preserve"> (</w:t>
      </w:r>
      <w:r w:rsidRPr="008D6966">
        <w:rPr>
          <w:rFonts w:cs="Arial" w:hint="cs"/>
          <w:sz w:val="28"/>
          <w:szCs w:val="28"/>
          <w:rtl/>
        </w:rPr>
        <w:t>مكان</w:t>
      </w:r>
      <w:r w:rsidRPr="008D6966">
        <w:rPr>
          <w:rFonts w:cs="Arial"/>
          <w:sz w:val="28"/>
          <w:szCs w:val="28"/>
          <w:rtl/>
        </w:rPr>
        <w:t xml:space="preserve">) </w:t>
      </w:r>
      <w:r w:rsidRPr="008D6966">
        <w:rPr>
          <w:rFonts w:cs="Arial" w:hint="cs"/>
          <w:sz w:val="28"/>
          <w:szCs w:val="28"/>
          <w:rtl/>
        </w:rPr>
        <w:t>؛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لأننا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إذا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أزلنا</w:t>
      </w:r>
      <w:r w:rsidR="003D4A77">
        <w:rPr>
          <w:rFonts w:cs="Arial" w:hint="cs"/>
          <w:sz w:val="28"/>
          <w:szCs w:val="28"/>
          <w:rtl/>
        </w:rPr>
        <w:t>ه</w:t>
      </w:r>
      <w:r w:rsidRPr="008D6966">
        <w:rPr>
          <w:rFonts w:cs="Arial" w:hint="cs"/>
          <w:sz w:val="28"/>
          <w:szCs w:val="28"/>
          <w:rtl/>
        </w:rPr>
        <w:t>،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فإن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الجملة</w:t>
      </w:r>
      <w:r w:rsidR="003D4A77">
        <w:rPr>
          <w:rFonts w:cs="Arial" w:hint="cs"/>
          <w:sz w:val="28"/>
          <w:szCs w:val="28"/>
          <w:rtl/>
        </w:rPr>
        <w:t xml:space="preserve"> "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يقرأ</w:t>
      </w:r>
      <w:r w:rsidRPr="008D6966">
        <w:rPr>
          <w:rFonts w:cs="Arial"/>
          <w:sz w:val="28"/>
          <w:szCs w:val="28"/>
          <w:rtl/>
        </w:rPr>
        <w:t xml:space="preserve"> </w:t>
      </w:r>
      <w:r w:rsidR="003D4A77">
        <w:rPr>
          <w:rFonts w:cs="Arial" w:hint="cs"/>
          <w:sz w:val="28"/>
          <w:szCs w:val="28"/>
          <w:rtl/>
        </w:rPr>
        <w:t>جون</w:t>
      </w:r>
      <w:r w:rsidRPr="008D6966">
        <w:rPr>
          <w:rFonts w:cs="Arial"/>
          <w:sz w:val="28"/>
          <w:szCs w:val="28"/>
          <w:rtl/>
        </w:rPr>
        <w:t xml:space="preserve"> </w:t>
      </w:r>
      <w:r w:rsidR="003D4A77">
        <w:rPr>
          <w:rFonts w:cs="Arial" w:hint="cs"/>
          <w:sz w:val="28"/>
          <w:szCs w:val="28"/>
          <w:rtl/>
        </w:rPr>
        <w:t>كتابا"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تظل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نحوية</w:t>
      </w:r>
      <w:r w:rsidRPr="008D6966">
        <w:rPr>
          <w:rFonts w:cs="Arial"/>
          <w:sz w:val="28"/>
          <w:szCs w:val="28"/>
          <w:rtl/>
        </w:rPr>
        <w:t>. (</w:t>
      </w:r>
      <w:r w:rsidRPr="008D6966">
        <w:rPr>
          <w:rFonts w:cs="Arial" w:hint="cs"/>
          <w:sz w:val="28"/>
          <w:szCs w:val="28"/>
          <w:rtl/>
        </w:rPr>
        <w:t>يُ</w:t>
      </w:r>
      <w:r w:rsidR="003D4A77">
        <w:rPr>
          <w:rFonts w:cs="Arial" w:hint="cs"/>
          <w:sz w:val="28"/>
          <w:szCs w:val="28"/>
          <w:rtl/>
        </w:rPr>
        <w:t>ستعمل أحيانا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مصطلح</w:t>
      </w:r>
      <w:r w:rsidRPr="008D6966">
        <w:rPr>
          <w:rFonts w:cs="Arial"/>
          <w:sz w:val="28"/>
          <w:szCs w:val="28"/>
          <w:rtl/>
        </w:rPr>
        <w:t xml:space="preserve"> </w:t>
      </w:r>
      <w:proofErr w:type="gramStart"/>
      <w:r w:rsidR="003D4A77">
        <w:rPr>
          <w:rFonts w:cs="Arial" w:hint="cs"/>
          <w:sz w:val="28"/>
          <w:szCs w:val="28"/>
          <w:rtl/>
        </w:rPr>
        <w:t>"</w:t>
      </w:r>
      <w:r w:rsidRPr="008D6966">
        <w:rPr>
          <w:rFonts w:cs="Arial" w:hint="cs"/>
          <w:sz w:val="28"/>
          <w:szCs w:val="28"/>
          <w:rtl/>
        </w:rPr>
        <w:t>توسيع</w:t>
      </w:r>
      <w:r w:rsidR="003D4A77">
        <w:rPr>
          <w:rFonts w:cs="Arial" w:hint="cs"/>
          <w:sz w:val="28"/>
          <w:szCs w:val="28"/>
          <w:rtl/>
        </w:rPr>
        <w:t>"</w:t>
      </w:r>
      <w:r w:rsidRPr="008D6966">
        <w:rPr>
          <w:rFonts w:cs="Arial"/>
          <w:sz w:val="28"/>
          <w:szCs w:val="28"/>
          <w:rtl/>
        </w:rPr>
        <w:t xml:space="preserve"> </w:t>
      </w:r>
      <w:r w:rsidR="003D4A77">
        <w:rPr>
          <w:rFonts w:cs="Arial" w:hint="cs"/>
          <w:sz w:val="28"/>
          <w:szCs w:val="28"/>
          <w:rtl/>
        </w:rPr>
        <w:t xml:space="preserve"> بصفته</w:t>
      </w:r>
      <w:proofErr w:type="gramEnd"/>
      <w:r w:rsidR="003D4A77">
        <w:rPr>
          <w:rFonts w:cs="Arial" w:hint="cs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مرادف</w:t>
      </w:r>
      <w:r w:rsidR="003D4A77">
        <w:rPr>
          <w:rFonts w:cs="Arial" w:hint="cs"/>
          <w:sz w:val="28"/>
          <w:szCs w:val="28"/>
          <w:rtl/>
        </w:rPr>
        <w:t>ا ل"مساعد"</w:t>
      </w:r>
      <w:r w:rsidRPr="008D6966">
        <w:rPr>
          <w:rFonts w:cs="Arial"/>
          <w:sz w:val="28"/>
          <w:szCs w:val="28"/>
          <w:rtl/>
        </w:rPr>
        <w:t>)</w:t>
      </w:r>
      <w:r w:rsidR="008110D2">
        <w:rPr>
          <w:rFonts w:cs="Arial" w:hint="cs"/>
          <w:sz w:val="28"/>
          <w:szCs w:val="28"/>
          <w:rtl/>
        </w:rPr>
        <w:t>.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نميز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مساعِدات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الجملة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التي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تعد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معدِّلات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للجملة،</w:t>
      </w:r>
      <w:r w:rsidRPr="008D6966">
        <w:rPr>
          <w:rFonts w:cs="Arial"/>
          <w:sz w:val="28"/>
          <w:szCs w:val="28"/>
          <w:rtl/>
        </w:rPr>
        <w:t xml:space="preserve"> </w:t>
      </w:r>
      <w:r w:rsidR="008110D2">
        <w:rPr>
          <w:rFonts w:cs="Arial" w:hint="cs"/>
          <w:sz w:val="28"/>
          <w:szCs w:val="28"/>
          <w:rtl/>
        </w:rPr>
        <w:t xml:space="preserve">وهي من عناصرها غير </w:t>
      </w:r>
      <w:proofErr w:type="gramStart"/>
      <w:r w:rsidR="008110D2">
        <w:rPr>
          <w:rFonts w:cs="Arial" w:hint="cs"/>
          <w:sz w:val="28"/>
          <w:szCs w:val="28"/>
          <w:rtl/>
        </w:rPr>
        <w:t xml:space="preserve">الأساسية </w:t>
      </w:r>
      <w:r w:rsidRPr="008D6966">
        <w:rPr>
          <w:rFonts w:cs="Arial" w:hint="cs"/>
          <w:sz w:val="28"/>
          <w:szCs w:val="28"/>
          <w:rtl/>
        </w:rPr>
        <w:t>،</w:t>
      </w:r>
      <w:proofErr w:type="gramEnd"/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ومساعِدات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الأسماء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أو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العبارات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مثل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الصفات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،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وهي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معدِّلات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الاسم</w:t>
      </w:r>
      <w:r w:rsidRPr="008D6966">
        <w:rPr>
          <w:rFonts w:cs="Arial"/>
          <w:sz w:val="28"/>
          <w:szCs w:val="28"/>
          <w:rtl/>
        </w:rPr>
        <w:t xml:space="preserve"> </w:t>
      </w:r>
      <w:r w:rsidR="001217AF">
        <w:rPr>
          <w:rFonts w:cs="Arial" w:hint="cs"/>
          <w:sz w:val="28"/>
          <w:szCs w:val="28"/>
          <w:rtl/>
        </w:rPr>
        <w:t>لها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وظيفة</w:t>
      </w:r>
      <w:r w:rsidRPr="008D6966">
        <w:rPr>
          <w:rFonts w:cs="Arial"/>
          <w:sz w:val="28"/>
          <w:szCs w:val="28"/>
          <w:rtl/>
        </w:rPr>
        <w:t xml:space="preserve"> </w:t>
      </w:r>
      <w:r w:rsidRPr="008D6966">
        <w:rPr>
          <w:rFonts w:cs="Arial" w:hint="cs"/>
          <w:sz w:val="28"/>
          <w:szCs w:val="28"/>
          <w:rtl/>
        </w:rPr>
        <w:t>النعت</w:t>
      </w:r>
      <w:r w:rsidR="003D4A77">
        <w:rPr>
          <w:rFonts w:cs="Arial" w:hint="cs"/>
          <w:sz w:val="28"/>
          <w:szCs w:val="28"/>
          <w:rtl/>
        </w:rPr>
        <w:t>.</w:t>
      </w:r>
      <w:r>
        <w:rPr>
          <w:rFonts w:cs="Arial" w:hint="cs"/>
          <w:sz w:val="28"/>
          <w:szCs w:val="28"/>
          <w:rtl/>
        </w:rPr>
        <w:t xml:space="preserve">                                                                               </w:t>
      </w:r>
    </w:p>
    <w:sectPr w:rsidR="008D6966" w:rsidRPr="008110D2" w:rsidSect="00210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BF02BE"/>
    <w:rsid w:val="00016925"/>
    <w:rsid w:val="001217AF"/>
    <w:rsid w:val="001C2AB0"/>
    <w:rsid w:val="00210292"/>
    <w:rsid w:val="002848F2"/>
    <w:rsid w:val="003D4A77"/>
    <w:rsid w:val="005F5026"/>
    <w:rsid w:val="006B29A1"/>
    <w:rsid w:val="008110D2"/>
    <w:rsid w:val="00887FBB"/>
    <w:rsid w:val="008D6966"/>
    <w:rsid w:val="00BB2B88"/>
    <w:rsid w:val="00BE64BB"/>
    <w:rsid w:val="00BF02BE"/>
    <w:rsid w:val="00CB60E9"/>
    <w:rsid w:val="00E15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2023-02-02T13:22:00Z</dcterms:created>
  <dcterms:modified xsi:type="dcterms:W3CDTF">2023-03-21T11:17:00Z</dcterms:modified>
</cp:coreProperties>
</file>