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BC" w:rsidRPr="00C76601" w:rsidRDefault="00B120BC" w:rsidP="00C766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76601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Exercice 01 :</w:t>
      </w:r>
      <w:r w:rsidR="00C76601" w:rsidRPr="00C76601">
        <w:rPr>
          <w:rFonts w:asciiTheme="majorBidi" w:hAnsiTheme="majorBidi" w:cstheme="majorBidi"/>
          <w:b/>
          <w:bCs/>
          <w:sz w:val="28"/>
          <w:szCs w:val="28"/>
        </w:rPr>
        <w:t xml:space="preserve"> Cycle de Stirling d’un moteur </w:t>
      </w:r>
      <w:proofErr w:type="spellStart"/>
      <w:r w:rsidR="00C76601" w:rsidRPr="00C76601">
        <w:rPr>
          <w:rFonts w:asciiTheme="majorBidi" w:hAnsiTheme="majorBidi" w:cstheme="majorBidi"/>
          <w:b/>
          <w:bCs/>
          <w:sz w:val="28"/>
          <w:szCs w:val="28"/>
        </w:rPr>
        <w:t>ditherme</w:t>
      </w:r>
      <w:proofErr w:type="spellEnd"/>
    </w:p>
    <w:p w:rsidR="00327E28" w:rsidRDefault="00F44566">
      <w:r w:rsidRPr="00F44566">
        <w:rPr>
          <w:noProof/>
          <w:lang w:eastAsia="fr-FR"/>
        </w:rPr>
        <w:drawing>
          <wp:inline distT="0" distB="0" distL="0" distR="0">
            <wp:extent cx="6992432" cy="43338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1"/>
                    <a:stretch/>
                  </pic:blipFill>
                  <pic:spPr bwMode="auto">
                    <a:xfrm>
                      <a:off x="0" y="0"/>
                      <a:ext cx="6996321" cy="433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0BC" w:rsidRPr="00B50206" w:rsidRDefault="00B120BC" w:rsidP="00C76601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C76601">
        <w:rPr>
          <w:b/>
          <w:bCs/>
          <w:i/>
          <w:iCs/>
          <w:sz w:val="28"/>
          <w:szCs w:val="28"/>
        </w:rPr>
        <w:t>Exercice  02 :</w:t>
      </w:r>
      <w:r w:rsidR="00C76601" w:rsidRPr="00C76601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C76601" w:rsidRPr="00C76601">
        <w:rPr>
          <w:rFonts w:ascii="Calibri-Bold" w:hAnsi="Calibri-Bold" w:cs="Calibri-Bold"/>
          <w:b/>
          <w:bCs/>
          <w:sz w:val="24"/>
          <w:szCs w:val="24"/>
        </w:rPr>
        <w:t xml:space="preserve">Cycle de </w:t>
      </w:r>
      <w:proofErr w:type="spellStart"/>
      <w:r w:rsidR="00C76601" w:rsidRPr="00C76601">
        <w:rPr>
          <w:rFonts w:ascii="Calibri-Bold" w:hAnsi="Calibri-Bold" w:cs="Calibri-Bold"/>
          <w:b/>
          <w:bCs/>
          <w:sz w:val="24"/>
          <w:szCs w:val="24"/>
        </w:rPr>
        <w:t>Brayton</w:t>
      </w:r>
      <w:proofErr w:type="spellEnd"/>
      <w:r w:rsidR="00C76601" w:rsidRPr="00C76601">
        <w:rPr>
          <w:rFonts w:ascii="Calibri-Bold" w:hAnsi="Calibri-Bold" w:cs="Calibri-Bold"/>
          <w:b/>
          <w:bCs/>
          <w:sz w:val="24"/>
          <w:szCs w:val="24"/>
        </w:rPr>
        <w:t xml:space="preserve"> d’une turbine à gaz</w:t>
      </w:r>
    </w:p>
    <w:p w:rsidR="00B120BC" w:rsidRDefault="000941A6" w:rsidP="00B120BC">
      <w:r w:rsidRPr="000941A6">
        <w:rPr>
          <w:noProof/>
          <w:lang w:eastAsia="fr-FR"/>
        </w:rPr>
        <w:drawing>
          <wp:inline distT="0" distB="0" distL="0" distR="0">
            <wp:extent cx="7147560" cy="3156536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6" cy="31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BC" w:rsidRDefault="00B120BC" w:rsidP="00B50206"/>
    <w:p w:rsidR="000941A6" w:rsidRDefault="000941A6" w:rsidP="00B50206"/>
    <w:p w:rsidR="00705613" w:rsidRDefault="00705613" w:rsidP="00B50206"/>
    <w:p w:rsidR="00705613" w:rsidRDefault="00705613" w:rsidP="00B50206"/>
    <w:p w:rsidR="00705613" w:rsidRDefault="00705613" w:rsidP="00B50206"/>
    <w:p w:rsidR="00705613" w:rsidRDefault="00705613" w:rsidP="00B50206"/>
    <w:p w:rsidR="00705613" w:rsidRDefault="00705613" w:rsidP="00B50206"/>
    <w:p w:rsidR="00705613" w:rsidRPr="005B337B" w:rsidRDefault="00705613" w:rsidP="007056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337B">
        <w:rPr>
          <w:rFonts w:asciiTheme="majorBidi" w:hAnsiTheme="majorBidi" w:cstheme="majorBidi"/>
          <w:b/>
          <w:bCs/>
          <w:sz w:val="24"/>
          <w:szCs w:val="24"/>
        </w:rPr>
        <w:t>EXERCICE 03</w:t>
      </w:r>
    </w:p>
    <w:p w:rsidR="00705613" w:rsidRPr="005B337B" w:rsidRDefault="00705613" w:rsidP="007056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337B">
        <w:rPr>
          <w:rFonts w:asciiTheme="majorBidi" w:hAnsiTheme="majorBidi" w:cstheme="majorBidi"/>
          <w:sz w:val="24"/>
          <w:szCs w:val="24"/>
        </w:rPr>
        <w:t>Le cycle de Rankine est le cycle de base des centrales nucléaires.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37B">
        <w:rPr>
          <w:rFonts w:asciiTheme="majorBidi" w:hAnsiTheme="majorBidi" w:cstheme="majorBidi"/>
          <w:sz w:val="24"/>
          <w:szCs w:val="24"/>
        </w:rPr>
        <w:t>La pompe d’alimentation porte l’eau liquide saturante (état 0) de la basse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37B">
        <w:rPr>
          <w:rFonts w:asciiTheme="majorBidi" w:hAnsiTheme="majorBidi" w:cstheme="majorBidi"/>
          <w:sz w:val="24"/>
          <w:szCs w:val="24"/>
        </w:rPr>
        <w:t>pression P0 du condenseur à la pression P1 du générateur de vapeur (GV)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37B">
        <w:rPr>
          <w:rFonts w:asciiTheme="majorBidi" w:hAnsiTheme="majorBidi" w:cstheme="majorBidi"/>
          <w:sz w:val="24"/>
          <w:szCs w:val="24"/>
        </w:rPr>
        <w:t>façon adiabatique réversible (état 1). L’eau liquide comprimée entre ensuite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37B">
        <w:rPr>
          <w:rFonts w:asciiTheme="majorBidi" w:hAnsiTheme="majorBidi" w:cstheme="majorBidi"/>
          <w:sz w:val="24"/>
          <w:szCs w:val="24"/>
        </w:rPr>
        <w:t>dans le générateur de vapeur, isobare, où elle est chauffée jusqu’à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37B">
        <w:rPr>
          <w:rFonts w:asciiTheme="majorBidi" w:hAnsiTheme="majorBidi" w:cstheme="majorBidi"/>
          <w:sz w:val="24"/>
          <w:szCs w:val="24"/>
        </w:rPr>
        <w:t xml:space="preserve">température T2 du changement d’état (état 1’), puis totalement vaporisée (état 2). La vapeur saturante sèche produite subit ensuite une détente adiabatique réversible (2-3) dans une turbine. Le fluide pénètre ensuite dans le condenseur isobare pour y être totalement condensé (état 0) à la température T1. On appelle </w:t>
      </w:r>
      <w:proofErr w:type="spellStart"/>
      <w:r w:rsidRPr="005B337B">
        <w:rPr>
          <w:rFonts w:asciiTheme="majorBidi" w:hAnsiTheme="majorBidi" w:cstheme="majorBidi"/>
          <w:sz w:val="24"/>
          <w:szCs w:val="24"/>
        </w:rPr>
        <w:t>Tcr</w:t>
      </w:r>
      <w:proofErr w:type="spellEnd"/>
      <w:r w:rsidRPr="005B337B">
        <w:rPr>
          <w:rFonts w:asciiTheme="majorBidi" w:hAnsiTheme="majorBidi" w:cstheme="majorBidi"/>
          <w:sz w:val="24"/>
          <w:szCs w:val="24"/>
        </w:rPr>
        <w:t xml:space="preserve"> la température critique de l’eau. On négligera le travail consommé par la pompe devant les autres termes énergétiques de l’installation. On admet que : h1 = h0.</w:t>
      </w:r>
    </w:p>
    <w:p w:rsidR="00705613" w:rsidRPr="005B337B" w:rsidRDefault="00705613" w:rsidP="007056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337B">
        <w:rPr>
          <w:rFonts w:asciiTheme="majorBidi" w:hAnsiTheme="majorBidi" w:cstheme="majorBidi"/>
          <w:sz w:val="24"/>
          <w:szCs w:val="24"/>
        </w:rPr>
        <w:t xml:space="preserve">On donne : T1 = 30 °C ; T2 = 300 °C et </w:t>
      </w:r>
      <w:proofErr w:type="spellStart"/>
      <w:r w:rsidRPr="005B337B">
        <w:rPr>
          <w:rFonts w:asciiTheme="majorBidi" w:hAnsiTheme="majorBidi" w:cstheme="majorBidi"/>
          <w:sz w:val="24"/>
          <w:szCs w:val="24"/>
        </w:rPr>
        <w:t>Tcr</w:t>
      </w:r>
      <w:proofErr w:type="spellEnd"/>
      <w:r w:rsidRPr="005B337B">
        <w:rPr>
          <w:rFonts w:asciiTheme="majorBidi" w:hAnsiTheme="majorBidi" w:cstheme="majorBidi"/>
          <w:sz w:val="24"/>
          <w:szCs w:val="24"/>
        </w:rPr>
        <w:t xml:space="preserve"> = 374 °C.</w:t>
      </w:r>
    </w:p>
    <w:p w:rsidR="00705613" w:rsidRPr="005B337B" w:rsidRDefault="00705613" w:rsidP="007056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337B">
        <w:rPr>
          <w:rFonts w:asciiTheme="majorBidi" w:hAnsiTheme="majorBidi" w:cstheme="majorBidi"/>
          <w:sz w:val="24"/>
          <w:szCs w:val="24"/>
        </w:rPr>
        <w:t>La variation d’entropie massique pour un liquide dont la température évolue de T1 à T2 est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 w:rsidRPr="005B337B">
        <w:rPr>
          <w:noProof/>
          <w:lang w:eastAsia="fr-FR"/>
        </w:rPr>
        <w:drawing>
          <wp:inline distT="0" distB="0" distL="0" distR="0" wp14:anchorId="5E914703" wp14:editId="065E19F5">
            <wp:extent cx="1343025" cy="43498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73" cy="4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13" w:rsidRPr="005B337B" w:rsidRDefault="00705613" w:rsidP="007056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B337B">
        <w:rPr>
          <w:rFonts w:asciiTheme="majorBidi" w:hAnsiTheme="majorBidi" w:cstheme="majorBidi"/>
          <w:sz w:val="24"/>
          <w:szCs w:val="24"/>
        </w:rPr>
        <w:t>La variation d’entropie massique au cours d’un déplacement sur le palier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37B">
        <w:rPr>
          <w:rFonts w:asciiTheme="majorBidi" w:hAnsiTheme="majorBidi" w:cstheme="majorBidi"/>
          <w:sz w:val="24"/>
          <w:szCs w:val="24"/>
        </w:rPr>
        <w:t>d’équilibre liquide-vapeur à la température T1 est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 w:rsidRPr="005B337B">
        <w:rPr>
          <w:noProof/>
          <w:lang w:eastAsia="fr-FR"/>
        </w:rPr>
        <w:drawing>
          <wp:inline distT="0" distB="0" distL="0" distR="0" wp14:anchorId="631673A4" wp14:editId="6F5F37C9">
            <wp:extent cx="844034" cy="485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88" cy="4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Extraits de tables thermodynamiques pour l’eau sur le palier d’équilibre liquide vapeur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Liquide saturant à p</w:t>
      </w:r>
      <w:r>
        <w:rPr>
          <w:rFonts w:ascii="Bookman Old Style" w:hAnsi="Bookman Old Style" w:cs="Bookman Old Style"/>
          <w:sz w:val="16"/>
          <w:szCs w:val="16"/>
        </w:rPr>
        <w:t xml:space="preserve">1 </w:t>
      </w:r>
      <w:r>
        <w:rPr>
          <w:rFonts w:ascii="Bookman Old Style" w:hAnsi="Bookman Old Style" w:cs="Bookman Old Style"/>
          <w:sz w:val="24"/>
          <w:szCs w:val="24"/>
        </w:rPr>
        <w:t>= 85,9 bar et 300 °C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S = 3,24 kJ.kg−1.K−1 ; h = 1345 kJ.kg−1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Liquide saturant à p0 = 0,04 bar et 30 °C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S = 0,44 kJ.kg−1.K−1 ; h= 126 kJ.kg−1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 xml:space="preserve">Vapeur saturante sèche à 85,9 </w:t>
      </w:r>
      <w:proofErr w:type="gramStart"/>
      <w:r>
        <w:t>bar</w:t>
      </w:r>
      <w:proofErr w:type="gramEnd"/>
      <w:r>
        <w:t xml:space="preserve"> et 300 °C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S = 5,57 kJ.kg−1.K−1 ; h = 2749 kJ.kg−1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Vapeur saturante sèche à 0,04 bar et 30 °C :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S = 8,46 kJ.kg−1.K−1 ; h = 2566 kJ.kg−1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1. Représenter l’allure du cycle décrit par le fluide dans le diagramme (</w:t>
      </w:r>
      <w:proofErr w:type="spellStart"/>
      <w:r>
        <w:t>T</w:t>
      </w:r>
      <w:proofErr w:type="gramStart"/>
      <w:r>
        <w:t>,s</w:t>
      </w:r>
      <w:proofErr w:type="spellEnd"/>
      <w:proofErr w:type="gramEnd"/>
      <w:r>
        <w:t>).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2. Déterminer le titre massique et l’enthalpie massique de la vapeur à la sortie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proofErr w:type="gramStart"/>
      <w:r>
        <w:t>de</w:t>
      </w:r>
      <w:proofErr w:type="gramEnd"/>
      <w:r>
        <w:t xml:space="preserve"> la turbine.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>
        <w:t>3. Calculer l’efficacité du cycle</w:t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</w:pPr>
      <w:r w:rsidRPr="005B337B">
        <w:rPr>
          <w:noProof/>
          <w:lang w:eastAsia="fr-FR"/>
        </w:rPr>
        <w:drawing>
          <wp:inline distT="0" distB="0" distL="0" distR="0" wp14:anchorId="32EC18B9" wp14:editId="267D510B">
            <wp:extent cx="1314450" cy="495211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9" cy="5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13" w:rsidRDefault="00705613" w:rsidP="0070561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,Bold" w:hAnsi="Bookman Old Style,Bold" w:cs="Bookman Old Style,Bold"/>
          <w:b/>
          <w:bCs/>
          <w:sz w:val="24"/>
          <w:szCs w:val="24"/>
        </w:rPr>
        <w:t xml:space="preserve">4. </w:t>
      </w:r>
      <w:r>
        <w:rPr>
          <w:rFonts w:ascii="Bookman Old Style" w:hAnsi="Bookman Old Style" w:cs="Bookman Old Style"/>
          <w:sz w:val="24"/>
          <w:szCs w:val="24"/>
        </w:rPr>
        <w:t>Dans quel état se trouve le fluide à la fin de la détente dans la turbine ?</w:t>
      </w:r>
    </w:p>
    <w:p w:rsidR="00705613" w:rsidRDefault="00705613" w:rsidP="00705613">
      <w:r>
        <w:rPr>
          <w:rFonts w:ascii="Bookman Old Style" w:hAnsi="Bookman Old Style" w:cs="Bookman Old Style"/>
          <w:sz w:val="24"/>
          <w:szCs w:val="24"/>
        </w:rPr>
        <w:t>Pourquoi est-ce un inconvénient pour les parties mobiles de la</w:t>
      </w:r>
    </w:p>
    <w:p w:rsidR="000941A6" w:rsidRDefault="000941A6" w:rsidP="00B50206"/>
    <w:p w:rsidR="000941A6" w:rsidRDefault="000941A6" w:rsidP="00B50206"/>
    <w:p w:rsidR="000941A6" w:rsidRDefault="000941A6" w:rsidP="00B50206"/>
    <w:p w:rsidR="00705613" w:rsidRDefault="00705613" w:rsidP="00B50206"/>
    <w:p w:rsidR="00705613" w:rsidRDefault="00705613" w:rsidP="00B50206"/>
    <w:p w:rsidR="00705613" w:rsidRDefault="00705613" w:rsidP="00B50206"/>
    <w:p w:rsidR="00705613" w:rsidRDefault="00705613" w:rsidP="00B50206"/>
    <w:p w:rsidR="00705613" w:rsidRDefault="00705613" w:rsidP="00B50206"/>
    <w:p w:rsidR="000941A6" w:rsidRDefault="000941A6" w:rsidP="00B50206"/>
    <w:p w:rsidR="00B120BC" w:rsidRDefault="00B120BC"/>
    <w:p w:rsidR="00B120BC" w:rsidRDefault="00B50206" w:rsidP="00F44566">
      <w:r>
        <w:t>E</w:t>
      </w:r>
      <w:r w:rsidR="00B120BC">
        <w:t>xo1</w:t>
      </w:r>
    </w:p>
    <w:p w:rsidR="00F44566" w:rsidRDefault="000941A6" w:rsidP="00F44566">
      <w:r w:rsidRPr="000941A6">
        <w:rPr>
          <w:noProof/>
          <w:lang w:eastAsia="fr-FR"/>
        </w:rPr>
        <w:drawing>
          <wp:inline distT="0" distB="0" distL="0" distR="0">
            <wp:extent cx="6645910" cy="3984133"/>
            <wp:effectExtent l="0" t="0" r="254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 w:rsidP="00F44566">
      <w:r w:rsidRPr="000941A6">
        <w:rPr>
          <w:noProof/>
          <w:lang w:eastAsia="fr-FR"/>
        </w:rPr>
        <w:drawing>
          <wp:inline distT="0" distB="0" distL="0" distR="0">
            <wp:extent cx="6645910" cy="4197871"/>
            <wp:effectExtent l="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 w:rsidP="00F44566">
      <w:r w:rsidRPr="000941A6">
        <w:rPr>
          <w:noProof/>
          <w:lang w:eastAsia="fr-FR"/>
        </w:rPr>
        <w:lastRenderedPageBreak/>
        <w:drawing>
          <wp:inline distT="0" distB="0" distL="0" distR="0">
            <wp:extent cx="5133975" cy="42576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 w:rsidP="00F44566">
      <w:r w:rsidRPr="000941A6">
        <w:rPr>
          <w:noProof/>
          <w:lang w:eastAsia="fr-FR"/>
        </w:rPr>
        <w:drawing>
          <wp:inline distT="0" distB="0" distL="0" distR="0">
            <wp:extent cx="5705475" cy="469582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 w:rsidP="00F44566"/>
    <w:p w:rsidR="00F44566" w:rsidRDefault="00F44566" w:rsidP="00F44566"/>
    <w:p w:rsidR="00B120BC" w:rsidRDefault="00B120BC">
      <w:r>
        <w:t>Exo 02</w:t>
      </w:r>
    </w:p>
    <w:p w:rsidR="00B120BC" w:rsidRDefault="000941A6">
      <w:r w:rsidRPr="000941A6">
        <w:rPr>
          <w:noProof/>
          <w:lang w:eastAsia="fr-FR"/>
        </w:rPr>
        <w:drawing>
          <wp:inline distT="0" distB="0" distL="0" distR="0">
            <wp:extent cx="5591175" cy="45624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>
      <w:r w:rsidRPr="000941A6">
        <w:rPr>
          <w:noProof/>
          <w:lang w:eastAsia="fr-FR"/>
        </w:rPr>
        <w:drawing>
          <wp:inline distT="0" distB="0" distL="0" distR="0">
            <wp:extent cx="5591175" cy="2895600"/>
            <wp:effectExtent l="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>
      <w:r w:rsidRPr="000941A6">
        <w:rPr>
          <w:noProof/>
          <w:lang w:eastAsia="fr-FR"/>
        </w:rPr>
        <w:lastRenderedPageBreak/>
        <w:drawing>
          <wp:inline distT="0" distB="0" distL="0" distR="0">
            <wp:extent cx="5553075" cy="502920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BC" w:rsidRDefault="00B120BC"/>
    <w:p w:rsidR="00C23EB3" w:rsidRDefault="00C23EB3"/>
    <w:p w:rsidR="00C23EB3" w:rsidRDefault="006B5B55">
      <w:r>
        <w:t>EXO03</w:t>
      </w:r>
    </w:p>
    <w:p w:rsidR="006B5B55" w:rsidRDefault="006B5B55">
      <w:r w:rsidRPr="006B5B55">
        <w:rPr>
          <w:noProof/>
          <w:lang w:eastAsia="fr-FR"/>
        </w:rPr>
        <w:lastRenderedPageBreak/>
        <w:drawing>
          <wp:inline distT="0" distB="0" distL="0" distR="0">
            <wp:extent cx="6645910" cy="4053414"/>
            <wp:effectExtent l="0" t="0" r="254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55" w:rsidRDefault="006B5B55">
      <w:r w:rsidRPr="006B5B55">
        <w:rPr>
          <w:noProof/>
          <w:lang w:eastAsia="fr-FR"/>
        </w:rPr>
        <w:drawing>
          <wp:inline distT="0" distB="0" distL="0" distR="0">
            <wp:extent cx="6645910" cy="4787092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8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55" w:rsidRDefault="006B5B55">
      <w:r w:rsidRPr="006B5B55">
        <w:rPr>
          <w:noProof/>
          <w:lang w:eastAsia="fr-FR"/>
        </w:rPr>
        <w:lastRenderedPageBreak/>
        <w:drawing>
          <wp:inline distT="0" distB="0" distL="0" distR="0">
            <wp:extent cx="6645910" cy="2352535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55" w:rsidRDefault="006B5B55">
      <w:bookmarkStart w:id="0" w:name="_GoBack"/>
      <w:bookmarkEnd w:id="0"/>
    </w:p>
    <w:p w:rsidR="006F4B6B" w:rsidRDefault="006F4B6B"/>
    <w:p w:rsidR="00C23EB3" w:rsidRDefault="00C23EB3"/>
    <w:p w:rsidR="00C23EB3" w:rsidRDefault="00C23EB3"/>
    <w:p w:rsidR="00C23EB3" w:rsidRDefault="00C23EB3"/>
    <w:sectPr w:rsidR="00C23EB3" w:rsidSect="00B120BC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3A" w:rsidRDefault="00C7673A" w:rsidP="00B120BC">
      <w:pPr>
        <w:spacing w:after="0" w:line="240" w:lineRule="auto"/>
      </w:pPr>
      <w:r>
        <w:separator/>
      </w:r>
    </w:p>
  </w:endnote>
  <w:endnote w:type="continuationSeparator" w:id="0">
    <w:p w:rsidR="00C7673A" w:rsidRDefault="00C7673A" w:rsidP="00B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3A" w:rsidRDefault="00C7673A" w:rsidP="00B120BC">
      <w:pPr>
        <w:spacing w:after="0" w:line="240" w:lineRule="auto"/>
      </w:pPr>
      <w:r>
        <w:separator/>
      </w:r>
    </w:p>
  </w:footnote>
  <w:footnote w:type="continuationSeparator" w:id="0">
    <w:p w:rsidR="00C7673A" w:rsidRDefault="00C7673A" w:rsidP="00B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BC" w:rsidRPr="00B120BC" w:rsidRDefault="00F44566" w:rsidP="00F44566">
    <w:pPr>
      <w:pStyle w:val="En-tte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Conversion d’</w:t>
    </w:r>
    <w:proofErr w:type="spellStart"/>
    <w:r>
      <w:rPr>
        <w:b/>
        <w:bCs/>
        <w:i/>
        <w:iCs/>
        <w:sz w:val="28"/>
        <w:szCs w:val="28"/>
      </w:rPr>
      <w:t>energie</w:t>
    </w:r>
    <w:proofErr w:type="spellEnd"/>
    <w:r>
      <w:rPr>
        <w:b/>
        <w:bCs/>
        <w:i/>
        <w:iCs/>
        <w:sz w:val="28"/>
        <w:szCs w:val="28"/>
      </w:rPr>
      <w:t xml:space="preserve"> </w:t>
    </w:r>
    <w:r w:rsidR="00B120BC" w:rsidRPr="00B120BC">
      <w:rPr>
        <w:b/>
        <w:bCs/>
        <w:i/>
        <w:iCs/>
        <w:sz w:val="28"/>
        <w:szCs w:val="28"/>
      </w:rPr>
      <w:t xml:space="preserve">    TD 0</w:t>
    </w:r>
    <w:r>
      <w:rPr>
        <w:b/>
        <w:bCs/>
        <w:i/>
        <w:iCs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C"/>
    <w:rsid w:val="000941A6"/>
    <w:rsid w:val="000B41B9"/>
    <w:rsid w:val="0015372A"/>
    <w:rsid w:val="004753D4"/>
    <w:rsid w:val="004D2011"/>
    <w:rsid w:val="006B5B55"/>
    <w:rsid w:val="006F4B6B"/>
    <w:rsid w:val="00705613"/>
    <w:rsid w:val="00B120BC"/>
    <w:rsid w:val="00B50206"/>
    <w:rsid w:val="00BF000F"/>
    <w:rsid w:val="00C23EB3"/>
    <w:rsid w:val="00C76601"/>
    <w:rsid w:val="00C7673A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8C00-9543-489F-AF20-774F1659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0BC"/>
  </w:style>
  <w:style w:type="paragraph" w:styleId="Pieddepage">
    <w:name w:val="footer"/>
    <w:basedOn w:val="Normal"/>
    <w:link w:val="PieddepageCar"/>
    <w:uiPriority w:val="99"/>
    <w:unhideWhenUsed/>
    <w:rsid w:val="00B1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0BC"/>
  </w:style>
  <w:style w:type="paragraph" w:styleId="Textedebulles">
    <w:name w:val="Balloon Text"/>
    <w:basedOn w:val="Normal"/>
    <w:link w:val="TextedebullesCar"/>
    <w:uiPriority w:val="99"/>
    <w:semiHidden/>
    <w:unhideWhenUsed/>
    <w:rsid w:val="0070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</dc:creator>
  <cp:keywords/>
  <dc:description/>
  <cp:lastModifiedBy>labo</cp:lastModifiedBy>
  <cp:revision>7</cp:revision>
  <cp:lastPrinted>2022-01-02T18:00:00Z</cp:lastPrinted>
  <dcterms:created xsi:type="dcterms:W3CDTF">2021-11-28T17:48:00Z</dcterms:created>
  <dcterms:modified xsi:type="dcterms:W3CDTF">2022-01-03T06:08:00Z</dcterms:modified>
</cp:coreProperties>
</file>