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AC4" w:rsidRPr="002277AC" w:rsidRDefault="00D64483" w:rsidP="003B7492">
      <w:pPr>
        <w:bidi/>
        <w:spacing w:before="120" w:after="0"/>
        <w:ind w:firstLine="567"/>
        <w:jc w:val="center"/>
        <w:rPr>
          <w:rFonts w:ascii="Simplified Arabic" w:hAnsi="Simplified Arabic" w:cs="Simplified Arabic"/>
          <w:b/>
          <w:bCs/>
          <w:sz w:val="36"/>
          <w:szCs w:val="36"/>
          <w:rtl/>
          <w:lang w:bidi="ar-DZ"/>
        </w:rPr>
      </w:pPr>
      <w:r w:rsidRPr="002277AC">
        <w:rPr>
          <w:rFonts w:ascii="Simplified Arabic" w:hAnsi="Simplified Arabic" w:cs="Simplified Arabic" w:hint="cs"/>
          <w:b/>
          <w:bCs/>
          <w:sz w:val="36"/>
          <w:szCs w:val="36"/>
          <w:rtl/>
          <w:lang w:bidi="ar-DZ"/>
        </w:rPr>
        <w:t>المحاضرة 4</w:t>
      </w:r>
    </w:p>
    <w:p w:rsidR="00D64483" w:rsidRPr="002277AC" w:rsidRDefault="00D64483" w:rsidP="003B7492">
      <w:pPr>
        <w:bidi/>
        <w:spacing w:before="120" w:after="0"/>
        <w:ind w:firstLine="567"/>
        <w:jc w:val="center"/>
        <w:rPr>
          <w:rFonts w:ascii="Simplified Arabic" w:hAnsi="Simplified Arabic" w:cs="Simplified Arabic"/>
          <w:b/>
          <w:bCs/>
          <w:sz w:val="36"/>
          <w:szCs w:val="36"/>
          <w:lang w:bidi="ar-DZ"/>
        </w:rPr>
      </w:pPr>
      <w:r w:rsidRPr="002277AC">
        <w:rPr>
          <w:rFonts w:ascii="Simplified Arabic" w:hAnsi="Simplified Arabic" w:cs="Simplified Arabic" w:hint="cs"/>
          <w:b/>
          <w:bCs/>
          <w:sz w:val="36"/>
          <w:szCs w:val="36"/>
          <w:rtl/>
          <w:lang w:bidi="ar-DZ"/>
        </w:rPr>
        <w:t>اللّغة العربيّة ولهجاتها</w:t>
      </w:r>
    </w:p>
    <w:p w:rsidR="002277AC" w:rsidRDefault="002277AC" w:rsidP="00750D6C">
      <w:pPr>
        <w:bidi/>
        <w:spacing w:before="120" w:after="0"/>
        <w:ind w:firstLine="567"/>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أولا: اللّهجـــة</w:t>
      </w:r>
    </w:p>
    <w:p w:rsidR="00750D6C" w:rsidRPr="00750D6C" w:rsidRDefault="002277AC" w:rsidP="00750D6C">
      <w:pPr>
        <w:bidi/>
        <w:spacing w:before="120" w:after="0"/>
        <w:ind w:firstLine="567"/>
        <w:jc w:val="both"/>
        <w:rPr>
          <w:rFonts w:ascii="Simplified Arabic" w:hAnsi="Simplified Arabic" w:cs="Simplified Arabic" w:hint="cs"/>
          <w:b/>
          <w:bCs/>
          <w:sz w:val="32"/>
          <w:szCs w:val="32"/>
          <w:lang w:bidi="ar-DZ"/>
        </w:rPr>
      </w:pPr>
      <w:r w:rsidRPr="00750D6C">
        <w:rPr>
          <w:rFonts w:ascii="Simplified Arabic" w:hAnsi="Simplified Arabic" w:cs="Simplified Arabic" w:hint="cs"/>
          <w:b/>
          <w:bCs/>
          <w:sz w:val="32"/>
          <w:szCs w:val="32"/>
          <w:rtl/>
          <w:lang w:bidi="ar-DZ"/>
        </w:rPr>
        <w:t xml:space="preserve">تعريف اللهجة: </w:t>
      </w:r>
    </w:p>
    <w:p w:rsidR="002277AC" w:rsidRPr="002277AC" w:rsidRDefault="002277AC" w:rsidP="00750D6C">
      <w:pPr>
        <w:pStyle w:val="Paragraphedeliste"/>
        <w:bidi/>
        <w:spacing w:before="120" w:after="0"/>
        <w:ind w:firstLine="567"/>
        <w:jc w:val="both"/>
        <w:rPr>
          <w:rFonts w:ascii="Simplified Arabic" w:hAnsi="Simplified Arabic" w:cs="Simplified Arabic" w:hint="cs"/>
          <w:b/>
          <w:bCs/>
          <w:sz w:val="32"/>
          <w:szCs w:val="32"/>
          <w:lang w:bidi="ar-DZ"/>
        </w:rPr>
      </w:pPr>
      <w:r w:rsidRPr="002277AC">
        <w:rPr>
          <w:rFonts w:ascii="Simplified Arabic" w:hAnsi="Simplified Arabic" w:cs="Simplified Arabic" w:hint="cs"/>
          <w:sz w:val="32"/>
          <w:szCs w:val="32"/>
          <w:rtl/>
          <w:lang w:bidi="ar-DZ"/>
        </w:rPr>
        <w:t>ي</w:t>
      </w:r>
      <w:r w:rsidR="00836E16">
        <w:rPr>
          <w:rFonts w:ascii="Simplified Arabic" w:hAnsi="Simplified Arabic" w:cs="Simplified Arabic" w:hint="cs"/>
          <w:sz w:val="32"/>
          <w:szCs w:val="32"/>
          <w:rtl/>
          <w:lang w:bidi="ar-DZ"/>
        </w:rPr>
        <w:t>ُ</w:t>
      </w:r>
      <w:r w:rsidRPr="002277AC">
        <w:rPr>
          <w:rFonts w:ascii="Simplified Arabic" w:hAnsi="Simplified Arabic" w:cs="Simplified Arabic" w:hint="cs"/>
          <w:sz w:val="32"/>
          <w:szCs w:val="32"/>
          <w:rtl/>
          <w:lang w:bidi="ar-DZ"/>
        </w:rPr>
        <w:t>فهم</w:t>
      </w:r>
      <w:r>
        <w:rPr>
          <w:rFonts w:ascii="Simplified Arabic" w:hAnsi="Simplified Arabic" w:cs="Simplified Arabic" w:hint="cs"/>
          <w:sz w:val="32"/>
          <w:szCs w:val="32"/>
          <w:rtl/>
          <w:lang w:bidi="ar-DZ"/>
        </w:rPr>
        <w:t xml:space="preserve"> من معنى اللهجة في المعاجم العربية، أنها اللغة أو طريقة أداء اللغة أو جرس الكلام ونغمته. اللهجة في معجم العين "ما جبل عليه الإنسان فاعتادها ونشأ عليها"، وعند ابن فارس: "سميت اللهجة لهجة لأن كُلا يلهج بلغته وكلامه".</w:t>
      </w:r>
    </w:p>
    <w:p w:rsidR="002277AC" w:rsidRPr="00836E16" w:rsidRDefault="002277AC" w:rsidP="00750D6C">
      <w:pPr>
        <w:pStyle w:val="Paragraphedeliste"/>
        <w:bidi/>
        <w:spacing w:before="120" w:after="0"/>
        <w:ind w:firstLine="567"/>
        <w:jc w:val="both"/>
        <w:rPr>
          <w:rFonts w:ascii="Simplified Arabic" w:hAnsi="Simplified Arabic" w:cs="Simplified Arabic" w:hint="cs"/>
          <w:sz w:val="32"/>
          <w:szCs w:val="32"/>
          <w:lang w:bidi="ar-DZ"/>
        </w:rPr>
      </w:pPr>
      <w:r w:rsidRPr="002277AC">
        <w:rPr>
          <w:rFonts w:ascii="Simplified Arabic" w:hAnsi="Simplified Arabic" w:cs="Simplified Arabic" w:hint="cs"/>
          <w:sz w:val="32"/>
          <w:szCs w:val="32"/>
          <w:rtl/>
          <w:lang w:bidi="ar-DZ"/>
        </w:rPr>
        <w:t>ويعرفها المحدثون</w:t>
      </w:r>
      <w:r w:rsidR="00CC0FCF">
        <w:rPr>
          <w:rFonts w:ascii="Simplified Arabic" w:hAnsi="Simplified Arabic" w:cs="Simplified Arabic" w:hint="cs"/>
          <w:sz w:val="32"/>
          <w:szCs w:val="32"/>
          <w:rtl/>
          <w:lang w:bidi="ar-DZ"/>
        </w:rPr>
        <w:t xml:space="preserve"> بأنها</w:t>
      </w:r>
      <w:r w:rsidRPr="002277AC">
        <w:rPr>
          <w:rFonts w:ascii="Simplified Arabic" w:hAnsi="Simplified Arabic" w:cs="Simplified Arabic" w:hint="cs"/>
          <w:sz w:val="32"/>
          <w:szCs w:val="32"/>
          <w:rtl/>
          <w:lang w:bidi="ar-DZ"/>
        </w:rPr>
        <w:t>: "</w:t>
      </w:r>
      <w:r w:rsidR="00CC0FCF">
        <w:rPr>
          <w:rFonts w:ascii="Simplified Arabic" w:hAnsi="Simplified Arabic" w:cs="Simplified Arabic" w:hint="cs"/>
          <w:sz w:val="32"/>
          <w:szCs w:val="32"/>
          <w:rtl/>
          <w:lang w:bidi="ar-DZ"/>
        </w:rPr>
        <w:t>الصفات أو الخصائص التي تتميز بها بيئة ما في طريقة أداء اللغة ونطقها"</w:t>
      </w:r>
      <w:r w:rsidR="00836E16">
        <w:rPr>
          <w:rFonts w:ascii="Simplified Arabic" w:hAnsi="Simplified Arabic" w:cs="Simplified Arabic" w:hint="cs"/>
          <w:sz w:val="32"/>
          <w:szCs w:val="32"/>
          <w:rtl/>
          <w:lang w:bidi="ar-DZ"/>
        </w:rPr>
        <w:t>. والخصائص المميزة تتحقق في مستويات اللغة المختلفة (- الصوتي: كنطق القاف كافا مثلا، وتفخيم صوت عند البعض أو ترقيقه.. - الصرفي: قد يختلف وزن كلمة من لهجة إلى أخرى - تركيب الجملة: ويظهر ذلك في التساهل في بعض قواعد اللغة - الدلالي: اختلاف في دلالة بعض الألفاظ ...</w:t>
      </w:r>
      <w:r w:rsidR="00836E16" w:rsidRPr="00836E16">
        <w:rPr>
          <w:rFonts w:ascii="Simplified Arabic" w:hAnsi="Simplified Arabic" w:cs="Simplified Arabic" w:hint="cs"/>
          <w:sz w:val="32"/>
          <w:szCs w:val="32"/>
          <w:rtl/>
          <w:lang w:bidi="ar-DZ"/>
        </w:rPr>
        <w:t>)</w:t>
      </w:r>
      <w:r w:rsidR="00836E16">
        <w:rPr>
          <w:rFonts w:ascii="Simplified Arabic" w:hAnsi="Simplified Arabic" w:cs="Simplified Arabic" w:hint="cs"/>
          <w:sz w:val="32"/>
          <w:szCs w:val="32"/>
          <w:rtl/>
          <w:lang w:bidi="ar-DZ"/>
        </w:rPr>
        <w:t xml:space="preserve">، والمستوى الصوتي هو الذي يمثل حصة الأسد من الصفات المميزة للهجة من اللهجات. </w:t>
      </w:r>
    </w:p>
    <w:p w:rsidR="002277AC" w:rsidRDefault="002277AC" w:rsidP="00750D6C">
      <w:pPr>
        <w:bidi/>
        <w:spacing w:before="120" w:after="0"/>
        <w:jc w:val="both"/>
        <w:rPr>
          <w:rFonts w:ascii="Simplified Arabic" w:hAnsi="Simplified Arabic" w:cs="Simplified Arabic" w:hint="cs"/>
          <w:sz w:val="32"/>
          <w:szCs w:val="32"/>
          <w:rtl/>
          <w:lang w:bidi="ar-DZ"/>
        </w:rPr>
      </w:pPr>
      <w:r w:rsidRPr="00750D6C">
        <w:rPr>
          <w:rFonts w:ascii="Simplified Arabic" w:hAnsi="Simplified Arabic" w:cs="Simplified Arabic" w:hint="cs"/>
          <w:b/>
          <w:bCs/>
          <w:sz w:val="32"/>
          <w:szCs w:val="32"/>
          <w:rtl/>
          <w:lang w:bidi="ar-DZ"/>
        </w:rPr>
        <w:t>اللهجة عند القدامى:</w:t>
      </w:r>
      <w:r w:rsidR="00750D6C">
        <w:rPr>
          <w:rFonts w:ascii="Simplified Arabic" w:hAnsi="Simplified Arabic" w:cs="Simplified Arabic" w:hint="cs"/>
          <w:b/>
          <w:bCs/>
          <w:sz w:val="32"/>
          <w:szCs w:val="32"/>
          <w:rtl/>
          <w:lang w:bidi="ar-DZ"/>
        </w:rPr>
        <w:t xml:space="preserve"> </w:t>
      </w:r>
      <w:r w:rsidR="00750D6C" w:rsidRPr="00750D6C">
        <w:rPr>
          <w:rFonts w:ascii="Simplified Arabic" w:hAnsi="Simplified Arabic" w:cs="Simplified Arabic" w:hint="cs"/>
          <w:sz w:val="32"/>
          <w:szCs w:val="32"/>
          <w:rtl/>
          <w:lang w:bidi="ar-DZ"/>
        </w:rPr>
        <w:t>القدامى لم يكونوا يفرقون بين اللهجة واللغة</w:t>
      </w:r>
      <w:r w:rsidR="00750D6C">
        <w:rPr>
          <w:rFonts w:ascii="Simplified Arabic" w:hAnsi="Simplified Arabic" w:cs="Simplified Arabic" w:hint="cs"/>
          <w:sz w:val="32"/>
          <w:szCs w:val="32"/>
          <w:rtl/>
          <w:lang w:bidi="ar-DZ"/>
        </w:rPr>
        <w:t>، فلغات القبائل عندهم هي لهجاتها، ويشهد على ذلك تلك المؤلفات التي ألفوها فجاءت ب</w:t>
      </w:r>
      <w:r w:rsidR="00102D0A">
        <w:rPr>
          <w:rFonts w:ascii="Simplified Arabic" w:hAnsi="Simplified Arabic" w:cs="Simplified Arabic" w:hint="cs"/>
          <w:sz w:val="32"/>
          <w:szCs w:val="32"/>
          <w:rtl/>
          <w:lang w:bidi="ar-DZ"/>
        </w:rPr>
        <w:t>مصطلح اللغة أو اللغات يقصدون بها اللهجات، مثل: "كتاب اللغات" ليونس بن حبيب (ت 152 ه)، "كتاب اللغات" للفراء (207 ه)، "كتاب اللغات" لأبي عبيدة بن المثنى (210 ه)، "كتاب في لغات القرآن" لأبي زيد الأنصاري (214 ه)...</w:t>
      </w:r>
    </w:p>
    <w:p w:rsidR="00750D6C" w:rsidRPr="00750D6C" w:rsidRDefault="00102D0A" w:rsidP="00102D0A">
      <w:pPr>
        <w:bidi/>
        <w:spacing w:before="120" w:after="0"/>
        <w:jc w:val="both"/>
        <w:rPr>
          <w:rFonts w:ascii="Simplified Arabic" w:hAnsi="Simplified Arabic" w:cs="Simplified Arabic" w:hint="cs"/>
          <w:b/>
          <w:bCs/>
          <w:sz w:val="32"/>
          <w:szCs w:val="32"/>
          <w:lang w:bidi="ar-DZ"/>
        </w:rPr>
      </w:pPr>
      <w:r>
        <w:rPr>
          <w:rFonts w:ascii="Simplified Arabic" w:hAnsi="Simplified Arabic" w:cs="Simplified Arabic" w:hint="cs"/>
          <w:sz w:val="32"/>
          <w:szCs w:val="32"/>
          <w:rtl/>
          <w:lang w:bidi="ar-DZ"/>
        </w:rPr>
        <w:t xml:space="preserve">كما أنهم اهتموا باللغة العربية الفصحى لغة القرآن وأهملوا اللهجات ونظروا إليها نظرة دونية، ولعل هذا النوع - والقول للسيوطي - من أقبح اللغات وأنزلها درجة، وما وصلنا يتصل </w:t>
      </w:r>
      <w:r>
        <w:rPr>
          <w:rFonts w:ascii="Simplified Arabic" w:hAnsi="Simplified Arabic" w:cs="Simplified Arabic" w:hint="cs"/>
          <w:sz w:val="32"/>
          <w:szCs w:val="32"/>
          <w:rtl/>
          <w:lang w:bidi="ar-DZ"/>
        </w:rPr>
        <w:lastRenderedPageBreak/>
        <w:t>ببعض المواضع في كتب التفسير والقراءات، أو تبرير شذوذ في ظاهرة من الظواهر اللغوية في الشعر أو النثر، لذا فالمعلومات حول اللهجات قليلة والتفصيلات حولها مجرد تخمينات وفروض.</w:t>
      </w:r>
    </w:p>
    <w:p w:rsidR="002277AC" w:rsidRPr="00102D0A" w:rsidRDefault="002277AC" w:rsidP="00102D0A">
      <w:pPr>
        <w:bidi/>
        <w:spacing w:before="120" w:after="0"/>
        <w:jc w:val="both"/>
        <w:rPr>
          <w:rFonts w:ascii="Simplified Arabic" w:hAnsi="Simplified Arabic" w:cs="Simplified Arabic" w:hint="cs"/>
          <w:sz w:val="32"/>
          <w:szCs w:val="32"/>
          <w:lang w:bidi="ar-DZ"/>
        </w:rPr>
      </w:pPr>
      <w:r w:rsidRPr="00102D0A">
        <w:rPr>
          <w:rFonts w:ascii="Simplified Arabic" w:hAnsi="Simplified Arabic" w:cs="Simplified Arabic" w:hint="cs"/>
          <w:b/>
          <w:bCs/>
          <w:sz w:val="32"/>
          <w:szCs w:val="32"/>
          <w:rtl/>
          <w:lang w:bidi="ar-DZ"/>
        </w:rPr>
        <w:t>اللهجة عند المحدثين:</w:t>
      </w:r>
      <w:r w:rsidR="00102D0A" w:rsidRPr="00102D0A">
        <w:rPr>
          <w:rFonts w:ascii="Simplified Arabic" w:hAnsi="Simplified Arabic" w:cs="Simplified Arabic" w:hint="cs"/>
          <w:sz w:val="32"/>
          <w:szCs w:val="32"/>
          <w:rtl/>
          <w:lang w:bidi="ar-DZ"/>
        </w:rPr>
        <w:t xml:space="preserve"> </w:t>
      </w:r>
      <w:r w:rsidR="00C1288F">
        <w:rPr>
          <w:rFonts w:ascii="Simplified Arabic" w:hAnsi="Simplified Arabic" w:cs="Simplified Arabic" w:hint="cs"/>
          <w:sz w:val="32"/>
          <w:szCs w:val="32"/>
          <w:rtl/>
          <w:lang w:bidi="ar-DZ"/>
        </w:rPr>
        <w:t>أما المحدثون فقد اهتموا باللهجات كون الدراسات اللغوية الحديثة (اللسانيات) تولي الأولوية للغة اليومية التي تمثلها اللهجة، لدرجة أنه وجدت أصوات لإحلال اللهجة محل الفصحى في المعاملات الرسمية والبرامج التعليمية والمحتويات العلمية.</w:t>
      </w:r>
    </w:p>
    <w:p w:rsidR="002277AC" w:rsidRDefault="002277AC" w:rsidP="00C1288F">
      <w:pPr>
        <w:bidi/>
        <w:spacing w:before="120" w:after="0"/>
        <w:jc w:val="both"/>
        <w:rPr>
          <w:rFonts w:ascii="Simplified Arabic" w:hAnsi="Simplified Arabic" w:cs="Simplified Arabic" w:hint="cs"/>
          <w:sz w:val="32"/>
          <w:szCs w:val="32"/>
          <w:rtl/>
          <w:lang w:bidi="ar-DZ"/>
        </w:rPr>
      </w:pPr>
      <w:r w:rsidRPr="00C1288F">
        <w:rPr>
          <w:rFonts w:ascii="Simplified Arabic" w:hAnsi="Simplified Arabic" w:cs="Simplified Arabic" w:hint="cs"/>
          <w:b/>
          <w:bCs/>
          <w:sz w:val="32"/>
          <w:szCs w:val="32"/>
          <w:rtl/>
          <w:lang w:bidi="ar-DZ"/>
        </w:rPr>
        <w:t>عوامل نشأة اللّهجات:</w:t>
      </w:r>
      <w:r w:rsidR="00C1288F">
        <w:rPr>
          <w:rFonts w:ascii="Simplified Arabic" w:hAnsi="Simplified Arabic" w:cs="Simplified Arabic" w:hint="cs"/>
          <w:b/>
          <w:bCs/>
          <w:sz w:val="32"/>
          <w:szCs w:val="32"/>
          <w:rtl/>
          <w:lang w:bidi="ar-DZ"/>
        </w:rPr>
        <w:t xml:space="preserve"> </w:t>
      </w:r>
      <w:r w:rsidR="00831082" w:rsidRPr="00831082">
        <w:rPr>
          <w:rFonts w:ascii="Simplified Arabic" w:hAnsi="Simplified Arabic" w:cs="Simplified Arabic" w:hint="cs"/>
          <w:sz w:val="32"/>
          <w:szCs w:val="32"/>
          <w:rtl/>
          <w:lang w:bidi="ar-DZ"/>
        </w:rPr>
        <w:t>لظهور اللهجات عوامل وأسباب نجملها فيما يلي:</w:t>
      </w:r>
    </w:p>
    <w:p w:rsidR="00831082" w:rsidRPr="00E915B6" w:rsidRDefault="00E915B6" w:rsidP="00E915B6">
      <w:pPr>
        <w:pStyle w:val="Paragraphedeliste"/>
        <w:numPr>
          <w:ilvl w:val="0"/>
          <w:numId w:val="2"/>
        </w:numPr>
        <w:bidi/>
        <w:spacing w:before="120" w:after="0"/>
        <w:jc w:val="both"/>
        <w:rPr>
          <w:rFonts w:ascii="Simplified Arabic" w:hAnsi="Simplified Arabic" w:cs="Simplified Arabic" w:hint="cs"/>
          <w:b/>
          <w:bCs/>
          <w:sz w:val="32"/>
          <w:szCs w:val="32"/>
          <w:lang w:bidi="ar-DZ"/>
        </w:rPr>
      </w:pPr>
      <w:r>
        <w:rPr>
          <w:rFonts w:ascii="Simplified Arabic" w:hAnsi="Simplified Arabic" w:cs="Simplified Arabic" w:hint="cs"/>
          <w:b/>
          <w:bCs/>
          <w:sz w:val="32"/>
          <w:szCs w:val="32"/>
          <w:rtl/>
          <w:lang w:bidi="ar-DZ"/>
        </w:rPr>
        <w:t xml:space="preserve">العامل الجغرافي: </w:t>
      </w:r>
      <w:r w:rsidRPr="00E915B6">
        <w:rPr>
          <w:rFonts w:ascii="Simplified Arabic" w:hAnsi="Simplified Arabic" w:cs="Simplified Arabic" w:hint="cs"/>
          <w:sz w:val="32"/>
          <w:szCs w:val="32"/>
          <w:rtl/>
          <w:lang w:bidi="ar-DZ"/>
        </w:rPr>
        <w:t xml:space="preserve">هو </w:t>
      </w:r>
      <w:r w:rsidR="00831082" w:rsidRPr="00E915B6">
        <w:rPr>
          <w:rFonts w:ascii="Simplified Arabic" w:hAnsi="Simplified Arabic" w:cs="Simplified Arabic" w:hint="cs"/>
          <w:sz w:val="32"/>
          <w:szCs w:val="32"/>
          <w:rtl/>
          <w:lang w:bidi="ar-DZ"/>
        </w:rPr>
        <w:t>أهم عامل، كلما فصل بين جماعتين جغرافيا</w:t>
      </w:r>
      <w:r w:rsidRPr="00E915B6">
        <w:rPr>
          <w:rFonts w:ascii="Simplified Arabic" w:hAnsi="Simplified Arabic" w:cs="Simplified Arabic" w:hint="cs"/>
          <w:sz w:val="32"/>
          <w:szCs w:val="32"/>
          <w:rtl/>
          <w:lang w:bidi="ar-DZ"/>
        </w:rPr>
        <w:t xml:space="preserve"> يتحدثون لغة واحدة كلما حدث الاختلاف في أداء اللغة</w:t>
      </w:r>
      <w:r>
        <w:rPr>
          <w:rFonts w:ascii="Simplified Arabic" w:hAnsi="Simplified Arabic" w:cs="Simplified Arabic" w:hint="cs"/>
          <w:sz w:val="32"/>
          <w:szCs w:val="32"/>
          <w:rtl/>
          <w:lang w:bidi="ar-DZ"/>
        </w:rPr>
        <w:t>.</w:t>
      </w:r>
    </w:p>
    <w:p w:rsidR="00E915B6" w:rsidRDefault="00E915B6" w:rsidP="00E915B6">
      <w:pPr>
        <w:pStyle w:val="Paragraphedeliste"/>
        <w:numPr>
          <w:ilvl w:val="0"/>
          <w:numId w:val="2"/>
        </w:numPr>
        <w:bidi/>
        <w:spacing w:before="120" w:after="0"/>
        <w:jc w:val="both"/>
        <w:rPr>
          <w:rFonts w:ascii="Simplified Arabic" w:hAnsi="Simplified Arabic" w:cs="Simplified Arabic" w:hint="cs"/>
          <w:sz w:val="32"/>
          <w:szCs w:val="32"/>
          <w:lang w:bidi="ar-DZ"/>
        </w:rPr>
      </w:pPr>
      <w:r>
        <w:rPr>
          <w:rFonts w:ascii="Simplified Arabic" w:hAnsi="Simplified Arabic" w:cs="Simplified Arabic" w:hint="cs"/>
          <w:b/>
          <w:bCs/>
          <w:sz w:val="32"/>
          <w:szCs w:val="32"/>
          <w:rtl/>
          <w:lang w:bidi="ar-DZ"/>
        </w:rPr>
        <w:t xml:space="preserve">العامل الاجتماعي: </w:t>
      </w:r>
      <w:r w:rsidRPr="00E915B6">
        <w:rPr>
          <w:rFonts w:ascii="Simplified Arabic" w:hAnsi="Simplified Arabic" w:cs="Simplified Arabic" w:hint="cs"/>
          <w:sz w:val="32"/>
          <w:szCs w:val="32"/>
          <w:rtl/>
          <w:lang w:bidi="ar-DZ"/>
        </w:rPr>
        <w:t>فالظروف الاجتماعية في البيئات المتعددة الطبقات تساعد على حدوث اللهجات، كل طبقة له</w:t>
      </w:r>
      <w:r>
        <w:rPr>
          <w:rFonts w:ascii="Simplified Arabic" w:hAnsi="Simplified Arabic" w:cs="Simplified Arabic" w:hint="cs"/>
          <w:sz w:val="32"/>
          <w:szCs w:val="32"/>
          <w:rtl/>
          <w:lang w:bidi="ar-DZ"/>
        </w:rPr>
        <w:t>ا أداؤها للغة.</w:t>
      </w:r>
    </w:p>
    <w:p w:rsidR="00E915B6" w:rsidRDefault="00E915B6" w:rsidP="00E915B6">
      <w:pPr>
        <w:pStyle w:val="Paragraphedeliste"/>
        <w:numPr>
          <w:ilvl w:val="0"/>
          <w:numId w:val="2"/>
        </w:numPr>
        <w:bidi/>
        <w:spacing w:before="120" w:after="0"/>
        <w:jc w:val="both"/>
        <w:rPr>
          <w:rFonts w:ascii="Simplified Arabic" w:hAnsi="Simplified Arabic" w:cs="Simplified Arabic" w:hint="cs"/>
          <w:sz w:val="32"/>
          <w:szCs w:val="32"/>
          <w:lang w:bidi="ar-DZ"/>
        </w:rPr>
      </w:pPr>
      <w:r>
        <w:rPr>
          <w:rFonts w:ascii="Simplified Arabic" w:hAnsi="Simplified Arabic" w:cs="Simplified Arabic" w:hint="cs"/>
          <w:b/>
          <w:bCs/>
          <w:sz w:val="32"/>
          <w:szCs w:val="32"/>
          <w:rtl/>
          <w:lang w:bidi="ar-DZ"/>
        </w:rPr>
        <w:t>العامل السياسي:</w:t>
      </w:r>
      <w:r>
        <w:rPr>
          <w:rFonts w:ascii="Simplified Arabic" w:hAnsi="Simplified Arabic" w:cs="Simplified Arabic" w:hint="cs"/>
          <w:sz w:val="32"/>
          <w:szCs w:val="32"/>
          <w:rtl/>
          <w:lang w:bidi="ar-DZ"/>
        </w:rPr>
        <w:t xml:space="preserve"> انفصال قبيلة أو دولة عن غيرها يساعد على التحرر من اللغة الأولى وتوليد لغة (لهجة) تنطلق من لأولى لكنها تستقل شيئا فشيئا عنها.</w:t>
      </w:r>
    </w:p>
    <w:p w:rsidR="00E915B6" w:rsidRDefault="00E915B6" w:rsidP="00E915B6">
      <w:pPr>
        <w:pStyle w:val="Paragraphedeliste"/>
        <w:numPr>
          <w:ilvl w:val="0"/>
          <w:numId w:val="2"/>
        </w:numPr>
        <w:bidi/>
        <w:spacing w:before="120" w:after="0"/>
        <w:jc w:val="both"/>
        <w:rPr>
          <w:rFonts w:ascii="Simplified Arabic" w:hAnsi="Simplified Arabic" w:cs="Simplified Arabic" w:hint="cs"/>
          <w:sz w:val="32"/>
          <w:szCs w:val="32"/>
          <w:lang w:bidi="ar-DZ"/>
        </w:rPr>
      </w:pPr>
      <w:r>
        <w:rPr>
          <w:rFonts w:ascii="Simplified Arabic" w:hAnsi="Simplified Arabic" w:cs="Simplified Arabic" w:hint="cs"/>
          <w:b/>
          <w:bCs/>
          <w:sz w:val="32"/>
          <w:szCs w:val="32"/>
          <w:rtl/>
          <w:lang w:bidi="ar-DZ"/>
        </w:rPr>
        <w:t>الصراع اللغوي:</w:t>
      </w:r>
      <w:r>
        <w:rPr>
          <w:rFonts w:ascii="Simplified Arabic" w:hAnsi="Simplified Arabic" w:cs="Simplified Arabic" w:hint="cs"/>
          <w:sz w:val="32"/>
          <w:szCs w:val="32"/>
          <w:rtl/>
          <w:lang w:bidi="ar-DZ"/>
        </w:rPr>
        <w:t xml:space="preserve"> ويكون هذا الصراع بالاستعمار المسلح، أو بالغزو الثقافي، كما هو حاصل اليوم في واقعنا لأن أصحاب الهيمنة يسعون لتفكيك اللغة المشتركة عند الضعفاء ومزج هذه اللهجات المتولدة بلغتهم.</w:t>
      </w:r>
    </w:p>
    <w:p w:rsidR="00E915B6" w:rsidRDefault="00E915B6" w:rsidP="00E915B6">
      <w:pPr>
        <w:pStyle w:val="Paragraphedeliste"/>
        <w:numPr>
          <w:ilvl w:val="0"/>
          <w:numId w:val="2"/>
        </w:numPr>
        <w:bidi/>
        <w:spacing w:before="120" w:after="0"/>
        <w:jc w:val="both"/>
        <w:rPr>
          <w:rFonts w:ascii="Simplified Arabic" w:hAnsi="Simplified Arabic" w:cs="Simplified Arabic" w:hint="cs"/>
          <w:sz w:val="32"/>
          <w:szCs w:val="32"/>
          <w:lang w:bidi="ar-DZ"/>
        </w:rPr>
      </w:pPr>
      <w:r>
        <w:rPr>
          <w:rFonts w:ascii="Simplified Arabic" w:hAnsi="Simplified Arabic" w:cs="Simplified Arabic" w:hint="cs"/>
          <w:b/>
          <w:bCs/>
          <w:sz w:val="32"/>
          <w:szCs w:val="32"/>
          <w:rtl/>
          <w:lang w:bidi="ar-DZ"/>
        </w:rPr>
        <w:t>العامل الوراثي:</w:t>
      </w:r>
      <w:r>
        <w:rPr>
          <w:rFonts w:ascii="Simplified Arabic" w:hAnsi="Simplified Arabic" w:cs="Simplified Arabic" w:hint="cs"/>
          <w:sz w:val="32"/>
          <w:szCs w:val="32"/>
          <w:rtl/>
          <w:lang w:bidi="ar-DZ"/>
        </w:rPr>
        <w:t xml:space="preserve"> قد يتحول عيب نطق عند الآباء أو لَكْنة مع مرور الأجيال علامة مميزة في أدائهم للغة، وتصبح لهم لهجة خاصة لهم.</w:t>
      </w:r>
    </w:p>
    <w:p w:rsidR="0098765A" w:rsidRDefault="0098765A" w:rsidP="0098765A">
      <w:pPr>
        <w:bidi/>
        <w:spacing w:before="120" w:after="0"/>
        <w:jc w:val="both"/>
        <w:rPr>
          <w:rFonts w:ascii="Simplified Arabic" w:hAnsi="Simplified Arabic" w:cs="Simplified Arabic" w:hint="cs"/>
          <w:b/>
          <w:bCs/>
          <w:sz w:val="32"/>
          <w:szCs w:val="32"/>
          <w:rtl/>
          <w:lang w:bidi="ar-DZ"/>
        </w:rPr>
      </w:pPr>
      <w:r w:rsidRPr="0098765A">
        <w:rPr>
          <w:rFonts w:ascii="Simplified Arabic" w:hAnsi="Simplified Arabic" w:cs="Simplified Arabic" w:hint="cs"/>
          <w:b/>
          <w:bCs/>
          <w:sz w:val="32"/>
          <w:szCs w:val="32"/>
          <w:rtl/>
          <w:lang w:bidi="ar-DZ"/>
        </w:rPr>
        <w:t>صفات اللهجات (هي صفات مذمومة عند القدامى)</w:t>
      </w:r>
      <w:r>
        <w:rPr>
          <w:rFonts w:ascii="Simplified Arabic" w:hAnsi="Simplified Arabic" w:cs="Simplified Arabic" w:hint="cs"/>
          <w:b/>
          <w:bCs/>
          <w:sz w:val="32"/>
          <w:szCs w:val="32"/>
          <w:rtl/>
          <w:lang w:bidi="ar-DZ"/>
        </w:rPr>
        <w:t>:</w:t>
      </w:r>
      <w:r w:rsidR="00DD217A">
        <w:rPr>
          <w:rFonts w:ascii="Simplified Arabic" w:hAnsi="Simplified Arabic" w:cs="Simplified Arabic" w:hint="cs"/>
          <w:b/>
          <w:bCs/>
          <w:sz w:val="32"/>
          <w:szCs w:val="32"/>
          <w:rtl/>
          <w:lang w:bidi="ar-DZ"/>
        </w:rPr>
        <w:t xml:space="preserve"> </w:t>
      </w:r>
      <w:r w:rsidR="00DD217A" w:rsidRPr="00DD217A">
        <w:rPr>
          <w:rFonts w:ascii="Simplified Arabic" w:hAnsi="Simplified Arabic" w:cs="Simplified Arabic" w:hint="cs"/>
          <w:sz w:val="32"/>
          <w:szCs w:val="32"/>
          <w:rtl/>
          <w:lang w:bidi="ar-DZ"/>
        </w:rPr>
        <w:t>نذكر منها:</w:t>
      </w:r>
    </w:p>
    <w:p w:rsidR="0098765A" w:rsidRPr="00DD217A" w:rsidRDefault="00DD217A" w:rsidP="00DD217A">
      <w:pPr>
        <w:pStyle w:val="Paragraphedeliste"/>
        <w:numPr>
          <w:ilvl w:val="0"/>
          <w:numId w:val="2"/>
        </w:numPr>
        <w:bidi/>
        <w:spacing w:before="120" w:after="0"/>
        <w:jc w:val="both"/>
        <w:rPr>
          <w:rFonts w:ascii="Simplified Arabic" w:hAnsi="Simplified Arabic" w:cs="Simplified Arabic" w:hint="cs"/>
          <w:b/>
          <w:bCs/>
          <w:sz w:val="32"/>
          <w:szCs w:val="32"/>
          <w:lang w:bidi="ar-DZ"/>
        </w:rPr>
      </w:pPr>
      <w:r>
        <w:rPr>
          <w:rFonts w:ascii="Simplified Arabic" w:hAnsi="Simplified Arabic" w:cs="Simplified Arabic" w:hint="cs"/>
          <w:b/>
          <w:bCs/>
          <w:sz w:val="32"/>
          <w:szCs w:val="32"/>
          <w:rtl/>
          <w:lang w:bidi="ar-DZ"/>
        </w:rPr>
        <w:t xml:space="preserve">الطُّمطمانية: </w:t>
      </w:r>
      <w:r w:rsidRPr="00DD217A">
        <w:rPr>
          <w:rFonts w:ascii="Simplified Arabic" w:hAnsi="Simplified Arabic" w:cs="Simplified Arabic" w:hint="cs"/>
          <w:sz w:val="32"/>
          <w:szCs w:val="32"/>
          <w:rtl/>
          <w:lang w:bidi="ar-DZ"/>
        </w:rPr>
        <w:t>قلب اللام في ألـ التعريف إلى ميم، الهواء تنطق أمْهواء</w:t>
      </w:r>
      <w:r>
        <w:rPr>
          <w:rFonts w:ascii="Simplified Arabic" w:hAnsi="Simplified Arabic" w:cs="Simplified Arabic" w:hint="cs"/>
          <w:sz w:val="32"/>
          <w:szCs w:val="32"/>
          <w:rtl/>
          <w:lang w:bidi="ar-DZ"/>
        </w:rPr>
        <w:t>، تنسب لقبيلة حمير والأزد وطيء..</w:t>
      </w:r>
    </w:p>
    <w:p w:rsidR="00DD217A" w:rsidRPr="00DD217A" w:rsidRDefault="00DD217A" w:rsidP="00DD217A">
      <w:pPr>
        <w:pStyle w:val="Paragraphedeliste"/>
        <w:numPr>
          <w:ilvl w:val="0"/>
          <w:numId w:val="2"/>
        </w:numPr>
        <w:bidi/>
        <w:spacing w:before="120" w:after="0"/>
        <w:jc w:val="both"/>
        <w:rPr>
          <w:rFonts w:ascii="Simplified Arabic" w:hAnsi="Simplified Arabic" w:cs="Simplified Arabic" w:hint="cs"/>
          <w:b/>
          <w:bCs/>
          <w:sz w:val="32"/>
          <w:szCs w:val="32"/>
          <w:lang w:bidi="ar-DZ"/>
        </w:rPr>
      </w:pPr>
      <w:r>
        <w:rPr>
          <w:rFonts w:ascii="Simplified Arabic" w:hAnsi="Simplified Arabic" w:cs="Simplified Arabic" w:hint="cs"/>
          <w:b/>
          <w:bCs/>
          <w:sz w:val="32"/>
          <w:szCs w:val="32"/>
          <w:rtl/>
          <w:lang w:bidi="ar-DZ"/>
        </w:rPr>
        <w:t xml:space="preserve">العَنْعنة: </w:t>
      </w:r>
      <w:r w:rsidRPr="00DD217A">
        <w:rPr>
          <w:rFonts w:ascii="Simplified Arabic" w:hAnsi="Simplified Arabic" w:cs="Simplified Arabic" w:hint="cs"/>
          <w:sz w:val="32"/>
          <w:szCs w:val="32"/>
          <w:rtl/>
          <w:lang w:bidi="ar-DZ"/>
        </w:rPr>
        <w:t>قلب همزة أنّ إلى عين، فتصح عنّ بدل أنّ، نسبت لـ تميـم</w:t>
      </w:r>
      <w:r>
        <w:rPr>
          <w:rFonts w:ascii="Simplified Arabic" w:hAnsi="Simplified Arabic" w:cs="Simplified Arabic" w:hint="cs"/>
          <w:sz w:val="32"/>
          <w:szCs w:val="32"/>
          <w:rtl/>
          <w:lang w:bidi="ar-DZ"/>
        </w:rPr>
        <w:t>.</w:t>
      </w:r>
    </w:p>
    <w:p w:rsidR="00DD217A" w:rsidRPr="00DD217A" w:rsidRDefault="00DD217A" w:rsidP="00DD217A">
      <w:pPr>
        <w:pStyle w:val="Paragraphedeliste"/>
        <w:numPr>
          <w:ilvl w:val="0"/>
          <w:numId w:val="2"/>
        </w:numPr>
        <w:bidi/>
        <w:spacing w:before="120" w:after="0"/>
        <w:jc w:val="both"/>
        <w:rPr>
          <w:rFonts w:ascii="Simplified Arabic" w:hAnsi="Simplified Arabic" w:cs="Simplified Arabic" w:hint="cs"/>
          <w:b/>
          <w:bCs/>
          <w:sz w:val="32"/>
          <w:szCs w:val="32"/>
          <w:lang w:bidi="ar-DZ"/>
        </w:rPr>
      </w:pPr>
      <w:r>
        <w:rPr>
          <w:rFonts w:ascii="Simplified Arabic" w:hAnsi="Simplified Arabic" w:cs="Simplified Arabic" w:hint="cs"/>
          <w:b/>
          <w:bCs/>
          <w:sz w:val="32"/>
          <w:szCs w:val="32"/>
          <w:rtl/>
          <w:lang w:bidi="ar-DZ"/>
        </w:rPr>
        <w:lastRenderedPageBreak/>
        <w:t xml:space="preserve">الفَحْفحة: </w:t>
      </w:r>
      <w:r w:rsidRPr="00DD217A">
        <w:rPr>
          <w:rFonts w:ascii="Simplified Arabic" w:hAnsi="Simplified Arabic" w:cs="Simplified Arabic" w:hint="cs"/>
          <w:sz w:val="32"/>
          <w:szCs w:val="32"/>
          <w:rtl/>
          <w:lang w:bidi="ar-DZ"/>
        </w:rPr>
        <w:t>جعل الياء عينا (حتى حين قرئت عتّى حين) نسبت لـ هذيل</w:t>
      </w:r>
    </w:p>
    <w:p w:rsidR="00DD217A" w:rsidRPr="00DD217A" w:rsidRDefault="00DD217A" w:rsidP="00DD217A">
      <w:pPr>
        <w:pStyle w:val="Paragraphedeliste"/>
        <w:numPr>
          <w:ilvl w:val="0"/>
          <w:numId w:val="2"/>
        </w:numPr>
        <w:bidi/>
        <w:spacing w:before="120" w:after="0"/>
        <w:jc w:val="both"/>
        <w:rPr>
          <w:rFonts w:ascii="Simplified Arabic" w:hAnsi="Simplified Arabic" w:cs="Simplified Arabic" w:hint="cs"/>
          <w:b/>
          <w:bCs/>
          <w:sz w:val="32"/>
          <w:szCs w:val="32"/>
          <w:lang w:bidi="ar-DZ"/>
        </w:rPr>
      </w:pPr>
      <w:r>
        <w:rPr>
          <w:rFonts w:ascii="Simplified Arabic" w:hAnsi="Simplified Arabic" w:cs="Simplified Arabic" w:hint="cs"/>
          <w:b/>
          <w:bCs/>
          <w:sz w:val="32"/>
          <w:szCs w:val="32"/>
          <w:rtl/>
          <w:lang w:bidi="ar-DZ"/>
        </w:rPr>
        <w:t xml:space="preserve">الوَتْم: </w:t>
      </w:r>
      <w:r w:rsidRPr="00DD217A">
        <w:rPr>
          <w:rFonts w:ascii="Simplified Arabic" w:hAnsi="Simplified Arabic" w:cs="Simplified Arabic" w:hint="cs"/>
          <w:sz w:val="32"/>
          <w:szCs w:val="32"/>
          <w:rtl/>
          <w:lang w:bidi="ar-DZ"/>
        </w:rPr>
        <w:t>إبدال السين تاء، الناس تصبح النات</w:t>
      </w:r>
      <w:r>
        <w:rPr>
          <w:rFonts w:ascii="Simplified Arabic" w:hAnsi="Simplified Arabic" w:cs="Simplified Arabic" w:hint="cs"/>
          <w:sz w:val="32"/>
          <w:szCs w:val="32"/>
          <w:rtl/>
          <w:lang w:bidi="ar-DZ"/>
        </w:rPr>
        <w:t>، نسبت لـ اليمن وقضاعة</w:t>
      </w:r>
    </w:p>
    <w:p w:rsidR="00DD217A" w:rsidRPr="00DD217A" w:rsidRDefault="00DD217A" w:rsidP="00DD217A">
      <w:pPr>
        <w:pStyle w:val="Paragraphedeliste"/>
        <w:numPr>
          <w:ilvl w:val="0"/>
          <w:numId w:val="2"/>
        </w:numPr>
        <w:bidi/>
        <w:spacing w:before="120" w:after="0"/>
        <w:jc w:val="both"/>
        <w:rPr>
          <w:rFonts w:ascii="Simplified Arabic" w:hAnsi="Simplified Arabic" w:cs="Simplified Arabic" w:hint="cs"/>
          <w:sz w:val="32"/>
          <w:szCs w:val="32"/>
          <w:lang w:bidi="ar-DZ"/>
        </w:rPr>
      </w:pPr>
      <w:r>
        <w:rPr>
          <w:rFonts w:ascii="Simplified Arabic" w:hAnsi="Simplified Arabic" w:cs="Simplified Arabic" w:hint="cs"/>
          <w:b/>
          <w:bCs/>
          <w:sz w:val="32"/>
          <w:szCs w:val="32"/>
          <w:rtl/>
          <w:lang w:bidi="ar-DZ"/>
        </w:rPr>
        <w:t xml:space="preserve">الاستنطاء: </w:t>
      </w:r>
      <w:r w:rsidRPr="00DD217A">
        <w:rPr>
          <w:rFonts w:ascii="Simplified Arabic" w:hAnsi="Simplified Arabic" w:cs="Simplified Arabic" w:hint="cs"/>
          <w:sz w:val="32"/>
          <w:szCs w:val="32"/>
          <w:rtl/>
          <w:lang w:bidi="ar-DZ"/>
        </w:rPr>
        <w:t>تحويل العين الساكنة إلى نون إذا جاورت الطاء (أعطى- أنطى)، نسبت لـ بكر هذيل والأزد..</w:t>
      </w:r>
    </w:p>
    <w:p w:rsidR="00DD217A" w:rsidRDefault="00DD217A" w:rsidP="00DD217A">
      <w:pPr>
        <w:pStyle w:val="Paragraphedeliste"/>
        <w:numPr>
          <w:ilvl w:val="0"/>
          <w:numId w:val="2"/>
        </w:numPr>
        <w:bidi/>
        <w:spacing w:before="120" w:after="0"/>
        <w:jc w:val="both"/>
        <w:rPr>
          <w:rFonts w:ascii="Simplified Arabic" w:hAnsi="Simplified Arabic" w:cs="Simplified Arabic" w:hint="cs"/>
          <w:sz w:val="32"/>
          <w:szCs w:val="32"/>
          <w:lang w:bidi="ar-DZ"/>
        </w:rPr>
      </w:pPr>
      <w:r>
        <w:rPr>
          <w:rFonts w:ascii="Simplified Arabic" w:hAnsi="Simplified Arabic" w:cs="Simplified Arabic" w:hint="cs"/>
          <w:b/>
          <w:bCs/>
          <w:sz w:val="32"/>
          <w:szCs w:val="32"/>
          <w:rtl/>
          <w:lang w:bidi="ar-DZ"/>
        </w:rPr>
        <w:t xml:space="preserve">الكَسْكسة: </w:t>
      </w:r>
      <w:r w:rsidRPr="003B7492">
        <w:rPr>
          <w:rFonts w:ascii="Simplified Arabic" w:hAnsi="Simplified Arabic" w:cs="Simplified Arabic" w:hint="cs"/>
          <w:sz w:val="32"/>
          <w:szCs w:val="32"/>
          <w:rtl/>
          <w:lang w:bidi="ar-DZ"/>
        </w:rPr>
        <w:t>إلحاق السين إلى الكاف المؤنثة في آخر الكلمة (أكرمتك</w:t>
      </w:r>
      <w:r w:rsidR="003B7492" w:rsidRPr="003B7492">
        <w:rPr>
          <w:rFonts w:ascii="Simplified Arabic" w:hAnsi="Simplified Arabic" w:cs="Simplified Arabic" w:hint="cs"/>
          <w:sz w:val="32"/>
          <w:szCs w:val="32"/>
          <w:rtl/>
          <w:lang w:bidi="ar-DZ"/>
        </w:rPr>
        <w:t>ِ</w:t>
      </w:r>
      <w:r w:rsidRPr="003B7492">
        <w:rPr>
          <w:rFonts w:ascii="Simplified Arabic" w:hAnsi="Simplified Arabic" w:cs="Simplified Arabic" w:hint="cs"/>
          <w:sz w:val="32"/>
          <w:szCs w:val="32"/>
          <w:rtl/>
          <w:lang w:bidi="ar-DZ"/>
        </w:rPr>
        <w:t xml:space="preserve"> - أكرمت</w:t>
      </w:r>
      <w:r w:rsidR="003B7492">
        <w:rPr>
          <w:rFonts w:ascii="Simplified Arabic" w:hAnsi="Simplified Arabic" w:cs="Simplified Arabic" w:hint="cs"/>
          <w:sz w:val="32"/>
          <w:szCs w:val="32"/>
          <w:rtl/>
          <w:lang w:bidi="ar-DZ"/>
        </w:rPr>
        <w:t>ُ</w:t>
      </w:r>
      <w:r w:rsidRPr="003B7492">
        <w:rPr>
          <w:rFonts w:ascii="Simplified Arabic" w:hAnsi="Simplified Arabic" w:cs="Simplified Arabic" w:hint="cs"/>
          <w:sz w:val="32"/>
          <w:szCs w:val="32"/>
          <w:rtl/>
          <w:lang w:bidi="ar-DZ"/>
        </w:rPr>
        <w:t>ك</w:t>
      </w:r>
      <w:r w:rsidR="003B7492" w:rsidRPr="003B7492">
        <w:rPr>
          <w:rFonts w:ascii="Simplified Arabic" w:hAnsi="Simplified Arabic" w:cs="Simplified Arabic" w:hint="cs"/>
          <w:sz w:val="32"/>
          <w:szCs w:val="32"/>
          <w:rtl/>
          <w:lang w:bidi="ar-DZ"/>
        </w:rPr>
        <w:t>ِ</w:t>
      </w:r>
      <w:r w:rsidRPr="003B7492">
        <w:rPr>
          <w:rFonts w:ascii="Simplified Arabic" w:hAnsi="Simplified Arabic" w:cs="Simplified Arabic" w:hint="cs"/>
          <w:sz w:val="32"/>
          <w:szCs w:val="32"/>
          <w:rtl/>
          <w:lang w:bidi="ar-DZ"/>
        </w:rPr>
        <w:t>س)</w:t>
      </w:r>
      <w:r w:rsidR="003B7492" w:rsidRPr="003B7492">
        <w:rPr>
          <w:rFonts w:ascii="Simplified Arabic" w:hAnsi="Simplified Arabic" w:cs="Simplified Arabic" w:hint="cs"/>
          <w:sz w:val="32"/>
          <w:szCs w:val="32"/>
          <w:rtl/>
          <w:lang w:bidi="ar-DZ"/>
        </w:rPr>
        <w:t xml:space="preserve"> نسبت لـ بكر، بني هوازن، تميم..</w:t>
      </w:r>
    </w:p>
    <w:p w:rsidR="003B7492" w:rsidRDefault="003B7492" w:rsidP="003B7492">
      <w:pPr>
        <w:pStyle w:val="Paragraphedeliste"/>
        <w:numPr>
          <w:ilvl w:val="0"/>
          <w:numId w:val="2"/>
        </w:numPr>
        <w:bidi/>
        <w:spacing w:before="120" w:after="0"/>
        <w:jc w:val="both"/>
        <w:rPr>
          <w:rFonts w:ascii="Simplified Arabic" w:hAnsi="Simplified Arabic" w:cs="Simplified Arabic" w:hint="cs"/>
          <w:sz w:val="32"/>
          <w:szCs w:val="32"/>
          <w:lang w:bidi="ar-DZ"/>
        </w:rPr>
      </w:pPr>
      <w:r>
        <w:rPr>
          <w:rFonts w:ascii="Simplified Arabic" w:hAnsi="Simplified Arabic" w:cs="Simplified Arabic" w:hint="cs"/>
          <w:b/>
          <w:bCs/>
          <w:sz w:val="32"/>
          <w:szCs w:val="32"/>
          <w:rtl/>
          <w:lang w:bidi="ar-DZ"/>
        </w:rPr>
        <w:t>الكشكشة:</w:t>
      </w:r>
      <w:r>
        <w:rPr>
          <w:rFonts w:ascii="Simplified Arabic" w:hAnsi="Simplified Arabic" w:cs="Simplified Arabic" w:hint="cs"/>
          <w:sz w:val="32"/>
          <w:szCs w:val="32"/>
          <w:rtl/>
          <w:lang w:bidi="ar-DZ"/>
        </w:rPr>
        <w:t xml:space="preserve"> زيادة الشين بعد كاف التأنيث (عليكِ - عليكِش) نسبت لـ ربيعة، مضر، أسد، تميم.</w:t>
      </w:r>
    </w:p>
    <w:p w:rsidR="003B7492" w:rsidRDefault="003B7492" w:rsidP="003B7492">
      <w:pPr>
        <w:pStyle w:val="Paragraphedeliste"/>
        <w:numPr>
          <w:ilvl w:val="0"/>
          <w:numId w:val="2"/>
        </w:numPr>
        <w:bidi/>
        <w:spacing w:before="120" w:after="0"/>
        <w:jc w:val="both"/>
        <w:rPr>
          <w:rFonts w:ascii="Simplified Arabic" w:hAnsi="Simplified Arabic" w:cs="Simplified Arabic" w:hint="cs"/>
          <w:sz w:val="32"/>
          <w:szCs w:val="32"/>
          <w:lang w:bidi="ar-DZ"/>
        </w:rPr>
      </w:pPr>
      <w:r>
        <w:rPr>
          <w:rFonts w:ascii="Simplified Arabic" w:hAnsi="Simplified Arabic" w:cs="Simplified Arabic" w:hint="cs"/>
          <w:b/>
          <w:bCs/>
          <w:sz w:val="32"/>
          <w:szCs w:val="32"/>
          <w:rtl/>
          <w:lang w:bidi="ar-DZ"/>
        </w:rPr>
        <w:t>الشّنشنة:</w:t>
      </w:r>
      <w:r>
        <w:rPr>
          <w:rFonts w:ascii="Simplified Arabic" w:hAnsi="Simplified Arabic" w:cs="Simplified Arabic" w:hint="cs"/>
          <w:sz w:val="32"/>
          <w:szCs w:val="32"/>
          <w:rtl/>
          <w:lang w:bidi="ar-DZ"/>
        </w:rPr>
        <w:t xml:space="preserve"> تحويل الكاف شينا مطلقا (لبَّيك - لبَّيش) نسبت لـ تغلب واليمن.</w:t>
      </w:r>
    </w:p>
    <w:p w:rsidR="003B7492" w:rsidRDefault="003B7492" w:rsidP="003B7492">
      <w:pPr>
        <w:pStyle w:val="Paragraphedeliste"/>
        <w:numPr>
          <w:ilvl w:val="0"/>
          <w:numId w:val="2"/>
        </w:numPr>
        <w:bidi/>
        <w:spacing w:before="120" w:after="0"/>
        <w:jc w:val="both"/>
        <w:rPr>
          <w:rFonts w:ascii="Simplified Arabic" w:hAnsi="Simplified Arabic" w:cs="Simplified Arabic" w:hint="cs"/>
          <w:sz w:val="32"/>
          <w:szCs w:val="32"/>
          <w:lang w:bidi="ar-DZ"/>
        </w:rPr>
      </w:pPr>
      <w:r w:rsidRPr="003B7492">
        <w:rPr>
          <w:rFonts w:ascii="Simplified Arabic" w:hAnsi="Simplified Arabic" w:cs="Simplified Arabic" w:hint="cs"/>
          <w:b/>
          <w:bCs/>
          <w:sz w:val="32"/>
          <w:szCs w:val="32"/>
          <w:rtl/>
          <w:lang w:bidi="ar-DZ"/>
        </w:rPr>
        <w:t>العَجْعجة:</w:t>
      </w:r>
      <w:r>
        <w:rPr>
          <w:rFonts w:ascii="Simplified Arabic" w:hAnsi="Simplified Arabic" w:cs="Simplified Arabic" w:hint="cs"/>
          <w:sz w:val="32"/>
          <w:szCs w:val="32"/>
          <w:rtl/>
          <w:lang w:bidi="ar-DZ"/>
        </w:rPr>
        <w:t xml:space="preserve"> إبدال الياء جيما في آخر الكلمة (تميميّ - تميمجّ) نسبت لـ هذيل.</w:t>
      </w:r>
    </w:p>
    <w:p w:rsidR="003B7492" w:rsidRPr="003B7492" w:rsidRDefault="003B7492" w:rsidP="003B7492">
      <w:pPr>
        <w:pStyle w:val="Paragraphedeliste"/>
        <w:numPr>
          <w:ilvl w:val="0"/>
          <w:numId w:val="2"/>
        </w:numPr>
        <w:bidi/>
        <w:spacing w:before="120" w:after="0"/>
        <w:jc w:val="both"/>
        <w:rPr>
          <w:rFonts w:ascii="Simplified Arabic" w:hAnsi="Simplified Arabic" w:cs="Simplified Arabic" w:hint="cs"/>
          <w:sz w:val="32"/>
          <w:szCs w:val="32"/>
          <w:lang w:bidi="ar-DZ"/>
        </w:rPr>
      </w:pPr>
      <w:r>
        <w:rPr>
          <w:rFonts w:ascii="Simplified Arabic" w:hAnsi="Simplified Arabic" w:cs="Simplified Arabic" w:hint="cs"/>
          <w:b/>
          <w:bCs/>
          <w:sz w:val="32"/>
          <w:szCs w:val="32"/>
          <w:rtl/>
          <w:lang w:bidi="ar-DZ"/>
        </w:rPr>
        <w:t>التّلتلة:</w:t>
      </w:r>
      <w:r>
        <w:rPr>
          <w:rFonts w:ascii="Simplified Arabic" w:hAnsi="Simplified Arabic" w:cs="Simplified Arabic" w:hint="cs"/>
          <w:sz w:val="32"/>
          <w:szCs w:val="32"/>
          <w:rtl/>
          <w:lang w:bidi="ar-DZ"/>
        </w:rPr>
        <w:t xml:space="preserve"> هي كسر الحروف المضارعة (تَعملون - تِعملون) نسبت لـ بهراء، قيس، تميم.</w:t>
      </w:r>
    </w:p>
    <w:p w:rsidR="002277AC" w:rsidRDefault="00E915B6" w:rsidP="00750D6C">
      <w:pPr>
        <w:bidi/>
        <w:spacing w:before="120" w:after="0"/>
        <w:ind w:firstLine="567"/>
        <w:jc w:val="both"/>
        <w:rPr>
          <w:rFonts w:ascii="Simplified Arabic" w:hAnsi="Simplified Arabic" w:cs="Simplified Arabic" w:hint="cs"/>
          <w:sz w:val="32"/>
          <w:szCs w:val="32"/>
          <w:rtl/>
          <w:lang w:bidi="ar-DZ"/>
        </w:rPr>
      </w:pPr>
      <w:r>
        <w:rPr>
          <w:rFonts w:ascii="Simplified Arabic" w:hAnsi="Simplified Arabic" w:cs="Simplified Arabic" w:hint="cs"/>
          <w:b/>
          <w:bCs/>
          <w:sz w:val="32"/>
          <w:szCs w:val="32"/>
          <w:rtl/>
          <w:lang w:bidi="ar-DZ"/>
        </w:rPr>
        <w:t>ثانيا: اللغة العربية المشتركة:</w:t>
      </w:r>
      <w:r w:rsidR="0059632E">
        <w:rPr>
          <w:rFonts w:ascii="Simplified Arabic" w:hAnsi="Simplified Arabic" w:cs="Simplified Arabic" w:hint="cs"/>
          <w:b/>
          <w:bCs/>
          <w:sz w:val="32"/>
          <w:szCs w:val="32"/>
          <w:rtl/>
          <w:lang w:bidi="ar-DZ"/>
        </w:rPr>
        <w:t xml:space="preserve"> </w:t>
      </w:r>
      <w:r w:rsidR="0059632E" w:rsidRPr="0059632E">
        <w:rPr>
          <w:rFonts w:ascii="Simplified Arabic" w:hAnsi="Simplified Arabic" w:cs="Simplified Arabic" w:hint="cs"/>
          <w:sz w:val="32"/>
          <w:szCs w:val="32"/>
          <w:rtl/>
          <w:lang w:bidi="ar-DZ"/>
        </w:rPr>
        <w:t>اختلف المحدثون العرب والمستشرقون حول أصل الفصحى</w:t>
      </w:r>
      <w:r w:rsidR="0059632E">
        <w:rPr>
          <w:rFonts w:ascii="Simplified Arabic" w:hAnsi="Simplified Arabic" w:cs="Simplified Arabic" w:hint="cs"/>
          <w:sz w:val="32"/>
          <w:szCs w:val="32"/>
          <w:rtl/>
          <w:lang w:bidi="ar-DZ"/>
        </w:rPr>
        <w:t>؛ فهناك من رأى بأنها لهجة من اللهجات العربية، وهناك من رأى بأنها خليط من اللهجات. وما وصلنا من اللغة العربة كان في الصورة الأدبية، أما الصورة الشعبية التي تجسد اللهجات لم يصل لنا منها سوى النزر القليل.</w:t>
      </w:r>
    </w:p>
    <w:p w:rsidR="0059632E" w:rsidRDefault="0059632E" w:rsidP="0059632E">
      <w:pPr>
        <w:pStyle w:val="Paragraphedeliste"/>
        <w:numPr>
          <w:ilvl w:val="0"/>
          <w:numId w:val="2"/>
        </w:numPr>
        <w:bidi/>
        <w:spacing w:before="120" w:after="0"/>
        <w:jc w:val="both"/>
        <w:rPr>
          <w:rFonts w:ascii="Simplified Arabic" w:hAnsi="Simplified Arabic" w:cs="Simplified Arabic" w:hint="cs"/>
          <w:sz w:val="32"/>
          <w:szCs w:val="32"/>
          <w:lang w:bidi="ar-DZ"/>
        </w:rPr>
      </w:pPr>
      <w:r w:rsidRPr="0059632E">
        <w:rPr>
          <w:rFonts w:ascii="Simplified Arabic" w:hAnsi="Simplified Arabic" w:cs="Simplified Arabic" w:hint="cs"/>
          <w:b/>
          <w:bCs/>
          <w:sz w:val="32"/>
          <w:szCs w:val="32"/>
          <w:rtl/>
          <w:lang w:bidi="ar-DZ"/>
        </w:rPr>
        <w:t>العوامل المساعدة على تشكل اللغة المشتركة:</w:t>
      </w:r>
      <w:r>
        <w:rPr>
          <w:rFonts w:ascii="Simplified Arabic" w:hAnsi="Simplified Arabic" w:cs="Simplified Arabic" w:hint="cs"/>
          <w:b/>
          <w:bCs/>
          <w:sz w:val="32"/>
          <w:szCs w:val="32"/>
          <w:rtl/>
          <w:lang w:bidi="ar-DZ"/>
        </w:rPr>
        <w:t xml:space="preserve"> </w:t>
      </w:r>
      <w:r w:rsidRPr="0059632E">
        <w:rPr>
          <w:rFonts w:ascii="Simplified Arabic" w:hAnsi="Simplified Arabic" w:cs="Simplified Arabic" w:hint="cs"/>
          <w:sz w:val="32"/>
          <w:szCs w:val="32"/>
          <w:rtl/>
          <w:lang w:bidi="ar-DZ"/>
        </w:rPr>
        <w:t>نشأت هذه اللغة المشتركة قبل مجيء الإسلام</w:t>
      </w:r>
      <w:r>
        <w:rPr>
          <w:rFonts w:ascii="Simplified Arabic" w:hAnsi="Simplified Arabic" w:cs="Simplified Arabic" w:hint="cs"/>
          <w:sz w:val="32"/>
          <w:szCs w:val="32"/>
          <w:rtl/>
          <w:lang w:bidi="ar-DZ"/>
        </w:rPr>
        <w:t>، واحتضنها بيئة قريش بتعاضد عوامل أهمها: العامل الديني، الاقتصادي، والسياسي.</w:t>
      </w:r>
    </w:p>
    <w:p w:rsidR="00A60916" w:rsidRDefault="00A60916" w:rsidP="00A60916">
      <w:pPr>
        <w:pStyle w:val="Paragraphedeliste"/>
        <w:numPr>
          <w:ilvl w:val="0"/>
          <w:numId w:val="2"/>
        </w:numPr>
        <w:bidi/>
        <w:spacing w:before="120" w:after="0"/>
        <w:jc w:val="both"/>
        <w:rPr>
          <w:rFonts w:ascii="Simplified Arabic" w:hAnsi="Simplified Arabic" w:cs="Simplified Arabic" w:hint="cs"/>
          <w:sz w:val="32"/>
          <w:szCs w:val="32"/>
          <w:lang w:bidi="ar-DZ"/>
        </w:rPr>
      </w:pPr>
      <w:r>
        <w:rPr>
          <w:rFonts w:ascii="Simplified Arabic" w:hAnsi="Simplified Arabic" w:cs="Simplified Arabic" w:hint="cs"/>
          <w:b/>
          <w:bCs/>
          <w:sz w:val="32"/>
          <w:szCs w:val="32"/>
          <w:rtl/>
          <w:lang w:bidi="ar-DZ"/>
        </w:rPr>
        <w:t>العامل الديني:</w:t>
      </w:r>
      <w:r>
        <w:rPr>
          <w:rFonts w:ascii="Simplified Arabic" w:hAnsi="Simplified Arabic" w:cs="Simplified Arabic" w:hint="cs"/>
          <w:sz w:val="32"/>
          <w:szCs w:val="32"/>
          <w:rtl/>
          <w:lang w:bidi="ar-DZ"/>
        </w:rPr>
        <w:t xml:space="preserve"> </w:t>
      </w:r>
      <w:r w:rsidR="002C1715">
        <w:rPr>
          <w:rFonts w:ascii="Simplified Arabic" w:hAnsi="Simplified Arabic" w:cs="Simplified Arabic" w:hint="cs"/>
          <w:sz w:val="32"/>
          <w:szCs w:val="32"/>
          <w:rtl/>
          <w:lang w:bidi="ar-DZ"/>
        </w:rPr>
        <w:t xml:space="preserve">بيئة مكة كانت منذ عهود سحيقة قبل الإسلام بيئة مقدسة، يحج إليها العرب من كل فج، وهذا ما يؤدي إلى اجتماع جمع غفير من العرب من مختلف </w:t>
      </w:r>
      <w:r w:rsidR="002C1715">
        <w:rPr>
          <w:rFonts w:ascii="Simplified Arabic" w:hAnsi="Simplified Arabic" w:cs="Simplified Arabic" w:hint="cs"/>
          <w:sz w:val="32"/>
          <w:szCs w:val="32"/>
          <w:rtl/>
          <w:lang w:bidi="ar-DZ"/>
        </w:rPr>
        <w:lastRenderedPageBreak/>
        <w:t xml:space="preserve">القبائل، وفي حجهم هذا يختلطون بأهلها فيقع التأثير والتأثر. وليس الأمر شعوريا بضرورة اختيار لغة قريش للتواصل ولكن يحدث كنتيجة للتفاعل. </w:t>
      </w:r>
    </w:p>
    <w:p w:rsidR="002C1715" w:rsidRDefault="002C1715" w:rsidP="002C1715">
      <w:pPr>
        <w:pStyle w:val="Paragraphedeliste"/>
        <w:bidi/>
        <w:spacing w:before="120" w:after="0"/>
        <w:jc w:val="both"/>
        <w:rPr>
          <w:rFonts w:ascii="Simplified Arabic" w:hAnsi="Simplified Arabic" w:cs="Simplified Arabic" w:hint="cs"/>
          <w:sz w:val="32"/>
          <w:szCs w:val="32"/>
          <w:rtl/>
          <w:lang w:bidi="ar-DZ"/>
        </w:rPr>
      </w:pPr>
      <w:r w:rsidRPr="002C1715">
        <w:rPr>
          <w:rFonts w:ascii="Simplified Arabic" w:hAnsi="Simplified Arabic" w:cs="Simplified Arabic" w:hint="cs"/>
          <w:sz w:val="32"/>
          <w:szCs w:val="32"/>
          <w:rtl/>
          <w:lang w:bidi="ar-DZ"/>
        </w:rPr>
        <w:t xml:space="preserve">وازداد </w:t>
      </w:r>
      <w:r>
        <w:rPr>
          <w:rFonts w:ascii="Simplified Arabic" w:hAnsi="Simplified Arabic" w:cs="Simplified Arabic" w:hint="cs"/>
          <w:sz w:val="32"/>
          <w:szCs w:val="32"/>
          <w:rtl/>
          <w:lang w:bidi="ar-DZ"/>
        </w:rPr>
        <w:t>هذا العامل قوة مع مجيء الإسلام، فالقرآن الكريم نزل على الرسول (ص) بما يهم من لغة وهو قرشي، حتى أن هناك بعض الأخبار عن الخلفاء تشير إلى أن القرآن نزل بلغة قريش.</w:t>
      </w:r>
    </w:p>
    <w:p w:rsidR="002C1715" w:rsidRDefault="002C1715" w:rsidP="002C1715">
      <w:pPr>
        <w:pStyle w:val="Paragraphedeliste"/>
        <w:numPr>
          <w:ilvl w:val="0"/>
          <w:numId w:val="2"/>
        </w:numPr>
        <w:bidi/>
        <w:spacing w:before="120" w:after="0"/>
        <w:jc w:val="both"/>
        <w:rPr>
          <w:rFonts w:ascii="Simplified Arabic" w:hAnsi="Simplified Arabic" w:cs="Simplified Arabic" w:hint="cs"/>
          <w:sz w:val="32"/>
          <w:szCs w:val="32"/>
          <w:lang w:bidi="ar-DZ"/>
        </w:rPr>
      </w:pPr>
      <w:r w:rsidRPr="002C1715">
        <w:rPr>
          <w:rFonts w:ascii="Simplified Arabic" w:hAnsi="Simplified Arabic" w:cs="Simplified Arabic" w:hint="cs"/>
          <w:b/>
          <w:bCs/>
          <w:sz w:val="32"/>
          <w:szCs w:val="32"/>
          <w:rtl/>
          <w:lang w:bidi="ar-DZ"/>
        </w:rPr>
        <w:t>العامل الاقتصادي:</w:t>
      </w:r>
      <w:r>
        <w:rPr>
          <w:rFonts w:ascii="Simplified Arabic" w:hAnsi="Simplified Arabic" w:cs="Simplified Arabic" w:hint="cs"/>
          <w:sz w:val="32"/>
          <w:szCs w:val="32"/>
          <w:rtl/>
          <w:lang w:bidi="ar-DZ"/>
        </w:rPr>
        <w:t xml:space="preserve"> أهل مكة كانوا تجارا، يتنقلون بتجارتهم في أماكن مختلفة، يرتحلون بها إلى اليمن شتاء، وإلى الشام صيفا. هذا النشاط التجاري الضخم جعل منهم أغنياء، والغنى أهل السلطان، لذلك كانت قبائل العرب الأخرى تقدر من يتحدث بلغة قريش، لهذا من أراد أن يسمع شعره يكتبه بلهجة قريش.</w:t>
      </w:r>
    </w:p>
    <w:p w:rsidR="00E2757B" w:rsidRPr="002C1715" w:rsidRDefault="00E2757B" w:rsidP="00E2757B">
      <w:pPr>
        <w:pStyle w:val="Paragraphedeliste"/>
        <w:numPr>
          <w:ilvl w:val="0"/>
          <w:numId w:val="2"/>
        </w:numPr>
        <w:bidi/>
        <w:spacing w:before="120" w:after="0"/>
        <w:jc w:val="both"/>
        <w:rPr>
          <w:rFonts w:ascii="Simplified Arabic" w:hAnsi="Simplified Arabic" w:cs="Simplified Arabic" w:hint="cs"/>
          <w:sz w:val="32"/>
          <w:szCs w:val="32"/>
          <w:rtl/>
          <w:lang w:bidi="ar-DZ"/>
        </w:rPr>
      </w:pPr>
      <w:r>
        <w:rPr>
          <w:rFonts w:ascii="Simplified Arabic" w:hAnsi="Simplified Arabic" w:cs="Simplified Arabic" w:hint="cs"/>
          <w:b/>
          <w:bCs/>
          <w:sz w:val="32"/>
          <w:szCs w:val="32"/>
          <w:rtl/>
          <w:lang w:bidi="ar-DZ"/>
        </w:rPr>
        <w:t>العامل السياسي:</w:t>
      </w:r>
      <w:r>
        <w:rPr>
          <w:rFonts w:ascii="Simplified Arabic" w:hAnsi="Simplified Arabic" w:cs="Simplified Arabic" w:hint="cs"/>
          <w:sz w:val="32"/>
          <w:szCs w:val="32"/>
          <w:rtl/>
          <w:lang w:bidi="ar-DZ"/>
        </w:rPr>
        <w:t xml:space="preserve"> </w:t>
      </w:r>
      <w:r w:rsidR="00DE1F29">
        <w:rPr>
          <w:rFonts w:ascii="Simplified Arabic" w:hAnsi="Simplified Arabic" w:cs="Simplified Arabic" w:hint="cs"/>
          <w:sz w:val="32"/>
          <w:szCs w:val="32"/>
          <w:rtl/>
          <w:lang w:bidi="ar-DZ"/>
        </w:rPr>
        <w:t>هذا العامل فعل بعد مجيء الإسلام، لأن الرسول (ص) المسئول الأول عن المسلمين قرشي، والخلفاء الراشدون من بعده من قبيلة قريش، ولذلك كان للغة قريش الحظوة بين جميع لهجات القبائل الأخرى.</w:t>
      </w:r>
    </w:p>
    <w:p w:rsidR="002277AC" w:rsidRDefault="002277AC" w:rsidP="0098765A">
      <w:pPr>
        <w:bidi/>
        <w:spacing w:before="120" w:after="0"/>
        <w:jc w:val="both"/>
        <w:rPr>
          <w:rFonts w:ascii="Simplified Arabic" w:hAnsi="Simplified Arabic" w:cs="Simplified Arabic" w:hint="cs"/>
          <w:sz w:val="32"/>
          <w:szCs w:val="32"/>
          <w:rtl/>
          <w:lang w:bidi="ar-DZ"/>
        </w:rPr>
      </w:pPr>
      <w:r w:rsidRPr="0098765A">
        <w:rPr>
          <w:rFonts w:ascii="Simplified Arabic" w:hAnsi="Simplified Arabic" w:cs="Simplified Arabic" w:hint="cs"/>
          <w:b/>
          <w:bCs/>
          <w:sz w:val="32"/>
          <w:szCs w:val="32"/>
          <w:rtl/>
          <w:lang w:bidi="ar-DZ"/>
        </w:rPr>
        <w:t>مبدأ اللغة الفصحى في التشكّل:</w:t>
      </w:r>
      <w:r w:rsidR="0098765A">
        <w:rPr>
          <w:rFonts w:ascii="Simplified Arabic" w:hAnsi="Simplified Arabic" w:cs="Simplified Arabic" w:hint="cs"/>
          <w:b/>
          <w:bCs/>
          <w:sz w:val="32"/>
          <w:szCs w:val="32"/>
          <w:rtl/>
          <w:lang w:bidi="ar-DZ"/>
        </w:rPr>
        <w:t xml:space="preserve"> </w:t>
      </w:r>
      <w:r w:rsidR="0098765A" w:rsidRPr="0098765A">
        <w:rPr>
          <w:rFonts w:ascii="Simplified Arabic" w:hAnsi="Simplified Arabic" w:cs="Simplified Arabic" w:hint="cs"/>
          <w:sz w:val="32"/>
          <w:szCs w:val="32"/>
          <w:rtl/>
          <w:lang w:bidi="ar-DZ"/>
        </w:rPr>
        <w:t>يقول السيوطي عن الفراء: "</w:t>
      </w:r>
      <w:r w:rsidR="0098765A">
        <w:rPr>
          <w:rFonts w:ascii="Simplified Arabic" w:hAnsi="Simplified Arabic" w:cs="Simplified Arabic" w:hint="cs"/>
          <w:sz w:val="32"/>
          <w:szCs w:val="32"/>
          <w:rtl/>
          <w:lang w:bidi="ar-DZ"/>
        </w:rPr>
        <w:t>كانت العرب تحضر الموسم في كل عام، وتحج البيت في الجاهلية، وقريش يسمعون لغات العرب، فما استحسنوه من لغاتهم تكلموا به، فصاروا أفصح العرب، وخلت لغتهم من مستبشع اللغات ومستقبح الألفاظ". فاللغة العربية الفصحى كانت نفعية انتقائية في تعاملها مع لهجات القبائل، تأخذ أفضل ما فيها (في حسن الصوت، وأليف الكلمات، ومطرد القياسات..)، وهذا ما يفسر خلو لهجة قريش من مذموم صفات لهجات القبائل الأخرى.</w:t>
      </w:r>
    </w:p>
    <w:p w:rsidR="0098765A" w:rsidRPr="0098765A" w:rsidRDefault="0098765A" w:rsidP="0098765A">
      <w:pPr>
        <w:bidi/>
        <w:spacing w:before="120" w:after="0"/>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أما العلاقة بين اللهجة والفصحى فهي علاقة العام (اللغة) بالخاص (اللهجة).</w:t>
      </w:r>
    </w:p>
    <w:p w:rsidR="002277AC" w:rsidRPr="002277AC" w:rsidRDefault="002277AC" w:rsidP="00750D6C">
      <w:pPr>
        <w:pStyle w:val="Paragraphedeliste"/>
        <w:bidi/>
        <w:spacing w:before="120" w:after="0"/>
        <w:ind w:left="0" w:firstLine="567"/>
        <w:jc w:val="both"/>
        <w:rPr>
          <w:rFonts w:ascii="Simplified Arabic" w:hAnsi="Simplified Arabic" w:cs="Simplified Arabic" w:hint="cs"/>
          <w:b/>
          <w:bCs/>
          <w:sz w:val="32"/>
          <w:szCs w:val="32"/>
          <w:rtl/>
          <w:lang w:bidi="ar-DZ"/>
        </w:rPr>
      </w:pPr>
    </w:p>
    <w:sectPr w:rsidR="002277AC" w:rsidRPr="002277AC" w:rsidSect="00AE1AC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AF9" w:rsidRDefault="008C1AF9" w:rsidP="005C4770">
      <w:pPr>
        <w:spacing w:after="0" w:line="240" w:lineRule="auto"/>
      </w:pPr>
      <w:r>
        <w:separator/>
      </w:r>
    </w:p>
  </w:endnote>
  <w:endnote w:type="continuationSeparator" w:id="1">
    <w:p w:rsidR="008C1AF9" w:rsidRDefault="008C1AF9" w:rsidP="005C47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770" w:rsidRDefault="005C477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770" w:rsidRDefault="005C4770">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770" w:rsidRDefault="005C477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AF9" w:rsidRDefault="008C1AF9" w:rsidP="005C4770">
      <w:pPr>
        <w:spacing w:after="0" w:line="240" w:lineRule="auto"/>
      </w:pPr>
      <w:r>
        <w:separator/>
      </w:r>
    </w:p>
  </w:footnote>
  <w:footnote w:type="continuationSeparator" w:id="1">
    <w:p w:rsidR="008C1AF9" w:rsidRDefault="008C1AF9" w:rsidP="005C47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770" w:rsidRDefault="005C4770">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770" w:rsidRPr="005C4770" w:rsidRDefault="005C4770" w:rsidP="005C4770">
    <w:pPr>
      <w:pStyle w:val="En-tte"/>
      <w:bidi/>
      <w:rPr>
        <w:rFonts w:ascii="Simplified Arabic" w:hAnsi="Simplified Arabic" w:cs="Simplified Arabic"/>
        <w:sz w:val="24"/>
        <w:szCs w:val="24"/>
        <w:lang w:bidi="ar-DZ"/>
      </w:rPr>
    </w:pPr>
    <w:r w:rsidRPr="005C4770">
      <w:rPr>
        <w:rFonts w:ascii="Simplified Arabic" w:hAnsi="Simplified Arabic" w:cs="Simplified Arabic"/>
        <w:sz w:val="24"/>
        <w:szCs w:val="24"/>
        <w:rtl/>
        <w:lang w:bidi="ar-DZ"/>
      </w:rPr>
      <w:t xml:space="preserve">محاضرات فقه اللغة  </w:t>
    </w:r>
    <w:r>
      <w:rPr>
        <w:rFonts w:ascii="Simplified Arabic" w:hAnsi="Simplified Arabic" w:cs="Simplified Arabic"/>
        <w:sz w:val="24"/>
        <w:szCs w:val="24"/>
        <w:rtl/>
        <w:lang w:bidi="ar-DZ"/>
      </w:rPr>
      <w:t xml:space="preserve">                 </w:t>
    </w:r>
    <w:r>
      <w:rPr>
        <w:rFonts w:ascii="Simplified Arabic" w:hAnsi="Simplified Arabic" w:cs="Simplified Arabic" w:hint="cs"/>
        <w:sz w:val="24"/>
        <w:szCs w:val="24"/>
        <w:rtl/>
        <w:lang w:bidi="ar-DZ"/>
      </w:rPr>
      <w:t xml:space="preserve">  </w:t>
    </w:r>
    <w:r w:rsidRPr="005C4770">
      <w:rPr>
        <w:rFonts w:ascii="Simplified Arabic" w:hAnsi="Simplified Arabic" w:cs="Simplified Arabic"/>
        <w:sz w:val="24"/>
        <w:szCs w:val="24"/>
        <w:rtl/>
        <w:lang w:bidi="ar-DZ"/>
      </w:rPr>
      <w:t xml:space="preserve">                                                                أ.خالد سوماني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770" w:rsidRDefault="005C477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B7B2B"/>
    <w:multiLevelType w:val="hybridMultilevel"/>
    <w:tmpl w:val="870664D4"/>
    <w:lvl w:ilvl="0" w:tplc="19FAE0EE">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DD11AF3"/>
    <w:multiLevelType w:val="hybridMultilevel"/>
    <w:tmpl w:val="EA7659DA"/>
    <w:lvl w:ilvl="0" w:tplc="3BEAD8C8">
      <w:numFmt w:val="bullet"/>
      <w:lvlText w:val="-"/>
      <w:lvlJc w:val="left"/>
      <w:pPr>
        <w:ind w:left="720" w:hanging="360"/>
      </w:pPr>
      <w:rPr>
        <w:rFonts w:ascii="Simplified Arabic" w:eastAsiaTheme="minorHAnsi" w:hAnsi="Simplified Arabic" w:cs="Simplified Arabic"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64483"/>
    <w:rsid w:val="00095ECA"/>
    <w:rsid w:val="00102D0A"/>
    <w:rsid w:val="00225DD2"/>
    <w:rsid w:val="002277AC"/>
    <w:rsid w:val="002C1715"/>
    <w:rsid w:val="00394F95"/>
    <w:rsid w:val="003B7492"/>
    <w:rsid w:val="0059632E"/>
    <w:rsid w:val="005C4770"/>
    <w:rsid w:val="00750D6C"/>
    <w:rsid w:val="00831082"/>
    <w:rsid w:val="00836E16"/>
    <w:rsid w:val="008C1AF9"/>
    <w:rsid w:val="009109D2"/>
    <w:rsid w:val="0098765A"/>
    <w:rsid w:val="009E0E67"/>
    <w:rsid w:val="00A05A2D"/>
    <w:rsid w:val="00A60916"/>
    <w:rsid w:val="00AE1AC4"/>
    <w:rsid w:val="00C1288F"/>
    <w:rsid w:val="00CB6592"/>
    <w:rsid w:val="00CC0FCF"/>
    <w:rsid w:val="00D64483"/>
    <w:rsid w:val="00DD217A"/>
    <w:rsid w:val="00DE1F29"/>
    <w:rsid w:val="00E2757B"/>
    <w:rsid w:val="00E915B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AC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5C4770"/>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5C4770"/>
  </w:style>
  <w:style w:type="paragraph" w:styleId="Pieddepage">
    <w:name w:val="footer"/>
    <w:basedOn w:val="Normal"/>
    <w:link w:val="PieddepageCar"/>
    <w:uiPriority w:val="99"/>
    <w:semiHidden/>
    <w:unhideWhenUsed/>
    <w:rsid w:val="005C4770"/>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5C4770"/>
  </w:style>
  <w:style w:type="paragraph" w:styleId="Paragraphedeliste">
    <w:name w:val="List Paragraph"/>
    <w:basedOn w:val="Normal"/>
    <w:uiPriority w:val="34"/>
    <w:qFormat/>
    <w:rsid w:val="002277A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4184</TotalTime>
  <Pages>4</Pages>
  <Words>789</Words>
  <Characters>4344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dcterms:created xsi:type="dcterms:W3CDTF">2021-05-19T18:23:00Z</dcterms:created>
  <dcterms:modified xsi:type="dcterms:W3CDTF">2021-06-07T22:49:00Z</dcterms:modified>
</cp:coreProperties>
</file>