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D2" w:rsidRDefault="00472ED2" w:rsidP="007852D5">
      <w:pPr>
        <w:spacing w:after="100"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Matière : PCA                                                                                                            Niveau : 2</w:t>
      </w:r>
      <w:r w:rsidRPr="00472ED2">
        <w:rPr>
          <w:rFonts w:asciiTheme="majorBidi" w:hAnsiTheme="majorBidi" w:cstheme="majorBidi"/>
          <w:b/>
          <w:bCs/>
          <w:sz w:val="28"/>
          <w:szCs w:val="28"/>
          <w:vertAlign w:val="superscript"/>
          <w:lang w:val="fr-FR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année                                                                                        Cours : Les liaisons en français Part/1</w:t>
      </w:r>
    </w:p>
    <w:p w:rsidR="00472ED2" w:rsidRPr="00472ED2" w:rsidRDefault="00472ED2" w:rsidP="00472ED2">
      <w:pPr>
        <w:autoSpaceDE w:val="0"/>
        <w:autoSpaceDN w:val="0"/>
        <w:adjustRightInd w:val="0"/>
        <w:spacing w:before="0" w:beforeAutospacing="0" w:afterAutospacing="0"/>
        <w:jc w:val="left"/>
        <w:rPr>
          <w:rFonts w:ascii="Lucida Fax" w:hAnsi="Lucida Fax" w:cs="Lucida Fax"/>
          <w:color w:val="000000"/>
          <w:lang w:val="fr-FR" w:bidi="ar-SA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472ED2" w:rsidTr="00472ED2">
        <w:tc>
          <w:tcPr>
            <w:tcW w:w="9212" w:type="dxa"/>
          </w:tcPr>
          <w:p w:rsidR="00472ED2" w:rsidRDefault="00472ED2" w:rsidP="00472ED2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Lucida Fax" w:hAnsi="Lucida Fax" w:cs="Lucida Fax"/>
                <w:color w:val="000000"/>
                <w:lang w:val="fr-FR" w:bidi="ar-SA"/>
              </w:rPr>
              <w:t>Le présent cours est inspiré de « cours de phonétique du Français » de  </w:t>
            </w:r>
            <w:r w:rsidRPr="00472ED2">
              <w:rPr>
                <w:rFonts w:ascii="Lucida Fax" w:hAnsi="Lucida Fax" w:cs="Lucida Fax"/>
                <w:color w:val="000000"/>
                <w:sz w:val="28"/>
                <w:szCs w:val="28"/>
                <w:lang w:val="fr-FR" w:bidi="ar-SA"/>
              </w:rPr>
              <w:t>DR. ABDELWAHAB ELSAADANI</w:t>
            </w:r>
            <w:r>
              <w:rPr>
                <w:rFonts w:ascii="Lucida Fax" w:hAnsi="Lucida Fax" w:cs="Lucida Fax"/>
                <w:color w:val="000000"/>
                <w:sz w:val="28"/>
                <w:szCs w:val="28"/>
                <w:lang w:val="fr-FR" w:bidi="ar-SA"/>
              </w:rPr>
              <w:t xml:space="preserve">, Université de Mansourah. PP. 121/130 </w:t>
            </w:r>
          </w:p>
        </w:tc>
      </w:tr>
    </w:tbl>
    <w:p w:rsidR="00557D90" w:rsidRPr="00D7223E" w:rsidRDefault="00557D90" w:rsidP="00D7223E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Introduction 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/>
        </w:rPr>
        <w:t>La liaison, est un</w:t>
      </w:r>
      <w:r w:rsidR="00557D90" w:rsidRPr="00D7223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557D90"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procédé phonologique par lequel une voyelle initiale fait apparaître un son consonantique final généralement muet. En d’autres termes, </w:t>
      </w:r>
      <w:r w:rsidR="00557D90" w:rsidRPr="00D7223E">
        <w:rPr>
          <w:rFonts w:asciiTheme="majorBidi" w:hAnsiTheme="majorBidi" w:cstheme="majorBidi"/>
          <w:sz w:val="28"/>
          <w:szCs w:val="28"/>
          <w:lang w:val="fr-FR"/>
        </w:rPr>
        <w:t>l</w:t>
      </w:r>
      <w:r w:rsidRPr="00D7223E">
        <w:rPr>
          <w:rFonts w:asciiTheme="majorBidi" w:hAnsiTheme="majorBidi" w:cstheme="majorBidi"/>
          <w:sz w:val="28"/>
          <w:szCs w:val="28"/>
          <w:lang w:val="fr-FR"/>
        </w:rPr>
        <w:t xml:space="preserve">a consonne finale d‘un mot (écrite mais non prononcée) se prononce devant le mot suivant, si celui-ci commence par une voyelle ou un « </w:t>
      </w:r>
      <w:r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h </w:t>
      </w:r>
      <w:r w:rsidRPr="00D7223E">
        <w:rPr>
          <w:rFonts w:asciiTheme="majorBidi" w:hAnsiTheme="majorBidi" w:cstheme="majorBidi"/>
          <w:sz w:val="28"/>
          <w:szCs w:val="28"/>
          <w:lang w:val="fr-FR"/>
        </w:rPr>
        <w:t>» muet.</w:t>
      </w:r>
      <w:r w:rsidR="00557D90"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 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Dans les liaisons, le plus souvent, 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les lettres 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s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et 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x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se prononcent [z]</w:t>
      </w:r>
      <w:proofErr w:type="gramStart"/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,(</w:t>
      </w:r>
      <w:proofErr w:type="gramEnd"/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il est six heures)  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d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 se prononce [t] (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grand homme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)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f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 se prononce [v]  (</w:t>
      </w:r>
      <w:r w:rsidR="009E645D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neuf heures</w:t>
      </w:r>
      <w:r w:rsidR="00557D90" w:rsidRPr="00D7223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).</w:t>
      </w:r>
      <w:r w:rsidR="00557D90"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en effet, 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Il y a trois types de liaison:</w:t>
      </w:r>
    </w:p>
    <w:p w:rsidR="004223F9" w:rsidRPr="00D7223E" w:rsidRDefault="004223F9" w:rsidP="00D7223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Les liaisons </w:t>
      </w:r>
      <w:r w:rsidRPr="00AA5B24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obligatoires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 qui se font toujours</w:t>
      </w:r>
      <w:r w:rsidR="00557D90"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 : </w:t>
      </w:r>
      <w:r w:rsidR="00557D90"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des enfants </w:t>
      </w:r>
      <w:r w:rsidR="00557D90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[</w:t>
      </w:r>
      <w:proofErr w:type="spellStart"/>
      <w:r w:rsidR="00557D90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de</w:t>
      </w:r>
      <w:r w:rsidR="00557D90"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z</w:t>
      </w:r>
      <w:r w:rsidR="00557D90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ãfã</w:t>
      </w:r>
      <w:proofErr w:type="spellEnd"/>
      <w:r w:rsidR="00557D90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]</w:t>
      </w:r>
      <w:r w:rsidR="00557D90" w:rsidRPr="00D7223E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557D90"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de temps en temps </w:t>
      </w:r>
      <w:r w:rsidR="00557D90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[</w:t>
      </w:r>
      <w:proofErr w:type="spellStart"/>
      <w:r w:rsidR="00557D90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dətãzãt</w:t>
      </w:r>
      <w:r w:rsidR="007852D5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ã</w:t>
      </w:r>
      <w:proofErr w:type="spellEnd"/>
      <w:r w:rsidR="00557D90" w:rsidRPr="00D7223E">
        <w:rPr>
          <w:rFonts w:asciiTheme="majorBidi" w:hAnsiTheme="majorBidi" w:cstheme="majorBidi"/>
          <w:b/>
          <w:bCs/>
          <w:sz w:val="28"/>
          <w:szCs w:val="28"/>
          <w:lang w:val="fr-FR"/>
        </w:rPr>
        <w:t>]</w:t>
      </w:r>
      <w:r w:rsidR="00557D90" w:rsidRPr="00D7223E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223F9" w:rsidRPr="00D7223E" w:rsidRDefault="004223F9" w:rsidP="00D7223E">
      <w:pPr>
        <w:pStyle w:val="Default"/>
        <w:numPr>
          <w:ilvl w:val="0"/>
          <w:numId w:val="1"/>
        </w:numPr>
        <w:spacing w:after="86"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Les liaisons </w:t>
      </w:r>
      <w:r w:rsidRPr="00AA5B24">
        <w:rPr>
          <w:rFonts w:asciiTheme="majorBidi" w:hAnsiTheme="majorBidi" w:cstheme="majorBidi"/>
          <w:b/>
          <w:bCs/>
          <w:color w:val="auto"/>
          <w:sz w:val="28"/>
          <w:szCs w:val="28"/>
        </w:rPr>
        <w:t>interdites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 qui ne se font jamais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557D90"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Le temps 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# </w:t>
      </w:r>
      <w:r w:rsidR="00557D90"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est beau 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spellStart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lətã</w:t>
      </w:r>
      <w:proofErr w:type="spellEnd"/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>#</w:t>
      </w:r>
      <w:proofErr w:type="spellStart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εbo</w:t>
      </w:r>
      <w:proofErr w:type="spellEnd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]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="00557D90"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l'univers 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# </w:t>
      </w:r>
      <w:r w:rsidR="00557D90"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immense 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spellStart"/>
      <w:r w:rsidR="00557D90" w:rsidRPr="00472ED2">
        <w:rPr>
          <w:rFonts w:asciiTheme="majorBidi" w:hAnsiTheme="majorBidi" w:cstheme="majorBidi"/>
          <w:b/>
          <w:bCs/>
          <w:color w:val="auto"/>
          <w:sz w:val="28"/>
          <w:szCs w:val="28"/>
        </w:rPr>
        <w:t>lynivεr</w:t>
      </w:r>
      <w:proofErr w:type="spellEnd"/>
      <w:r w:rsidR="00557D90" w:rsidRPr="00472ED2">
        <w:rPr>
          <w:rFonts w:asciiTheme="majorBidi" w:hAnsiTheme="majorBidi" w:cstheme="majorBidi"/>
          <w:b/>
          <w:bCs/>
          <w:color w:val="auto"/>
          <w:sz w:val="28"/>
          <w:szCs w:val="28"/>
        </w:rPr>
        <w:t>#</w:t>
      </w:r>
      <w:proofErr w:type="spellStart"/>
      <w:r w:rsidR="00557D90" w:rsidRPr="00472ED2">
        <w:rPr>
          <w:rFonts w:asciiTheme="majorBidi" w:hAnsiTheme="majorBidi" w:cstheme="majorBidi"/>
          <w:b/>
          <w:bCs/>
          <w:color w:val="auto"/>
          <w:sz w:val="28"/>
          <w:szCs w:val="28"/>
        </w:rPr>
        <w:t>imãs</w:t>
      </w:r>
      <w:proofErr w:type="spellEnd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]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, des # héros 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spellStart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de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>#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ero</w:t>
      </w:r>
      <w:proofErr w:type="spellEnd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]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</w:p>
    <w:p w:rsidR="00557D90" w:rsidRPr="00D7223E" w:rsidRDefault="004223F9" w:rsidP="00D7223E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Les liaisons </w:t>
      </w:r>
      <w:r w:rsidRPr="00AA5B24">
        <w:rPr>
          <w:rFonts w:asciiTheme="majorBidi" w:hAnsiTheme="majorBidi" w:cstheme="majorBidi"/>
          <w:b/>
          <w:bCs/>
          <w:color w:val="auto"/>
          <w:sz w:val="28"/>
          <w:szCs w:val="28"/>
        </w:rPr>
        <w:t>facultatives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 qui peuvent se faire ou non, selon le registre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557D90"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vous êtes invités 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spellStart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vuzεt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z</w:t>
      </w:r>
      <w:r w:rsidR="00F176B7" w:rsidRPr="00D7223E">
        <w:rPr>
          <w:rStyle w:val="clickable"/>
          <w:rFonts w:asciiTheme="majorBidi" w:eastAsia="Arial Unicode MS" w:hAnsiTheme="majorBidi" w:cstheme="majorBidi"/>
          <w:color w:val="auto"/>
          <w:sz w:val="28"/>
          <w:szCs w:val="28"/>
        </w:rPr>
        <w:t>ɛ</w:t>
      </w:r>
      <w:proofErr w:type="spellEnd"/>
      <w:r w:rsidR="00F176B7" w:rsidRPr="00D7223E">
        <w:rPr>
          <w:rStyle w:val="clickable"/>
          <w:rFonts w:asciiTheme="majorBidi" w:eastAsia="Arial Unicode MS" w:hAnsiTheme="majorBidi" w:cstheme="majorBidi"/>
          <w:color w:val="auto"/>
          <w:sz w:val="28"/>
          <w:szCs w:val="28"/>
        </w:rPr>
        <w:t>̃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vite/ </w:t>
      </w:r>
      <w:proofErr w:type="spellStart"/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vuzεt</w:t>
      </w:r>
      <w:r w:rsidR="00F176B7" w:rsidRPr="00D7223E">
        <w:rPr>
          <w:rStyle w:val="clickable"/>
          <w:rFonts w:asciiTheme="majorBidi" w:eastAsia="Arial Unicode MS" w:hAnsiTheme="majorBidi" w:cstheme="majorBidi"/>
          <w:color w:val="auto"/>
          <w:sz w:val="28"/>
          <w:szCs w:val="28"/>
        </w:rPr>
        <w:t>ɛ</w:t>
      </w:r>
      <w:proofErr w:type="spellEnd"/>
      <w:r w:rsidR="00F176B7" w:rsidRPr="00D7223E">
        <w:rPr>
          <w:rStyle w:val="clickable"/>
          <w:rFonts w:asciiTheme="majorBidi" w:eastAsia="Arial Unicode MS" w:hAnsiTheme="majorBidi" w:cstheme="majorBidi"/>
          <w:color w:val="auto"/>
          <w:sz w:val="28"/>
          <w:szCs w:val="28"/>
        </w:rPr>
        <w:t>̃</w:t>
      </w:r>
      <w:r w:rsidR="00557D90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vite]</w:t>
      </w:r>
      <w:r w:rsidR="00557D90" w:rsidRPr="00D7223E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</w:p>
    <w:p w:rsidR="004223F9" w:rsidRPr="00D7223E" w:rsidRDefault="004223F9" w:rsidP="00AA5B24">
      <w:pPr>
        <w:pStyle w:val="Default"/>
        <w:numPr>
          <w:ilvl w:val="0"/>
          <w:numId w:val="2"/>
        </w:numPr>
        <w:spacing w:line="276" w:lineRule="auto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>Les liaisons obligatoires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Les liaisons obligatoires se font toujours à l’intérieur d’un groupe grammatical (nominal, verbal, </w:t>
      </w:r>
      <w:proofErr w:type="spellStart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etc</w:t>
      </w:r>
      <w:proofErr w:type="spellEnd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).</w:t>
      </w:r>
    </w:p>
    <w:p w:rsidR="004223F9" w:rsidRPr="00D7223E" w:rsidRDefault="004223F9" w:rsidP="00D7223E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Dans le groupe nominal:</w:t>
      </w:r>
    </w:p>
    <w:p w:rsidR="004223F9" w:rsidRPr="00D7223E" w:rsidRDefault="004223F9" w:rsidP="00D7223E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Entre un déterminant et un substantif (articles, adjectifs démonstratifs, possessifs,</w:t>
      </w:r>
      <w:r w:rsidR="00922A9F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 </w:t>
      </w: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Interrogatifs, exclamatifs)</w:t>
      </w:r>
    </w:p>
    <w:p w:rsidR="004223F9" w:rsidRPr="00D7223E" w:rsidRDefault="004223F9" w:rsidP="0024342C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Ex.: 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les animaux, ces ouvriers, mon appartement, quelles amies</w:t>
      </w:r>
      <w:r w:rsidR="0024342C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 ! </w:t>
      </w:r>
      <w:proofErr w:type="gramStart"/>
      <w:r w:rsidR="0024342C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de</w:t>
      </w:r>
      <w:proofErr w:type="gramEnd"/>
      <w:r w:rsidR="0024342C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 </w:t>
      </w:r>
      <w:r w:rsidR="0024342C"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quelles</w:t>
      </w:r>
      <w:r w:rsidR="0024342C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 </w:t>
      </w:r>
      <w:r w:rsidR="0024342C"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amies</w:t>
      </w:r>
      <w:r w:rsidR="0024342C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  parle</w:t>
      </w:r>
      <w:r w:rsidR="00AF6D2A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s</w:t>
      </w:r>
      <w:r w:rsidR="0024342C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-tu ?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[</w:t>
      </w:r>
      <w:proofErr w:type="spellStart"/>
      <w:proofErr w:type="gramStart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le</w:t>
      </w:r>
      <w:r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z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ani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mo</w:t>
      </w:r>
      <w:proofErr w:type="spellEnd"/>
      <w:proofErr w:type="gramEnd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], [</w:t>
      </w:r>
      <w:proofErr w:type="spellStart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se</w:t>
      </w:r>
      <w:r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z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uvri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je</w:t>
      </w:r>
      <w:proofErr w:type="spellEnd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], [</w:t>
      </w:r>
      <w:proofErr w:type="spellStart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mõ</w:t>
      </w:r>
      <w:r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n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apart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mã</w:t>
      </w:r>
      <w:proofErr w:type="spellEnd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], [k</w:t>
      </w:r>
      <w:r w:rsidR="00922A9F" w:rsidRPr="00D7223E">
        <w:rPr>
          <w:rFonts w:asciiTheme="majorBidi" w:hAnsiTheme="majorBidi" w:cstheme="majorBidi"/>
          <w:b/>
          <w:bCs/>
          <w:sz w:val="28"/>
          <w:szCs w:val="28"/>
        </w:rPr>
        <w:t>ε</w:t>
      </w:r>
      <w:proofErr w:type="spellStart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l</w:t>
      </w:r>
      <w:r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z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a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mi</w:t>
      </w:r>
      <w:proofErr w:type="spellEnd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]</w:t>
      </w:r>
    </w:p>
    <w:p w:rsidR="00922A9F" w:rsidRPr="00D7223E" w:rsidRDefault="00922A9F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p w:rsidR="004223F9" w:rsidRPr="00D7223E" w:rsidRDefault="00AA5B24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>
        <w:rPr>
          <w:rFonts w:asciiTheme="majorBidi" w:hAnsiTheme="majorBidi" w:cstheme="majorBidi"/>
          <w:sz w:val="28"/>
          <w:szCs w:val="28"/>
          <w:lang w:val="fr-FR" w:bidi="ar-SA"/>
        </w:rPr>
        <w:t xml:space="preserve">A) </w:t>
      </w:r>
      <w:r w:rsidR="004223F9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Déterminant </w:t>
      </w:r>
      <w:r w:rsidR="005F63BF" w:rsidRPr="005F63BF">
        <w:rPr>
          <w:rFonts w:asciiTheme="majorBidi" w:hAnsiTheme="majorBidi" w:cstheme="majorBidi"/>
          <w:sz w:val="28"/>
          <w:szCs w:val="28"/>
          <w:lang w:val="fr-FR" w:bidi="ar-SA"/>
        </w:rPr>
        <w:t>(défini /indéfini /possessif /démonstratif/ numéral/ interrogatifs/ exclamatifs)</w:t>
      </w:r>
      <w:r w:rsidR="005F63BF">
        <w:rPr>
          <w:rFonts w:asciiTheme="majorBidi" w:hAnsiTheme="majorBidi" w:cstheme="majorBidi"/>
          <w:sz w:val="28"/>
          <w:szCs w:val="28"/>
          <w:lang w:val="fr-FR" w:bidi="ar-SA"/>
        </w:rPr>
        <w:t xml:space="preserve"> </w:t>
      </w:r>
      <w:r w:rsidR="004223F9" w:rsidRPr="005F63BF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+</w:t>
      </w:r>
      <w:r w:rsidR="004223F9" w:rsidRPr="005F63BF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SA"/>
        </w:rPr>
        <w:t xml:space="preserve"> </w:t>
      </w:r>
      <w:r w:rsidR="004223F9" w:rsidRPr="00D7223E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SA"/>
        </w:rPr>
        <w:t xml:space="preserve">nom 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SA"/>
        </w:rPr>
        <w:t>[</w:t>
      </w:r>
      <w:proofErr w:type="gramStart"/>
      <w:r w:rsidRPr="00D7223E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SA"/>
        </w:rPr>
        <w:t>z</w:t>
      </w:r>
      <w:proofErr w:type="gramEnd"/>
      <w:r w:rsidRPr="00D7223E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SA"/>
        </w:rPr>
        <w:t xml:space="preserve">] 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- Vos amis ont des idées. 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- 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Nos invités ont leurs habitudes. 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lastRenderedPageBreak/>
        <w:t xml:space="preserve">- Ses études durent plusieurs années. 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- Ces deux hommes sont mes oncles. 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- Certains objets sont aux enfants.</w:t>
      </w:r>
    </w:p>
    <w:p w:rsidR="004223F9" w:rsidRPr="00D7223E" w:rsidRDefault="004223F9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gramStart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n</w:t>
      </w:r>
      <w:proofErr w:type="gramEnd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]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Mon ami américain n’a aucun accent étranger. </w:t>
      </w:r>
    </w:p>
    <w:p w:rsidR="004223F9" w:rsidRPr="00D7223E" w:rsidRDefault="004223F9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Il n‘a aucun ennui avec son associé. </w:t>
      </w:r>
    </w:p>
    <w:p w:rsidR="004223F9" w:rsidRPr="00D7223E" w:rsidRDefault="004223F9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gramStart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t</w:t>
      </w:r>
      <w:proofErr w:type="gramEnd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] - </w:t>
      </w:r>
      <w:r w:rsidR="0024342C">
        <w:rPr>
          <w:rFonts w:asciiTheme="majorBidi" w:hAnsiTheme="majorBidi" w:cstheme="majorBidi"/>
          <w:i/>
          <w:iCs/>
          <w:color w:val="auto"/>
          <w:sz w:val="28"/>
          <w:szCs w:val="28"/>
        </w:rPr>
        <w:t>Tout être v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ivant, tout individu, tout homme est mortel. </w:t>
      </w:r>
    </w:p>
    <w:p w:rsidR="004223F9" w:rsidRPr="00D7223E" w:rsidRDefault="004223F9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Liaison obligatoire après : 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les - aux - des - ces </w:t>
      </w:r>
      <w:r w:rsidR="005F63BF">
        <w:rPr>
          <w:rFonts w:asciiTheme="majorBidi" w:hAnsiTheme="majorBidi" w:cstheme="majorBidi"/>
          <w:i/>
          <w:iCs/>
          <w:sz w:val="28"/>
          <w:szCs w:val="28"/>
          <w:lang w:val="fr-FR"/>
        </w:rPr>
        <w:t>–deux-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mes </w:t>
      </w:r>
      <w:r w:rsidR="005F63BF">
        <w:rPr>
          <w:rFonts w:asciiTheme="majorBidi" w:hAnsiTheme="majorBidi" w:cstheme="majorBidi"/>
          <w:i/>
          <w:iCs/>
          <w:sz w:val="28"/>
          <w:szCs w:val="28"/>
          <w:lang w:val="fr-FR"/>
        </w:rPr>
        <w:t>–trois-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tes - ses </w:t>
      </w:r>
      <w:r w:rsidR="005F63BF">
        <w:rPr>
          <w:rFonts w:asciiTheme="majorBidi" w:hAnsiTheme="majorBidi" w:cstheme="majorBidi"/>
          <w:i/>
          <w:iCs/>
          <w:sz w:val="28"/>
          <w:szCs w:val="28"/>
          <w:lang w:val="fr-FR"/>
        </w:rPr>
        <w:t>–neuf-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nos - vos - leurs - quelques - plusieurs - certains - (de) nombreux - quels - deux - trois - six - dix - un - aucun - mon - ton - son - tout.</w:t>
      </w:r>
    </w:p>
    <w:p w:rsidR="004223F9" w:rsidRPr="00AA5B24" w:rsidRDefault="004223F9" w:rsidP="00AA5B2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AA5B24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Entre un déterminant et un adjectif</w:t>
      </w:r>
    </w:p>
    <w:p w:rsidR="004223F9" w:rsidRPr="00D7223E" w:rsidRDefault="004223F9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Ex.: 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les autres livres, trois anciens ministres</w:t>
      </w:r>
    </w:p>
    <w:p w:rsidR="004223F9" w:rsidRPr="00D7223E" w:rsidRDefault="00922A9F" w:rsidP="00472ED2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[</w:t>
      </w:r>
      <w:proofErr w:type="spellStart"/>
      <w:proofErr w:type="gramStart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le</w:t>
      </w:r>
      <w:r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z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o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tr</w:t>
      </w:r>
      <w:r w:rsidR="004223F9" w:rsidRPr="00D7223E">
        <w:rPr>
          <w:rFonts w:asciiTheme="majorBidi" w:hAnsiTheme="majorBidi" w:cstheme="majorBidi"/>
          <w:sz w:val="28"/>
          <w:szCs w:val="28"/>
          <w:lang w:val="fr-FR" w:bidi="ar-SA"/>
        </w:rPr>
        <w:t>livr</w:t>
      </w:r>
      <w:proofErr w:type="spellEnd"/>
      <w:proofErr w:type="gramEnd"/>
      <w:r w:rsidR="004223F9" w:rsidRPr="00D7223E">
        <w:rPr>
          <w:rFonts w:asciiTheme="majorBidi" w:hAnsiTheme="majorBidi" w:cstheme="majorBidi"/>
          <w:sz w:val="28"/>
          <w:szCs w:val="28"/>
          <w:lang w:val="fr-FR" w:bidi="ar-SA"/>
        </w:rPr>
        <w:t>], [</w:t>
      </w:r>
      <w:proofErr w:type="spellStart"/>
      <w:r w:rsidR="004223F9" w:rsidRPr="00D7223E">
        <w:rPr>
          <w:rFonts w:asciiTheme="majorBidi" w:hAnsiTheme="majorBidi" w:cstheme="majorBidi"/>
          <w:sz w:val="28"/>
          <w:szCs w:val="28"/>
          <w:lang w:val="fr-FR" w:bidi="ar-SA"/>
        </w:rPr>
        <w:t>trwa</w:t>
      </w:r>
      <w:r w:rsidR="004223F9"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z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ãsj</w:t>
      </w:r>
      <w:proofErr w:type="spellEnd"/>
      <w:r w:rsidR="00472ED2" w:rsidRPr="00D7223E">
        <w:rPr>
          <w:rStyle w:val="clickable"/>
          <w:rFonts w:asciiTheme="majorBidi" w:eastAsia="Arial Unicode MS" w:hAnsiTheme="majorBidi" w:cstheme="majorBidi"/>
          <w:sz w:val="28"/>
          <w:szCs w:val="28"/>
        </w:rPr>
        <w:t>ɛ̃</w:t>
      </w:r>
      <w:proofErr w:type="spellStart"/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mi</w:t>
      </w:r>
      <w:r w:rsidR="004223F9" w:rsidRPr="00D7223E">
        <w:rPr>
          <w:rFonts w:asciiTheme="majorBidi" w:hAnsiTheme="majorBidi" w:cstheme="majorBidi"/>
          <w:sz w:val="28"/>
          <w:szCs w:val="28"/>
          <w:lang w:val="fr-FR" w:bidi="ar-SA"/>
        </w:rPr>
        <w:t>nistr</w:t>
      </w:r>
      <w:proofErr w:type="spellEnd"/>
      <w:r w:rsidR="004223F9" w:rsidRPr="00D7223E">
        <w:rPr>
          <w:rFonts w:asciiTheme="majorBidi" w:hAnsiTheme="majorBidi" w:cstheme="majorBidi"/>
          <w:sz w:val="28"/>
          <w:szCs w:val="28"/>
          <w:lang w:val="fr-FR" w:bidi="ar-SA"/>
        </w:rPr>
        <w:t>]</w:t>
      </w:r>
    </w:p>
    <w:p w:rsidR="00D7223E" w:rsidRDefault="00D7223E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p w:rsidR="00922A9F" w:rsidRPr="00AA5B24" w:rsidRDefault="004223F9" w:rsidP="00AA5B2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AA5B24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Adjectif + nom</w:t>
      </w:r>
    </w:p>
    <w:p w:rsidR="00922A9F" w:rsidRPr="00D7223E" w:rsidRDefault="00922A9F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tbl>
      <w:tblPr>
        <w:tblStyle w:val="Grilledutableau"/>
        <w:tblW w:w="0" w:type="auto"/>
        <w:tblLook w:val="04A0"/>
      </w:tblPr>
      <w:tblGrid>
        <w:gridCol w:w="675"/>
        <w:gridCol w:w="2835"/>
        <w:gridCol w:w="1276"/>
        <w:gridCol w:w="3402"/>
      </w:tblGrid>
      <w:tr w:rsidR="00F176B7" w:rsidRPr="00D7223E" w:rsidTr="00254121">
        <w:tc>
          <w:tcPr>
            <w:tcW w:w="3510" w:type="dxa"/>
            <w:gridSpan w:val="2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 w:bidi="ar-SA"/>
              </w:rPr>
              <w:t>Singulier</w:t>
            </w:r>
          </w:p>
        </w:tc>
        <w:tc>
          <w:tcPr>
            <w:tcW w:w="4678" w:type="dxa"/>
            <w:gridSpan w:val="2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 w:bidi="ar-SA"/>
              </w:rPr>
              <w:t>Pluriel</w:t>
            </w:r>
          </w:p>
        </w:tc>
      </w:tr>
      <w:tr w:rsidR="00F176B7" w:rsidRPr="00D7223E" w:rsidTr="00254121">
        <w:tc>
          <w:tcPr>
            <w:tcW w:w="675" w:type="dxa"/>
            <w:vMerge w:val="restart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  <w:t>[t]</w:t>
            </w:r>
          </w:p>
        </w:tc>
        <w:tc>
          <w:tcPr>
            <w:tcW w:w="2835" w:type="dxa"/>
          </w:tcPr>
          <w:p w:rsidR="00F176B7" w:rsidRPr="00D7223E" w:rsidRDefault="00254121" w:rsidP="00254121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Un petit</w:t>
            </w:r>
            <w:r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i</w:t>
            </w:r>
            <w:r w:rsidR="00F176B7"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nconvénient    </w:t>
            </w:r>
          </w:p>
        </w:tc>
        <w:tc>
          <w:tcPr>
            <w:tcW w:w="1276" w:type="dxa"/>
            <w:vMerge w:val="restart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  <w:t xml:space="preserve">     [z]</w:t>
            </w: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les petits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 inconvénients </w:t>
            </w:r>
          </w:p>
        </w:tc>
      </w:tr>
      <w:tr w:rsidR="00F176B7" w:rsidRPr="00D7223E" w:rsidTr="00254121">
        <w:tc>
          <w:tcPr>
            <w:tcW w:w="675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le second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étage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les seconds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étages </w:t>
            </w:r>
          </w:p>
        </w:tc>
      </w:tr>
      <w:tr w:rsidR="00F176B7" w:rsidRPr="00D7223E" w:rsidTr="00254121">
        <w:tc>
          <w:tcPr>
            <w:tcW w:w="675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un grand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orchestre                                         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les grands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orchestres</w:t>
            </w:r>
          </w:p>
        </w:tc>
      </w:tr>
      <w:tr w:rsidR="00F176B7" w:rsidRPr="00D7223E" w:rsidTr="00254121">
        <w:tc>
          <w:tcPr>
            <w:tcW w:w="675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un grand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avocat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de grands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avocats</w:t>
            </w:r>
          </w:p>
        </w:tc>
      </w:tr>
      <w:tr w:rsidR="00F176B7" w:rsidRPr="00D7223E" w:rsidTr="00254121">
        <w:tc>
          <w:tcPr>
            <w:tcW w:w="675" w:type="dxa"/>
            <w:vMerge w:val="restart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  <w:t>[n]</w:t>
            </w: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un bon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 avocat                                         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de bons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 avocats</w:t>
            </w:r>
          </w:p>
        </w:tc>
      </w:tr>
      <w:tr w:rsidR="00F176B7" w:rsidRPr="00D7223E" w:rsidTr="00254121">
        <w:tc>
          <w:tcPr>
            <w:tcW w:w="675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son ancien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élève                                           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ses anciens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élèves</w:t>
            </w:r>
          </w:p>
        </w:tc>
      </w:tr>
      <w:tr w:rsidR="00F176B7" w:rsidRPr="00D7223E" w:rsidTr="00254121">
        <w:tc>
          <w:tcPr>
            <w:tcW w:w="675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en plein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effort                                               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certains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efforts</w:t>
            </w:r>
          </w:p>
        </w:tc>
      </w:tr>
      <w:tr w:rsidR="00F176B7" w:rsidRPr="00D7223E" w:rsidTr="00254121">
        <w:tc>
          <w:tcPr>
            <w:tcW w:w="675" w:type="dxa"/>
            <w:vMerge w:val="restart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</w:pPr>
          </w:p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  <w:t>[R]</w:t>
            </w: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le dernier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 autobus                                 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les derniers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autobus</w:t>
            </w:r>
          </w:p>
        </w:tc>
      </w:tr>
      <w:tr w:rsidR="00F176B7" w:rsidRPr="00D7223E" w:rsidTr="00254121">
        <w:tc>
          <w:tcPr>
            <w:tcW w:w="675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un léger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incident                                              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de légers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incidents</w:t>
            </w:r>
          </w:p>
        </w:tc>
      </w:tr>
      <w:tr w:rsidR="00F176B7" w:rsidRPr="00D7223E" w:rsidTr="00254121">
        <w:tc>
          <w:tcPr>
            <w:tcW w:w="675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le premier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acte                                                 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les premiers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 xml:space="preserve"> </w:t>
            </w:r>
            <w:proofErr w:type="gramStart"/>
            <w:r w:rsidRPr="00D7223E"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  <w:t>actes</w:t>
            </w:r>
            <w:proofErr w:type="gramEnd"/>
          </w:p>
        </w:tc>
      </w:tr>
      <w:tr w:rsidR="00F176B7" w:rsidRPr="00D7223E" w:rsidTr="00254121">
        <w:tc>
          <w:tcPr>
            <w:tcW w:w="67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  <w:t>[g]</w:t>
            </w:r>
          </w:p>
        </w:tc>
        <w:tc>
          <w:tcPr>
            <w:tcW w:w="2835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un long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hiver</w:t>
            </w:r>
          </w:p>
        </w:tc>
        <w:tc>
          <w:tcPr>
            <w:tcW w:w="1276" w:type="dxa"/>
            <w:vMerge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</w:p>
        </w:tc>
        <w:tc>
          <w:tcPr>
            <w:tcW w:w="3402" w:type="dxa"/>
          </w:tcPr>
          <w:p w:rsidR="00F176B7" w:rsidRPr="00D7223E" w:rsidRDefault="00F176B7" w:rsidP="00D7223E">
            <w:pPr>
              <w:autoSpaceDE w:val="0"/>
              <w:autoSpaceDN w:val="0"/>
              <w:adjustRightInd w:val="0"/>
              <w:spacing w:beforeAutospacing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D7223E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 xml:space="preserve">de longs </w:t>
            </w:r>
            <w:r w:rsidR="00254121" w:rsidRPr="00C72324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fr-FR" w:bidi="ar-SA"/>
              </w:rPr>
              <w:t>‗</w:t>
            </w:r>
            <w:r w:rsidR="00254121" w:rsidRPr="00C7232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fr-FR" w:eastAsia="fr-FR" w:bidi="ar-SA"/>
              </w:rPr>
              <w:t xml:space="preserve"> </w:t>
            </w:r>
            <w:r w:rsidRPr="00D7223E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SA"/>
              </w:rPr>
              <w:t>hivers</w:t>
            </w:r>
          </w:p>
        </w:tc>
      </w:tr>
    </w:tbl>
    <w:p w:rsidR="00922A9F" w:rsidRPr="00D7223E" w:rsidRDefault="00922A9F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p w:rsidR="00113745" w:rsidRPr="00D7223E" w:rsidRDefault="00113745" w:rsidP="00D7223E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Dans le groupe verbal</w:t>
      </w:r>
    </w:p>
    <w:p w:rsidR="00113745" w:rsidRPr="00AA5B24" w:rsidRDefault="00113745" w:rsidP="00AA5B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AA5B24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Entre un ou deux pronoms et le verbe qui suit</w:t>
      </w:r>
      <w:r w:rsidR="00F176B7" w:rsidRPr="00AA5B24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. </w:t>
      </w:r>
      <w:r w:rsidRPr="00AA5B24">
        <w:rPr>
          <w:rFonts w:asciiTheme="majorBidi" w:hAnsiTheme="majorBidi" w:cstheme="majorBidi"/>
          <w:sz w:val="28"/>
          <w:szCs w:val="28"/>
          <w:lang w:val="fr-FR" w:bidi="ar-SA"/>
        </w:rPr>
        <w:t xml:space="preserve">Ex.: </w:t>
      </w:r>
      <w:r w:rsidRPr="00AA5B24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elles aiment, nous en avons</w:t>
      </w:r>
    </w:p>
    <w:p w:rsidR="00113745" w:rsidRPr="00D7223E" w:rsidRDefault="0011374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• Entre un verbe et le pronom qui le suit</w:t>
      </w:r>
      <w:r w:rsidR="00F176B7"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 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Ex.: 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vient-elle? comprend-il</w:t>
      </w:r>
      <w:proofErr w:type="gramStart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?</w:t>
      </w:r>
      <w:r w:rsidR="00F176B7" w:rsidRPr="00D7223E">
        <w:rPr>
          <w:rFonts w:asciiTheme="majorBidi" w:hAnsiTheme="majorBidi" w:cstheme="majorBidi"/>
          <w:sz w:val="28"/>
          <w:szCs w:val="28"/>
          <w:lang w:val="fr-FR"/>
        </w:rPr>
        <w:t>[</w:t>
      </w:r>
      <w:proofErr w:type="spellStart"/>
      <w:proofErr w:type="gramEnd"/>
      <w:r w:rsidR="00F176B7" w:rsidRPr="00D7223E">
        <w:rPr>
          <w:rFonts w:asciiTheme="majorBidi" w:hAnsiTheme="majorBidi" w:cstheme="majorBidi"/>
          <w:sz w:val="28"/>
          <w:szCs w:val="28"/>
          <w:lang w:val="fr-FR"/>
        </w:rPr>
        <w:t>vj</w:t>
      </w:r>
      <w:r w:rsidR="00F176B7" w:rsidRPr="00D7223E">
        <w:rPr>
          <w:rStyle w:val="clickable"/>
          <w:rFonts w:asciiTheme="majorBidi" w:eastAsia="Arial Unicode MS" w:hAnsiTheme="majorBidi" w:cstheme="majorBidi"/>
          <w:sz w:val="28"/>
          <w:szCs w:val="28"/>
          <w:lang w:val="fr-FR"/>
        </w:rPr>
        <w:t>ɛ</w:t>
      </w:r>
      <w:proofErr w:type="spellEnd"/>
      <w:r w:rsidR="00F176B7" w:rsidRPr="00D7223E">
        <w:rPr>
          <w:rStyle w:val="clickable"/>
          <w:rFonts w:asciiTheme="majorBidi" w:eastAsia="Arial Unicode MS" w:hAnsiTheme="majorBidi" w:cstheme="majorBidi"/>
          <w:sz w:val="28"/>
          <w:szCs w:val="28"/>
          <w:lang w:val="fr-FR"/>
        </w:rPr>
        <w:t>̃</w:t>
      </w:r>
      <w:r w:rsidR="005027D1"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t</w:t>
      </w:r>
      <w:r w:rsidR="005027D1" w:rsidRPr="00D7223E">
        <w:rPr>
          <w:rFonts w:asciiTheme="majorBidi" w:hAnsiTheme="majorBidi" w:cstheme="majorBidi"/>
          <w:b/>
          <w:bCs/>
          <w:sz w:val="28"/>
          <w:szCs w:val="28"/>
        </w:rPr>
        <w:t>ε</w:t>
      </w:r>
      <w:r w:rsidR="005027D1" w:rsidRPr="00D7223E">
        <w:rPr>
          <w:rFonts w:asciiTheme="majorBidi" w:hAnsiTheme="majorBidi" w:cstheme="majorBidi"/>
          <w:sz w:val="28"/>
          <w:szCs w:val="28"/>
          <w:lang w:val="fr-FR"/>
        </w:rPr>
        <w:t>l], [</w:t>
      </w:r>
      <w:proofErr w:type="spellStart"/>
      <w:r w:rsidR="005027D1" w:rsidRPr="00D7223E">
        <w:rPr>
          <w:rFonts w:asciiTheme="majorBidi" w:hAnsiTheme="majorBidi" w:cstheme="majorBidi"/>
          <w:sz w:val="28"/>
          <w:szCs w:val="28"/>
          <w:lang w:val="fr-FR"/>
        </w:rPr>
        <w:t>kõprã</w:t>
      </w:r>
      <w:r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t</w:t>
      </w:r>
      <w:r w:rsidRPr="00D7223E">
        <w:rPr>
          <w:rFonts w:asciiTheme="majorBidi" w:hAnsiTheme="majorBidi" w:cstheme="majorBidi"/>
          <w:sz w:val="28"/>
          <w:szCs w:val="28"/>
          <w:lang w:val="fr-FR"/>
        </w:rPr>
        <w:t>il</w:t>
      </w:r>
      <w:proofErr w:type="spellEnd"/>
      <w:r w:rsidRPr="00D7223E">
        <w:rPr>
          <w:rFonts w:asciiTheme="majorBidi" w:hAnsiTheme="majorBidi" w:cstheme="majorBidi"/>
          <w:sz w:val="28"/>
          <w:szCs w:val="28"/>
          <w:lang w:val="fr-FR"/>
        </w:rPr>
        <w:t>]</w:t>
      </w:r>
    </w:p>
    <w:p w:rsidR="00113745" w:rsidRPr="00D7223E" w:rsidRDefault="00113745" w:rsidP="00AA5B24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Pronom sujet + verbe </w:t>
      </w:r>
    </w:p>
    <w:p w:rsidR="00113745" w:rsidRPr="00D7223E" w:rsidRDefault="00113745" w:rsidP="00D7223E">
      <w:pPr>
        <w:pStyle w:val="Default"/>
        <w:spacing w:after="84"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Nous arrivons et nous entrons. </w:t>
      </w:r>
    </w:p>
    <w:p w:rsidR="00113745" w:rsidRPr="00D7223E" w:rsidRDefault="00113745" w:rsidP="00D7223E">
      <w:pPr>
        <w:pStyle w:val="Default"/>
        <w:spacing w:after="84"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Si vous écoutiez, vous entendriez. </w:t>
      </w:r>
    </w:p>
    <w:p w:rsidR="00113745" w:rsidRPr="00D7223E" w:rsidRDefault="00113745" w:rsidP="00D7223E">
      <w:pPr>
        <w:pStyle w:val="Default"/>
        <w:spacing w:after="84"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- Elles insistent trop, elles exagèrent. </w:t>
      </w:r>
    </w:p>
    <w:p w:rsidR="00113745" w:rsidRPr="00D7223E" w:rsidRDefault="00113745" w:rsidP="00D7223E">
      <w:pPr>
        <w:pStyle w:val="Default"/>
        <w:spacing w:after="84"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On a su mais on a oublié. </w:t>
      </w:r>
    </w:p>
    <w:p w:rsidR="00113745" w:rsidRPr="00D7223E" w:rsidRDefault="00113745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Ils essayent et ils abandonnent vite. </w:t>
      </w:r>
    </w:p>
    <w:p w:rsidR="00113745" w:rsidRPr="00D7223E" w:rsidRDefault="0011374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p w:rsidR="00113745" w:rsidRPr="00D7223E" w:rsidRDefault="00113745" w:rsidP="00AA5B24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Verbe + pronom sujet </w:t>
      </w:r>
      <w:r w:rsidR="007C5EFE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quand il s’agit de l’inversion verbe+ sujet dans une question </w:t>
      </w:r>
    </w:p>
    <w:p w:rsidR="00113745" w:rsidRPr="00D7223E" w:rsidRDefault="00113745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Comprend-il ?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 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Comprennent-ils ? </w:t>
      </w:r>
    </w:p>
    <w:p w:rsidR="00113745" w:rsidRPr="00D7223E" w:rsidRDefault="00113745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</w:t>
      </w:r>
      <w:r w:rsidR="007C5EFE" w:rsidRPr="00D7223E">
        <w:rPr>
          <w:rFonts w:asciiTheme="majorBidi" w:hAnsiTheme="majorBidi" w:cstheme="majorBidi"/>
          <w:color w:val="auto"/>
          <w:sz w:val="28"/>
          <w:szCs w:val="28"/>
        </w:rPr>
        <w:t xml:space="preserve">Où se rend-elle ?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 - Où se rendent-elles ? </w:t>
      </w:r>
    </w:p>
    <w:p w:rsidR="00113745" w:rsidRPr="00D7223E" w:rsidRDefault="007C5EFE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Quand part-il ? </w:t>
      </w:r>
      <w:r w:rsidR="00113745" w:rsidRPr="00D7223E">
        <w:rPr>
          <w:rFonts w:asciiTheme="majorBidi" w:hAnsiTheme="majorBidi" w:cstheme="majorBidi"/>
          <w:color w:val="auto"/>
          <w:sz w:val="28"/>
          <w:szCs w:val="28"/>
        </w:rPr>
        <w:t xml:space="preserve"> - Quand partent-ils ? </w:t>
      </w:r>
    </w:p>
    <w:p w:rsidR="00113745" w:rsidRPr="00D7223E" w:rsidRDefault="007C5EFE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Où dort-on ? </w:t>
      </w:r>
      <w:r w:rsidR="00113745" w:rsidRPr="00D7223E">
        <w:rPr>
          <w:rFonts w:asciiTheme="majorBidi" w:hAnsiTheme="majorBidi" w:cstheme="majorBidi"/>
          <w:color w:val="auto"/>
          <w:sz w:val="28"/>
          <w:szCs w:val="28"/>
        </w:rPr>
        <w:t xml:space="preserve"> - Où dorment-ils ? </w:t>
      </w:r>
    </w:p>
    <w:p w:rsidR="00113745" w:rsidRPr="00D7223E" w:rsidRDefault="0011374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D7223E">
        <w:rPr>
          <w:rFonts w:asciiTheme="majorBidi" w:hAnsiTheme="majorBidi" w:cstheme="majorBidi"/>
          <w:sz w:val="28"/>
          <w:szCs w:val="28"/>
          <w:lang w:val="fr-FR"/>
        </w:rPr>
        <w:t xml:space="preserve">- Que fait-on ?  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- </w:t>
      </w:r>
      <w:r w:rsidRPr="00D7223E">
        <w:rPr>
          <w:rFonts w:asciiTheme="majorBidi" w:hAnsiTheme="majorBidi" w:cstheme="majorBidi"/>
          <w:sz w:val="28"/>
          <w:szCs w:val="28"/>
          <w:lang w:val="fr-FR"/>
        </w:rPr>
        <w:t>Que font-elles ?</w:t>
      </w:r>
    </w:p>
    <w:p w:rsidR="00113745" w:rsidRPr="00D7223E" w:rsidRDefault="0011374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113745" w:rsidRPr="00AF6D2A" w:rsidRDefault="00113745" w:rsidP="00AF6D2A">
      <w:pPr>
        <w:shd w:val="clear" w:color="auto" w:fill="F4F4F4"/>
        <w:jc w:val="both"/>
        <w:rPr>
          <w:rFonts w:ascii="Arial" w:eastAsia="Times New Roman" w:hAnsi="Arial" w:cs="Arial"/>
          <w:color w:val="A4A4A4"/>
          <w:spacing w:val="-7"/>
          <w:sz w:val="25"/>
          <w:szCs w:val="25"/>
          <w:lang w:val="fr-FR" w:eastAsia="fr-FR" w:bidi="ar-SA"/>
        </w:rPr>
      </w:pPr>
      <w:r w:rsidRPr="00AF6D2A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  <w:lang w:val="fr-FR"/>
        </w:rPr>
        <w:t xml:space="preserve">Remarque : </w:t>
      </w:r>
      <w:r w:rsidRPr="00AF6D2A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 xml:space="preserve">les formes sans </w:t>
      </w:r>
      <w:r w:rsidRPr="00AF6D2A">
        <w:rPr>
          <w:rFonts w:asciiTheme="majorBidi" w:hAnsiTheme="majorBidi" w:cstheme="majorBidi"/>
          <w:sz w:val="28"/>
          <w:szCs w:val="28"/>
          <w:highlight w:val="yellow"/>
          <w:lang w:val="fr-FR"/>
        </w:rPr>
        <w:t xml:space="preserve">[t] </w:t>
      </w:r>
      <w:r w:rsidRPr="00AF6D2A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 xml:space="preserve">sont dotées d’un </w:t>
      </w:r>
      <w:r w:rsidRPr="00AF6D2A">
        <w:rPr>
          <w:rFonts w:asciiTheme="majorBidi" w:hAnsiTheme="majorBidi" w:cstheme="majorBidi"/>
          <w:sz w:val="28"/>
          <w:szCs w:val="28"/>
          <w:highlight w:val="yellow"/>
          <w:lang w:val="fr-FR"/>
        </w:rPr>
        <w:t xml:space="preserve">[t] </w:t>
      </w:r>
      <w:r w:rsidRPr="00AF6D2A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>euphonique</w:t>
      </w:r>
      <w:r w:rsidR="00AF6D2A" w:rsidRPr="00AF6D2A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>(</w:t>
      </w:r>
      <w:hyperlink r:id="rId6" w:history="1"/>
      <w:hyperlink r:id="rId7" w:history="1">
        <w:r w:rsidR="00AF6D2A" w:rsidRPr="00AF6D2A">
          <w:rPr>
            <w:rFonts w:ascii="Arial" w:eastAsia="Times New Roman" w:hAnsi="Arial" w:cs="Arial"/>
            <w:color w:val="1D1D1B"/>
            <w:spacing w:val="-7"/>
            <w:sz w:val="25"/>
            <w:lang w:val="fr-FR" w:eastAsia="fr-FR" w:bidi="ar-SA"/>
          </w:rPr>
          <w:t>Qui</w:t>
        </w:r>
      </w:hyperlink>
      <w:r w:rsidR="00AF6D2A" w:rsidRPr="00AF6D2A">
        <w:rPr>
          <w:rFonts w:ascii="Arial" w:eastAsia="Times New Roman" w:hAnsi="Arial" w:cs="Arial"/>
          <w:color w:val="1D1D1B"/>
          <w:spacing w:val="-7"/>
          <w:sz w:val="25"/>
          <w:szCs w:val="25"/>
          <w:lang w:val="fr-FR" w:eastAsia="fr-FR" w:bidi="ar-SA"/>
        </w:rPr>
        <w:t> </w:t>
      </w:r>
      <w:hyperlink r:id="rId8" w:history="1">
        <w:r w:rsidR="00AF6D2A" w:rsidRPr="00AF6D2A">
          <w:rPr>
            <w:rFonts w:ascii="Arial" w:eastAsia="Times New Roman" w:hAnsi="Arial" w:cs="Arial"/>
            <w:color w:val="1D1D1B"/>
            <w:spacing w:val="-7"/>
            <w:sz w:val="25"/>
            <w:lang w:val="fr-FR" w:eastAsia="fr-FR" w:bidi="ar-SA"/>
          </w:rPr>
          <w:t>rend</w:t>
        </w:r>
      </w:hyperlink>
      <w:r w:rsidR="00AF6D2A" w:rsidRPr="00AF6D2A">
        <w:rPr>
          <w:rFonts w:ascii="Arial" w:eastAsia="Times New Roman" w:hAnsi="Arial" w:cs="Arial"/>
          <w:color w:val="1D1D1B"/>
          <w:spacing w:val="-7"/>
          <w:sz w:val="25"/>
          <w:szCs w:val="25"/>
          <w:lang w:val="fr-FR" w:eastAsia="fr-FR" w:bidi="ar-SA"/>
        </w:rPr>
        <w:t> </w:t>
      </w:r>
      <w:hyperlink r:id="rId9" w:history="1">
        <w:r w:rsidR="00AF6D2A" w:rsidRPr="00AF6D2A">
          <w:rPr>
            <w:rFonts w:ascii="Arial" w:eastAsia="Times New Roman" w:hAnsi="Arial" w:cs="Arial"/>
            <w:color w:val="1D1D1B"/>
            <w:spacing w:val="-7"/>
            <w:sz w:val="25"/>
            <w:lang w:val="fr-FR" w:eastAsia="fr-FR" w:bidi="ar-SA"/>
          </w:rPr>
          <w:t>la</w:t>
        </w:r>
      </w:hyperlink>
      <w:r w:rsidR="00AF6D2A" w:rsidRPr="00AF6D2A">
        <w:rPr>
          <w:rFonts w:ascii="Arial" w:eastAsia="Times New Roman" w:hAnsi="Arial" w:cs="Arial"/>
          <w:color w:val="1D1D1B"/>
          <w:spacing w:val="-7"/>
          <w:sz w:val="25"/>
          <w:szCs w:val="25"/>
          <w:lang w:val="fr-FR" w:eastAsia="fr-FR" w:bidi="ar-SA"/>
        </w:rPr>
        <w:t> </w:t>
      </w:r>
      <w:hyperlink r:id="rId10" w:history="1">
        <w:r w:rsidR="00AF6D2A" w:rsidRPr="00AF6D2A">
          <w:rPr>
            <w:rFonts w:ascii="Arial" w:eastAsia="Times New Roman" w:hAnsi="Arial" w:cs="Arial"/>
            <w:color w:val="1D1D1B"/>
            <w:spacing w:val="-7"/>
            <w:sz w:val="25"/>
            <w:lang w:val="fr-FR" w:eastAsia="fr-FR" w:bidi="ar-SA"/>
          </w:rPr>
          <w:t>prononciation</w:t>
        </w:r>
      </w:hyperlink>
      <w:r w:rsidR="00AF6D2A" w:rsidRPr="00AF6D2A">
        <w:rPr>
          <w:rFonts w:ascii="Arial" w:eastAsia="Times New Roman" w:hAnsi="Arial" w:cs="Arial"/>
          <w:color w:val="1D1D1B"/>
          <w:spacing w:val="-7"/>
          <w:sz w:val="25"/>
          <w:szCs w:val="25"/>
          <w:lang w:val="fr-FR" w:eastAsia="fr-FR" w:bidi="ar-SA"/>
        </w:rPr>
        <w:t> </w:t>
      </w:r>
      <w:hyperlink r:id="rId11" w:history="1">
        <w:r w:rsidR="00AF6D2A" w:rsidRPr="00AF6D2A">
          <w:rPr>
            <w:rFonts w:ascii="Arial" w:eastAsia="Times New Roman" w:hAnsi="Arial" w:cs="Arial"/>
            <w:color w:val="1D1D1B"/>
            <w:spacing w:val="-7"/>
            <w:sz w:val="25"/>
            <w:lang w:val="fr-FR" w:eastAsia="fr-FR" w:bidi="ar-SA"/>
          </w:rPr>
          <w:t>d'un</w:t>
        </w:r>
      </w:hyperlink>
      <w:r w:rsidR="00AF6D2A" w:rsidRPr="00AF6D2A">
        <w:rPr>
          <w:rFonts w:ascii="Arial" w:eastAsia="Times New Roman" w:hAnsi="Arial" w:cs="Arial"/>
          <w:color w:val="1D1D1B"/>
          <w:spacing w:val="-7"/>
          <w:sz w:val="25"/>
          <w:szCs w:val="25"/>
          <w:lang w:val="fr-FR" w:eastAsia="fr-FR" w:bidi="ar-SA"/>
        </w:rPr>
        <w:t> </w:t>
      </w:r>
      <w:hyperlink r:id="rId12" w:history="1">
        <w:r w:rsidR="00AF6D2A" w:rsidRPr="00AF6D2A">
          <w:rPr>
            <w:rFonts w:ascii="Arial" w:eastAsia="Times New Roman" w:hAnsi="Arial" w:cs="Arial"/>
            <w:color w:val="1D1D1B"/>
            <w:spacing w:val="-7"/>
            <w:sz w:val="25"/>
            <w:lang w:val="fr-FR" w:eastAsia="fr-FR" w:bidi="ar-SA"/>
          </w:rPr>
          <w:t>mot</w:t>
        </w:r>
      </w:hyperlink>
      <w:r w:rsidR="00AF6D2A" w:rsidRPr="00AF6D2A">
        <w:rPr>
          <w:rFonts w:ascii="Arial" w:eastAsia="Times New Roman" w:hAnsi="Arial" w:cs="Arial"/>
          <w:color w:val="1D1D1B"/>
          <w:spacing w:val="-7"/>
          <w:sz w:val="25"/>
          <w:szCs w:val="25"/>
          <w:lang w:val="fr-FR" w:eastAsia="fr-FR" w:bidi="ar-SA"/>
        </w:rPr>
        <w:t> </w:t>
      </w:r>
      <w:hyperlink r:id="rId13" w:history="1">
        <w:r w:rsidR="00AF6D2A" w:rsidRPr="00AF6D2A">
          <w:rPr>
            <w:rFonts w:ascii="Arial" w:eastAsia="Times New Roman" w:hAnsi="Arial" w:cs="Arial"/>
            <w:color w:val="1D1D1B"/>
            <w:spacing w:val="-7"/>
            <w:sz w:val="25"/>
            <w:lang w:val="fr-FR" w:eastAsia="fr-FR" w:bidi="ar-SA"/>
          </w:rPr>
          <w:t>plus</w:t>
        </w:r>
      </w:hyperlink>
      <w:r w:rsidR="00AF6D2A" w:rsidRPr="00AF6D2A">
        <w:rPr>
          <w:rFonts w:ascii="Arial" w:eastAsia="Times New Roman" w:hAnsi="Arial" w:cs="Arial"/>
          <w:color w:val="1D1D1B"/>
          <w:spacing w:val="-7"/>
          <w:sz w:val="25"/>
          <w:szCs w:val="25"/>
          <w:lang w:val="fr-FR" w:eastAsia="fr-FR" w:bidi="ar-SA"/>
        </w:rPr>
        <w:t> harmonieuse</w:t>
      </w:r>
      <w:r w:rsidR="00AF6D2A" w:rsidRPr="00AF6D2A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>)</w:t>
      </w:r>
      <w:r w:rsidRPr="00AF6D2A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>transcrit dans l’écriture.</w:t>
      </w:r>
      <w:r w:rsidRPr="00AF6D2A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</w:t>
      </w:r>
    </w:p>
    <w:p w:rsidR="00113745" w:rsidRPr="00D7223E" w:rsidRDefault="00113745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Où mangent-elles ?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Où mange-t-elle ? </w:t>
      </w:r>
    </w:p>
    <w:p w:rsidR="00113745" w:rsidRPr="00D7223E" w:rsidRDefault="00113745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Où vont-ils ?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Où va-t-il ? Où va-t-on ? </w:t>
      </w:r>
    </w:p>
    <w:p w:rsidR="00113745" w:rsidRPr="00D7223E" w:rsidRDefault="00113745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Que pensent-ils ?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Que pense-t-il ? Que pense-t-on? </w:t>
      </w:r>
    </w:p>
    <w:p w:rsidR="00113745" w:rsidRPr="00D7223E" w:rsidRDefault="0011374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- Ont-ils réussi ? </w:t>
      </w:r>
      <w:r w:rsidRPr="00D7223E">
        <w:rPr>
          <w:rFonts w:asciiTheme="majorBidi" w:hAnsiTheme="majorBidi" w:cstheme="majorBidi"/>
          <w:sz w:val="28"/>
          <w:szCs w:val="28"/>
          <w:lang w:val="fr-FR"/>
        </w:rPr>
        <w:t xml:space="preserve"> - </w:t>
      </w:r>
      <w:r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>A-t-il réussi?</w:t>
      </w:r>
    </w:p>
    <w:p w:rsidR="00113745" w:rsidRPr="00D7223E" w:rsidRDefault="0011374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</w:p>
    <w:p w:rsidR="00DC23D5" w:rsidRPr="00D7223E" w:rsidRDefault="00B23197" w:rsidP="00AA5B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Entre un verbe à l’impératif et </w:t>
      </w:r>
      <w:r w:rsidR="00D7223E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les pronoms</w:t>
      </w: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 </w:t>
      </w:r>
      <w:r w:rsidR="007C5EFE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compléments qui le sui</w:t>
      </w:r>
      <w:r w:rsidR="00DC23D5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vent </w:t>
      </w:r>
    </w:p>
    <w:p w:rsidR="00B23197" w:rsidRPr="00D7223E" w:rsidRDefault="00DC23D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 </w:t>
      </w:r>
      <w:r w:rsidRPr="00472ED2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fr-FR" w:bidi="ar-SA"/>
        </w:rPr>
        <w:t>Remarque</w:t>
      </w:r>
      <w:r w:rsidRPr="00472ED2">
        <w:rPr>
          <w:rFonts w:asciiTheme="majorBidi" w:hAnsiTheme="majorBidi" w:cstheme="majorBidi"/>
          <w:b/>
          <w:bCs/>
          <w:sz w:val="28"/>
          <w:szCs w:val="28"/>
          <w:highlight w:val="yellow"/>
          <w:lang w:val="fr-FR" w:bidi="ar-SA"/>
        </w:rPr>
        <w:t xml:space="preserve"> : </w:t>
      </w:r>
      <w:r w:rsidR="00B23197" w:rsidRPr="00472ED2">
        <w:rPr>
          <w:rFonts w:asciiTheme="majorBidi" w:hAnsiTheme="majorBidi" w:cstheme="majorBidi"/>
          <w:b/>
          <w:bCs/>
          <w:sz w:val="28"/>
          <w:szCs w:val="28"/>
          <w:highlight w:val="yellow"/>
          <w:lang w:val="fr-FR" w:bidi="ar-SA"/>
        </w:rPr>
        <w:t>ajoutez un –s à la deuxième</w:t>
      </w:r>
      <w:r w:rsidR="007C5EFE" w:rsidRPr="00472ED2">
        <w:rPr>
          <w:rFonts w:asciiTheme="majorBidi" w:hAnsiTheme="majorBidi" w:cstheme="majorBidi"/>
          <w:b/>
          <w:bCs/>
          <w:sz w:val="28"/>
          <w:szCs w:val="28"/>
          <w:highlight w:val="yellow"/>
          <w:lang w:val="fr-FR" w:bidi="ar-SA"/>
        </w:rPr>
        <w:t xml:space="preserve"> 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personne des verbes </w:t>
      </w:r>
      <w:r w:rsidR="007C5EFE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>du 1</w:t>
      </w:r>
      <w:r w:rsidR="007C5EFE" w:rsidRPr="00472ED2">
        <w:rPr>
          <w:rFonts w:asciiTheme="majorBidi" w:hAnsiTheme="majorBidi" w:cstheme="majorBidi"/>
          <w:sz w:val="28"/>
          <w:szCs w:val="28"/>
          <w:highlight w:val="yellow"/>
          <w:vertAlign w:val="superscript"/>
          <w:lang w:val="fr-FR" w:bidi="ar-SA"/>
        </w:rPr>
        <w:t>er</w:t>
      </w:r>
      <w:r w:rsidR="007C5EFE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 groupe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: </w:t>
      </w:r>
      <w:r w:rsidR="007C5EFE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(ex : </w:t>
      </w:r>
      <w:r w:rsidR="00B23197" w:rsidRPr="00472ED2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 w:bidi="ar-SA"/>
        </w:rPr>
        <w:t>manges-en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>)</w:t>
      </w:r>
    </w:p>
    <w:p w:rsidR="00DC23D5" w:rsidRPr="00D7223E" w:rsidRDefault="00DC23D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Ex.: </w:t>
      </w:r>
      <w:r w:rsidR="00113745"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>Prenez-en.</w:t>
      </w:r>
      <w:r w:rsidR="00DC23D5"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</w:t>
      </w:r>
      <w:r w:rsidR="00113745" w:rsidRPr="00D7223E">
        <w:rPr>
          <w:rFonts w:asciiTheme="majorBidi" w:hAnsiTheme="majorBidi" w:cstheme="majorBidi"/>
          <w:sz w:val="28"/>
          <w:szCs w:val="28"/>
          <w:lang w:val="fr-FR"/>
        </w:rPr>
        <w:t>Prends-en.</w:t>
      </w:r>
      <w:r w:rsidR="00DC23D5" w:rsidRPr="00D7223E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Penses-y. </w:t>
      </w:r>
      <w:r w:rsidR="00113745" w:rsidRPr="00D7223E">
        <w:rPr>
          <w:rFonts w:asciiTheme="majorBidi" w:hAnsiTheme="majorBidi" w:cstheme="majorBidi"/>
          <w:sz w:val="28"/>
          <w:szCs w:val="28"/>
          <w:lang w:val="fr-FR"/>
        </w:rPr>
        <w:t>pensez-y.</w:t>
      </w:r>
      <w:r w:rsidR="00DC23D5" w:rsidRPr="00D7223E">
        <w:rPr>
          <w:rFonts w:asciiTheme="majorBidi" w:hAnsiTheme="majorBidi" w:cstheme="majorBidi"/>
          <w:sz w:val="28"/>
          <w:szCs w:val="28"/>
          <w:lang w:val="fr-FR"/>
        </w:rPr>
        <w:t xml:space="preserve"> Manges-en. </w:t>
      </w:r>
      <w:r w:rsidRPr="00D7223E">
        <w:rPr>
          <w:rFonts w:asciiTheme="majorBidi" w:hAnsiTheme="majorBidi" w:cstheme="majorBidi"/>
          <w:sz w:val="28"/>
          <w:szCs w:val="28"/>
          <w:lang w:val="fr-FR"/>
        </w:rPr>
        <w:t>Mangez-en. Allez-y. Vas-y.</w:t>
      </w:r>
    </w:p>
    <w:p w:rsidR="00B23197" w:rsidRPr="00D7223E" w:rsidRDefault="00B23197" w:rsidP="00AA5B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Après les prépositions et les adverbes monosyllabiques</w:t>
      </w: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Exemples:</w:t>
      </w: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proofErr w:type="gramStart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dans</w:t>
      </w:r>
      <w:proofErr w:type="gramEnd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 un an 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[</w:t>
      </w:r>
      <w:proofErr w:type="spellStart"/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dã</w:t>
      </w:r>
      <w:r w:rsidR="00DC23D5"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z</w:t>
      </w:r>
      <w:r w:rsidR="00DC23D5" w:rsidRPr="00D7223E">
        <w:rPr>
          <w:rFonts w:asciiTheme="majorBidi" w:hAnsiTheme="majorBidi" w:cstheme="majorBidi"/>
          <w:sz w:val="28"/>
          <w:szCs w:val="28"/>
          <w:lang w:val="fr-FR" w:bidi="ar-SA"/>
        </w:rPr>
        <w:t>ø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nã</w:t>
      </w:r>
      <w:proofErr w:type="spellEnd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]</w:t>
      </w: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proofErr w:type="gramStart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en</w:t>
      </w:r>
      <w:proofErr w:type="gramEnd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 hiver 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[</w:t>
      </w:r>
      <w:proofErr w:type="spellStart"/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ã</w:t>
      </w:r>
      <w:r w:rsidR="00472ED2"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n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i</w:t>
      </w:r>
      <w:r w:rsidR="00DC23D5" w:rsidRPr="00D7223E">
        <w:rPr>
          <w:rFonts w:asciiTheme="majorBidi" w:hAnsiTheme="majorBidi" w:cstheme="majorBidi"/>
          <w:sz w:val="28"/>
          <w:szCs w:val="28"/>
          <w:lang w:val="fr-FR" w:bidi="ar-SA"/>
        </w:rPr>
        <w:t>v</w:t>
      </w:r>
      <w:proofErr w:type="spellEnd"/>
      <w:r w:rsidR="00DC23D5" w:rsidRPr="00D7223E">
        <w:rPr>
          <w:rFonts w:asciiTheme="majorBidi" w:hAnsiTheme="majorBidi" w:cstheme="majorBidi"/>
          <w:b/>
          <w:bCs/>
          <w:sz w:val="28"/>
          <w:szCs w:val="28"/>
        </w:rPr>
        <w:t>ε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r]</w:t>
      </w: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proofErr w:type="gramStart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sous</w:t>
      </w:r>
      <w:proofErr w:type="gramEnd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 un arbre </w:t>
      </w:r>
      <w:r w:rsidR="00DC23D5"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[su </w:t>
      </w:r>
      <w:proofErr w:type="spellStart"/>
      <w:r w:rsidR="00DC23D5" w:rsidRPr="00D7223E">
        <w:rPr>
          <w:rFonts w:asciiTheme="majorBidi" w:hAnsiTheme="majorBidi" w:cstheme="majorBidi"/>
          <w:sz w:val="28"/>
          <w:szCs w:val="28"/>
          <w:lang w:val="fr-FR" w:bidi="ar-SA"/>
        </w:rPr>
        <w:t>zø</w:t>
      </w:r>
      <w:r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n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arbr</w:t>
      </w:r>
      <w:proofErr w:type="spellEnd"/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>]</w:t>
      </w:r>
    </w:p>
    <w:p w:rsidR="00DC23D5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proofErr w:type="gramStart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>chez</w:t>
      </w:r>
      <w:proofErr w:type="gramEnd"/>
      <w:r w:rsidRPr="00D7223E">
        <w:rPr>
          <w:rFonts w:asciiTheme="majorBidi" w:hAnsiTheme="majorBidi" w:cstheme="majorBidi"/>
          <w:i/>
          <w:iCs/>
          <w:sz w:val="28"/>
          <w:szCs w:val="28"/>
          <w:lang w:val="fr-FR" w:bidi="ar-SA"/>
        </w:rPr>
        <w:t xml:space="preserve"> elle </w:t>
      </w:r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[</w:t>
      </w:r>
      <w:proofErr w:type="spellStart"/>
      <w:r w:rsidR="00472ED2">
        <w:rPr>
          <w:rFonts w:asciiTheme="majorBidi" w:hAnsiTheme="majorBidi" w:cstheme="majorBidi"/>
          <w:sz w:val="28"/>
          <w:szCs w:val="28"/>
          <w:lang w:val="fr-FR" w:bidi="ar-SA"/>
        </w:rPr>
        <w:t>Se</w:t>
      </w:r>
      <w:r w:rsidR="00DC23D5" w:rsidRPr="00472ED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SA"/>
        </w:rPr>
        <w:t>z</w:t>
      </w:r>
      <w:proofErr w:type="spellEnd"/>
      <w:r w:rsidR="00DC23D5" w:rsidRPr="00D7223E">
        <w:rPr>
          <w:rFonts w:asciiTheme="majorBidi" w:hAnsiTheme="majorBidi" w:cstheme="majorBidi"/>
          <w:b/>
          <w:bCs/>
          <w:sz w:val="28"/>
          <w:szCs w:val="28"/>
        </w:rPr>
        <w:t>ε</w:t>
      </w:r>
      <w:r w:rsidRPr="00D7223E">
        <w:rPr>
          <w:rFonts w:asciiTheme="majorBidi" w:hAnsiTheme="majorBidi" w:cstheme="majorBidi"/>
          <w:sz w:val="28"/>
          <w:szCs w:val="28"/>
          <w:lang w:val="fr-FR" w:bidi="ar-SA"/>
        </w:rPr>
        <w:t xml:space="preserve">l], </w:t>
      </w:r>
    </w:p>
    <w:p w:rsidR="00D7223E" w:rsidRDefault="00DC23D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472ED2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fr-FR" w:bidi="ar-SA"/>
        </w:rPr>
        <w:t>Remarques</w:t>
      </w:r>
      <w:r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 : pas de liaison 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>devant les noms propres</w:t>
      </w:r>
      <w:r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 désignant une personne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: </w:t>
      </w:r>
      <w:r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 xml:space="preserve">ex. </w:t>
      </w:r>
      <w:r w:rsidR="00B23197" w:rsidRPr="00472ED2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 w:bidi="ar-SA"/>
        </w:rPr>
        <w:t xml:space="preserve">chez Anne 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 w:bidi="ar-SA"/>
        </w:rPr>
        <w:t>[Se an]</w:t>
      </w:r>
    </w:p>
    <w:p w:rsidR="00D7223E" w:rsidRDefault="00D7223E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p w:rsidR="00B23197" w:rsidRPr="00AA5B24" w:rsidRDefault="00B23197" w:rsidP="00AA5B24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AA5B24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 xml:space="preserve">Les liaisons obligatoires dans d’autres contextes: </w:t>
      </w:r>
    </w:p>
    <w:p w:rsidR="00AA5B24" w:rsidRPr="00AA5B24" w:rsidRDefault="00AA5B24" w:rsidP="00AA5B24">
      <w:pPr>
        <w:autoSpaceDE w:val="0"/>
        <w:autoSpaceDN w:val="0"/>
        <w:adjustRightInd w:val="0"/>
        <w:spacing w:before="0" w:beforeAutospacing="0" w:afterAutospacing="0" w:line="276" w:lineRule="auto"/>
        <w:ind w:left="360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</w:p>
    <w:p w:rsidR="00B23197" w:rsidRPr="00D7223E" w:rsidRDefault="00B23197" w:rsidP="00D7223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Préposition</w:t>
      </w:r>
      <w:r w:rsidR="00DC23D5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(</w:t>
      </w:r>
      <w:r w:rsidR="00DC23D5" w:rsidRPr="00D7223E">
        <w:rPr>
          <w:rFonts w:asciiTheme="majorBidi" w:hAnsiTheme="majorBidi" w:cstheme="majorBidi"/>
          <w:color w:val="auto"/>
          <w:sz w:val="28"/>
          <w:szCs w:val="28"/>
        </w:rPr>
        <w:t>en - dans - chez - sans – sous…)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gramStart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n</w:t>
      </w:r>
      <w:proofErr w:type="gramEnd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] </w:t>
      </w:r>
      <w:r w:rsidRPr="00D7223E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en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un jour 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en Italie - en ordre - en écoutant - en hiver – en avant - en or - en argent - en elle.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>[</w:t>
      </w:r>
      <w:proofErr w:type="gramStart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z</w:t>
      </w:r>
      <w:proofErr w:type="gramEnd"/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] </w:t>
      </w:r>
      <w:r w:rsidRPr="00D7223E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dans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un moment 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dans une voiture - dans aucun cas - dans une heure.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Chez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eux 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chez elle - chez un copain - chez aucun auteur.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Sans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eux 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sans elles - sans argent - sans appeler. </w:t>
      </w:r>
    </w:p>
    <w:p w:rsidR="00B23197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Sous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un arbre 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sous influence - sous-alimenté. . </w:t>
      </w:r>
    </w:p>
    <w:p w:rsidR="00D7223E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295289" w:rsidRPr="00D7223E" w:rsidRDefault="00295289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B23197" w:rsidRPr="00D7223E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B)</w:t>
      </w:r>
      <w:r w:rsidR="00B23197"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Adverbe + adjectif.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gramStart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z</w:t>
      </w:r>
      <w:proofErr w:type="gramEnd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]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C’est plus important, plus utile.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C‘est très énervant, très agaçant.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C‘est moins original, moins amusant. </w:t>
      </w: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D7223E">
        <w:rPr>
          <w:rFonts w:asciiTheme="majorBidi" w:hAnsiTheme="majorBidi" w:cstheme="majorBidi"/>
          <w:sz w:val="28"/>
          <w:szCs w:val="28"/>
          <w:lang w:val="fr-FR"/>
        </w:rPr>
        <w:t>- C‘est mieux organisé, mieux indiqué.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C‘est plus agréable, plus accueillant.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[</w:t>
      </w:r>
      <w:proofErr w:type="gramStart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n</w:t>
      </w:r>
      <w:proofErr w:type="gramEnd"/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]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On est bien arrivés et bien installés. </w:t>
      </w: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B23197" w:rsidRPr="00472ED2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lang w:val="fr-FR"/>
        </w:rPr>
      </w:pPr>
      <w:r w:rsidRPr="00472ED2">
        <w:rPr>
          <w:rFonts w:asciiTheme="majorBidi" w:hAnsiTheme="majorBidi" w:cstheme="majorBidi"/>
          <w:b/>
          <w:bCs/>
          <w:sz w:val="28"/>
          <w:szCs w:val="28"/>
          <w:highlight w:val="yellow"/>
          <w:lang w:val="fr-FR"/>
        </w:rPr>
        <w:t xml:space="preserve">Remarque </w:t>
      </w:r>
    </w:p>
    <w:p w:rsidR="00B23197" w:rsidRPr="00D7223E" w:rsidRDefault="00DC23D5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472ED2">
        <w:rPr>
          <w:rFonts w:asciiTheme="majorBidi" w:hAnsiTheme="majorBidi" w:cstheme="majorBidi"/>
          <w:sz w:val="28"/>
          <w:szCs w:val="28"/>
          <w:highlight w:val="yellow"/>
          <w:lang w:val="fr-FR"/>
        </w:rPr>
        <w:t>Dns un registre standard ou soutenu, la l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/>
        </w:rPr>
        <w:t xml:space="preserve">iaison </w:t>
      </w:r>
      <w:r w:rsidRPr="00472ED2">
        <w:rPr>
          <w:rFonts w:asciiTheme="majorBidi" w:hAnsiTheme="majorBidi" w:cstheme="majorBidi"/>
          <w:sz w:val="28"/>
          <w:szCs w:val="28"/>
          <w:highlight w:val="yellow"/>
          <w:lang w:val="fr-FR"/>
        </w:rPr>
        <w:t xml:space="preserve">est 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/>
        </w:rPr>
        <w:t xml:space="preserve">obligatoire </w:t>
      </w:r>
      <w:r w:rsidRPr="00472ED2">
        <w:rPr>
          <w:rFonts w:asciiTheme="majorBidi" w:hAnsiTheme="majorBidi" w:cstheme="majorBidi"/>
          <w:sz w:val="28"/>
          <w:szCs w:val="28"/>
          <w:highlight w:val="yellow"/>
          <w:lang w:val="fr-FR"/>
        </w:rPr>
        <w:t>avec « très »  moins » « mieux » «  plus » « bien »  « trop »</w:t>
      </w:r>
      <w:r w:rsidR="00B23197" w:rsidRPr="00472ED2">
        <w:rPr>
          <w:rFonts w:asciiTheme="majorBidi" w:hAnsiTheme="majorBidi" w:cstheme="majorBidi"/>
          <w:sz w:val="28"/>
          <w:szCs w:val="28"/>
          <w:highlight w:val="yellow"/>
          <w:lang w:val="fr-FR"/>
        </w:rPr>
        <w:t xml:space="preserve">. </w:t>
      </w:r>
      <w:r w:rsidR="00D7223E" w:rsidRPr="00472ED2">
        <w:rPr>
          <w:rFonts w:asciiTheme="majorBidi" w:hAnsiTheme="majorBidi" w:cstheme="majorBidi"/>
          <w:sz w:val="28"/>
          <w:szCs w:val="28"/>
          <w:highlight w:val="yellow"/>
          <w:lang w:val="fr-FR"/>
        </w:rPr>
        <w:t xml:space="preserve">Cependant, </w:t>
      </w:r>
      <w:r w:rsidR="00B23197" w:rsidRPr="00472ED2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 xml:space="preserve"> </w:t>
      </w:r>
      <w:r w:rsidR="00D7223E" w:rsidRPr="00472ED2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>a</w:t>
      </w:r>
      <w:r w:rsidRPr="00472ED2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>vec</w:t>
      </w:r>
      <w:r w:rsidR="00B23197" w:rsidRPr="00472ED2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 xml:space="preserve"> les autres adverbes, la liaison n'est pas toujours faite.</w:t>
      </w:r>
    </w:p>
    <w:p w:rsidR="00B23197" w:rsidRPr="00D7223E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</w:p>
    <w:p w:rsidR="00D7223E" w:rsidRPr="00D7223E" w:rsidRDefault="00D7223E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>C) Après</w:t>
      </w:r>
      <w:r w:rsidR="00B23197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 la conjonction</w:t>
      </w:r>
      <w:r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 de subordination </w:t>
      </w:r>
      <w:r w:rsidR="00B23197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 </w:t>
      </w:r>
      <w:r w:rsidR="00B23197" w:rsidRPr="00D7223E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SA"/>
        </w:rPr>
        <w:t>quand</w:t>
      </w:r>
      <w:r w:rsidR="00B23197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, le pronom relatif </w:t>
      </w:r>
      <w:r w:rsidR="00B23197" w:rsidRPr="00D7223E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SA"/>
        </w:rPr>
        <w:t>dont</w:t>
      </w:r>
      <w:r w:rsidR="00B23197" w:rsidRPr="00D7223E">
        <w:rPr>
          <w:rFonts w:asciiTheme="majorBidi" w:hAnsiTheme="majorBidi" w:cstheme="majorBidi"/>
          <w:b/>
          <w:bCs/>
          <w:sz w:val="28"/>
          <w:szCs w:val="28"/>
          <w:lang w:val="fr-FR" w:bidi="ar-SA"/>
        </w:rPr>
        <w:t xml:space="preserve">,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Quand elle est là, on l’entend ! </w:t>
      </w:r>
    </w:p>
    <w:p w:rsidR="00B23197" w:rsidRPr="00D7223E" w:rsidRDefault="00B23197" w:rsidP="00472ED2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Quand il </w:t>
      </w:r>
      <w:r w:rsidR="00472ED2">
        <w:rPr>
          <w:rFonts w:asciiTheme="majorBidi" w:hAnsiTheme="majorBidi" w:cstheme="majorBidi"/>
          <w:color w:val="auto"/>
          <w:sz w:val="28"/>
          <w:szCs w:val="28"/>
        </w:rPr>
        <w:t>sera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 8 heures, dis-le-moi.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Quand on veut, on peut !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Quand ils viendront, j‘irai les voir.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Quand elle l‘a su, elle l‘a dit.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On le fera quand on pourra.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Une chose dont on se souvient. </w:t>
      </w:r>
    </w:p>
    <w:p w:rsidR="00B23197" w:rsidRPr="00D7223E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-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Ce dont il parle m‘intéresse. </w:t>
      </w:r>
    </w:p>
    <w:p w:rsidR="00B23197" w:rsidRPr="00D7223E" w:rsidRDefault="00702C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 xml:space="preserve">- Une attitude dont on peut </w:t>
      </w:r>
      <w:r w:rsidR="00B23197" w:rsidRPr="00D7223E">
        <w:rPr>
          <w:rFonts w:asciiTheme="majorBidi" w:hAnsiTheme="majorBidi" w:cstheme="majorBidi"/>
          <w:color w:val="auto"/>
          <w:sz w:val="28"/>
          <w:szCs w:val="28"/>
        </w:rPr>
        <w:t xml:space="preserve">s‘étonner. </w:t>
      </w:r>
    </w:p>
    <w:p w:rsidR="00B23197" w:rsidRPr="00472ED2" w:rsidRDefault="00B23197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  <w:highlight w:val="yellow"/>
        </w:rPr>
      </w:pPr>
      <w:r w:rsidRPr="00472ED2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  <w:highlight w:val="yellow"/>
          <w:u w:val="single"/>
        </w:rPr>
        <w:t>Remarque</w:t>
      </w:r>
      <w:r w:rsidRPr="00472ED2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  <w:highlight w:val="yellow"/>
        </w:rPr>
        <w:t xml:space="preserve"> : </w:t>
      </w:r>
    </w:p>
    <w:p w:rsidR="00B23197" w:rsidRDefault="00B23197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472ED2">
        <w:rPr>
          <w:rFonts w:asciiTheme="majorBidi" w:hAnsiTheme="majorBidi" w:cstheme="majorBidi"/>
          <w:i/>
          <w:iCs/>
          <w:sz w:val="28"/>
          <w:szCs w:val="28"/>
          <w:highlight w:val="yellow"/>
          <w:lang w:val="fr-FR"/>
        </w:rPr>
        <w:t>Lorsque « quand » est interrogatif, la liaison est interdite.</w:t>
      </w:r>
      <w:r w:rsidR="003D409B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</w:t>
      </w:r>
      <w:proofErr w:type="spellStart"/>
      <w:r w:rsidR="003D409B" w:rsidRPr="00472ED2">
        <w:rPr>
          <w:rFonts w:asciiTheme="majorBidi" w:hAnsiTheme="majorBidi" w:cstheme="majorBidi"/>
          <w:sz w:val="28"/>
          <w:szCs w:val="28"/>
        </w:rPr>
        <w:t>Quand</w:t>
      </w:r>
      <w:proofErr w:type="spellEnd"/>
      <w:r w:rsidR="003D409B" w:rsidRPr="00472ED2">
        <w:rPr>
          <w:rFonts w:asciiTheme="majorBidi" w:hAnsiTheme="majorBidi" w:cstheme="majorBidi"/>
          <w:sz w:val="28"/>
          <w:szCs w:val="28"/>
        </w:rPr>
        <w:t xml:space="preserve"> </w:t>
      </w:r>
      <w:r w:rsidR="003D409B" w:rsidRPr="00472ED2">
        <w:rPr>
          <w:rFonts w:asciiTheme="majorBidi" w:hAnsiTheme="majorBidi" w:cstheme="majorBidi"/>
          <w:i/>
          <w:iCs/>
          <w:sz w:val="28"/>
          <w:szCs w:val="28"/>
        </w:rPr>
        <w:t xml:space="preserve"># </w:t>
      </w:r>
      <w:proofErr w:type="spellStart"/>
      <w:r w:rsidR="003D409B" w:rsidRPr="00472ED2">
        <w:rPr>
          <w:rFonts w:asciiTheme="majorBidi" w:hAnsiTheme="majorBidi" w:cstheme="majorBidi"/>
          <w:sz w:val="28"/>
          <w:szCs w:val="28"/>
        </w:rPr>
        <w:t>est-elle</w:t>
      </w:r>
      <w:proofErr w:type="spellEnd"/>
      <w:r w:rsidR="003D409B" w:rsidRPr="00472ED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3D409B" w:rsidRPr="00472ED2">
        <w:rPr>
          <w:rFonts w:asciiTheme="majorBidi" w:hAnsiTheme="majorBidi" w:cstheme="majorBidi"/>
          <w:sz w:val="28"/>
          <w:szCs w:val="28"/>
        </w:rPr>
        <w:t>partie</w:t>
      </w:r>
      <w:proofErr w:type="spellEnd"/>
      <w:r w:rsidR="003D409B" w:rsidRPr="00472ED2"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</w:p>
    <w:p w:rsidR="00D7223E" w:rsidRPr="00D7223E" w:rsidRDefault="00D7223E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</w:p>
    <w:p w:rsidR="00B23197" w:rsidRPr="00D7223E" w:rsidRDefault="00B23197" w:rsidP="00D7223E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>Dans les gr</w:t>
      </w:r>
      <w:r w:rsidR="00702C97">
        <w:rPr>
          <w:rFonts w:asciiTheme="majorBidi" w:hAnsiTheme="majorBidi" w:cstheme="majorBidi"/>
          <w:b/>
          <w:bCs/>
          <w:color w:val="auto"/>
          <w:sz w:val="28"/>
          <w:szCs w:val="28"/>
        </w:rPr>
        <w:t>oupes figés indécomposables du p</w:t>
      </w:r>
      <w:r w:rsidRPr="00D7223E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oint de vue morphologique qui par conséquent présentent toujours une liaison : </w:t>
      </w:r>
    </w:p>
    <w:p w:rsidR="00217E3A" w:rsidRPr="00D7223E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- De temps en temps, </w:t>
      </w:r>
      <w:r w:rsidR="00B23197" w:rsidRPr="00D7223E">
        <w:rPr>
          <w:rFonts w:asciiTheme="majorBidi" w:hAnsiTheme="majorBidi" w:cstheme="majorBidi"/>
          <w:color w:val="auto"/>
          <w:sz w:val="28"/>
          <w:szCs w:val="28"/>
        </w:rPr>
        <w:t>Les Etats Unis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="00217E3A" w:rsidRPr="00D7223E">
        <w:rPr>
          <w:rFonts w:asciiTheme="majorBidi" w:hAnsiTheme="majorBidi" w:cstheme="majorBidi"/>
          <w:color w:val="auto"/>
          <w:sz w:val="28"/>
          <w:szCs w:val="28"/>
        </w:rPr>
        <w:t xml:space="preserve">Les Nations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Unies, </w:t>
      </w:r>
      <w:r w:rsidR="00217E3A" w:rsidRPr="00D7223E">
        <w:rPr>
          <w:rFonts w:asciiTheme="majorBidi" w:hAnsiTheme="majorBidi" w:cstheme="majorBidi"/>
          <w:color w:val="auto"/>
          <w:sz w:val="28"/>
          <w:szCs w:val="28"/>
        </w:rPr>
        <w:t xml:space="preserve">Nuits et </w:t>
      </w:r>
      <w:proofErr w:type="gramStart"/>
      <w:r w:rsidR="00217E3A" w:rsidRPr="00D7223E">
        <w:rPr>
          <w:rFonts w:asciiTheme="majorBidi" w:hAnsiTheme="majorBidi" w:cstheme="majorBidi"/>
          <w:color w:val="auto"/>
          <w:sz w:val="28"/>
          <w:szCs w:val="28"/>
        </w:rPr>
        <w:t xml:space="preserve">jours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>,</w:t>
      </w:r>
      <w:proofErr w:type="gramEnd"/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17E3A" w:rsidRPr="00D7223E">
        <w:rPr>
          <w:rFonts w:asciiTheme="majorBidi" w:hAnsiTheme="majorBidi" w:cstheme="majorBidi"/>
          <w:color w:val="auto"/>
          <w:sz w:val="28"/>
          <w:szCs w:val="28"/>
        </w:rPr>
        <w:t xml:space="preserve">Avant-hier </w:t>
      </w:r>
    </w:p>
    <w:p w:rsidR="00217E3A" w:rsidRPr="00D7223E" w:rsidRDefault="00217E3A" w:rsidP="00D7223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Les Champs </w:t>
      </w:r>
      <w:r w:rsidR="00D7223E" w:rsidRPr="00D7223E">
        <w:rPr>
          <w:rFonts w:asciiTheme="majorBidi" w:hAnsiTheme="majorBidi" w:cstheme="majorBidi"/>
          <w:color w:val="auto"/>
          <w:sz w:val="28"/>
          <w:szCs w:val="28"/>
        </w:rPr>
        <w:t xml:space="preserve">Elysée,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Tout à </w:t>
      </w:r>
      <w:r w:rsidR="00D7223E" w:rsidRPr="00D7223E">
        <w:rPr>
          <w:rFonts w:asciiTheme="majorBidi" w:hAnsiTheme="majorBidi" w:cstheme="majorBidi"/>
          <w:color w:val="auto"/>
          <w:sz w:val="28"/>
          <w:szCs w:val="28"/>
        </w:rPr>
        <w:t xml:space="preserve">coup,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tout à </w:t>
      </w:r>
      <w:r w:rsidR="00D7223E" w:rsidRPr="00D7223E">
        <w:rPr>
          <w:rFonts w:asciiTheme="majorBidi" w:hAnsiTheme="majorBidi" w:cstheme="majorBidi"/>
          <w:color w:val="auto"/>
          <w:sz w:val="28"/>
          <w:szCs w:val="28"/>
        </w:rPr>
        <w:t xml:space="preserve">fait,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>C‘est-à-</w:t>
      </w:r>
      <w:r w:rsidR="00D7223E" w:rsidRPr="00D7223E">
        <w:rPr>
          <w:rFonts w:asciiTheme="majorBidi" w:hAnsiTheme="majorBidi" w:cstheme="majorBidi"/>
          <w:color w:val="auto"/>
          <w:sz w:val="28"/>
          <w:szCs w:val="28"/>
        </w:rPr>
        <w:t xml:space="preserve">dire,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 xml:space="preserve">Mot à </w:t>
      </w:r>
      <w:r w:rsidR="00D7223E" w:rsidRPr="00D7223E">
        <w:rPr>
          <w:rFonts w:asciiTheme="majorBidi" w:hAnsiTheme="majorBidi" w:cstheme="majorBidi"/>
          <w:color w:val="auto"/>
          <w:sz w:val="28"/>
          <w:szCs w:val="28"/>
        </w:rPr>
        <w:t xml:space="preserve">mot, Petit à petit, </w:t>
      </w:r>
      <w:r w:rsidRPr="00D7223E">
        <w:rPr>
          <w:rFonts w:asciiTheme="majorBidi" w:hAnsiTheme="majorBidi" w:cstheme="majorBidi"/>
          <w:color w:val="auto"/>
          <w:sz w:val="28"/>
          <w:szCs w:val="28"/>
        </w:rPr>
        <w:t>De haut en bas</w:t>
      </w:r>
    </w:p>
    <w:p w:rsidR="00217E3A" w:rsidRPr="00557D90" w:rsidRDefault="00217E3A" w:rsidP="00D7223E">
      <w:pPr>
        <w:autoSpaceDE w:val="0"/>
        <w:autoSpaceDN w:val="0"/>
        <w:adjustRightInd w:val="0"/>
        <w:spacing w:before="0" w:beforeAutospacing="0" w:afterAutospacing="0" w:line="276" w:lineRule="auto"/>
        <w:jc w:val="both"/>
        <w:rPr>
          <w:rFonts w:asciiTheme="majorBidi" w:hAnsiTheme="majorBidi" w:cstheme="majorBidi"/>
          <w:color w:val="FF0000"/>
          <w:sz w:val="26"/>
          <w:szCs w:val="26"/>
          <w:lang w:val="fr-FR"/>
        </w:rPr>
      </w:pPr>
    </w:p>
    <w:p w:rsidR="00D7223E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D7223E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D7223E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D7223E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472ED2" w:rsidRDefault="00472ED2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472ED2" w:rsidRDefault="00472ED2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472ED2" w:rsidRDefault="00472ED2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472ED2" w:rsidRDefault="00472ED2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D7223E" w:rsidRPr="00472ED2" w:rsidRDefault="00D7223E" w:rsidP="00D7223E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D7223E" w:rsidRPr="00472ED2" w:rsidSect="00D5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2CF"/>
    <w:multiLevelType w:val="hybridMultilevel"/>
    <w:tmpl w:val="22AA5E6E"/>
    <w:lvl w:ilvl="0" w:tplc="C268974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0C5C"/>
    <w:multiLevelType w:val="hybridMultilevel"/>
    <w:tmpl w:val="73588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E0288"/>
    <w:multiLevelType w:val="hybridMultilevel"/>
    <w:tmpl w:val="04EE62AE"/>
    <w:lvl w:ilvl="0" w:tplc="B80E9E08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E92195"/>
    <w:multiLevelType w:val="hybridMultilevel"/>
    <w:tmpl w:val="16422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A1D"/>
    <w:multiLevelType w:val="hybridMultilevel"/>
    <w:tmpl w:val="43D6CCCE"/>
    <w:lvl w:ilvl="0" w:tplc="78ACC4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351C4"/>
    <w:multiLevelType w:val="hybridMultilevel"/>
    <w:tmpl w:val="7E305906"/>
    <w:lvl w:ilvl="0" w:tplc="D9BA2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37BFD"/>
    <w:multiLevelType w:val="hybridMultilevel"/>
    <w:tmpl w:val="6B204CB6"/>
    <w:lvl w:ilvl="0" w:tplc="FFD07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44156"/>
    <w:multiLevelType w:val="multilevel"/>
    <w:tmpl w:val="45FE6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642EC3"/>
    <w:multiLevelType w:val="hybridMultilevel"/>
    <w:tmpl w:val="CDB4FDC8"/>
    <w:lvl w:ilvl="0" w:tplc="EAE87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223F9"/>
    <w:rsid w:val="00113745"/>
    <w:rsid w:val="001A3032"/>
    <w:rsid w:val="00217E3A"/>
    <w:rsid w:val="0024342C"/>
    <w:rsid w:val="00254121"/>
    <w:rsid w:val="00295289"/>
    <w:rsid w:val="0038138C"/>
    <w:rsid w:val="003D409B"/>
    <w:rsid w:val="004223F9"/>
    <w:rsid w:val="00472ED2"/>
    <w:rsid w:val="005027D1"/>
    <w:rsid w:val="00557D90"/>
    <w:rsid w:val="00564D3A"/>
    <w:rsid w:val="005F63BF"/>
    <w:rsid w:val="00667224"/>
    <w:rsid w:val="006E40F3"/>
    <w:rsid w:val="00702C97"/>
    <w:rsid w:val="007852D5"/>
    <w:rsid w:val="00793410"/>
    <w:rsid w:val="007C5EFE"/>
    <w:rsid w:val="0087229B"/>
    <w:rsid w:val="00922A9F"/>
    <w:rsid w:val="0097262C"/>
    <w:rsid w:val="009A4B45"/>
    <w:rsid w:val="009D1C89"/>
    <w:rsid w:val="009E645D"/>
    <w:rsid w:val="00A704F7"/>
    <w:rsid w:val="00A84844"/>
    <w:rsid w:val="00AA5B24"/>
    <w:rsid w:val="00AF6D2A"/>
    <w:rsid w:val="00B23197"/>
    <w:rsid w:val="00C364D8"/>
    <w:rsid w:val="00CC3529"/>
    <w:rsid w:val="00D568C3"/>
    <w:rsid w:val="00D7223E"/>
    <w:rsid w:val="00DC23D5"/>
    <w:rsid w:val="00F176B7"/>
    <w:rsid w:val="00F5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2C"/>
    <w:pPr>
      <w:spacing w:after="0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726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2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62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62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62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6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2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72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262C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262C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7262C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7262C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7262C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7262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972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72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6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97262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7262C"/>
    <w:rPr>
      <w:b/>
      <w:bCs/>
    </w:rPr>
  </w:style>
  <w:style w:type="character" w:styleId="Accentuation">
    <w:name w:val="Emphasis"/>
    <w:basedOn w:val="Policepardfaut"/>
    <w:uiPriority w:val="20"/>
    <w:qFormat/>
    <w:rsid w:val="0097262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97262C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262C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97262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262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7262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62C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62C"/>
    <w:rPr>
      <w:b/>
      <w:i/>
      <w:sz w:val="24"/>
    </w:rPr>
  </w:style>
  <w:style w:type="character" w:styleId="Emphaseple">
    <w:name w:val="Subtle Emphasis"/>
    <w:uiPriority w:val="19"/>
    <w:qFormat/>
    <w:rsid w:val="0097262C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97262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7262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7262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7262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262C"/>
    <w:pPr>
      <w:outlineLvl w:val="9"/>
    </w:pPr>
  </w:style>
  <w:style w:type="paragraph" w:customStyle="1" w:styleId="Default">
    <w:name w:val="Default"/>
    <w:rsid w:val="004223F9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hAnsi="Times New Roman"/>
      <w:color w:val="000000"/>
      <w:sz w:val="24"/>
      <w:szCs w:val="24"/>
      <w:lang w:val="fr-FR" w:bidi="ar-SA"/>
    </w:rPr>
  </w:style>
  <w:style w:type="table" w:styleId="Grilledutableau">
    <w:name w:val="Table Grid"/>
    <w:basedOn w:val="TableauNormal"/>
    <w:uiPriority w:val="59"/>
    <w:rsid w:val="00922A9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ickable">
    <w:name w:val="clickable"/>
    <w:basedOn w:val="Policepardfaut"/>
    <w:rsid w:val="00F176B7"/>
  </w:style>
  <w:style w:type="character" w:styleId="Lienhypertexte">
    <w:name w:val="Hyperlink"/>
    <w:basedOn w:val="Policepardfaut"/>
    <w:uiPriority w:val="99"/>
    <w:semiHidden/>
    <w:unhideWhenUsed/>
    <w:rsid w:val="00AF6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ternaute.fr/dictionnaire/fr/definition/rendre/" TargetMode="External"/><Relationship Id="rId13" Type="http://schemas.openxmlformats.org/officeDocument/2006/relationships/hyperlink" Target="https://www.linternaute.fr/dictionnaire/fr/definition/pl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ternaute.fr/dictionnaire/fr/definition/qui/" TargetMode="External"/><Relationship Id="rId12" Type="http://schemas.openxmlformats.org/officeDocument/2006/relationships/hyperlink" Target="https://www.linternaute.fr/dictionnaire/fr/definition/m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ternaute.fr/dictionnaire/fr/theme/grammaire/1/" TargetMode="External"/><Relationship Id="rId11" Type="http://schemas.openxmlformats.org/officeDocument/2006/relationships/hyperlink" Target="https://www.linternaute.fr/dictionnaire/fr/definition/d-u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ternaute.fr/dictionnaire/fr/definition/prononci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ternaute.fr/dictionnaire/fr/definition/la-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C979-6125-470A-8A0B-FDB1A14C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5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Djelloul</dc:creator>
  <cp:lastModifiedBy>Djelloul</cp:lastModifiedBy>
  <cp:revision>4</cp:revision>
  <dcterms:created xsi:type="dcterms:W3CDTF">2020-02-25T14:40:00Z</dcterms:created>
  <dcterms:modified xsi:type="dcterms:W3CDTF">2020-10-17T10:05:00Z</dcterms:modified>
</cp:coreProperties>
</file>