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AF0" w:rsidRPr="00E46946" w:rsidRDefault="00E2414C" w:rsidP="00556F3B">
      <w:pPr>
        <w:spacing w:after="0" w:line="480" w:lineRule="auto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 w:rsidRPr="00E46946">
        <w:rPr>
          <w:rFonts w:asciiTheme="majorBidi" w:hAnsiTheme="majorBidi" w:cstheme="majorBidi"/>
          <w:b/>
          <w:bCs/>
          <w:sz w:val="32"/>
          <w:szCs w:val="32"/>
          <w:lang w:val="en-US"/>
        </w:rPr>
        <w:t>Micro-linguistic Branches</w:t>
      </w:r>
    </w:p>
    <w:p w:rsidR="004F20F4" w:rsidRPr="00DE5033" w:rsidRDefault="004F20F4" w:rsidP="00DE5033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DD170C" w:rsidRPr="004F20F4" w:rsidRDefault="004F20F4" w:rsidP="00F528FB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54D86">
        <w:rPr>
          <w:rFonts w:asciiTheme="majorBidi" w:hAnsiTheme="majorBidi" w:cstheme="majorBidi"/>
          <w:b/>
          <w:bCs/>
          <w:sz w:val="28"/>
          <w:szCs w:val="28"/>
          <w:lang w:val="en-US"/>
        </w:rPr>
        <w:t>II. Semantics: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="00EE15F5">
        <w:rPr>
          <w:rFonts w:asciiTheme="majorBidi" w:hAnsiTheme="majorBidi" w:cstheme="majorBidi"/>
          <w:sz w:val="24"/>
          <w:szCs w:val="24"/>
          <w:lang w:val="en-US"/>
        </w:rPr>
        <w:t>it is a micro-linguistic branch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which </w:t>
      </w:r>
      <w:r w:rsidR="00EE15F5">
        <w:rPr>
          <w:rFonts w:asciiTheme="majorBidi" w:hAnsiTheme="majorBidi" w:cstheme="majorBidi"/>
          <w:sz w:val="24"/>
          <w:szCs w:val="24"/>
          <w:lang w:val="en-US"/>
        </w:rPr>
        <w:t>deals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with </w:t>
      </w:r>
      <w:r w:rsidRPr="004F20F4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meaning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="00771892">
        <w:rPr>
          <w:rFonts w:asciiTheme="majorBidi" w:hAnsiTheme="majorBidi" w:cstheme="majorBidi"/>
          <w:sz w:val="24"/>
          <w:szCs w:val="24"/>
          <w:lang w:val="en-US"/>
        </w:rPr>
        <w:t xml:space="preserve">In language, words have relationships with other words. These are known as </w:t>
      </w:r>
      <w:r w:rsidR="00771892" w:rsidRPr="00771892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lexical relations</w:t>
      </w:r>
      <w:r w:rsidR="00771892">
        <w:rPr>
          <w:rFonts w:asciiTheme="majorBidi" w:hAnsiTheme="majorBidi" w:cstheme="majorBidi"/>
          <w:sz w:val="24"/>
          <w:szCs w:val="24"/>
          <w:lang w:val="en-US"/>
        </w:rPr>
        <w:t xml:space="preserve">. In what follows, </w:t>
      </w:r>
      <w:r w:rsidR="00F528FB">
        <w:rPr>
          <w:rFonts w:asciiTheme="majorBidi" w:hAnsiTheme="majorBidi" w:cstheme="majorBidi"/>
          <w:sz w:val="24"/>
          <w:szCs w:val="24"/>
          <w:lang w:val="en-US"/>
        </w:rPr>
        <w:t>some of these relations</w:t>
      </w:r>
      <w:r w:rsidR="0077189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F528FB">
        <w:rPr>
          <w:rFonts w:asciiTheme="majorBidi" w:hAnsiTheme="majorBidi" w:cstheme="majorBidi"/>
          <w:sz w:val="24"/>
          <w:szCs w:val="24"/>
          <w:lang w:val="en-US"/>
        </w:rPr>
        <w:t xml:space="preserve">are </w:t>
      </w:r>
      <w:r w:rsidR="00771892">
        <w:rPr>
          <w:rFonts w:asciiTheme="majorBidi" w:hAnsiTheme="majorBidi" w:cstheme="majorBidi"/>
          <w:sz w:val="24"/>
          <w:szCs w:val="24"/>
          <w:lang w:val="en-US"/>
        </w:rPr>
        <w:t>describe</w:t>
      </w:r>
      <w:r w:rsidR="00F528FB">
        <w:rPr>
          <w:rFonts w:asciiTheme="majorBidi" w:hAnsiTheme="majorBidi" w:cstheme="majorBidi"/>
          <w:sz w:val="24"/>
          <w:szCs w:val="24"/>
          <w:lang w:val="en-US"/>
        </w:rPr>
        <w:t>d</w:t>
      </w:r>
      <w:r w:rsidR="0077189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F528FB">
        <w:rPr>
          <w:rFonts w:asciiTheme="majorBidi" w:hAnsiTheme="majorBidi" w:cstheme="majorBidi"/>
          <w:sz w:val="24"/>
          <w:szCs w:val="24"/>
          <w:lang w:val="en-US"/>
        </w:rPr>
        <w:t>and exemplified</w:t>
      </w:r>
      <w:r w:rsidR="00772D6C">
        <w:rPr>
          <w:rFonts w:asciiTheme="majorBidi" w:hAnsiTheme="majorBidi" w:cstheme="majorBidi"/>
          <w:sz w:val="24"/>
          <w:szCs w:val="24"/>
          <w:lang w:val="en-US"/>
        </w:rPr>
        <w:t>:</w:t>
      </w:r>
    </w:p>
    <w:p w:rsidR="00AD02D3" w:rsidRPr="00AF6062" w:rsidRDefault="00F928AB" w:rsidP="00E8276A">
      <w:pPr>
        <w:pStyle w:val="Paragraphedeliste"/>
        <w:numPr>
          <w:ilvl w:val="0"/>
          <w:numId w:val="4"/>
        </w:numPr>
        <w:spacing w:after="0" w:line="480" w:lineRule="auto"/>
        <w:ind w:left="426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</w:pPr>
      <w:r w:rsidRPr="00F928AB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59.55pt;margin-top:12.1pt;width:10.2pt;height:16.3pt;z-index:251659264" o:connectortype="straight">
            <v:stroke endarrow="block"/>
          </v:shape>
        </w:pict>
      </w:r>
      <w:r w:rsidRPr="00F928AB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pict>
          <v:shape id="_x0000_s1028" type="#_x0000_t32" style="position:absolute;left:0;text-align:left;margin-left:31.7pt;margin-top:12.1pt;width:16.3pt;height:16.3pt;flip:x;z-index:251658240" o:connectortype="straight">
            <v:stroke endarrow="block"/>
          </v:shape>
        </w:pict>
      </w:r>
      <w:r w:rsidR="004F20F4" w:rsidRPr="00E8276A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Polysemy</w:t>
      </w:r>
      <w:r w:rsidR="00AD02D3" w:rsidRPr="00E8276A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 xml:space="preserve"> </w:t>
      </w:r>
      <w:r w:rsidR="004F20F4" w:rsidRPr="00AD02D3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(</w:t>
      </w:r>
      <w:r w:rsidR="00AD02D3" w:rsidRPr="00AD02D3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polysemous words</w:t>
      </w:r>
      <w:r w:rsidR="004F20F4" w:rsidRPr="00AD02D3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)</w:t>
      </w:r>
      <w:r w:rsidR="00AD02D3" w:rsidRPr="00AD02D3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 xml:space="preserve">: </w:t>
      </w:r>
      <w:r w:rsidR="00AD02D3">
        <w:rPr>
          <w:rFonts w:asciiTheme="majorBidi" w:hAnsiTheme="majorBidi" w:cstheme="majorBidi"/>
          <w:sz w:val="24"/>
          <w:szCs w:val="24"/>
          <w:lang w:val="en-US"/>
        </w:rPr>
        <w:t>refers to the property of a word having multiple meanings.</w:t>
      </w:r>
    </w:p>
    <w:p w:rsidR="00AF6062" w:rsidRDefault="00F928AB" w:rsidP="00AF6062">
      <w:pPr>
        <w:pStyle w:val="Paragraphedeliste"/>
        <w:spacing w:after="0" w:line="480" w:lineRule="auto"/>
        <w:ind w:left="426" w:right="-426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i/>
          <w:iCs/>
          <w:noProof/>
          <w:sz w:val="24"/>
          <w:szCs w:val="24"/>
          <w:lang w:eastAsia="fr-FR"/>
        </w:rPr>
        <w:pict>
          <v:shape id="_x0000_s1031" type="#_x0000_t32" style="position:absolute;left:0;text-align:left;margin-left:69.75pt;margin-top:16.4pt;width:0;height:15.65pt;z-index:251661312" o:connectortype="straight">
            <v:stroke endarrow="block"/>
          </v:shape>
        </w:pict>
      </w:r>
      <w:r>
        <w:rPr>
          <w:rFonts w:asciiTheme="majorBidi" w:hAnsiTheme="majorBidi" w:cstheme="majorBidi"/>
          <w:b/>
          <w:bCs/>
          <w:i/>
          <w:iCs/>
          <w:noProof/>
          <w:sz w:val="24"/>
          <w:szCs w:val="24"/>
          <w:lang w:eastAsia="fr-FR"/>
        </w:rPr>
        <w:pict>
          <v:shape id="_x0000_s1030" type="#_x0000_t32" style="position:absolute;left:0;text-align:left;margin-left:31.7pt;margin-top:16.4pt;width:0;height:15.65pt;z-index:251660288" o:connectortype="straight">
            <v:stroke endarrow="block"/>
          </v:shape>
        </w:pict>
      </w:r>
      <w:r w:rsidR="00AF6062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poly    semy</w:t>
      </w:r>
    </w:p>
    <w:p w:rsidR="00AF6062" w:rsidRPr="00AD02D3" w:rsidRDefault="00AF6062" w:rsidP="00AF6062">
      <w:pPr>
        <w:pStyle w:val="Paragraphedeliste"/>
        <w:spacing w:after="0" w:line="480" w:lineRule="auto"/>
        <w:ind w:left="426" w:right="-426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many   meaning</w:t>
      </w:r>
    </w:p>
    <w:p w:rsidR="009048EF" w:rsidRDefault="00AD02D3" w:rsidP="003D3176">
      <w:pPr>
        <w:pStyle w:val="Paragraphedeliste"/>
        <w:tabs>
          <w:tab w:val="left" w:leader="underscore" w:pos="2552"/>
        </w:tabs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Example</w:t>
      </w:r>
      <w:r w:rsidR="00455DA8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s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: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3825CF" w:rsidRPr="00937DC8" w:rsidRDefault="00937DC8" w:rsidP="00937DC8">
      <w:pPr>
        <w:pStyle w:val="Paragraphedeliste"/>
        <w:numPr>
          <w:ilvl w:val="0"/>
          <w:numId w:val="18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F</w:t>
      </w:r>
      <w:r w:rsidR="003D3176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ace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 xml:space="preserve">: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1) - </w:t>
      </w:r>
      <w:r w:rsidR="003D3176" w:rsidRPr="00937DC8">
        <w:rPr>
          <w:rFonts w:asciiTheme="majorBidi" w:hAnsiTheme="majorBidi" w:cstheme="majorBidi"/>
          <w:sz w:val="24"/>
          <w:szCs w:val="24"/>
          <w:lang w:val="en-US"/>
        </w:rPr>
        <w:t>the front of the head</w:t>
      </w:r>
    </w:p>
    <w:p w:rsidR="003825CF" w:rsidRPr="00937DC8" w:rsidRDefault="003825CF" w:rsidP="00937DC8">
      <w:pPr>
        <w:pStyle w:val="Paragraphedeliste"/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37DC8">
        <w:rPr>
          <w:rFonts w:asciiTheme="majorBidi" w:hAnsiTheme="majorBidi" w:cstheme="majorBidi"/>
          <w:sz w:val="24"/>
          <w:szCs w:val="24"/>
          <w:lang w:val="en-US"/>
        </w:rPr>
        <w:t xml:space="preserve">          </w:t>
      </w:r>
      <w:r w:rsidR="00937DC8">
        <w:rPr>
          <w:rFonts w:asciiTheme="majorBidi" w:hAnsiTheme="majorBidi" w:cstheme="majorBidi"/>
          <w:sz w:val="24"/>
          <w:szCs w:val="24"/>
          <w:lang w:val="en-US"/>
        </w:rPr>
        <w:t xml:space="preserve">         </w:t>
      </w:r>
      <w:r w:rsidRPr="00937DC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937DC8">
        <w:rPr>
          <w:rFonts w:asciiTheme="majorBidi" w:hAnsiTheme="majorBidi" w:cstheme="majorBidi"/>
          <w:sz w:val="24"/>
          <w:szCs w:val="24"/>
          <w:lang w:val="en-US"/>
        </w:rPr>
        <w:t xml:space="preserve">2) - </w:t>
      </w:r>
      <w:r w:rsidR="003D3176" w:rsidRPr="00937DC8">
        <w:rPr>
          <w:rFonts w:asciiTheme="majorBidi" w:hAnsiTheme="majorBidi" w:cstheme="majorBidi"/>
          <w:sz w:val="24"/>
          <w:szCs w:val="24"/>
          <w:lang w:val="en-US"/>
        </w:rPr>
        <w:t>a surface of a thing</w:t>
      </w:r>
      <w:r w:rsidRPr="00937DC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AF6062" w:rsidRPr="00937DC8" w:rsidRDefault="00937DC8" w:rsidP="00937DC8">
      <w:pPr>
        <w:pStyle w:val="Paragraphedeliste"/>
        <w:numPr>
          <w:ilvl w:val="0"/>
          <w:numId w:val="18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37DC8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T</w:t>
      </w:r>
      <w:r w:rsidR="001B1F2D" w:rsidRPr="00937DC8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ail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 xml:space="preserve">: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1) - </w:t>
      </w:r>
      <w:r w:rsidR="001B1F2D" w:rsidRPr="00937DC8">
        <w:rPr>
          <w:rFonts w:asciiTheme="majorBidi" w:hAnsiTheme="majorBidi" w:cstheme="majorBidi"/>
          <w:sz w:val="24"/>
          <w:szCs w:val="24"/>
          <w:lang w:val="en-US"/>
        </w:rPr>
        <w:t>of a coat</w:t>
      </w:r>
    </w:p>
    <w:p w:rsidR="001B1F2D" w:rsidRPr="00937DC8" w:rsidRDefault="00937DC8" w:rsidP="00937DC8">
      <w:pPr>
        <w:pStyle w:val="Paragraphedeliste"/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                2) - </w:t>
      </w:r>
      <w:r w:rsidR="001B1F2D" w:rsidRPr="00937DC8">
        <w:rPr>
          <w:rFonts w:asciiTheme="majorBidi" w:hAnsiTheme="majorBidi" w:cstheme="majorBidi"/>
          <w:sz w:val="24"/>
          <w:szCs w:val="24"/>
          <w:lang w:val="en-US"/>
        </w:rPr>
        <w:t>of an animal</w:t>
      </w:r>
    </w:p>
    <w:p w:rsidR="004F20F4" w:rsidRDefault="003825CF" w:rsidP="00E8276A">
      <w:pPr>
        <w:pStyle w:val="Paragraphedeliste"/>
        <w:numPr>
          <w:ilvl w:val="0"/>
          <w:numId w:val="4"/>
        </w:numPr>
        <w:spacing w:after="0" w:line="480" w:lineRule="auto"/>
        <w:ind w:left="426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825CF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Synonymy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(synonymous words/synonyms): </w:t>
      </w:r>
      <w:r w:rsidR="00EE15F5">
        <w:rPr>
          <w:rFonts w:asciiTheme="majorBidi" w:hAnsiTheme="majorBidi" w:cstheme="majorBidi"/>
          <w:sz w:val="24"/>
          <w:szCs w:val="24"/>
          <w:lang w:val="en-US"/>
        </w:rPr>
        <w:t xml:space="preserve">refers to </w:t>
      </w:r>
      <w:r w:rsidR="00AF6062">
        <w:rPr>
          <w:rFonts w:asciiTheme="majorBidi" w:hAnsiTheme="majorBidi" w:cstheme="majorBidi"/>
          <w:sz w:val="24"/>
          <w:szCs w:val="24"/>
          <w:lang w:val="en-US"/>
        </w:rPr>
        <w:t xml:space="preserve">different words having </w:t>
      </w:r>
      <w:r w:rsidR="00455DA8">
        <w:rPr>
          <w:rFonts w:asciiTheme="majorBidi" w:hAnsiTheme="majorBidi" w:cstheme="majorBidi"/>
          <w:sz w:val="24"/>
          <w:szCs w:val="24"/>
          <w:lang w:val="en-US"/>
        </w:rPr>
        <w:t>exactly or nearly the same</w:t>
      </w:r>
      <w:r w:rsidR="00AF6062">
        <w:rPr>
          <w:rFonts w:asciiTheme="majorBidi" w:hAnsiTheme="majorBidi" w:cstheme="majorBidi"/>
          <w:sz w:val="24"/>
          <w:szCs w:val="24"/>
          <w:lang w:val="en-US"/>
        </w:rPr>
        <w:t xml:space="preserve"> meanings.</w:t>
      </w:r>
    </w:p>
    <w:p w:rsidR="00455DA8" w:rsidRDefault="00455DA8" w:rsidP="00455DA8">
      <w:pPr>
        <w:pStyle w:val="Paragraphedeliste"/>
        <w:tabs>
          <w:tab w:val="left" w:pos="2835"/>
        </w:tabs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Examples: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  </w:t>
      </w:r>
    </w:p>
    <w:p w:rsidR="00455DA8" w:rsidRDefault="00455DA8" w:rsidP="009048EF">
      <w:pPr>
        <w:pStyle w:val="Paragraphedeliste"/>
        <w:numPr>
          <w:ilvl w:val="0"/>
          <w:numId w:val="14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Reject/deny</w:t>
      </w:r>
    </w:p>
    <w:p w:rsidR="00455DA8" w:rsidRDefault="00455DA8" w:rsidP="009048EF">
      <w:pPr>
        <w:pStyle w:val="Paragraphedeliste"/>
        <w:numPr>
          <w:ilvl w:val="0"/>
          <w:numId w:val="14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Big/large</w:t>
      </w:r>
    </w:p>
    <w:p w:rsidR="00455DA8" w:rsidRDefault="00455DA8" w:rsidP="009048EF">
      <w:pPr>
        <w:pStyle w:val="Paragraphedeliste"/>
        <w:numPr>
          <w:ilvl w:val="0"/>
          <w:numId w:val="14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Mistake/error</w:t>
      </w:r>
    </w:p>
    <w:p w:rsidR="00455DA8" w:rsidRPr="00455DA8" w:rsidRDefault="00455DA8" w:rsidP="009048EF">
      <w:pPr>
        <w:pStyle w:val="Paragraphedeliste"/>
        <w:numPr>
          <w:ilvl w:val="0"/>
          <w:numId w:val="14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Fortunately/luckily</w:t>
      </w:r>
    </w:p>
    <w:p w:rsidR="003825CF" w:rsidRDefault="003825CF" w:rsidP="00E8276A">
      <w:pPr>
        <w:pStyle w:val="Paragraphedeliste"/>
        <w:numPr>
          <w:ilvl w:val="0"/>
          <w:numId w:val="4"/>
        </w:numPr>
        <w:spacing w:after="0" w:line="480" w:lineRule="auto"/>
        <w:ind w:left="426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Antonymy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(an</w:t>
      </w:r>
      <w:r w:rsidR="00EE15F5">
        <w:rPr>
          <w:rFonts w:asciiTheme="majorBidi" w:hAnsiTheme="majorBidi" w:cstheme="majorBidi"/>
          <w:sz w:val="24"/>
          <w:szCs w:val="24"/>
          <w:lang w:val="en-US"/>
        </w:rPr>
        <w:t>tonymous words/antonyms</w:t>
      </w:r>
      <w:r>
        <w:rPr>
          <w:rFonts w:asciiTheme="majorBidi" w:hAnsiTheme="majorBidi" w:cstheme="majorBidi"/>
          <w:sz w:val="24"/>
          <w:szCs w:val="24"/>
          <w:lang w:val="en-US"/>
        </w:rPr>
        <w:t>)</w:t>
      </w:r>
      <w:r w:rsidR="00EE15F5">
        <w:rPr>
          <w:rFonts w:asciiTheme="majorBidi" w:hAnsiTheme="majorBidi" w:cstheme="majorBidi"/>
          <w:sz w:val="24"/>
          <w:szCs w:val="24"/>
          <w:lang w:val="en-US"/>
        </w:rPr>
        <w:t xml:space="preserve">: </w:t>
      </w:r>
      <w:r w:rsidR="00AF6062">
        <w:rPr>
          <w:rFonts w:asciiTheme="majorBidi" w:hAnsiTheme="majorBidi" w:cstheme="majorBidi"/>
          <w:sz w:val="24"/>
          <w:szCs w:val="24"/>
          <w:lang w:val="en-US"/>
        </w:rPr>
        <w:t>refers to words having opposite meanings.</w:t>
      </w:r>
    </w:p>
    <w:p w:rsidR="00554D86" w:rsidRDefault="00554D86" w:rsidP="00554D86">
      <w:pPr>
        <w:pStyle w:val="Paragraphedeliste"/>
        <w:spacing w:after="0" w:line="480" w:lineRule="auto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Examples:</w:t>
      </w:r>
    </w:p>
    <w:p w:rsidR="00554D86" w:rsidRDefault="00554D86" w:rsidP="009048EF">
      <w:pPr>
        <w:pStyle w:val="Paragraphedeliste"/>
        <w:numPr>
          <w:ilvl w:val="0"/>
          <w:numId w:val="15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Reward/punishment</w:t>
      </w:r>
    </w:p>
    <w:p w:rsidR="00554D86" w:rsidRDefault="00554D86" w:rsidP="009048EF">
      <w:pPr>
        <w:pStyle w:val="Paragraphedeliste"/>
        <w:numPr>
          <w:ilvl w:val="0"/>
          <w:numId w:val="15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Real/artificial</w:t>
      </w:r>
    </w:p>
    <w:p w:rsidR="00554D86" w:rsidRDefault="00554D86" w:rsidP="009048EF">
      <w:pPr>
        <w:pStyle w:val="Paragraphedeliste"/>
        <w:numPr>
          <w:ilvl w:val="0"/>
          <w:numId w:val="15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lastRenderedPageBreak/>
        <w:t>Increase/decrease</w:t>
      </w:r>
    </w:p>
    <w:p w:rsidR="00554D86" w:rsidRPr="00554D86" w:rsidRDefault="00554D86" w:rsidP="009048EF">
      <w:pPr>
        <w:pStyle w:val="Paragraphedeliste"/>
        <w:numPr>
          <w:ilvl w:val="0"/>
          <w:numId w:val="15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Bitter/sweet</w:t>
      </w:r>
    </w:p>
    <w:p w:rsidR="00E46946" w:rsidRDefault="00E46946" w:rsidP="00554D86">
      <w:pPr>
        <w:spacing w:after="0" w:line="48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sectPr w:rsidR="00E46946" w:rsidSect="002F5AF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583D" w:rsidRDefault="005F583D" w:rsidP="00D80CC1">
      <w:pPr>
        <w:spacing w:after="0" w:line="240" w:lineRule="auto"/>
      </w:pPr>
      <w:r>
        <w:separator/>
      </w:r>
    </w:p>
  </w:endnote>
  <w:endnote w:type="continuationSeparator" w:id="1">
    <w:p w:rsidR="005F583D" w:rsidRDefault="005F583D" w:rsidP="00D80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142640"/>
      <w:docPartObj>
        <w:docPartGallery w:val="Page Numbers (Bottom of Page)"/>
        <w:docPartUnique/>
      </w:docPartObj>
    </w:sdtPr>
    <w:sdtContent>
      <w:p w:rsidR="0009770E" w:rsidRDefault="00F928AB">
        <w:pPr>
          <w:pStyle w:val="Pieddepage"/>
        </w:pPr>
        <w:r>
          <w:rPr>
            <w:noProof/>
            <w:lang w:eastAsia="zh-TW"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5121" type="#_x0000_t65" style="position:absolute;margin-left:0;margin-top:664.5pt;width:29pt;height:21.6pt;z-index:251660288;mso-top-percent:70;mso-position-horizontal:left;mso-position-horizontal-relative:right-margin-area;mso-position-vertical-relative:bottom-margin-area;mso-top-percent:70" o:allowincell="f" adj="14135" strokecolor="gray [1629]" strokeweight=".25pt">
              <v:textbox style="mso-next-textbox:#_x0000_s5121">
                <w:txbxContent>
                  <w:p w:rsidR="0009770E" w:rsidRDefault="00F928AB">
                    <w:pPr>
                      <w:jc w:val="center"/>
                    </w:pPr>
                    <w:fldSimple w:instr=" PAGE    \* MERGEFORMAT ">
                      <w:r w:rsidR="00D55442" w:rsidRPr="00D55442">
                        <w:rPr>
                          <w:noProof/>
                          <w:sz w:val="16"/>
                          <w:szCs w:val="16"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583D" w:rsidRDefault="005F583D" w:rsidP="00D80CC1">
      <w:pPr>
        <w:spacing w:after="0" w:line="240" w:lineRule="auto"/>
      </w:pPr>
      <w:r>
        <w:separator/>
      </w:r>
    </w:p>
  </w:footnote>
  <w:footnote w:type="continuationSeparator" w:id="1">
    <w:p w:rsidR="005F583D" w:rsidRDefault="005F583D" w:rsidP="00D80C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668E8"/>
    <w:multiLevelType w:val="hybridMultilevel"/>
    <w:tmpl w:val="98D0F94E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8029B1"/>
    <w:multiLevelType w:val="hybridMultilevel"/>
    <w:tmpl w:val="D54A03BA"/>
    <w:lvl w:ilvl="0" w:tplc="4B9C0534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2766D51"/>
    <w:multiLevelType w:val="hybridMultilevel"/>
    <w:tmpl w:val="FD3CA630"/>
    <w:lvl w:ilvl="0" w:tplc="274A8C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C66A7B"/>
    <w:multiLevelType w:val="hybridMultilevel"/>
    <w:tmpl w:val="A8EE485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5D2241"/>
    <w:multiLevelType w:val="hybridMultilevel"/>
    <w:tmpl w:val="E8FCAE7C"/>
    <w:lvl w:ilvl="0" w:tplc="274A8C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B940173"/>
    <w:multiLevelType w:val="hybridMultilevel"/>
    <w:tmpl w:val="6A86F974"/>
    <w:lvl w:ilvl="0" w:tplc="274A8C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887661"/>
    <w:multiLevelType w:val="hybridMultilevel"/>
    <w:tmpl w:val="7AFC8544"/>
    <w:lvl w:ilvl="0" w:tplc="274A8C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811271"/>
    <w:multiLevelType w:val="hybridMultilevel"/>
    <w:tmpl w:val="732008A8"/>
    <w:lvl w:ilvl="0" w:tplc="274A8C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675577"/>
    <w:multiLevelType w:val="hybridMultilevel"/>
    <w:tmpl w:val="30FECC08"/>
    <w:lvl w:ilvl="0" w:tplc="274A8C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A7020E2"/>
    <w:multiLevelType w:val="hybridMultilevel"/>
    <w:tmpl w:val="537C3EB8"/>
    <w:lvl w:ilvl="0" w:tplc="274A8C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BEF77E5"/>
    <w:multiLevelType w:val="hybridMultilevel"/>
    <w:tmpl w:val="BF3A8FC8"/>
    <w:lvl w:ilvl="0" w:tplc="274A8C96">
      <w:start w:val="1"/>
      <w:numFmt w:val="bullet"/>
      <w:lvlText w:val=""/>
      <w:lvlJc w:val="left"/>
      <w:pPr>
        <w:ind w:left="25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73" w:hanging="360"/>
      </w:pPr>
      <w:rPr>
        <w:rFonts w:ascii="Wingdings" w:hAnsi="Wingdings" w:hint="default"/>
      </w:rPr>
    </w:lvl>
  </w:abstractNum>
  <w:abstractNum w:abstractNumId="11">
    <w:nsid w:val="4C6B6525"/>
    <w:multiLevelType w:val="hybridMultilevel"/>
    <w:tmpl w:val="29AE8230"/>
    <w:lvl w:ilvl="0" w:tplc="274A8C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5F96BB3"/>
    <w:multiLevelType w:val="hybridMultilevel"/>
    <w:tmpl w:val="81A05146"/>
    <w:lvl w:ilvl="0" w:tplc="274A8C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938002B"/>
    <w:multiLevelType w:val="hybridMultilevel"/>
    <w:tmpl w:val="076C1A1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1E4CB5"/>
    <w:multiLevelType w:val="hybridMultilevel"/>
    <w:tmpl w:val="66705FB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384BFD"/>
    <w:multiLevelType w:val="hybridMultilevel"/>
    <w:tmpl w:val="40F672F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940727"/>
    <w:multiLevelType w:val="hybridMultilevel"/>
    <w:tmpl w:val="7DA48F0E"/>
    <w:lvl w:ilvl="0" w:tplc="B0043A3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DA3978"/>
    <w:multiLevelType w:val="hybridMultilevel"/>
    <w:tmpl w:val="D7A42AD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15"/>
  </w:num>
  <w:num w:numId="4">
    <w:abstractNumId w:val="0"/>
  </w:num>
  <w:num w:numId="5">
    <w:abstractNumId w:val="17"/>
  </w:num>
  <w:num w:numId="6">
    <w:abstractNumId w:val="13"/>
  </w:num>
  <w:num w:numId="7">
    <w:abstractNumId w:val="3"/>
  </w:num>
  <w:num w:numId="8">
    <w:abstractNumId w:val="14"/>
  </w:num>
  <w:num w:numId="9">
    <w:abstractNumId w:val="7"/>
  </w:num>
  <w:num w:numId="10">
    <w:abstractNumId w:val="10"/>
  </w:num>
  <w:num w:numId="11">
    <w:abstractNumId w:val="9"/>
  </w:num>
  <w:num w:numId="12">
    <w:abstractNumId w:val="11"/>
  </w:num>
  <w:num w:numId="13">
    <w:abstractNumId w:val="2"/>
  </w:num>
  <w:num w:numId="14">
    <w:abstractNumId w:val="12"/>
  </w:num>
  <w:num w:numId="15">
    <w:abstractNumId w:val="4"/>
  </w:num>
  <w:num w:numId="16">
    <w:abstractNumId w:val="6"/>
  </w:num>
  <w:num w:numId="17">
    <w:abstractNumId w:val="5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hyphenationZone w:val="425"/>
  <w:characterSpacingControl w:val="doNotCompress"/>
  <w:hdrShapeDefaults>
    <o:shapedefaults v:ext="edit" spidmax="10242"/>
    <o:shapelayout v:ext="edit">
      <o:idmap v:ext="edit" data="5"/>
    </o:shapelayout>
  </w:hdrShapeDefaults>
  <w:footnotePr>
    <w:footnote w:id="0"/>
    <w:footnote w:id="1"/>
  </w:footnotePr>
  <w:endnotePr>
    <w:endnote w:id="0"/>
    <w:endnote w:id="1"/>
  </w:endnotePr>
  <w:compat/>
  <w:rsids>
    <w:rsidRoot w:val="00E2414C"/>
    <w:rsid w:val="0000191D"/>
    <w:rsid w:val="0005303C"/>
    <w:rsid w:val="0009770E"/>
    <w:rsid w:val="000D26B9"/>
    <w:rsid w:val="001131FF"/>
    <w:rsid w:val="00160533"/>
    <w:rsid w:val="0019665E"/>
    <w:rsid w:val="001B1F2D"/>
    <w:rsid w:val="00286599"/>
    <w:rsid w:val="002C65EE"/>
    <w:rsid w:val="002D0A7F"/>
    <w:rsid w:val="002E6783"/>
    <w:rsid w:val="002F5AF0"/>
    <w:rsid w:val="003825CF"/>
    <w:rsid w:val="003B4FBE"/>
    <w:rsid w:val="003D3176"/>
    <w:rsid w:val="003F6242"/>
    <w:rsid w:val="00452B20"/>
    <w:rsid w:val="00455DA8"/>
    <w:rsid w:val="00460709"/>
    <w:rsid w:val="004F20F4"/>
    <w:rsid w:val="00505172"/>
    <w:rsid w:val="00554D86"/>
    <w:rsid w:val="00556F3B"/>
    <w:rsid w:val="005F583D"/>
    <w:rsid w:val="00617829"/>
    <w:rsid w:val="00771892"/>
    <w:rsid w:val="00772D6C"/>
    <w:rsid w:val="00776E1A"/>
    <w:rsid w:val="00843F3C"/>
    <w:rsid w:val="009048EF"/>
    <w:rsid w:val="00937DC8"/>
    <w:rsid w:val="00962ABC"/>
    <w:rsid w:val="009C6DE5"/>
    <w:rsid w:val="009D47A0"/>
    <w:rsid w:val="00AB0C0A"/>
    <w:rsid w:val="00AD02D3"/>
    <w:rsid w:val="00AF6062"/>
    <w:rsid w:val="00CC0022"/>
    <w:rsid w:val="00D55442"/>
    <w:rsid w:val="00D63B7D"/>
    <w:rsid w:val="00D80CC1"/>
    <w:rsid w:val="00D90C80"/>
    <w:rsid w:val="00DD170C"/>
    <w:rsid w:val="00DD2C63"/>
    <w:rsid w:val="00DE221A"/>
    <w:rsid w:val="00DE5033"/>
    <w:rsid w:val="00E01CA3"/>
    <w:rsid w:val="00E2414C"/>
    <w:rsid w:val="00E46946"/>
    <w:rsid w:val="00E622ED"/>
    <w:rsid w:val="00E8276A"/>
    <w:rsid w:val="00EA60C4"/>
    <w:rsid w:val="00EE15F5"/>
    <w:rsid w:val="00EF695F"/>
    <w:rsid w:val="00F528FB"/>
    <w:rsid w:val="00F928AB"/>
    <w:rsid w:val="00FC3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7" type="connector" idref="#_x0000_s1028"/>
        <o:r id="V:Rule8" type="connector" idref="#_x0000_s1030"/>
        <o:r id="V:Rule9" type="connector" idref="#_x0000_s1031"/>
        <o:r id="V:Rule1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AF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2414C"/>
    <w:pPr>
      <w:ind w:left="720"/>
      <w:contextualSpacing/>
    </w:pPr>
  </w:style>
  <w:style w:type="table" w:styleId="Grilledutableau">
    <w:name w:val="Table Grid"/>
    <w:basedOn w:val="TableauNormal"/>
    <w:uiPriority w:val="59"/>
    <w:rsid w:val="001605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D80C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80CC1"/>
  </w:style>
  <w:style w:type="paragraph" w:styleId="Pieddepage">
    <w:name w:val="footer"/>
    <w:basedOn w:val="Normal"/>
    <w:link w:val="PieddepageCar"/>
    <w:uiPriority w:val="99"/>
    <w:semiHidden/>
    <w:unhideWhenUsed/>
    <w:rsid w:val="00D80C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80CC1"/>
  </w:style>
  <w:style w:type="character" w:customStyle="1" w:styleId="e24kjd">
    <w:name w:val="e24kjd"/>
    <w:basedOn w:val="Policepardfaut"/>
    <w:rsid w:val="00DD2C63"/>
  </w:style>
  <w:style w:type="character" w:customStyle="1" w:styleId="ls10">
    <w:name w:val="ls10"/>
    <w:basedOn w:val="Policepardfaut"/>
    <w:rsid w:val="000D26B9"/>
  </w:style>
  <w:style w:type="character" w:customStyle="1" w:styleId="ff8">
    <w:name w:val="ff8"/>
    <w:basedOn w:val="Policepardfaut"/>
    <w:rsid w:val="000D26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1683</TotalTime>
  <Pages>2</Pages>
  <Words>133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20</cp:revision>
  <dcterms:created xsi:type="dcterms:W3CDTF">2020-04-04T20:33:00Z</dcterms:created>
  <dcterms:modified xsi:type="dcterms:W3CDTF">2020-04-07T16:36:00Z</dcterms:modified>
</cp:coreProperties>
</file>