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أساسيات في مهارات الاتصال:</w:t>
      </w:r>
    </w:p>
    <w:p w:rsidR="00AB386F" w:rsidRPr="00AB386F" w:rsidRDefault="00AB386F" w:rsidP="00AB386F">
      <w:pPr>
        <w:bidi/>
        <w:rPr>
          <w:rFonts w:ascii="Arial" w:hAnsi="Arial" w:cs="Arial" w:hint="cs"/>
          <w:color w:val="FF0000"/>
          <w:sz w:val="40"/>
          <w:szCs w:val="40"/>
          <w:shd w:val="clear" w:color="auto" w:fill="FFFFFF"/>
          <w:rtl/>
        </w:rPr>
      </w:pPr>
      <w:r w:rsidRPr="00AB386F">
        <w:rPr>
          <w:rFonts w:ascii="Arial" w:hAnsi="Arial" w:cs="Arial"/>
          <w:color w:val="FF0000"/>
          <w:sz w:val="40"/>
          <w:szCs w:val="40"/>
          <w:shd w:val="clear" w:color="auto" w:fill="FFFFFF"/>
          <w:rtl/>
        </w:rPr>
        <w:t xml:space="preserve">مهارات التواصل أو </w:t>
      </w:r>
      <w:proofErr w:type="spellStart"/>
      <w:r w:rsidRPr="00AB386F">
        <w:rPr>
          <w:rFonts w:ascii="Arial" w:hAnsi="Arial" w:cs="Arial"/>
          <w:color w:val="FF0000"/>
          <w:sz w:val="40"/>
          <w:szCs w:val="40"/>
          <w:shd w:val="clear" w:color="auto" w:fill="FFFFFF"/>
          <w:rtl/>
        </w:rPr>
        <w:t>الـ</w:t>
      </w:r>
      <w:proofErr w:type="spellEnd"/>
      <w:r w:rsidRPr="00AB386F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 Communication </w:t>
      </w:r>
      <w:proofErr w:type="spellStart"/>
      <w:r w:rsidRPr="00AB386F">
        <w:rPr>
          <w:rFonts w:ascii="Arial" w:hAnsi="Arial" w:cs="Arial"/>
          <w:color w:val="FF0000"/>
          <w:sz w:val="40"/>
          <w:szCs w:val="40"/>
          <w:shd w:val="clear" w:color="auto" w:fill="FFFFFF"/>
        </w:rPr>
        <w:t>Skills</w:t>
      </w:r>
      <w:proofErr w:type="spellEnd"/>
      <w:r w:rsidRPr="00AB386F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 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 xml:space="preserve">هي 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الخبرات و التجارب والمع</w:t>
      </w: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رف و</w:t>
      </w: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 xml:space="preserve">القدرات التي تستخدمها عند 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التعامل </w:t>
      </w:r>
      <w:proofErr w:type="spellStart"/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او</w:t>
      </w:r>
      <w:proofErr w:type="spellEnd"/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</w:t>
      </w: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 xml:space="preserve">تقديم أو تلقي مختلف أنواع 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المواقف و</w:t>
      </w: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 xml:space="preserve">المعلومات مثل 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تحقيق أغراض </w:t>
      </w:r>
      <w:proofErr w:type="spellStart"/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او</w:t>
      </w:r>
      <w:proofErr w:type="spellEnd"/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الوصول </w:t>
      </w:r>
      <w:proofErr w:type="spellStart"/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الى</w:t>
      </w:r>
      <w:proofErr w:type="spellEnd"/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نتائج و </w:t>
      </w: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>إيصال الأفكار والمشاعر للأطراف الأخرى، أو التعبير عمّا يحدث من حولك.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(نقاش مفتوح حول المفهوم العام).</w:t>
      </w:r>
    </w:p>
    <w:p w:rsidR="00AB386F" w:rsidRPr="00AB386F" w:rsidRDefault="00AB386F" w:rsidP="00AB386F">
      <w:pPr>
        <w:bidi/>
        <w:rPr>
          <w:rFonts w:ascii="Arial" w:hAnsi="Arial" w:cs="Arial" w:hint="cs"/>
          <w:b/>
          <w:bCs/>
          <w:color w:val="FF0000"/>
          <w:sz w:val="40"/>
          <w:szCs w:val="40"/>
          <w:shd w:val="clear" w:color="auto" w:fill="FFFFFF"/>
          <w:rtl/>
        </w:rPr>
      </w:pPr>
      <w:r w:rsidRPr="00AB386F">
        <w:rPr>
          <w:rFonts w:ascii="Arial" w:hAnsi="Arial" w:cs="Arial" w:hint="cs"/>
          <w:b/>
          <w:bCs/>
          <w:color w:val="FF0000"/>
          <w:sz w:val="40"/>
          <w:szCs w:val="40"/>
          <w:shd w:val="clear" w:color="auto" w:fill="FFFFFF"/>
          <w:rtl/>
        </w:rPr>
        <w:t>مفاهيم المهارة العملية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المهارة هي تلك </w:t>
      </w:r>
      <w:proofErr w:type="gram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القدرة  والفعالية</w:t>
      </w:r>
      <w:proofErr w:type="gram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على توظيف ذلك الكم الهائل من التجارب والخبرات والمعارف ببراعة وسرعة ومرونة.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وهي التجاوب السريع والذكي مع مختلف المواقف </w:t>
      </w:r>
      <w:proofErr w:type="spell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والاطراف</w:t>
      </w:r>
      <w:proofErr w:type="spell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.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proofErr w:type="gram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وهي</w:t>
      </w:r>
      <w:proofErr w:type="gram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تلك التلقائية والمرونة في التعامل والأداء الفعال.</w:t>
      </w:r>
    </w:p>
    <w:p w:rsidR="00EC25BD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وهي الأداء والتأثير وتحقيق النتائج فلا يمكن </w:t>
      </w:r>
      <w:proofErr w:type="spell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ان</w:t>
      </w:r>
      <w:proofErr w:type="spell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تسمى مهارة ما لم تحقق نتائج.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(نقاش مفتوح حول المفاهيم).</w:t>
      </w:r>
    </w:p>
    <w:p w:rsidR="00AB386F" w:rsidRPr="0073085C" w:rsidRDefault="00AB386F" w:rsidP="00AB386F">
      <w:pPr>
        <w:bidi/>
        <w:rPr>
          <w:rFonts w:ascii="Arial" w:hAnsi="Arial" w:cs="Arial" w:hint="cs"/>
          <w:b/>
          <w:bCs/>
          <w:color w:val="FF0000"/>
          <w:sz w:val="40"/>
          <w:szCs w:val="40"/>
          <w:shd w:val="clear" w:color="auto" w:fill="FFFFFF"/>
          <w:rtl/>
        </w:rPr>
      </w:pPr>
      <w:r w:rsidRPr="0073085C">
        <w:rPr>
          <w:rFonts w:ascii="Arial" w:hAnsi="Arial" w:cs="Arial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المهارات </w:t>
      </w:r>
      <w:proofErr w:type="spellStart"/>
      <w:r w:rsidRPr="0073085C">
        <w:rPr>
          <w:rFonts w:ascii="Arial" w:hAnsi="Arial" w:cs="Arial" w:hint="cs"/>
          <w:b/>
          <w:bCs/>
          <w:color w:val="FF0000"/>
          <w:sz w:val="40"/>
          <w:szCs w:val="40"/>
          <w:shd w:val="clear" w:color="auto" w:fill="FFFFFF"/>
          <w:rtl/>
        </w:rPr>
        <w:t>والاستراتيجية</w:t>
      </w:r>
      <w:proofErr w:type="spellEnd"/>
      <w:r w:rsidRPr="0073085C">
        <w:rPr>
          <w:rFonts w:ascii="Arial" w:hAnsi="Arial" w:cs="Arial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 التواصلية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وهي في </w:t>
      </w:r>
      <w:proofErr w:type="spell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الاخير</w:t>
      </w:r>
      <w:proofErr w:type="spell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الاستراتيجية</w:t>
      </w:r>
      <w:proofErr w:type="spell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الذهنية والنفسية في تحقيق </w:t>
      </w:r>
      <w:proofErr w:type="spell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الاهداف</w:t>
      </w:r>
      <w:proofErr w:type="spell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</w:t>
      </w:r>
      <w:proofErr w:type="gram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والغايات</w:t>
      </w:r>
      <w:proofErr w:type="gram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. وتعتمد </w:t>
      </w:r>
      <w:proofErr w:type="gram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على</w:t>
      </w:r>
      <w:proofErr w:type="gram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: 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_ الاستعداد الدائم بالتكوين المستمر.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_ التخطيط الجيد برؤية </w:t>
      </w:r>
      <w:proofErr w:type="spell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استراتيجية</w:t>
      </w:r>
      <w:proofErr w:type="spell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تتطور مع كل تقدم في الاستعداد والتكوين.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lastRenderedPageBreak/>
        <w:t xml:space="preserve">_ </w:t>
      </w:r>
      <w:proofErr w:type="spell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المراكمة</w:t>
      </w:r>
      <w:proofErr w:type="spell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الجادة واستثمار النتائج المتوصل إليها من خلال التجارب السابقة.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_ فهم الحاجات </w:t>
      </w:r>
      <w:proofErr w:type="gram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التواصلية</w:t>
      </w:r>
      <w:proofErr w:type="gram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وطبيعة التواصل وطرقه.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_ التكيف مع تطورات المحيط ومتطلباته.</w:t>
      </w:r>
    </w:p>
    <w:p w:rsidR="00AB386F" w:rsidRDefault="00AB386F" w:rsidP="00AB386F">
      <w:pPr>
        <w:bidi/>
        <w:rPr>
          <w:rFonts w:ascii="Arial" w:hAnsi="Arial" w:cs="Arial" w:hint="cs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(نقاش مفتوح حول </w:t>
      </w:r>
      <w:proofErr w:type="spell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الاستراتيجية</w:t>
      </w:r>
      <w:proofErr w:type="spell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).</w:t>
      </w:r>
    </w:p>
    <w:p w:rsidR="00AB386F" w:rsidRPr="00AB386F" w:rsidRDefault="00AB386F" w:rsidP="00AB386F">
      <w:pPr>
        <w:bidi/>
        <w:rPr>
          <w:sz w:val="40"/>
          <w:szCs w:val="40"/>
        </w:rPr>
      </w:pPr>
    </w:p>
    <w:sectPr w:rsidR="00AB386F" w:rsidRPr="00AB386F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B386F"/>
    <w:rsid w:val="00371D98"/>
    <w:rsid w:val="0073085C"/>
    <w:rsid w:val="00A22957"/>
    <w:rsid w:val="00AB386F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2021-01-19T07:27:00Z</dcterms:created>
  <dcterms:modified xsi:type="dcterms:W3CDTF">2021-01-19T07:41:00Z</dcterms:modified>
</cp:coreProperties>
</file>