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ABD" w:rsidRDefault="00FC2EAA" w:rsidP="0056222A">
      <w:pPr>
        <w:bidi/>
        <w:spacing w:before="120" w:after="0"/>
        <w:ind w:firstLine="567"/>
        <w:jc w:val="center"/>
        <w:rPr>
          <w:rFonts w:ascii="Simplified Arabic" w:hAnsi="Simplified Arabic" w:cs="Simplified Arabic" w:hint="cs"/>
          <w:b/>
          <w:bCs/>
          <w:sz w:val="32"/>
          <w:szCs w:val="32"/>
          <w:rtl/>
          <w:lang w:bidi="ar-DZ"/>
        </w:rPr>
      </w:pPr>
      <w:proofErr w:type="gramStart"/>
      <w:r w:rsidRPr="00FC2EAA">
        <w:rPr>
          <w:rFonts w:ascii="Simplified Arabic" w:hAnsi="Simplified Arabic" w:cs="Simplified Arabic"/>
          <w:b/>
          <w:bCs/>
          <w:sz w:val="32"/>
          <w:szCs w:val="32"/>
          <w:rtl/>
          <w:lang w:bidi="ar-DZ"/>
        </w:rPr>
        <w:t>المحاضرة</w:t>
      </w:r>
      <w:proofErr w:type="gramEnd"/>
      <w:r w:rsidRPr="00FC2EAA">
        <w:rPr>
          <w:rFonts w:ascii="Simplified Arabic" w:hAnsi="Simplified Arabic" w:cs="Simplified Arabic"/>
          <w:b/>
          <w:bCs/>
          <w:sz w:val="32"/>
          <w:szCs w:val="32"/>
          <w:rtl/>
          <w:lang w:bidi="ar-DZ"/>
        </w:rPr>
        <w:t xml:space="preserve"> 3: علم الن</w:t>
      </w:r>
      <w:r>
        <w:rPr>
          <w:rFonts w:ascii="Simplified Arabic" w:hAnsi="Simplified Arabic" w:cs="Simplified Arabic" w:hint="cs"/>
          <w:b/>
          <w:bCs/>
          <w:sz w:val="32"/>
          <w:szCs w:val="32"/>
          <w:rtl/>
          <w:lang w:bidi="ar-DZ"/>
        </w:rPr>
        <w:t>ّ</w:t>
      </w:r>
      <w:r w:rsidRPr="00FC2EAA">
        <w:rPr>
          <w:rFonts w:ascii="Simplified Arabic" w:hAnsi="Simplified Arabic" w:cs="Simplified Arabic"/>
          <w:b/>
          <w:bCs/>
          <w:sz w:val="32"/>
          <w:szCs w:val="32"/>
          <w:rtl/>
          <w:lang w:bidi="ar-DZ"/>
        </w:rPr>
        <w:t>حو</w:t>
      </w:r>
    </w:p>
    <w:p w:rsidR="00927D5C" w:rsidRDefault="00927D5C" w:rsidP="00927D5C">
      <w:pPr>
        <w:bidi/>
        <w:spacing w:before="120" w:after="0"/>
        <w:ind w:firstLine="567"/>
        <w:jc w:val="center"/>
        <w:rPr>
          <w:rFonts w:ascii="Simplified Arabic" w:hAnsi="Simplified Arabic" w:cs="Simplified Arabic"/>
          <w:b/>
          <w:bCs/>
          <w:sz w:val="32"/>
          <w:szCs w:val="32"/>
          <w:rtl/>
          <w:lang w:bidi="ar-DZ"/>
        </w:rPr>
      </w:pPr>
    </w:p>
    <w:p w:rsidR="00B620C9" w:rsidRPr="00927D5C" w:rsidRDefault="0056222A" w:rsidP="00927D5C">
      <w:pPr>
        <w:bidi/>
        <w:spacing w:before="120" w:after="0"/>
        <w:ind w:firstLine="567"/>
        <w:jc w:val="both"/>
        <w:rPr>
          <w:rFonts w:ascii="Simplified Arabic" w:hAnsi="Simplified Arabic" w:cs="Simplified Arabic"/>
          <w:sz w:val="28"/>
          <w:szCs w:val="28"/>
          <w:rtl/>
          <w:lang w:bidi="ar-DZ"/>
        </w:rPr>
      </w:pPr>
      <w:r w:rsidRPr="00927D5C">
        <w:rPr>
          <w:rFonts w:ascii="Simplified Arabic" w:hAnsi="Simplified Arabic" w:cs="Simplified Arabic" w:hint="cs"/>
          <w:sz w:val="28"/>
          <w:szCs w:val="28"/>
          <w:rtl/>
          <w:lang w:bidi="ar-DZ"/>
        </w:rPr>
        <w:t>علم النحو من أجل علوم اللغة العربية التي ارتبط ظهورها بدافع خدمة القرآن الكريم وضبط القراءة ا</w:t>
      </w:r>
      <w:r w:rsidR="00927D5C" w:rsidRPr="00927D5C">
        <w:rPr>
          <w:rFonts w:ascii="Simplified Arabic" w:hAnsi="Simplified Arabic" w:cs="Simplified Arabic" w:hint="cs"/>
          <w:sz w:val="28"/>
          <w:szCs w:val="28"/>
          <w:rtl/>
          <w:lang w:bidi="ar-DZ"/>
        </w:rPr>
        <w:t xml:space="preserve">لصحيحة له حتى لا تضيع معانيه في حال التساهل مع حركات أواخر الكلم، وهو علم متشعب المسائل مما يصعب أن نلم </w:t>
      </w:r>
      <w:proofErr w:type="spellStart"/>
      <w:r w:rsidR="00927D5C" w:rsidRPr="00927D5C">
        <w:rPr>
          <w:rFonts w:ascii="Simplified Arabic" w:hAnsi="Simplified Arabic" w:cs="Simplified Arabic" w:hint="cs"/>
          <w:sz w:val="28"/>
          <w:szCs w:val="28"/>
          <w:rtl/>
          <w:lang w:bidi="ar-DZ"/>
        </w:rPr>
        <w:t>بمصطلحاته</w:t>
      </w:r>
      <w:proofErr w:type="spellEnd"/>
      <w:r w:rsidR="00927D5C" w:rsidRPr="00927D5C">
        <w:rPr>
          <w:rFonts w:ascii="Simplified Arabic" w:hAnsi="Simplified Arabic" w:cs="Simplified Arabic" w:hint="cs"/>
          <w:sz w:val="28"/>
          <w:szCs w:val="28"/>
          <w:rtl/>
          <w:lang w:bidi="ar-DZ"/>
        </w:rPr>
        <w:t xml:space="preserve"> إلماما متناهيا في محاضرة واحدة.</w:t>
      </w:r>
      <w:r w:rsidR="00927D5C">
        <w:rPr>
          <w:rFonts w:ascii="Simplified Arabic" w:hAnsi="Simplified Arabic" w:cs="Simplified Arabic" w:hint="cs"/>
          <w:sz w:val="28"/>
          <w:szCs w:val="28"/>
          <w:rtl/>
          <w:lang w:bidi="ar-DZ"/>
        </w:rPr>
        <w:t xml:space="preserve"> لذا ستأتي المحاضرة في شقين؛ تقديم للنحو تاريخيا، ثم عرض </w:t>
      </w:r>
      <w:proofErr w:type="spellStart"/>
      <w:r w:rsidR="00927D5C">
        <w:rPr>
          <w:rFonts w:ascii="Simplified Arabic" w:hAnsi="Simplified Arabic" w:cs="Simplified Arabic" w:hint="cs"/>
          <w:sz w:val="28"/>
          <w:szCs w:val="28"/>
          <w:rtl/>
          <w:lang w:bidi="ar-DZ"/>
        </w:rPr>
        <w:t>لمصطلحاته</w:t>
      </w:r>
      <w:proofErr w:type="spellEnd"/>
      <w:r w:rsidR="00927D5C">
        <w:rPr>
          <w:rFonts w:ascii="Simplified Arabic" w:hAnsi="Simplified Arabic" w:cs="Simplified Arabic" w:hint="cs"/>
          <w:sz w:val="28"/>
          <w:szCs w:val="28"/>
          <w:rtl/>
          <w:lang w:bidi="ar-DZ"/>
        </w:rPr>
        <w:t xml:space="preserve"> في ملخص يحتويه ملف مرفق.</w:t>
      </w:r>
    </w:p>
    <w:p w:rsidR="00407A3B" w:rsidRPr="0056222A" w:rsidRDefault="00407A3B" w:rsidP="0056222A">
      <w:pPr>
        <w:bidi/>
        <w:spacing w:before="120" w:after="0"/>
        <w:ind w:firstLine="567"/>
        <w:jc w:val="both"/>
        <w:rPr>
          <w:rFonts w:ascii="Simplified Arabic" w:hAnsi="Simplified Arabic" w:cs="Simplified Arabic" w:hint="cs"/>
          <w:b/>
          <w:bCs/>
          <w:sz w:val="32"/>
          <w:szCs w:val="32"/>
          <w:rtl/>
          <w:lang w:bidi="ar-DZ"/>
        </w:rPr>
      </w:pPr>
      <w:r w:rsidRPr="0056222A">
        <w:rPr>
          <w:rFonts w:ascii="Simplified Arabic" w:hAnsi="Simplified Arabic" w:cs="Simplified Arabic" w:hint="cs"/>
          <w:b/>
          <w:bCs/>
          <w:sz w:val="32"/>
          <w:szCs w:val="32"/>
          <w:rtl/>
          <w:lang w:bidi="ar-DZ"/>
        </w:rPr>
        <w:t>أم</w:t>
      </w:r>
      <w:r w:rsidR="0056222A">
        <w:rPr>
          <w:rFonts w:ascii="Simplified Arabic" w:hAnsi="Simplified Arabic" w:cs="Simplified Arabic" w:hint="cs"/>
          <w:b/>
          <w:bCs/>
          <w:sz w:val="32"/>
          <w:szCs w:val="32"/>
          <w:rtl/>
          <w:lang w:bidi="ar-DZ"/>
        </w:rPr>
        <w:t>ّ</w:t>
      </w:r>
      <w:r w:rsidRPr="0056222A">
        <w:rPr>
          <w:rFonts w:ascii="Simplified Arabic" w:hAnsi="Simplified Arabic" w:cs="Simplified Arabic" w:hint="cs"/>
          <w:b/>
          <w:bCs/>
          <w:sz w:val="32"/>
          <w:szCs w:val="32"/>
          <w:rtl/>
          <w:lang w:bidi="ar-DZ"/>
        </w:rPr>
        <w:t>ا قبل:</w:t>
      </w:r>
    </w:p>
    <w:p w:rsidR="00FC2EAA" w:rsidRDefault="00424526" w:rsidP="0056222A">
      <w:pPr>
        <w:bidi/>
        <w:spacing w:before="120" w:after="0"/>
        <w:ind w:firstLine="567"/>
        <w:jc w:val="both"/>
        <w:rPr>
          <w:rFonts w:ascii="Simplified Arabic" w:hAnsi="Simplified Arabic" w:cs="Simplified Arabic"/>
          <w:sz w:val="28"/>
          <w:szCs w:val="28"/>
          <w:rtl/>
          <w:lang w:bidi="ar-DZ"/>
        </w:rPr>
      </w:pPr>
      <w:r w:rsidRPr="00424526">
        <w:rPr>
          <w:rFonts w:ascii="Simplified Arabic" w:hAnsi="Simplified Arabic" w:cs="Simplified Arabic" w:hint="cs"/>
          <w:sz w:val="28"/>
          <w:szCs w:val="28"/>
          <w:rtl/>
          <w:lang w:bidi="ar-DZ"/>
        </w:rPr>
        <w:t>تجدر الإشارة في الأول إلى أن العرب لم يطلقوا كلمة نحو على علم النحو العربي المعروف لدينا، بل أطلقوا على هذا العلم عدة مصطلحات، ولعل أولها مصطلح "العربية"</w:t>
      </w:r>
      <w:r>
        <w:rPr>
          <w:rFonts w:ascii="Simplified Arabic" w:hAnsi="Simplified Arabic" w:cs="Simplified Arabic" w:hint="cs"/>
          <w:sz w:val="28"/>
          <w:szCs w:val="28"/>
          <w:rtl/>
          <w:lang w:bidi="ar-DZ"/>
        </w:rPr>
        <w:t xml:space="preserve">، وهذا واضح في أخبارهم، يقول محمد بن سلام (ت232ه) في هذا الشأن: "أول من أسس العربية (يقصد النحو) وفتح بابها ونهج سبيلها ووضع قياسها أبو الأسود </w:t>
      </w:r>
      <w:proofErr w:type="spellStart"/>
      <w:r>
        <w:rPr>
          <w:rFonts w:ascii="Simplified Arabic" w:hAnsi="Simplified Arabic" w:cs="Simplified Arabic" w:hint="cs"/>
          <w:sz w:val="28"/>
          <w:szCs w:val="28"/>
          <w:rtl/>
          <w:lang w:bidi="ar-DZ"/>
        </w:rPr>
        <w:t>الدؤلي</w:t>
      </w:r>
      <w:proofErr w:type="spellEnd"/>
      <w:r>
        <w:rPr>
          <w:rFonts w:ascii="Simplified Arabic" w:hAnsi="Simplified Arabic" w:cs="Simplified Arabic" w:hint="cs"/>
          <w:sz w:val="28"/>
          <w:szCs w:val="28"/>
          <w:rtl/>
          <w:lang w:bidi="ar-DZ"/>
        </w:rPr>
        <w:t>..."</w:t>
      </w:r>
      <w:r w:rsidR="0031391A">
        <w:rPr>
          <w:rFonts w:ascii="Simplified Arabic" w:hAnsi="Simplified Arabic" w:cs="Simplified Arabic" w:hint="cs"/>
          <w:sz w:val="28"/>
          <w:szCs w:val="28"/>
          <w:rtl/>
          <w:lang w:bidi="ar-DZ"/>
        </w:rPr>
        <w:t xml:space="preserve"> وكذلك </w:t>
      </w:r>
      <w:proofErr w:type="spellStart"/>
      <w:r w:rsidR="0031391A">
        <w:rPr>
          <w:rFonts w:ascii="Simplified Arabic" w:hAnsi="Simplified Arabic" w:cs="Simplified Arabic" w:hint="cs"/>
          <w:sz w:val="28"/>
          <w:szCs w:val="28"/>
          <w:rtl/>
          <w:lang w:bidi="ar-DZ"/>
        </w:rPr>
        <w:t>السيرافي</w:t>
      </w:r>
      <w:proofErr w:type="spellEnd"/>
      <w:r w:rsidR="0031391A">
        <w:rPr>
          <w:rFonts w:ascii="Simplified Arabic" w:hAnsi="Simplified Arabic" w:cs="Simplified Arabic" w:hint="cs"/>
          <w:sz w:val="28"/>
          <w:szCs w:val="28"/>
          <w:rtl/>
          <w:lang w:bidi="ar-DZ"/>
        </w:rPr>
        <w:t xml:space="preserve"> (ت 386ه) حين يتحدث عن النحو يطلق عليه مصطلح "العربية".</w:t>
      </w:r>
    </w:p>
    <w:p w:rsidR="00B620C9" w:rsidRDefault="009E4EC2" w:rsidP="0056222A">
      <w:pPr>
        <w:bidi/>
        <w:spacing w:before="120" w:after="0"/>
        <w:ind w:firstLine="567"/>
        <w:jc w:val="both"/>
        <w:rPr>
          <w:rFonts w:ascii="Simplified Arabic" w:hAnsi="Simplified Arabic" w:cs="Simplified Arabic"/>
          <w:b/>
          <w:bCs/>
          <w:sz w:val="32"/>
          <w:szCs w:val="32"/>
          <w:rtl/>
          <w:lang w:bidi="ar-DZ"/>
        </w:rPr>
      </w:pPr>
      <w:r>
        <w:rPr>
          <w:rFonts w:ascii="Simplified Arabic" w:hAnsi="Simplified Arabic" w:cs="Simplified Arabic" w:hint="cs"/>
          <w:sz w:val="28"/>
          <w:szCs w:val="28"/>
          <w:rtl/>
          <w:lang w:bidi="ar-DZ"/>
        </w:rPr>
        <w:t xml:space="preserve">واستعمل مصطلح "الكلام" محل النحو، ذلك مما ترويه بعض الأخبار عن أبي الأسود </w:t>
      </w:r>
      <w:proofErr w:type="spellStart"/>
      <w:r>
        <w:rPr>
          <w:rFonts w:ascii="Simplified Arabic" w:hAnsi="Simplified Arabic" w:cs="Simplified Arabic" w:hint="cs"/>
          <w:sz w:val="28"/>
          <w:szCs w:val="28"/>
          <w:rtl/>
          <w:lang w:bidi="ar-DZ"/>
        </w:rPr>
        <w:t>الدؤلي</w:t>
      </w:r>
      <w:proofErr w:type="spellEnd"/>
      <w:r w:rsidR="00C570B9">
        <w:rPr>
          <w:rFonts w:ascii="Simplified Arabic" w:hAnsi="Simplified Arabic" w:cs="Simplified Arabic" w:hint="cs"/>
          <w:sz w:val="28"/>
          <w:szCs w:val="28"/>
          <w:rtl/>
          <w:lang w:bidi="ar-DZ"/>
        </w:rPr>
        <w:t xml:space="preserve"> قوله: "هؤلاء الموالي قد رغبوا في الإسلام، فدخلوا فيه فصاروا لنا إخوة فلو علمناهم الكلام" يقصد قواعد اللغة. كما استخدم مصطلح "الإعراب" أيضا قبل النحو، عندما قال عمر بن الخطاب: "وليعلم أبو الأسود </w:t>
      </w:r>
      <w:proofErr w:type="spellStart"/>
      <w:r w:rsidR="00C570B9">
        <w:rPr>
          <w:rFonts w:ascii="Simplified Arabic" w:hAnsi="Simplified Arabic" w:cs="Simplified Arabic" w:hint="cs"/>
          <w:sz w:val="28"/>
          <w:szCs w:val="28"/>
          <w:rtl/>
          <w:lang w:bidi="ar-DZ"/>
        </w:rPr>
        <w:t>الدؤلي</w:t>
      </w:r>
      <w:proofErr w:type="spellEnd"/>
      <w:r w:rsidR="00C570B9">
        <w:rPr>
          <w:rFonts w:ascii="Simplified Arabic" w:hAnsi="Simplified Arabic" w:cs="Simplified Arabic" w:hint="cs"/>
          <w:sz w:val="28"/>
          <w:szCs w:val="28"/>
          <w:rtl/>
          <w:lang w:bidi="ar-DZ"/>
        </w:rPr>
        <w:t xml:space="preserve"> أهل البصرة الإعراب"</w:t>
      </w:r>
      <w:r w:rsidR="00B620C9" w:rsidRPr="00B620C9">
        <w:rPr>
          <w:rFonts w:ascii="Simplified Arabic" w:hAnsi="Simplified Arabic" w:cs="Simplified Arabic" w:hint="cs"/>
          <w:b/>
          <w:bCs/>
          <w:sz w:val="32"/>
          <w:szCs w:val="32"/>
          <w:rtl/>
          <w:lang w:bidi="ar-DZ"/>
        </w:rPr>
        <w:t xml:space="preserve"> </w:t>
      </w:r>
    </w:p>
    <w:p w:rsidR="009E4EC2" w:rsidRDefault="00B620C9" w:rsidP="0056222A">
      <w:pPr>
        <w:bidi/>
        <w:spacing w:before="120" w:after="0"/>
        <w:ind w:firstLine="567"/>
        <w:jc w:val="both"/>
        <w:rPr>
          <w:rFonts w:ascii="Simplified Arabic" w:hAnsi="Simplified Arabic" w:cs="Simplified Arabic"/>
          <w:sz w:val="28"/>
          <w:szCs w:val="28"/>
          <w:rtl/>
          <w:lang w:bidi="ar-DZ"/>
        </w:rPr>
      </w:pPr>
      <w:proofErr w:type="gramStart"/>
      <w:r>
        <w:rPr>
          <w:rFonts w:ascii="Simplified Arabic" w:hAnsi="Simplified Arabic" w:cs="Simplified Arabic" w:hint="cs"/>
          <w:b/>
          <w:bCs/>
          <w:sz w:val="32"/>
          <w:szCs w:val="32"/>
          <w:rtl/>
          <w:lang w:bidi="ar-DZ"/>
        </w:rPr>
        <w:t>مفهوم</w:t>
      </w:r>
      <w:proofErr w:type="gramEnd"/>
      <w:r>
        <w:rPr>
          <w:rFonts w:ascii="Simplified Arabic" w:hAnsi="Simplified Arabic" w:cs="Simplified Arabic" w:hint="cs"/>
          <w:b/>
          <w:bCs/>
          <w:sz w:val="32"/>
          <w:szCs w:val="32"/>
          <w:rtl/>
          <w:lang w:bidi="ar-DZ"/>
        </w:rPr>
        <w:t xml:space="preserve"> النّحو:</w:t>
      </w:r>
      <w:r w:rsidR="004A746A">
        <w:rPr>
          <w:rFonts w:ascii="Simplified Arabic" w:hAnsi="Simplified Arabic" w:cs="Simplified Arabic" w:hint="cs"/>
          <w:b/>
          <w:bCs/>
          <w:sz w:val="32"/>
          <w:szCs w:val="32"/>
          <w:rtl/>
          <w:lang w:bidi="ar-DZ"/>
        </w:rPr>
        <w:t xml:space="preserve"> </w:t>
      </w:r>
      <w:r w:rsidR="004A746A" w:rsidRPr="004A746A">
        <w:rPr>
          <w:rFonts w:ascii="Simplified Arabic" w:hAnsi="Simplified Arabic" w:cs="Simplified Arabic" w:hint="cs"/>
          <w:sz w:val="28"/>
          <w:szCs w:val="28"/>
          <w:rtl/>
          <w:lang w:bidi="ar-DZ"/>
        </w:rPr>
        <w:t>أما في الل</w:t>
      </w:r>
      <w:r w:rsidR="004A746A">
        <w:rPr>
          <w:rFonts w:ascii="Simplified Arabic" w:hAnsi="Simplified Arabic" w:cs="Simplified Arabic" w:hint="cs"/>
          <w:sz w:val="28"/>
          <w:szCs w:val="28"/>
          <w:rtl/>
          <w:lang w:bidi="ar-DZ"/>
        </w:rPr>
        <w:t>ّ</w:t>
      </w:r>
      <w:r w:rsidR="004A746A" w:rsidRPr="004A746A">
        <w:rPr>
          <w:rFonts w:ascii="Simplified Arabic" w:hAnsi="Simplified Arabic" w:cs="Simplified Arabic" w:hint="cs"/>
          <w:sz w:val="28"/>
          <w:szCs w:val="28"/>
          <w:rtl/>
          <w:lang w:bidi="ar-DZ"/>
        </w:rPr>
        <w:t>غة</w:t>
      </w:r>
      <w:r w:rsidR="004A746A">
        <w:rPr>
          <w:rFonts w:ascii="Simplified Arabic" w:hAnsi="Simplified Arabic" w:cs="Simplified Arabic" w:hint="cs"/>
          <w:sz w:val="28"/>
          <w:szCs w:val="28"/>
          <w:rtl/>
          <w:lang w:bidi="ar-DZ"/>
        </w:rPr>
        <w:t xml:space="preserve"> فبمعنى القصد والطريق مثلما ورد في لسان العرب لابن منظور، أما في الاصطلاح فقد عرفه جملة من اللغويين القدامى والمحدثين نذكر منها: </w:t>
      </w:r>
    </w:p>
    <w:p w:rsidR="00C22680" w:rsidRDefault="00C22680" w:rsidP="0056222A">
      <w:pPr>
        <w:bidi/>
        <w:spacing w:before="120" w:after="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هو علم بأصول </w:t>
      </w:r>
      <w:proofErr w:type="gramStart"/>
      <w:r>
        <w:rPr>
          <w:rFonts w:ascii="Simplified Arabic" w:hAnsi="Simplified Arabic" w:cs="Simplified Arabic" w:hint="cs"/>
          <w:sz w:val="28"/>
          <w:szCs w:val="28"/>
          <w:rtl/>
          <w:lang w:bidi="ar-DZ"/>
        </w:rPr>
        <w:t>تعرف</w:t>
      </w:r>
      <w:proofErr w:type="gram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أحوال الكلمات العربية من حيث الإعراب والبناء.</w:t>
      </w:r>
    </w:p>
    <w:p w:rsidR="00C22680" w:rsidRPr="00424526" w:rsidRDefault="00C22680" w:rsidP="0056222A">
      <w:pPr>
        <w:bidi/>
        <w:spacing w:before="120" w:after="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في أصل التسمية: هناك اتجاهان متباينان؛ </w:t>
      </w:r>
      <w:proofErr w:type="gramStart"/>
      <w:r>
        <w:rPr>
          <w:rFonts w:ascii="Simplified Arabic" w:hAnsi="Simplified Arabic" w:cs="Simplified Arabic" w:hint="cs"/>
          <w:sz w:val="28"/>
          <w:szCs w:val="28"/>
          <w:rtl/>
          <w:lang w:bidi="ar-DZ"/>
        </w:rPr>
        <w:t>اتجاه</w:t>
      </w:r>
      <w:proofErr w:type="gramEnd"/>
      <w:r>
        <w:rPr>
          <w:rFonts w:ascii="Simplified Arabic" w:hAnsi="Simplified Arabic" w:cs="Simplified Arabic" w:hint="cs"/>
          <w:sz w:val="28"/>
          <w:szCs w:val="28"/>
          <w:rtl/>
          <w:lang w:bidi="ar-DZ"/>
        </w:rPr>
        <w:t xml:space="preserve"> يمثله بعض المستشرقين والمؤرخين العرب، وآخر يمثله جمهور المؤرخين واللغويين العرب. أما الاتجاه الأول فيرى أن </w:t>
      </w:r>
      <w:r w:rsidR="001D1323">
        <w:rPr>
          <w:rFonts w:ascii="Simplified Arabic" w:hAnsi="Simplified Arabic" w:cs="Simplified Arabic" w:hint="cs"/>
          <w:sz w:val="28"/>
          <w:szCs w:val="28"/>
          <w:rtl/>
          <w:lang w:bidi="ar-DZ"/>
        </w:rPr>
        <w:t xml:space="preserve">اصطلاح النحو مأخوذ عن السريانية التي أخذته هي عن اليونانية وهو مذهب ضعيف الحجة، لأن الروايات التي وصلتنا تؤيد رأي الاتجاه الثاني الذي يرى بأن مصطلح النحو عربي الأصل، ومن ذلك ما قاله ابن الجزري: "وعندما عرض أبو </w:t>
      </w:r>
      <w:r w:rsidR="001D1323">
        <w:rPr>
          <w:rFonts w:ascii="Simplified Arabic" w:hAnsi="Simplified Arabic" w:cs="Simplified Arabic" w:hint="cs"/>
          <w:sz w:val="28"/>
          <w:szCs w:val="28"/>
          <w:rtl/>
          <w:lang w:bidi="ar-DZ"/>
        </w:rPr>
        <w:lastRenderedPageBreak/>
        <w:t xml:space="preserve">الأسود </w:t>
      </w:r>
      <w:proofErr w:type="spellStart"/>
      <w:r w:rsidR="001D1323">
        <w:rPr>
          <w:rFonts w:ascii="Simplified Arabic" w:hAnsi="Simplified Arabic" w:cs="Simplified Arabic" w:hint="cs"/>
          <w:sz w:val="28"/>
          <w:szCs w:val="28"/>
          <w:rtl/>
          <w:lang w:bidi="ar-DZ"/>
        </w:rPr>
        <w:t>الدؤلي</w:t>
      </w:r>
      <w:proofErr w:type="spellEnd"/>
      <w:r w:rsidR="001D1323">
        <w:rPr>
          <w:rFonts w:ascii="Simplified Arabic" w:hAnsi="Simplified Arabic" w:cs="Simplified Arabic" w:hint="cs"/>
          <w:sz w:val="28"/>
          <w:szCs w:val="28"/>
          <w:rtl/>
          <w:lang w:bidi="ar-DZ"/>
        </w:rPr>
        <w:t xml:space="preserve"> مسائل النحو على الإمام</w:t>
      </w:r>
      <w:r w:rsidR="005B1DE2">
        <w:rPr>
          <w:rFonts w:ascii="Simplified Arabic" w:hAnsi="Simplified Arabic" w:cs="Simplified Arabic" w:hint="cs"/>
          <w:sz w:val="28"/>
          <w:szCs w:val="28"/>
          <w:rtl/>
          <w:lang w:bidi="ar-DZ"/>
        </w:rPr>
        <w:t xml:space="preserve">، قال: ما أحسن هذا النحو الذي نحوت فسمي نحوا". وفي رواية: "أن الإمام عليا قال لأبي الأسود </w:t>
      </w:r>
      <w:proofErr w:type="spellStart"/>
      <w:r w:rsidR="005B1DE2">
        <w:rPr>
          <w:rFonts w:ascii="Simplified Arabic" w:hAnsi="Simplified Arabic" w:cs="Simplified Arabic" w:hint="cs"/>
          <w:sz w:val="28"/>
          <w:szCs w:val="28"/>
          <w:rtl/>
          <w:lang w:bidi="ar-DZ"/>
        </w:rPr>
        <w:t>الدؤلي</w:t>
      </w:r>
      <w:proofErr w:type="spellEnd"/>
      <w:r w:rsidR="005B1DE2">
        <w:rPr>
          <w:rFonts w:ascii="Simplified Arabic" w:hAnsi="Simplified Arabic" w:cs="Simplified Arabic" w:hint="cs"/>
          <w:sz w:val="28"/>
          <w:szCs w:val="28"/>
          <w:rtl/>
          <w:lang w:bidi="ar-DZ"/>
        </w:rPr>
        <w:t xml:space="preserve"> انحُ هذا فسمي نحوا".</w:t>
      </w:r>
    </w:p>
    <w:p w:rsidR="00FC2EAA" w:rsidRDefault="005B7C2A" w:rsidP="0056222A">
      <w:pPr>
        <w:bidi/>
        <w:spacing w:before="120" w:after="0"/>
        <w:ind w:firstLine="567"/>
        <w:jc w:val="both"/>
        <w:rPr>
          <w:rFonts w:ascii="Simplified Arabic" w:hAnsi="Simplified Arabic" w:cs="Simplified Arabic" w:hint="cs"/>
          <w:sz w:val="28"/>
          <w:szCs w:val="28"/>
          <w:rtl/>
          <w:lang w:bidi="ar-DZ"/>
        </w:rPr>
      </w:pPr>
      <w:r>
        <w:rPr>
          <w:rFonts w:ascii="Simplified Arabic" w:hAnsi="Simplified Arabic" w:cs="Simplified Arabic" w:hint="cs"/>
          <w:b/>
          <w:bCs/>
          <w:sz w:val="32"/>
          <w:szCs w:val="32"/>
          <w:rtl/>
          <w:lang w:bidi="ar-DZ"/>
        </w:rPr>
        <w:t xml:space="preserve">اللّحن </w:t>
      </w:r>
      <w:r w:rsidR="005757C7">
        <w:rPr>
          <w:rFonts w:ascii="Simplified Arabic" w:hAnsi="Simplified Arabic" w:cs="Simplified Arabic" w:hint="cs"/>
          <w:b/>
          <w:bCs/>
          <w:sz w:val="32"/>
          <w:szCs w:val="32"/>
          <w:rtl/>
          <w:lang w:bidi="ar-DZ"/>
        </w:rPr>
        <w:t>و</w:t>
      </w:r>
      <w:r w:rsidR="00FC2EAA">
        <w:rPr>
          <w:rFonts w:ascii="Simplified Arabic" w:hAnsi="Simplified Arabic" w:cs="Simplified Arabic" w:hint="cs"/>
          <w:b/>
          <w:bCs/>
          <w:sz w:val="32"/>
          <w:szCs w:val="32"/>
          <w:rtl/>
          <w:lang w:bidi="ar-DZ"/>
        </w:rPr>
        <w:t>نشأة النّحو:</w:t>
      </w:r>
      <w:r w:rsidRPr="005B7C2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كانت كلمة اللحن معروفة في الجاهلية بدليل قوله تعالى: "ولتعرفنهم في لحن القول" أي في معنى القول، وهي الآية الوحيدة التي ورد فيها ذكر كلمة اللحن في القرآن الكريم، ثم استعملت هذه الكلمة لمعاني متعددة عند الرسول (ص) وصحابته، فالرسول يقول: "أنا أعرب العرب ولدتني قريش ونشأت في بني سعد بن بكر فأنى يأتيني اللحن" بمعنى الخطأ، وبنفس المعنى استعملها صاحبه الصديق حين قال: "لأن أقرأ فأسقط أحب إلي من أن أقرأ فألحن"، وعند عمر بن الخطاب نلفي المعنى ذاته في حادثة تروي أنه مر بقوم يرمون، فاستقبح رميهم</w:t>
      </w:r>
      <w:r w:rsidR="00796F60">
        <w:rPr>
          <w:rFonts w:ascii="Simplified Arabic" w:hAnsi="Simplified Arabic" w:cs="Simplified Arabic" w:hint="cs"/>
          <w:sz w:val="28"/>
          <w:szCs w:val="28"/>
          <w:rtl/>
          <w:lang w:bidi="ar-DZ"/>
        </w:rPr>
        <w:t>، فقال: "ما أسوأ رميكم</w:t>
      </w:r>
      <w:r w:rsidR="00796F60">
        <w:rPr>
          <w:rFonts w:ascii="Simplified Arabic" w:hAnsi="Simplified Arabic" w:cs="Simplified Arabic" w:hint="cs"/>
          <w:sz w:val="28"/>
          <w:szCs w:val="28"/>
          <w:lang w:bidi="ar-DZ"/>
        </w:rPr>
        <w:sym w:font="Symbol" w:char="F021"/>
      </w:r>
      <w:r w:rsidR="00796F60">
        <w:rPr>
          <w:rFonts w:ascii="Simplified Arabic" w:hAnsi="Simplified Arabic" w:cs="Simplified Arabic" w:hint="cs"/>
          <w:sz w:val="28"/>
          <w:szCs w:val="28"/>
          <w:rtl/>
          <w:lang w:bidi="ar-DZ"/>
        </w:rPr>
        <w:t xml:space="preserve"> فقالوا: نحن قوم متعلمين، فقال: لحنكم أشد علي من فساد رميكم".</w:t>
      </w:r>
    </w:p>
    <w:p w:rsidR="0043481D" w:rsidRDefault="0043481D" w:rsidP="0043481D">
      <w:pPr>
        <w:bidi/>
        <w:spacing w:before="120" w:after="0"/>
        <w:ind w:firstLine="567"/>
        <w:jc w:val="both"/>
        <w:rPr>
          <w:rFonts w:ascii="Simplified Arabic" w:hAnsi="Simplified Arabic" w:cs="Simplified Arabic"/>
          <w:b/>
          <w:bCs/>
          <w:sz w:val="32"/>
          <w:szCs w:val="32"/>
          <w:rtl/>
          <w:lang w:bidi="ar-DZ"/>
        </w:rPr>
      </w:pPr>
      <w:r>
        <w:rPr>
          <w:rFonts w:ascii="Simplified Arabic" w:hAnsi="Simplified Arabic" w:cs="Simplified Arabic" w:hint="cs"/>
          <w:sz w:val="28"/>
          <w:szCs w:val="28"/>
          <w:rtl/>
          <w:lang w:bidi="ar-DZ"/>
        </w:rPr>
        <w:t xml:space="preserve">وهذه الروايات تؤكد على </w:t>
      </w:r>
      <w:r w:rsidR="00880616">
        <w:rPr>
          <w:rFonts w:ascii="Simplified Arabic" w:hAnsi="Simplified Arabic" w:cs="Simplified Arabic" w:hint="cs"/>
          <w:sz w:val="28"/>
          <w:szCs w:val="28"/>
          <w:rtl/>
          <w:lang w:bidi="ar-DZ"/>
        </w:rPr>
        <w:t>وقوع اللحن في صدر الإسلام، لكنه لم يتطور ليكون ظاهرة متفشية إلا بعد دخول غير العرب في الإسلام</w:t>
      </w:r>
      <w:r w:rsidR="00D40A7D">
        <w:rPr>
          <w:rFonts w:ascii="Simplified Arabic" w:hAnsi="Simplified Arabic" w:cs="Simplified Arabic" w:hint="cs"/>
          <w:sz w:val="28"/>
          <w:szCs w:val="28"/>
          <w:rtl/>
          <w:lang w:bidi="ar-DZ"/>
        </w:rPr>
        <w:t xml:space="preserve"> بكثرة</w:t>
      </w:r>
      <w:r w:rsidR="00880616">
        <w:rPr>
          <w:rFonts w:ascii="Simplified Arabic" w:hAnsi="Simplified Arabic" w:cs="Simplified Arabic" w:hint="cs"/>
          <w:sz w:val="28"/>
          <w:szCs w:val="28"/>
          <w:rtl/>
          <w:lang w:bidi="ar-DZ"/>
        </w:rPr>
        <w:t xml:space="preserve"> فكتب للحن الانتشار.</w:t>
      </w:r>
    </w:p>
    <w:p w:rsidR="00FC2EAA" w:rsidRDefault="00FC2EAA" w:rsidP="0056222A">
      <w:pPr>
        <w:bidi/>
        <w:spacing w:before="120" w:after="0"/>
        <w:ind w:firstLine="567"/>
        <w:jc w:val="both"/>
        <w:rPr>
          <w:rFonts w:ascii="Simplified Arabic" w:hAnsi="Simplified Arabic" w:cs="Simplified Arabic" w:hint="cs"/>
          <w:sz w:val="28"/>
          <w:szCs w:val="28"/>
          <w:rtl/>
          <w:lang w:bidi="ar-DZ"/>
        </w:rPr>
      </w:pPr>
      <w:proofErr w:type="gramStart"/>
      <w:r>
        <w:rPr>
          <w:rFonts w:ascii="Simplified Arabic" w:hAnsi="Simplified Arabic" w:cs="Simplified Arabic" w:hint="cs"/>
          <w:b/>
          <w:bCs/>
          <w:sz w:val="32"/>
          <w:szCs w:val="32"/>
          <w:rtl/>
          <w:lang w:bidi="ar-DZ"/>
        </w:rPr>
        <w:t>المدارس</w:t>
      </w:r>
      <w:proofErr w:type="gramEnd"/>
      <w:r>
        <w:rPr>
          <w:rFonts w:ascii="Simplified Arabic" w:hAnsi="Simplified Arabic" w:cs="Simplified Arabic" w:hint="cs"/>
          <w:b/>
          <w:bCs/>
          <w:sz w:val="32"/>
          <w:szCs w:val="32"/>
          <w:rtl/>
          <w:lang w:bidi="ar-DZ"/>
        </w:rPr>
        <w:t xml:space="preserve"> النّحوية:</w:t>
      </w:r>
      <w:r w:rsidR="00927D5C">
        <w:rPr>
          <w:rFonts w:ascii="Simplified Arabic" w:hAnsi="Simplified Arabic" w:cs="Simplified Arabic" w:hint="cs"/>
          <w:b/>
          <w:bCs/>
          <w:sz w:val="32"/>
          <w:szCs w:val="32"/>
          <w:rtl/>
          <w:lang w:bidi="ar-DZ"/>
        </w:rPr>
        <w:t xml:space="preserve"> </w:t>
      </w:r>
      <w:r w:rsidR="00927D5C" w:rsidRPr="00927D5C">
        <w:rPr>
          <w:rFonts w:ascii="Simplified Arabic" w:hAnsi="Simplified Arabic" w:cs="Simplified Arabic" w:hint="cs"/>
          <w:sz w:val="28"/>
          <w:szCs w:val="28"/>
          <w:rtl/>
          <w:lang w:bidi="ar-DZ"/>
        </w:rPr>
        <w:t>في</w:t>
      </w:r>
      <w:r w:rsidR="00927D5C">
        <w:rPr>
          <w:rFonts w:ascii="Simplified Arabic" w:hAnsi="Simplified Arabic" w:cs="Simplified Arabic" w:hint="cs"/>
          <w:b/>
          <w:bCs/>
          <w:sz w:val="32"/>
          <w:szCs w:val="32"/>
          <w:rtl/>
          <w:lang w:bidi="ar-DZ"/>
        </w:rPr>
        <w:t xml:space="preserve"> </w:t>
      </w:r>
      <w:r w:rsidR="00927D5C" w:rsidRPr="00927D5C">
        <w:rPr>
          <w:rFonts w:ascii="Simplified Arabic" w:hAnsi="Simplified Arabic" w:cs="Simplified Arabic" w:hint="cs"/>
          <w:sz w:val="28"/>
          <w:szCs w:val="28"/>
          <w:rtl/>
          <w:lang w:bidi="ar-DZ"/>
        </w:rPr>
        <w:t xml:space="preserve">ظل الحركة التي </w:t>
      </w:r>
      <w:r w:rsidR="00927D5C">
        <w:rPr>
          <w:rFonts w:ascii="Simplified Arabic" w:hAnsi="Simplified Arabic" w:cs="Simplified Arabic" w:hint="cs"/>
          <w:sz w:val="28"/>
          <w:szCs w:val="28"/>
          <w:rtl/>
          <w:lang w:bidi="ar-DZ"/>
        </w:rPr>
        <w:t>عرفها علم النحو وهو في طريقه إلى النضج ظهرت مدارس نحوية أشهرها مدرستان</w:t>
      </w:r>
      <w:r w:rsidR="0043481D">
        <w:rPr>
          <w:rFonts w:ascii="Simplified Arabic" w:hAnsi="Simplified Arabic" w:cs="Simplified Arabic" w:hint="cs"/>
          <w:sz w:val="28"/>
          <w:szCs w:val="28"/>
          <w:rtl/>
          <w:lang w:bidi="ar-DZ"/>
        </w:rPr>
        <w:t>: البصرية والكوفية.</w:t>
      </w:r>
    </w:p>
    <w:p w:rsidR="00496BDA" w:rsidRDefault="00496BDA" w:rsidP="00496BDA">
      <w:pPr>
        <w:bidi/>
        <w:spacing w:before="120" w:after="0"/>
        <w:ind w:firstLine="567"/>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من أشهر أعلام المدرسة البصرية: أبو الأسود </w:t>
      </w:r>
      <w:proofErr w:type="spellStart"/>
      <w:r>
        <w:rPr>
          <w:rFonts w:ascii="Simplified Arabic" w:hAnsi="Simplified Arabic" w:cs="Simplified Arabic" w:hint="cs"/>
          <w:sz w:val="28"/>
          <w:szCs w:val="28"/>
          <w:rtl/>
          <w:lang w:bidi="ar-DZ"/>
        </w:rPr>
        <w:t>الدؤلي</w:t>
      </w:r>
      <w:proofErr w:type="spellEnd"/>
      <w:r>
        <w:rPr>
          <w:rFonts w:ascii="Simplified Arabic" w:hAnsi="Simplified Arabic" w:cs="Simplified Arabic" w:hint="cs"/>
          <w:sz w:val="28"/>
          <w:szCs w:val="28"/>
          <w:rtl/>
          <w:lang w:bidi="ar-DZ"/>
        </w:rPr>
        <w:t xml:space="preserve"> وتلميذاه، ابن أبي </w:t>
      </w:r>
      <w:proofErr w:type="spellStart"/>
      <w:r>
        <w:rPr>
          <w:rFonts w:ascii="Simplified Arabic" w:hAnsi="Simplified Arabic" w:cs="Simplified Arabic" w:hint="cs"/>
          <w:sz w:val="28"/>
          <w:szCs w:val="28"/>
          <w:rtl/>
          <w:lang w:bidi="ar-DZ"/>
        </w:rPr>
        <w:t>أسحاق</w:t>
      </w:r>
      <w:proofErr w:type="spellEnd"/>
      <w:r>
        <w:rPr>
          <w:rFonts w:ascii="Simplified Arabic" w:hAnsi="Simplified Arabic" w:cs="Simplified Arabic" w:hint="cs"/>
          <w:sz w:val="28"/>
          <w:szCs w:val="28"/>
          <w:rtl/>
          <w:lang w:bidi="ar-DZ"/>
        </w:rPr>
        <w:t xml:space="preserve">، عيسى بن عمر الثقفي، أبو عمرو بن العلاء، يونس بن حبيب، الخليل بن أحمد </w:t>
      </w:r>
      <w:proofErr w:type="spellStart"/>
      <w:r>
        <w:rPr>
          <w:rFonts w:ascii="Simplified Arabic" w:hAnsi="Simplified Arabic" w:cs="Simplified Arabic" w:hint="cs"/>
          <w:sz w:val="28"/>
          <w:szCs w:val="28"/>
          <w:rtl/>
          <w:lang w:bidi="ar-DZ"/>
        </w:rPr>
        <w:t>الفراهيدي</w:t>
      </w:r>
      <w:proofErr w:type="spellEnd"/>
      <w:r>
        <w:rPr>
          <w:rFonts w:ascii="Simplified Arabic" w:hAnsi="Simplified Arabic" w:cs="Simplified Arabic" w:hint="cs"/>
          <w:sz w:val="28"/>
          <w:szCs w:val="28"/>
          <w:rtl/>
          <w:lang w:bidi="ar-DZ"/>
        </w:rPr>
        <w:t>، سيبويه (</w:t>
      </w:r>
      <w:r w:rsidR="00757A8E">
        <w:rPr>
          <w:rFonts w:ascii="Simplified Arabic" w:hAnsi="Simplified Arabic" w:cs="Simplified Arabic" w:hint="cs"/>
          <w:sz w:val="28"/>
          <w:szCs w:val="28"/>
          <w:rtl/>
          <w:lang w:bidi="ar-DZ"/>
        </w:rPr>
        <w:t>صاحب أول كتاب في النحو، يطلق عليه الكتاب</w:t>
      </w:r>
      <w:r>
        <w:rPr>
          <w:rFonts w:ascii="Simplified Arabic" w:hAnsi="Simplified Arabic" w:cs="Simplified Arabic" w:hint="cs"/>
          <w:sz w:val="28"/>
          <w:szCs w:val="28"/>
          <w:rtl/>
          <w:lang w:bidi="ar-DZ"/>
        </w:rPr>
        <w:t>)</w:t>
      </w:r>
      <w:r w:rsidR="00757A8E">
        <w:rPr>
          <w:rFonts w:ascii="Simplified Arabic" w:hAnsi="Simplified Arabic" w:cs="Simplified Arabic" w:hint="cs"/>
          <w:sz w:val="28"/>
          <w:szCs w:val="28"/>
          <w:rtl/>
          <w:lang w:bidi="ar-DZ"/>
        </w:rPr>
        <w:t>..</w:t>
      </w:r>
    </w:p>
    <w:p w:rsidR="00757A8E" w:rsidRDefault="00757A8E" w:rsidP="00757A8E">
      <w:pPr>
        <w:bidi/>
        <w:spacing w:before="120" w:after="0"/>
        <w:ind w:firstLine="567"/>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ومن أشهر أعلام المدرسة الكوفية: </w:t>
      </w:r>
      <w:proofErr w:type="spellStart"/>
      <w:r>
        <w:rPr>
          <w:rFonts w:ascii="Simplified Arabic" w:hAnsi="Simplified Arabic" w:cs="Simplified Arabic" w:hint="cs"/>
          <w:sz w:val="28"/>
          <w:szCs w:val="28"/>
          <w:rtl/>
          <w:lang w:bidi="ar-DZ"/>
        </w:rPr>
        <w:t>الكسائي</w:t>
      </w:r>
      <w:proofErr w:type="spellEnd"/>
      <w:r>
        <w:rPr>
          <w:rFonts w:ascii="Simplified Arabic" w:hAnsi="Simplified Arabic" w:cs="Simplified Arabic" w:hint="cs"/>
          <w:sz w:val="28"/>
          <w:szCs w:val="28"/>
          <w:rtl/>
          <w:lang w:bidi="ar-DZ"/>
        </w:rPr>
        <w:t>، الفراء، أبو العباس ثعلب، هشام بن معاوية الضرير..</w:t>
      </w:r>
    </w:p>
    <w:p w:rsidR="0043481D" w:rsidRDefault="00757A8E" w:rsidP="00757A8E">
      <w:pPr>
        <w:bidi/>
        <w:spacing w:before="120" w:after="0"/>
        <w:ind w:firstLine="567"/>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w:t>
      </w:r>
      <w:r w:rsidR="00880616">
        <w:rPr>
          <w:rFonts w:ascii="Simplified Arabic" w:hAnsi="Simplified Arabic" w:cs="Simplified Arabic" w:hint="cs"/>
          <w:sz w:val="28"/>
          <w:szCs w:val="28"/>
          <w:rtl/>
          <w:lang w:bidi="ar-DZ"/>
        </w:rPr>
        <w:t>ا</w:t>
      </w:r>
      <w:r w:rsidR="0043481D">
        <w:rPr>
          <w:rFonts w:ascii="Simplified Arabic" w:hAnsi="Simplified Arabic" w:cs="Simplified Arabic" w:hint="cs"/>
          <w:sz w:val="28"/>
          <w:szCs w:val="28"/>
          <w:rtl/>
          <w:lang w:bidi="ar-DZ"/>
        </w:rPr>
        <w:t>لمسائل الخلافية بين المدرستين</w:t>
      </w:r>
      <w:r w:rsidR="00880616">
        <w:rPr>
          <w:rFonts w:ascii="Simplified Arabic" w:hAnsi="Simplified Arabic" w:cs="Simplified Arabic" w:hint="cs"/>
          <w:sz w:val="28"/>
          <w:szCs w:val="28"/>
          <w:rtl/>
          <w:lang w:bidi="ar-DZ"/>
        </w:rPr>
        <w:t xml:space="preserve"> كثيرة،</w:t>
      </w:r>
      <w:r w:rsidR="0043481D">
        <w:rPr>
          <w:rFonts w:ascii="Simplified Arabic" w:hAnsi="Simplified Arabic" w:cs="Simplified Arabic" w:hint="cs"/>
          <w:sz w:val="28"/>
          <w:szCs w:val="28"/>
          <w:rtl/>
          <w:lang w:bidi="ar-DZ"/>
        </w:rPr>
        <w:t xml:space="preserve"> نذكر</w:t>
      </w:r>
      <w:r w:rsidR="00880616">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منها</w:t>
      </w:r>
      <w:r w:rsidR="0043481D">
        <w:rPr>
          <w:rFonts w:ascii="Simplified Arabic" w:hAnsi="Simplified Arabic" w:cs="Simplified Arabic" w:hint="cs"/>
          <w:sz w:val="28"/>
          <w:szCs w:val="28"/>
          <w:rtl/>
          <w:lang w:bidi="ar-DZ"/>
        </w:rPr>
        <w:t>:</w:t>
      </w:r>
    </w:p>
    <w:p w:rsidR="0043481D" w:rsidRDefault="0043481D" w:rsidP="0043481D">
      <w:pPr>
        <w:pStyle w:val="Paragraphedeliste"/>
        <w:numPr>
          <w:ilvl w:val="0"/>
          <w:numId w:val="1"/>
        </w:numPr>
        <w:bidi/>
        <w:spacing w:before="120" w:after="0"/>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الاستشهاد: المدرسة البصرية تتشدد في مسألة الاستشهاد لاعتماد القاعدة، فحددت مجالا </w:t>
      </w:r>
      <w:proofErr w:type="spellStart"/>
      <w:r>
        <w:rPr>
          <w:rFonts w:ascii="Simplified Arabic" w:hAnsi="Simplified Arabic" w:cs="Simplified Arabic" w:hint="cs"/>
          <w:sz w:val="28"/>
          <w:szCs w:val="28"/>
          <w:rtl/>
          <w:lang w:bidi="ar-DZ"/>
        </w:rPr>
        <w:t>زمانيا</w:t>
      </w:r>
      <w:proofErr w:type="spellEnd"/>
      <w:r>
        <w:rPr>
          <w:rFonts w:ascii="Simplified Arabic" w:hAnsi="Simplified Arabic" w:cs="Simplified Arabic" w:hint="cs"/>
          <w:sz w:val="28"/>
          <w:szCs w:val="28"/>
          <w:rtl/>
          <w:lang w:bidi="ar-DZ"/>
        </w:rPr>
        <w:t xml:space="preserve"> ومكانيا فقط يمكن الأخذ من لغة من </w:t>
      </w:r>
      <w:proofErr w:type="spellStart"/>
      <w:r>
        <w:rPr>
          <w:rFonts w:ascii="Simplified Arabic" w:hAnsi="Simplified Arabic" w:cs="Simplified Arabic" w:hint="cs"/>
          <w:sz w:val="28"/>
          <w:szCs w:val="28"/>
          <w:rtl/>
          <w:lang w:bidi="ar-DZ"/>
        </w:rPr>
        <w:t>يؤطّره</w:t>
      </w:r>
      <w:proofErr w:type="spellEnd"/>
      <w:r>
        <w:rPr>
          <w:rFonts w:ascii="Simplified Arabic" w:hAnsi="Simplified Arabic" w:cs="Simplified Arabic" w:hint="cs"/>
          <w:sz w:val="28"/>
          <w:szCs w:val="28"/>
          <w:rtl/>
          <w:lang w:bidi="ar-DZ"/>
        </w:rPr>
        <w:t xml:space="preserve"> المجال، أما الكوفة فلا.</w:t>
      </w:r>
    </w:p>
    <w:p w:rsidR="0043481D" w:rsidRDefault="0043481D" w:rsidP="0043481D">
      <w:pPr>
        <w:pStyle w:val="Paragraphedeliste"/>
        <w:numPr>
          <w:ilvl w:val="0"/>
          <w:numId w:val="1"/>
        </w:numPr>
        <w:bidi/>
        <w:spacing w:before="120" w:after="0"/>
        <w:jc w:val="both"/>
        <w:rPr>
          <w:rFonts w:ascii="Simplified Arabic" w:hAnsi="Simplified Arabic" w:cs="Simplified Arabic" w:hint="cs"/>
          <w:sz w:val="28"/>
          <w:szCs w:val="28"/>
          <w:lang w:bidi="ar-DZ"/>
        </w:rPr>
      </w:pPr>
      <w:proofErr w:type="gramStart"/>
      <w:r>
        <w:rPr>
          <w:rFonts w:ascii="Simplified Arabic" w:hAnsi="Simplified Arabic" w:cs="Simplified Arabic" w:hint="cs"/>
          <w:sz w:val="28"/>
          <w:szCs w:val="28"/>
          <w:rtl/>
          <w:lang w:bidi="ar-DZ"/>
        </w:rPr>
        <w:t>القياس</w:t>
      </w:r>
      <w:proofErr w:type="gramEnd"/>
      <w:r>
        <w:rPr>
          <w:rFonts w:ascii="Simplified Arabic" w:hAnsi="Simplified Arabic" w:cs="Simplified Arabic" w:hint="cs"/>
          <w:sz w:val="28"/>
          <w:szCs w:val="28"/>
          <w:rtl/>
          <w:lang w:bidi="ar-DZ"/>
        </w:rPr>
        <w:t>: اشترط البصريون الاطراد في الاستعمال أما الكوفة فيبنون القاعدة على النموذج الواحد الشاذ.</w:t>
      </w:r>
    </w:p>
    <w:p w:rsidR="0043481D" w:rsidRDefault="0043481D" w:rsidP="0043481D">
      <w:pPr>
        <w:pStyle w:val="Paragraphedeliste"/>
        <w:numPr>
          <w:ilvl w:val="0"/>
          <w:numId w:val="1"/>
        </w:numPr>
        <w:bidi/>
        <w:spacing w:before="120" w:after="0"/>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نِعم </w:t>
      </w:r>
      <w:proofErr w:type="spellStart"/>
      <w:r>
        <w:rPr>
          <w:rFonts w:ascii="Simplified Arabic" w:hAnsi="Simplified Arabic" w:cs="Simplified Arabic" w:hint="cs"/>
          <w:sz w:val="28"/>
          <w:szCs w:val="28"/>
          <w:rtl/>
          <w:lang w:bidi="ar-DZ"/>
        </w:rPr>
        <w:t>وبئس</w:t>
      </w:r>
      <w:proofErr w:type="spellEnd"/>
      <w:r>
        <w:rPr>
          <w:rFonts w:ascii="Simplified Arabic" w:hAnsi="Simplified Arabic" w:cs="Simplified Arabic" w:hint="cs"/>
          <w:sz w:val="28"/>
          <w:szCs w:val="28"/>
          <w:rtl/>
          <w:lang w:bidi="ar-DZ"/>
        </w:rPr>
        <w:t>: عند البصريين فعلان وعند الكوفيين اسمان.</w:t>
      </w:r>
    </w:p>
    <w:p w:rsidR="0043481D" w:rsidRDefault="0043481D" w:rsidP="0043481D">
      <w:pPr>
        <w:pStyle w:val="Paragraphedeliste"/>
        <w:numPr>
          <w:ilvl w:val="0"/>
          <w:numId w:val="1"/>
        </w:numPr>
        <w:bidi/>
        <w:spacing w:before="120" w:after="0"/>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أصل الاشتقاق: الكوف</w:t>
      </w:r>
      <w:r w:rsidR="00530497">
        <w:rPr>
          <w:rFonts w:ascii="Simplified Arabic" w:hAnsi="Simplified Arabic" w:cs="Simplified Arabic" w:hint="cs"/>
          <w:sz w:val="28"/>
          <w:szCs w:val="28"/>
          <w:rtl/>
          <w:lang w:bidi="ar-DZ"/>
        </w:rPr>
        <w:t>يون يرون الأصل في الفعل، والبصريون يرون</w:t>
      </w:r>
      <w:r>
        <w:rPr>
          <w:rFonts w:ascii="Simplified Arabic" w:hAnsi="Simplified Arabic" w:cs="Simplified Arabic" w:hint="cs"/>
          <w:sz w:val="28"/>
          <w:szCs w:val="28"/>
          <w:rtl/>
          <w:lang w:bidi="ar-DZ"/>
        </w:rPr>
        <w:t xml:space="preserve"> المصدر أصل الاشتقاق.</w:t>
      </w:r>
    </w:p>
    <w:p w:rsidR="00D40A7D" w:rsidRDefault="00D40A7D" w:rsidP="00D40A7D">
      <w:pPr>
        <w:pStyle w:val="Paragraphedeliste"/>
        <w:bidi/>
        <w:spacing w:before="120" w:after="0"/>
        <w:ind w:left="927"/>
        <w:jc w:val="both"/>
        <w:rPr>
          <w:rFonts w:ascii="Simplified Arabic" w:hAnsi="Simplified Arabic" w:cs="Simplified Arabic" w:hint="cs"/>
          <w:sz w:val="28"/>
          <w:szCs w:val="28"/>
          <w:rtl/>
          <w:lang w:bidi="ar-DZ"/>
        </w:rPr>
      </w:pPr>
    </w:p>
    <w:p w:rsidR="00D40A7D" w:rsidRPr="0043481D" w:rsidRDefault="00D40A7D" w:rsidP="00D40A7D">
      <w:pPr>
        <w:pStyle w:val="Paragraphedeliste"/>
        <w:bidi/>
        <w:spacing w:before="120" w:after="0"/>
        <w:ind w:left="92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هناك مدارس أخرى جاءت لاحقا لها إسهامه في تبسيط بعض المسائل النحوية والتوفيق بين المدرستين السابقتين على نحو المدرسة البغدادية والأندلسية والمصرية.</w:t>
      </w:r>
    </w:p>
    <w:p w:rsidR="00FC2EAA" w:rsidRPr="00FC2EAA" w:rsidRDefault="00FC2EAA" w:rsidP="0056222A">
      <w:pPr>
        <w:bidi/>
        <w:spacing w:before="120" w:after="0"/>
        <w:ind w:firstLine="567"/>
        <w:jc w:val="both"/>
        <w:rPr>
          <w:rFonts w:ascii="Simplified Arabic" w:hAnsi="Simplified Arabic" w:cs="Simplified Arabic"/>
          <w:b/>
          <w:bCs/>
          <w:sz w:val="32"/>
          <w:szCs w:val="32"/>
          <w:rtl/>
          <w:lang w:bidi="ar-DZ"/>
        </w:rPr>
      </w:pPr>
    </w:p>
    <w:sectPr w:rsidR="00FC2EAA" w:rsidRPr="00FC2EAA" w:rsidSect="00A06A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142F7"/>
    <w:multiLevelType w:val="hybridMultilevel"/>
    <w:tmpl w:val="F7AAFBF8"/>
    <w:lvl w:ilvl="0" w:tplc="7D42DD28">
      <w:start w:val="1"/>
      <w:numFmt w:val="bullet"/>
      <w:lvlText w:val="-"/>
      <w:lvlJc w:val="left"/>
      <w:pPr>
        <w:ind w:left="927" w:hanging="360"/>
      </w:pPr>
      <w:rPr>
        <w:rFonts w:ascii="Simplified Arabic" w:eastAsiaTheme="minorHAnsi" w:hAnsi="Simplified Arabic" w:cs="Simplified Arabic"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C2EAA"/>
    <w:rsid w:val="001D1323"/>
    <w:rsid w:val="001E7683"/>
    <w:rsid w:val="0031391A"/>
    <w:rsid w:val="00407A3B"/>
    <w:rsid w:val="00424526"/>
    <w:rsid w:val="0043481D"/>
    <w:rsid w:val="00496BDA"/>
    <w:rsid w:val="004A746A"/>
    <w:rsid w:val="00530497"/>
    <w:rsid w:val="0056222A"/>
    <w:rsid w:val="005757C7"/>
    <w:rsid w:val="005B1DE2"/>
    <w:rsid w:val="005B7C2A"/>
    <w:rsid w:val="00757A8E"/>
    <w:rsid w:val="00796F60"/>
    <w:rsid w:val="00880616"/>
    <w:rsid w:val="00927D5C"/>
    <w:rsid w:val="009E4EC2"/>
    <w:rsid w:val="00A06ABD"/>
    <w:rsid w:val="00B620C9"/>
    <w:rsid w:val="00C22680"/>
    <w:rsid w:val="00C570B9"/>
    <w:rsid w:val="00C62039"/>
    <w:rsid w:val="00D40A7D"/>
    <w:rsid w:val="00E15043"/>
    <w:rsid w:val="00EB03A0"/>
    <w:rsid w:val="00FC2EA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AB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481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1504</TotalTime>
  <Pages>3</Pages>
  <Words>541</Words>
  <Characters>2981</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dcterms:created xsi:type="dcterms:W3CDTF">2021-01-24T11:27:00Z</dcterms:created>
  <dcterms:modified xsi:type="dcterms:W3CDTF">2021-02-14T19:52:00Z</dcterms:modified>
</cp:coreProperties>
</file>