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D6" w:rsidRPr="00852D62" w:rsidRDefault="00A041D6" w:rsidP="00A041D6">
      <w:pPr>
        <w:spacing w:after="0" w:line="240" w:lineRule="auto"/>
        <w:jc w:val="both"/>
        <w:rPr>
          <w:rFonts w:asciiTheme="majorBidi" w:hAnsiTheme="majorBidi" w:cstheme="majorBidi"/>
          <w:b/>
          <w:bCs/>
          <w:sz w:val="24"/>
          <w:szCs w:val="24"/>
        </w:rPr>
      </w:pPr>
      <w:r w:rsidRPr="00AF6F84">
        <w:rPr>
          <w:rFonts w:asciiTheme="majorBidi" w:hAnsiTheme="majorBidi" w:cstheme="majorBidi"/>
          <w:b/>
          <w:bCs/>
          <w:sz w:val="24"/>
          <w:szCs w:val="24"/>
        </w:rPr>
        <w:t>3. XIXe siècle</w:t>
      </w:r>
    </w:p>
    <w:p w:rsidR="00A041D6" w:rsidRDefault="00A041D6" w:rsidP="00A041D6">
      <w:pPr>
        <w:spacing w:after="0" w:line="240" w:lineRule="auto"/>
        <w:jc w:val="both"/>
        <w:rPr>
          <w:rFonts w:asciiTheme="majorBidi" w:hAnsiTheme="majorBidi" w:cstheme="majorBidi"/>
          <w:sz w:val="24"/>
          <w:szCs w:val="24"/>
        </w:rPr>
      </w:pPr>
    </w:p>
    <w:p w:rsidR="00A041D6" w:rsidRPr="00C3408E" w:rsidRDefault="00A041D6" w:rsidP="00A041D6">
      <w:pPr>
        <w:spacing w:after="0" w:line="240" w:lineRule="auto"/>
        <w:jc w:val="center"/>
        <w:rPr>
          <w:rFonts w:asciiTheme="majorBidi" w:hAnsiTheme="majorBidi" w:cstheme="majorBidi"/>
          <w:b/>
          <w:bCs/>
          <w:sz w:val="32"/>
          <w:szCs w:val="32"/>
        </w:rPr>
      </w:pPr>
      <w:r w:rsidRPr="00C3408E">
        <w:rPr>
          <w:rFonts w:asciiTheme="majorBidi" w:hAnsiTheme="majorBidi" w:cstheme="majorBidi"/>
          <w:b/>
          <w:bCs/>
          <w:sz w:val="32"/>
          <w:szCs w:val="32"/>
        </w:rPr>
        <w:t>Théorie de l’évolution</w:t>
      </w:r>
    </w:p>
    <w:p w:rsidR="00A041D6" w:rsidRDefault="00A041D6" w:rsidP="00A041D6">
      <w:pPr>
        <w:spacing w:after="0"/>
        <w:ind w:left="736"/>
        <w:jc w:val="both"/>
        <w:rPr>
          <w:rFonts w:asciiTheme="majorBidi" w:hAnsiTheme="majorBidi" w:cstheme="majorBidi"/>
          <w:sz w:val="24"/>
          <w:szCs w:val="24"/>
        </w:rPr>
      </w:pPr>
    </w:p>
    <w:p w:rsidR="00A041D6" w:rsidRDefault="00A041D6" w:rsidP="00A041D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Beaucoup de question se posent chez l’homme en générale et surtout chez les scientifiques, comment la vie à commencer ? </w:t>
      </w:r>
      <w:proofErr w:type="gramStart"/>
      <w:r>
        <w:rPr>
          <w:rFonts w:asciiTheme="majorBidi" w:hAnsiTheme="majorBidi" w:cstheme="majorBidi"/>
          <w:sz w:val="24"/>
          <w:szCs w:val="24"/>
        </w:rPr>
        <w:t>comment</w:t>
      </w:r>
      <w:proofErr w:type="gramEnd"/>
      <w:r>
        <w:rPr>
          <w:rFonts w:asciiTheme="majorBidi" w:hAnsiTheme="majorBidi" w:cstheme="majorBidi"/>
          <w:sz w:val="24"/>
          <w:szCs w:val="24"/>
        </w:rPr>
        <w:t xml:space="preserve"> elle était ? </w:t>
      </w:r>
      <w:proofErr w:type="gramStart"/>
      <w:r>
        <w:rPr>
          <w:rFonts w:asciiTheme="majorBidi" w:hAnsiTheme="majorBidi" w:cstheme="majorBidi"/>
          <w:sz w:val="24"/>
          <w:szCs w:val="24"/>
        </w:rPr>
        <w:t>comment</w:t>
      </w:r>
      <w:proofErr w:type="gramEnd"/>
      <w:r>
        <w:rPr>
          <w:rFonts w:asciiTheme="majorBidi" w:hAnsiTheme="majorBidi" w:cstheme="majorBidi"/>
          <w:sz w:val="24"/>
          <w:szCs w:val="24"/>
        </w:rPr>
        <w:t xml:space="preserve"> elle s’est développée pour atteindre l’image actuelle ? </w:t>
      </w:r>
      <w:proofErr w:type="gramStart"/>
      <w:r>
        <w:rPr>
          <w:rFonts w:asciiTheme="majorBidi" w:hAnsiTheme="majorBidi" w:cstheme="majorBidi"/>
          <w:sz w:val="24"/>
          <w:szCs w:val="24"/>
        </w:rPr>
        <w:t>et</w:t>
      </w:r>
      <w:proofErr w:type="gramEnd"/>
      <w:r>
        <w:rPr>
          <w:rFonts w:asciiTheme="majorBidi" w:hAnsiTheme="majorBidi" w:cstheme="majorBidi"/>
          <w:sz w:val="24"/>
          <w:szCs w:val="24"/>
        </w:rPr>
        <w:t xml:space="preserve"> malgré le développement de la science les scientifiques n’ont pas eu une réponse suffisante, ce qui à pousser certains d’eux de recourir à l’imagination, on compte la théorie du physicien chimiste « </w:t>
      </w:r>
      <w:proofErr w:type="spellStart"/>
      <w:r>
        <w:rPr>
          <w:rFonts w:asciiTheme="majorBidi" w:hAnsiTheme="majorBidi" w:cstheme="majorBidi"/>
          <w:sz w:val="24"/>
          <w:szCs w:val="24"/>
        </w:rPr>
        <w:t>Svante</w:t>
      </w:r>
      <w:proofErr w:type="spellEnd"/>
      <w:r>
        <w:rPr>
          <w:rFonts w:asciiTheme="majorBidi" w:hAnsiTheme="majorBidi" w:cstheme="majorBidi"/>
          <w:sz w:val="24"/>
          <w:szCs w:val="24"/>
        </w:rPr>
        <w:t xml:space="preserve"> August Arrhenius » (1859-1927) (prix du Nobel en chimie 1903). « Les être vivants microscopiques ont toujours existées en espace et à chaque fois qu’ils reposent sur une planète ils ce transforme en déférents êtres vivants sous l’effet des facteurs de développement mais cette théorie et réfutable après la découverte qui à prouvé que les radiations cosmique qui remplisse l’espace ne permet pas aux organismes vivants de survivre. </w:t>
      </w:r>
    </w:p>
    <w:p w:rsidR="00A041D6" w:rsidRPr="00852D62" w:rsidRDefault="00A041D6" w:rsidP="00A041D6">
      <w:pPr>
        <w:pStyle w:val="Paragraphedeliste"/>
        <w:numPr>
          <w:ilvl w:val="0"/>
          <w:numId w:val="2"/>
        </w:numPr>
        <w:spacing w:after="0" w:line="240" w:lineRule="auto"/>
        <w:jc w:val="both"/>
        <w:rPr>
          <w:rFonts w:asciiTheme="majorBidi" w:hAnsiTheme="majorBidi" w:cstheme="majorBidi"/>
          <w:b/>
          <w:bCs/>
          <w:sz w:val="24"/>
          <w:szCs w:val="24"/>
        </w:rPr>
      </w:pPr>
      <w:r w:rsidRPr="00852D62">
        <w:rPr>
          <w:rFonts w:asciiTheme="majorBidi" w:hAnsiTheme="majorBidi" w:cstheme="majorBidi"/>
          <w:b/>
          <w:bCs/>
          <w:sz w:val="24"/>
          <w:szCs w:val="24"/>
        </w:rPr>
        <w:t>Darwin :</w:t>
      </w:r>
    </w:p>
    <w:p w:rsidR="00A041D6" w:rsidRDefault="00A041D6" w:rsidP="00A041D6">
      <w:pPr>
        <w:pStyle w:val="Paragraphedeliste"/>
        <w:numPr>
          <w:ilvl w:val="0"/>
          <w:numId w:val="3"/>
        </w:numPr>
        <w:spacing w:after="0"/>
        <w:jc w:val="both"/>
        <w:rPr>
          <w:rFonts w:asciiTheme="majorBidi" w:hAnsiTheme="majorBidi" w:cstheme="majorBidi"/>
          <w:sz w:val="24"/>
          <w:szCs w:val="24"/>
        </w:rPr>
      </w:pPr>
      <w:r w:rsidRPr="00304C50">
        <w:rPr>
          <w:rFonts w:asciiTheme="majorBidi" w:hAnsiTheme="majorBidi" w:cstheme="majorBidi"/>
          <w:b/>
          <w:bCs/>
          <w:sz w:val="24"/>
          <w:szCs w:val="24"/>
        </w:rPr>
        <w:t>Sa naissance :</w:t>
      </w:r>
      <w:r>
        <w:rPr>
          <w:rFonts w:asciiTheme="majorBidi" w:hAnsiTheme="majorBidi" w:cstheme="majorBidi"/>
          <w:sz w:val="24"/>
          <w:szCs w:val="24"/>
        </w:rPr>
        <w:t xml:space="preserve"> Charles Robert Darwin né en Angleterre (1882-1809) il est le petit-fils d’un médecin célèbre : Erasmus Darwin.</w:t>
      </w:r>
    </w:p>
    <w:p w:rsidR="00A041D6" w:rsidRDefault="00A041D6" w:rsidP="00A041D6">
      <w:pPr>
        <w:pStyle w:val="Paragraphedeliste"/>
        <w:numPr>
          <w:ilvl w:val="0"/>
          <w:numId w:val="3"/>
        </w:numPr>
        <w:spacing w:after="0"/>
        <w:jc w:val="both"/>
        <w:rPr>
          <w:rFonts w:asciiTheme="majorBidi" w:hAnsiTheme="majorBidi" w:cstheme="majorBidi"/>
          <w:sz w:val="24"/>
          <w:szCs w:val="24"/>
        </w:rPr>
      </w:pPr>
      <w:r w:rsidRPr="00304C50">
        <w:rPr>
          <w:rFonts w:asciiTheme="majorBidi" w:hAnsiTheme="majorBidi" w:cstheme="majorBidi"/>
          <w:b/>
          <w:bCs/>
          <w:sz w:val="24"/>
          <w:szCs w:val="24"/>
        </w:rPr>
        <w:t>Ces études :</w:t>
      </w:r>
      <w:r>
        <w:rPr>
          <w:rFonts w:asciiTheme="majorBidi" w:hAnsiTheme="majorBidi" w:cstheme="majorBidi"/>
          <w:sz w:val="24"/>
          <w:szCs w:val="24"/>
        </w:rPr>
        <w:t xml:space="preserve"> enfant, il collectionne les minéraux, les coquillages et ne montre pas de grand intérêt pour les études. Son père voulant faire de lui un médecin, Charles commence donc (en 1825) des études de médecine à l’université d’Edimbourg. Les cours l’ennuient et au bout de 2 ans, il arrête des études. En 1827, il change de voie et commence à étudier la théologie à Cambridge (toujours sur les conseils de son père) pour devenir prêtre, mais lui préférait l’histoire naturelle.</w:t>
      </w:r>
    </w:p>
    <w:p w:rsidR="00A041D6" w:rsidRDefault="00A041D6" w:rsidP="00A041D6">
      <w:pPr>
        <w:pStyle w:val="Paragraphedeliste"/>
        <w:numPr>
          <w:ilvl w:val="0"/>
          <w:numId w:val="3"/>
        </w:numPr>
        <w:spacing w:after="0" w:line="240" w:lineRule="auto"/>
        <w:jc w:val="both"/>
        <w:rPr>
          <w:rFonts w:asciiTheme="majorBidi" w:hAnsiTheme="majorBidi" w:cstheme="majorBidi"/>
          <w:sz w:val="24"/>
          <w:szCs w:val="24"/>
        </w:rPr>
      </w:pPr>
      <w:r w:rsidRPr="00304C50">
        <w:rPr>
          <w:rFonts w:asciiTheme="majorBidi" w:hAnsiTheme="majorBidi" w:cstheme="majorBidi"/>
          <w:b/>
          <w:bCs/>
          <w:sz w:val="24"/>
          <w:szCs w:val="24"/>
        </w:rPr>
        <w:t>Son voyage :</w:t>
      </w:r>
      <w:r>
        <w:rPr>
          <w:rFonts w:asciiTheme="majorBidi" w:hAnsiTheme="majorBidi" w:cstheme="majorBidi"/>
          <w:sz w:val="24"/>
          <w:szCs w:val="24"/>
        </w:rPr>
        <w:t xml:space="preserve"> Darwin a 21 ans. Une expédition scientifique s’organise à bord d’un navire, le beagle. Darwin y embarque, en tant que naturaliste, bien qu’il n’ait pas encore tous ses diplômes.</w:t>
      </w:r>
    </w:p>
    <w:p w:rsidR="00A041D6" w:rsidRDefault="00A041D6" w:rsidP="00A041D6">
      <w:pPr>
        <w:spacing w:after="0" w:line="240" w:lineRule="auto"/>
        <w:ind w:left="59"/>
        <w:jc w:val="both"/>
        <w:rPr>
          <w:rFonts w:asciiTheme="majorBidi" w:hAnsiTheme="majorBidi" w:cstheme="majorBidi"/>
          <w:sz w:val="24"/>
          <w:szCs w:val="24"/>
        </w:rPr>
      </w:pPr>
      <w:r w:rsidRPr="00F16E97">
        <w:rPr>
          <w:rFonts w:asciiTheme="majorBidi" w:hAnsiTheme="majorBidi" w:cstheme="majorBidi"/>
          <w:sz w:val="24"/>
          <w:szCs w:val="24"/>
        </w:rPr>
        <w:t xml:space="preserve">Le tour </w:t>
      </w:r>
      <w:r>
        <w:rPr>
          <w:rFonts w:asciiTheme="majorBidi" w:hAnsiTheme="majorBidi" w:cstheme="majorBidi"/>
          <w:sz w:val="24"/>
          <w:szCs w:val="24"/>
        </w:rPr>
        <w:t xml:space="preserve">du monde de Darwin à bord du Beagle durera Cinque ans : parti le 27 décembre 1831, il ne rentera que le 2 octobre 1836. Durant le voyage, Charles Darwin étudie la géologie des iles et des continents abordés, mais il va surtout collectionner les spécimens et les fossiles des espèces qu’il va rencontrer. Il va également étudier les principes de géologie de </w:t>
      </w:r>
      <w:proofErr w:type="spellStart"/>
      <w:r>
        <w:rPr>
          <w:rFonts w:asciiTheme="majorBidi" w:hAnsiTheme="majorBidi" w:cstheme="majorBidi"/>
          <w:sz w:val="24"/>
          <w:szCs w:val="24"/>
        </w:rPr>
        <w:t>charles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Lyll</w:t>
      </w:r>
      <w:proofErr w:type="spellEnd"/>
      <w:r>
        <w:rPr>
          <w:rFonts w:asciiTheme="majorBidi" w:hAnsiTheme="majorBidi" w:cstheme="majorBidi"/>
          <w:sz w:val="24"/>
          <w:szCs w:val="24"/>
        </w:rPr>
        <w:t xml:space="preserve">. En 1832, en Uruguay (Montevideo) trouvant des fossiles de grands tatous, il constate que l’espèce a diminué de taille (première hypothèse de l’évolution ?). c’est surtout dans les iles </w:t>
      </w:r>
      <w:proofErr w:type="spellStart"/>
      <w:proofErr w:type="gramStart"/>
      <w:r>
        <w:rPr>
          <w:rFonts w:asciiTheme="majorBidi" w:hAnsiTheme="majorBidi" w:cstheme="majorBidi"/>
          <w:sz w:val="24"/>
          <w:szCs w:val="24"/>
        </w:rPr>
        <w:t>Galapagos</w:t>
      </w:r>
      <w:proofErr w:type="spellEnd"/>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en 1835, que ces observations l’amènent à élaborer l’ébauche de la théorie. </w:t>
      </w:r>
    </w:p>
    <w:p w:rsidR="00A041D6" w:rsidRDefault="00A041D6" w:rsidP="00A041D6">
      <w:pPr>
        <w:spacing w:after="0" w:line="240" w:lineRule="auto"/>
        <w:ind w:left="59"/>
        <w:jc w:val="both"/>
        <w:rPr>
          <w:rFonts w:asciiTheme="majorBidi" w:hAnsiTheme="majorBidi" w:cstheme="majorBidi"/>
          <w:sz w:val="24"/>
          <w:szCs w:val="24"/>
        </w:rPr>
      </w:pPr>
      <w:r>
        <w:rPr>
          <w:rFonts w:asciiTheme="majorBidi" w:hAnsiTheme="majorBidi" w:cstheme="majorBidi"/>
          <w:sz w:val="24"/>
          <w:szCs w:val="24"/>
        </w:rPr>
        <w:t xml:space="preserve">Il remarque qu’une même espèce retrouvée sur plusieurs iles présentes des différences notables. Le cas des pinsons est exemplaire de ces évolutions suivant le lieu, le bec est adapté à différentes sortes de nourritures.  </w:t>
      </w:r>
    </w:p>
    <w:p w:rsidR="00A041D6" w:rsidRDefault="00A041D6" w:rsidP="00A041D6">
      <w:pPr>
        <w:pStyle w:val="Paragraphedeliste"/>
        <w:numPr>
          <w:ilvl w:val="0"/>
          <w:numId w:val="3"/>
        </w:numPr>
        <w:spacing w:after="0" w:line="240" w:lineRule="auto"/>
        <w:jc w:val="both"/>
        <w:rPr>
          <w:rFonts w:asciiTheme="majorBidi" w:hAnsiTheme="majorBidi" w:cstheme="majorBidi"/>
          <w:sz w:val="24"/>
          <w:szCs w:val="24"/>
        </w:rPr>
      </w:pPr>
      <w:r w:rsidRPr="005328B7">
        <w:rPr>
          <w:rFonts w:asciiTheme="majorBidi" w:hAnsiTheme="majorBidi" w:cstheme="majorBidi"/>
          <w:b/>
          <w:bCs/>
          <w:sz w:val="24"/>
          <w:szCs w:val="24"/>
        </w:rPr>
        <w:t>Son retour en Angleterre </w:t>
      </w:r>
      <w:r>
        <w:rPr>
          <w:rFonts w:asciiTheme="majorBidi" w:hAnsiTheme="majorBidi" w:cstheme="majorBidi"/>
          <w:sz w:val="24"/>
          <w:szCs w:val="24"/>
        </w:rPr>
        <w:t xml:space="preserve">: Dés son retour, </w:t>
      </w:r>
      <w:proofErr w:type="spellStart"/>
      <w:r>
        <w:rPr>
          <w:rFonts w:asciiTheme="majorBidi" w:hAnsiTheme="majorBidi" w:cstheme="majorBidi"/>
          <w:sz w:val="24"/>
          <w:szCs w:val="24"/>
        </w:rPr>
        <w:t>charles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darwin</w:t>
      </w:r>
      <w:proofErr w:type="spellEnd"/>
      <w:r>
        <w:rPr>
          <w:rFonts w:asciiTheme="majorBidi" w:hAnsiTheme="majorBidi" w:cstheme="majorBidi"/>
          <w:sz w:val="24"/>
          <w:szCs w:val="24"/>
        </w:rPr>
        <w:t xml:space="preserve"> étudie tous les spécimens rapportés, les rapproche, et commence à élaborer sa théorie de l’évolution. Et après 20 ans d’étude (le 24 octobre 1859) il à publié son livre (l’origine des espèces par la sélection naturelle).</w:t>
      </w:r>
    </w:p>
    <w:p w:rsidR="00A041D6" w:rsidRDefault="00A041D6" w:rsidP="00A041D6">
      <w:pPr>
        <w:pStyle w:val="Paragraphedeliste"/>
        <w:numPr>
          <w:ilvl w:val="0"/>
          <w:numId w:val="2"/>
        </w:numPr>
        <w:spacing w:after="0" w:line="240" w:lineRule="auto"/>
        <w:jc w:val="both"/>
        <w:rPr>
          <w:rFonts w:asciiTheme="majorBidi" w:hAnsiTheme="majorBidi" w:cstheme="majorBidi"/>
          <w:sz w:val="24"/>
          <w:szCs w:val="24"/>
        </w:rPr>
      </w:pPr>
      <w:r w:rsidRPr="00CF494C">
        <w:rPr>
          <w:rFonts w:asciiTheme="majorBidi" w:hAnsiTheme="majorBidi" w:cstheme="majorBidi"/>
          <w:b/>
          <w:bCs/>
          <w:sz w:val="24"/>
          <w:szCs w:val="24"/>
        </w:rPr>
        <w:t>Définition de la théorie de l’évolution</w:t>
      </w:r>
      <w:r>
        <w:rPr>
          <w:rFonts w:asciiTheme="majorBidi" w:hAnsiTheme="majorBidi" w:cstheme="majorBidi"/>
          <w:sz w:val="24"/>
          <w:szCs w:val="24"/>
        </w:rPr>
        <w:t xml:space="preserve"> : après l’étude des observations apportés Darwin à constaté une ressemblance entre les animaux éteints et les animaux vivants et il à écrit un carnet sur la transmutation des espèces. </w:t>
      </w:r>
    </w:p>
    <w:p w:rsidR="00A041D6" w:rsidRDefault="00A041D6" w:rsidP="00A041D6">
      <w:pPr>
        <w:pStyle w:val="Paragraphedeliste"/>
        <w:numPr>
          <w:ilvl w:val="0"/>
          <w:numId w:val="4"/>
        </w:num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Les Anciens : </w:t>
      </w:r>
      <w:r>
        <w:rPr>
          <w:rFonts w:asciiTheme="majorBidi" w:hAnsiTheme="majorBidi" w:cstheme="majorBidi"/>
          <w:sz w:val="24"/>
          <w:szCs w:val="24"/>
        </w:rPr>
        <w:t xml:space="preserve">Darwin n’était pas le premier qui à supposer que la vie avait une seule origine. </w:t>
      </w:r>
    </w:p>
    <w:p w:rsidR="00A041D6" w:rsidRDefault="00A041D6" w:rsidP="00A041D6">
      <w:pPr>
        <w:pStyle w:val="Paragraphedeliste"/>
        <w:numPr>
          <w:ilvl w:val="0"/>
          <w:numId w:val="1"/>
        </w:numPr>
        <w:spacing w:after="0" w:line="240" w:lineRule="auto"/>
        <w:jc w:val="both"/>
        <w:rPr>
          <w:rFonts w:asciiTheme="majorBidi" w:hAnsiTheme="majorBidi" w:cstheme="majorBidi"/>
          <w:sz w:val="24"/>
          <w:szCs w:val="24"/>
        </w:rPr>
      </w:pPr>
      <w:r w:rsidRPr="00D62D6D">
        <w:rPr>
          <w:rFonts w:asciiTheme="majorBidi" w:hAnsiTheme="majorBidi" w:cstheme="majorBidi"/>
          <w:sz w:val="24"/>
          <w:szCs w:val="24"/>
        </w:rPr>
        <w:lastRenderedPageBreak/>
        <w:t xml:space="preserve">Au </w:t>
      </w:r>
      <w:r>
        <w:rPr>
          <w:rFonts w:asciiTheme="majorBidi" w:hAnsiTheme="majorBidi" w:cstheme="majorBidi"/>
          <w:sz w:val="24"/>
          <w:szCs w:val="24"/>
        </w:rPr>
        <w:t>6iéme siècle Thalès à prononcer que « l’eau de mer est à l’origine de toutes sortes de vies ».</w:t>
      </w:r>
    </w:p>
    <w:p w:rsidR="00A041D6" w:rsidRDefault="00A041D6" w:rsidP="00A041D6">
      <w:pPr>
        <w:pStyle w:val="Paragraphedeliste"/>
        <w:numPr>
          <w:ilvl w:val="0"/>
          <w:numId w:val="1"/>
        </w:numPr>
        <w:spacing w:after="0" w:line="240" w:lineRule="auto"/>
        <w:jc w:val="both"/>
        <w:rPr>
          <w:rFonts w:asciiTheme="majorBidi" w:hAnsiTheme="majorBidi" w:cstheme="majorBidi"/>
          <w:sz w:val="24"/>
          <w:szCs w:val="24"/>
        </w:rPr>
      </w:pPr>
      <w:r>
        <w:rPr>
          <w:rFonts w:asciiTheme="majorBidi" w:hAnsiTheme="majorBidi" w:cstheme="majorBidi"/>
          <w:sz w:val="24"/>
          <w:szCs w:val="24"/>
        </w:rPr>
        <w:t>Au 4iéme siècle Aristote à proposer que «  la vie à commencé à partir de la plante et a évolué en plantes animales puis en animaux et en fin en être humain ».</w:t>
      </w:r>
    </w:p>
    <w:p w:rsidR="00A041D6" w:rsidRDefault="00A041D6" w:rsidP="00A041D6">
      <w:pPr>
        <w:pStyle w:val="Paragraphedeliste"/>
        <w:numPr>
          <w:ilvl w:val="0"/>
          <w:numId w:val="1"/>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Le scientifique </w:t>
      </w:r>
      <w:proofErr w:type="spellStart"/>
      <w:r>
        <w:rPr>
          <w:rFonts w:asciiTheme="majorBidi" w:hAnsiTheme="majorBidi" w:cstheme="majorBidi"/>
          <w:sz w:val="24"/>
          <w:szCs w:val="24"/>
        </w:rPr>
        <w:t>francais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Lamark</w:t>
      </w:r>
      <w:proofErr w:type="spellEnd"/>
      <w:r>
        <w:rPr>
          <w:rFonts w:asciiTheme="majorBidi" w:hAnsiTheme="majorBidi" w:cstheme="majorBidi"/>
          <w:sz w:val="24"/>
          <w:szCs w:val="24"/>
        </w:rPr>
        <w:t xml:space="preserve"> au 18ieme siècle après ces observations aux animaux et ca classification il à constaté que «  les manifestations de la vie évoluent progressivement de type en type », et que « le changement dans les déférentes formes de vie est directement causé par les contraintes environnementales » et il à donner un exemple ( que la girafe ce nourrit des feuilles des arbres c’est pour cela que son cout était long et elle à produit des petits avec un long cout alors les qualités acquises sont héritées, ce qui est réfutable</w:t>
      </w:r>
      <w:r w:rsidRPr="007B319E">
        <w:rPr>
          <w:rFonts w:asciiTheme="majorBidi" w:hAnsiTheme="majorBidi" w:cstheme="majorBidi"/>
          <w:sz w:val="24"/>
          <w:szCs w:val="24"/>
        </w:rPr>
        <w:t>.</w:t>
      </w:r>
    </w:p>
    <w:p w:rsidR="00A041D6" w:rsidRPr="009C3518" w:rsidRDefault="00A041D6" w:rsidP="00A041D6">
      <w:pPr>
        <w:pStyle w:val="Paragraphedeliste"/>
        <w:numPr>
          <w:ilvl w:val="0"/>
          <w:numId w:val="4"/>
        </w:numPr>
        <w:spacing w:after="0" w:line="240" w:lineRule="auto"/>
        <w:jc w:val="both"/>
        <w:rPr>
          <w:rFonts w:asciiTheme="majorBidi" w:hAnsiTheme="majorBidi" w:cstheme="majorBidi"/>
          <w:b/>
          <w:bCs/>
          <w:sz w:val="24"/>
          <w:szCs w:val="24"/>
        </w:rPr>
      </w:pPr>
      <w:r w:rsidRPr="009C3518">
        <w:rPr>
          <w:rFonts w:asciiTheme="majorBidi" w:hAnsiTheme="majorBidi" w:cstheme="majorBidi"/>
          <w:b/>
          <w:bCs/>
          <w:sz w:val="24"/>
          <w:szCs w:val="24"/>
        </w:rPr>
        <w:t>La théorie de l’évolution par la sélection naturelle :</w:t>
      </w:r>
    </w:p>
    <w:p w:rsidR="00A041D6" w:rsidRDefault="00A041D6" w:rsidP="00A041D6">
      <w:pPr>
        <w:spacing w:after="0" w:line="240" w:lineRule="auto"/>
        <w:ind w:left="419"/>
        <w:jc w:val="both"/>
        <w:rPr>
          <w:rFonts w:asciiTheme="majorBidi" w:hAnsiTheme="majorBidi" w:cstheme="majorBidi"/>
          <w:sz w:val="24"/>
          <w:szCs w:val="24"/>
        </w:rPr>
      </w:pPr>
      <w:r w:rsidRPr="00545834">
        <w:rPr>
          <w:rFonts w:asciiTheme="majorBidi" w:hAnsiTheme="majorBidi" w:cstheme="majorBidi"/>
          <w:sz w:val="24"/>
          <w:szCs w:val="24"/>
        </w:rPr>
        <w:t>L’évolution ce fait par sélection naturelle, ce sont les animaux les plus adaptés à leur milieu qui survivent. Ce sont</w:t>
      </w:r>
      <w:r>
        <w:rPr>
          <w:rFonts w:asciiTheme="majorBidi" w:hAnsiTheme="majorBidi" w:cstheme="majorBidi"/>
          <w:sz w:val="24"/>
          <w:szCs w:val="24"/>
        </w:rPr>
        <w:t xml:space="preserve"> eux qui auront le plus de chance de se reproduire, et donc de transmettre leurs gènes. </w:t>
      </w:r>
      <w:r w:rsidRPr="00545834">
        <w:rPr>
          <w:rFonts w:asciiTheme="majorBidi" w:hAnsiTheme="majorBidi" w:cstheme="majorBidi"/>
          <w:sz w:val="24"/>
          <w:szCs w:val="24"/>
        </w:rPr>
        <w:t xml:space="preserve"> </w:t>
      </w:r>
    </w:p>
    <w:p w:rsidR="00A041D6" w:rsidRDefault="00A041D6" w:rsidP="00A041D6">
      <w:pPr>
        <w:spacing w:after="0" w:line="240" w:lineRule="auto"/>
        <w:ind w:left="419"/>
        <w:jc w:val="both"/>
        <w:rPr>
          <w:rFonts w:asciiTheme="majorBidi" w:hAnsiTheme="majorBidi" w:cstheme="majorBidi"/>
          <w:sz w:val="24"/>
          <w:szCs w:val="24"/>
        </w:rPr>
      </w:pPr>
      <w:r>
        <w:rPr>
          <w:rFonts w:asciiTheme="majorBidi" w:hAnsiTheme="majorBidi" w:cstheme="majorBidi"/>
          <w:sz w:val="24"/>
          <w:szCs w:val="24"/>
        </w:rPr>
        <w:t xml:space="preserve">Un animal qui aurait une anomalie génétique, </w:t>
      </w:r>
      <w:r w:rsidRPr="00EA7272">
        <w:rPr>
          <w:rFonts w:asciiTheme="majorBidi" w:hAnsiTheme="majorBidi" w:cstheme="majorBidi"/>
          <w:sz w:val="24"/>
          <w:szCs w:val="24"/>
        </w:rPr>
        <w:t xml:space="preserve">Par exemple plus de poils que ces congénères aura plus de chance de survivre dans un endroit plus froid. </w:t>
      </w:r>
    </w:p>
    <w:p w:rsidR="00A041D6" w:rsidRPr="00D808D0" w:rsidRDefault="00A041D6" w:rsidP="00A041D6">
      <w:pPr>
        <w:pStyle w:val="Paragraphedeliste"/>
        <w:numPr>
          <w:ilvl w:val="0"/>
          <w:numId w:val="4"/>
        </w:numPr>
        <w:spacing w:after="0" w:line="240" w:lineRule="auto"/>
        <w:jc w:val="both"/>
        <w:rPr>
          <w:rFonts w:asciiTheme="majorBidi" w:hAnsiTheme="majorBidi" w:cstheme="majorBidi"/>
          <w:b/>
          <w:bCs/>
          <w:sz w:val="24"/>
          <w:szCs w:val="24"/>
        </w:rPr>
      </w:pPr>
      <w:r w:rsidRPr="00BE7073">
        <w:rPr>
          <w:rFonts w:asciiTheme="majorBidi" w:hAnsiTheme="majorBidi" w:cstheme="majorBidi"/>
          <w:b/>
          <w:bCs/>
          <w:sz w:val="24"/>
          <w:szCs w:val="24"/>
        </w:rPr>
        <w:t xml:space="preserve">Le rôle de l’homme : </w:t>
      </w:r>
      <w:r>
        <w:rPr>
          <w:rFonts w:asciiTheme="majorBidi" w:hAnsiTheme="majorBidi" w:cstheme="majorBidi"/>
          <w:sz w:val="24"/>
          <w:szCs w:val="24"/>
        </w:rPr>
        <w:t xml:space="preserve">l’homme à changer directement ou indirectement les propriétés génétiques des êtres vivants, avant de connaitre la théorie de l’évolution ou la génétique et sa par, le transfert de leurs habitats, et l’hybridation.   </w:t>
      </w:r>
    </w:p>
    <w:p w:rsidR="00A041D6" w:rsidRDefault="00A041D6" w:rsidP="00A041D6">
      <w:pPr>
        <w:spacing w:after="0" w:line="240" w:lineRule="auto"/>
        <w:jc w:val="both"/>
        <w:rPr>
          <w:rFonts w:asciiTheme="majorBidi" w:hAnsiTheme="majorBidi" w:cstheme="majorBidi"/>
          <w:sz w:val="24"/>
          <w:szCs w:val="24"/>
        </w:rPr>
      </w:pPr>
    </w:p>
    <w:p w:rsidR="00A041D6" w:rsidRDefault="00A041D6" w:rsidP="00A041D6">
      <w:pPr>
        <w:spacing w:after="0" w:line="240" w:lineRule="auto"/>
        <w:jc w:val="both"/>
        <w:rPr>
          <w:rFonts w:asciiTheme="majorBidi" w:hAnsiTheme="majorBidi" w:cstheme="majorBidi"/>
          <w:sz w:val="24"/>
          <w:szCs w:val="24"/>
        </w:rPr>
      </w:pPr>
    </w:p>
    <w:p w:rsidR="00A041D6" w:rsidRDefault="00A041D6" w:rsidP="00A041D6">
      <w:pPr>
        <w:spacing w:after="0" w:line="240" w:lineRule="auto"/>
        <w:jc w:val="both"/>
        <w:rPr>
          <w:rFonts w:asciiTheme="majorBidi" w:hAnsiTheme="majorBidi" w:cstheme="majorBidi"/>
          <w:sz w:val="24"/>
          <w:szCs w:val="24"/>
        </w:rPr>
      </w:pPr>
    </w:p>
    <w:p w:rsidR="00A041D6" w:rsidRDefault="00A041D6" w:rsidP="00A041D6">
      <w:pPr>
        <w:spacing w:after="0" w:line="240" w:lineRule="auto"/>
        <w:jc w:val="both"/>
        <w:rPr>
          <w:rFonts w:asciiTheme="majorBidi" w:hAnsiTheme="majorBidi" w:cstheme="majorBidi"/>
          <w:sz w:val="24"/>
          <w:szCs w:val="24"/>
        </w:rPr>
      </w:pPr>
    </w:p>
    <w:p w:rsidR="00A041D6" w:rsidRDefault="00A041D6" w:rsidP="00A041D6">
      <w:pPr>
        <w:spacing w:after="0" w:line="240" w:lineRule="auto"/>
        <w:jc w:val="both"/>
        <w:rPr>
          <w:rFonts w:asciiTheme="majorBidi" w:hAnsiTheme="majorBidi" w:cstheme="majorBidi"/>
          <w:sz w:val="24"/>
          <w:szCs w:val="24"/>
        </w:rPr>
      </w:pPr>
    </w:p>
    <w:p w:rsidR="00A041D6" w:rsidRDefault="00A041D6" w:rsidP="00A041D6">
      <w:pPr>
        <w:spacing w:after="0" w:line="240" w:lineRule="auto"/>
        <w:jc w:val="both"/>
        <w:rPr>
          <w:rFonts w:asciiTheme="majorBidi" w:hAnsiTheme="majorBidi" w:cstheme="majorBidi"/>
          <w:sz w:val="24"/>
          <w:szCs w:val="24"/>
        </w:rPr>
      </w:pPr>
    </w:p>
    <w:p w:rsidR="00A041D6" w:rsidRDefault="00A041D6" w:rsidP="00A041D6">
      <w:pPr>
        <w:spacing w:after="0" w:line="240" w:lineRule="auto"/>
        <w:jc w:val="both"/>
        <w:rPr>
          <w:rFonts w:asciiTheme="majorBidi" w:hAnsiTheme="majorBidi" w:cstheme="majorBidi"/>
          <w:sz w:val="24"/>
          <w:szCs w:val="24"/>
        </w:rPr>
      </w:pPr>
    </w:p>
    <w:p w:rsidR="00A041D6" w:rsidRDefault="00A041D6" w:rsidP="00A041D6">
      <w:pPr>
        <w:spacing w:after="0" w:line="240" w:lineRule="auto"/>
        <w:jc w:val="both"/>
        <w:rPr>
          <w:rFonts w:asciiTheme="majorBidi" w:hAnsiTheme="majorBidi" w:cstheme="majorBidi"/>
          <w:sz w:val="24"/>
          <w:szCs w:val="24"/>
        </w:rPr>
      </w:pPr>
    </w:p>
    <w:p w:rsidR="00A041D6" w:rsidRDefault="00A041D6" w:rsidP="00A041D6">
      <w:pPr>
        <w:spacing w:after="0" w:line="240" w:lineRule="auto"/>
        <w:jc w:val="both"/>
        <w:rPr>
          <w:rFonts w:asciiTheme="majorBidi" w:hAnsiTheme="majorBidi" w:cstheme="majorBidi"/>
          <w:sz w:val="24"/>
          <w:szCs w:val="24"/>
        </w:rPr>
      </w:pPr>
    </w:p>
    <w:p w:rsidR="00A041D6" w:rsidRDefault="00A041D6" w:rsidP="00A041D6">
      <w:pPr>
        <w:spacing w:after="0" w:line="240" w:lineRule="auto"/>
        <w:jc w:val="both"/>
        <w:rPr>
          <w:rFonts w:asciiTheme="majorBidi" w:hAnsiTheme="majorBidi" w:cstheme="majorBidi"/>
          <w:sz w:val="24"/>
          <w:szCs w:val="24"/>
        </w:rPr>
      </w:pPr>
    </w:p>
    <w:p w:rsidR="00A041D6" w:rsidRDefault="00A041D6" w:rsidP="00A041D6">
      <w:pPr>
        <w:spacing w:after="0" w:line="240" w:lineRule="auto"/>
        <w:jc w:val="both"/>
        <w:rPr>
          <w:rFonts w:asciiTheme="majorBidi" w:hAnsiTheme="majorBidi" w:cstheme="majorBidi"/>
          <w:sz w:val="24"/>
          <w:szCs w:val="24"/>
        </w:rPr>
      </w:pPr>
    </w:p>
    <w:p w:rsidR="00A041D6" w:rsidRDefault="00A041D6" w:rsidP="00A041D6">
      <w:pPr>
        <w:spacing w:after="0" w:line="240" w:lineRule="auto"/>
        <w:jc w:val="both"/>
        <w:rPr>
          <w:rFonts w:asciiTheme="majorBidi" w:hAnsiTheme="majorBidi" w:cstheme="majorBidi"/>
          <w:sz w:val="24"/>
          <w:szCs w:val="24"/>
        </w:rPr>
      </w:pPr>
    </w:p>
    <w:p w:rsidR="00294626" w:rsidRDefault="00294626"/>
    <w:sectPr w:rsidR="00294626" w:rsidSect="002946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1988"/>
    <w:multiLevelType w:val="hybridMultilevel"/>
    <w:tmpl w:val="4CF6DC40"/>
    <w:lvl w:ilvl="0" w:tplc="AAC0133C">
      <w:start w:val="1055"/>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1D24F9B"/>
    <w:multiLevelType w:val="hybridMultilevel"/>
    <w:tmpl w:val="1B587AE4"/>
    <w:lvl w:ilvl="0" w:tplc="FE5CB470">
      <w:start w:val="1"/>
      <w:numFmt w:val="decimal"/>
      <w:lvlText w:val="%1."/>
      <w:lvlJc w:val="left"/>
      <w:pPr>
        <w:ind w:left="419" w:hanging="360"/>
      </w:pPr>
      <w:rPr>
        <w:rFonts w:hint="default"/>
        <w:b/>
        <w:bCs/>
      </w:rPr>
    </w:lvl>
    <w:lvl w:ilvl="1" w:tplc="040C0019" w:tentative="1">
      <w:start w:val="1"/>
      <w:numFmt w:val="lowerLetter"/>
      <w:lvlText w:val="%2."/>
      <w:lvlJc w:val="left"/>
      <w:pPr>
        <w:ind w:left="1139" w:hanging="360"/>
      </w:pPr>
    </w:lvl>
    <w:lvl w:ilvl="2" w:tplc="040C001B" w:tentative="1">
      <w:start w:val="1"/>
      <w:numFmt w:val="lowerRoman"/>
      <w:lvlText w:val="%3."/>
      <w:lvlJc w:val="right"/>
      <w:pPr>
        <w:ind w:left="1859" w:hanging="180"/>
      </w:pPr>
    </w:lvl>
    <w:lvl w:ilvl="3" w:tplc="040C000F" w:tentative="1">
      <w:start w:val="1"/>
      <w:numFmt w:val="decimal"/>
      <w:lvlText w:val="%4."/>
      <w:lvlJc w:val="left"/>
      <w:pPr>
        <w:ind w:left="2579" w:hanging="360"/>
      </w:pPr>
    </w:lvl>
    <w:lvl w:ilvl="4" w:tplc="040C0019" w:tentative="1">
      <w:start w:val="1"/>
      <w:numFmt w:val="lowerLetter"/>
      <w:lvlText w:val="%5."/>
      <w:lvlJc w:val="left"/>
      <w:pPr>
        <w:ind w:left="3299" w:hanging="360"/>
      </w:pPr>
    </w:lvl>
    <w:lvl w:ilvl="5" w:tplc="040C001B" w:tentative="1">
      <w:start w:val="1"/>
      <w:numFmt w:val="lowerRoman"/>
      <w:lvlText w:val="%6."/>
      <w:lvlJc w:val="right"/>
      <w:pPr>
        <w:ind w:left="4019" w:hanging="180"/>
      </w:pPr>
    </w:lvl>
    <w:lvl w:ilvl="6" w:tplc="040C000F" w:tentative="1">
      <w:start w:val="1"/>
      <w:numFmt w:val="decimal"/>
      <w:lvlText w:val="%7."/>
      <w:lvlJc w:val="left"/>
      <w:pPr>
        <w:ind w:left="4739" w:hanging="360"/>
      </w:pPr>
    </w:lvl>
    <w:lvl w:ilvl="7" w:tplc="040C0019" w:tentative="1">
      <w:start w:val="1"/>
      <w:numFmt w:val="lowerLetter"/>
      <w:lvlText w:val="%8."/>
      <w:lvlJc w:val="left"/>
      <w:pPr>
        <w:ind w:left="5459" w:hanging="360"/>
      </w:pPr>
    </w:lvl>
    <w:lvl w:ilvl="8" w:tplc="040C001B" w:tentative="1">
      <w:start w:val="1"/>
      <w:numFmt w:val="lowerRoman"/>
      <w:lvlText w:val="%9."/>
      <w:lvlJc w:val="right"/>
      <w:pPr>
        <w:ind w:left="6179" w:hanging="180"/>
      </w:pPr>
    </w:lvl>
  </w:abstractNum>
  <w:abstractNum w:abstractNumId="2">
    <w:nsid w:val="13500C91"/>
    <w:multiLevelType w:val="hybridMultilevel"/>
    <w:tmpl w:val="9ACACCA0"/>
    <w:lvl w:ilvl="0" w:tplc="91DAC7E0">
      <w:start w:val="1"/>
      <w:numFmt w:val="upperLetter"/>
      <w:lvlText w:val="%1."/>
      <w:lvlJc w:val="left"/>
      <w:pPr>
        <w:ind w:left="419" w:hanging="360"/>
      </w:pPr>
      <w:rPr>
        <w:rFonts w:hint="default"/>
        <w:b/>
        <w:bCs/>
      </w:rPr>
    </w:lvl>
    <w:lvl w:ilvl="1" w:tplc="040C0019" w:tentative="1">
      <w:start w:val="1"/>
      <w:numFmt w:val="lowerLetter"/>
      <w:lvlText w:val="%2."/>
      <w:lvlJc w:val="left"/>
      <w:pPr>
        <w:ind w:left="1139" w:hanging="360"/>
      </w:pPr>
    </w:lvl>
    <w:lvl w:ilvl="2" w:tplc="040C001B" w:tentative="1">
      <w:start w:val="1"/>
      <w:numFmt w:val="lowerRoman"/>
      <w:lvlText w:val="%3."/>
      <w:lvlJc w:val="right"/>
      <w:pPr>
        <w:ind w:left="1859" w:hanging="180"/>
      </w:pPr>
    </w:lvl>
    <w:lvl w:ilvl="3" w:tplc="040C000F" w:tentative="1">
      <w:start w:val="1"/>
      <w:numFmt w:val="decimal"/>
      <w:lvlText w:val="%4."/>
      <w:lvlJc w:val="left"/>
      <w:pPr>
        <w:ind w:left="2579" w:hanging="360"/>
      </w:pPr>
    </w:lvl>
    <w:lvl w:ilvl="4" w:tplc="040C0019" w:tentative="1">
      <w:start w:val="1"/>
      <w:numFmt w:val="lowerLetter"/>
      <w:lvlText w:val="%5."/>
      <w:lvlJc w:val="left"/>
      <w:pPr>
        <w:ind w:left="3299" w:hanging="360"/>
      </w:pPr>
    </w:lvl>
    <w:lvl w:ilvl="5" w:tplc="040C001B" w:tentative="1">
      <w:start w:val="1"/>
      <w:numFmt w:val="lowerRoman"/>
      <w:lvlText w:val="%6."/>
      <w:lvlJc w:val="right"/>
      <w:pPr>
        <w:ind w:left="4019" w:hanging="180"/>
      </w:pPr>
    </w:lvl>
    <w:lvl w:ilvl="6" w:tplc="040C000F" w:tentative="1">
      <w:start w:val="1"/>
      <w:numFmt w:val="decimal"/>
      <w:lvlText w:val="%7."/>
      <w:lvlJc w:val="left"/>
      <w:pPr>
        <w:ind w:left="4739" w:hanging="360"/>
      </w:pPr>
    </w:lvl>
    <w:lvl w:ilvl="7" w:tplc="040C0019" w:tentative="1">
      <w:start w:val="1"/>
      <w:numFmt w:val="lowerLetter"/>
      <w:lvlText w:val="%8."/>
      <w:lvlJc w:val="left"/>
      <w:pPr>
        <w:ind w:left="5459" w:hanging="360"/>
      </w:pPr>
    </w:lvl>
    <w:lvl w:ilvl="8" w:tplc="040C001B" w:tentative="1">
      <w:start w:val="1"/>
      <w:numFmt w:val="lowerRoman"/>
      <w:lvlText w:val="%9."/>
      <w:lvlJc w:val="right"/>
      <w:pPr>
        <w:ind w:left="6179" w:hanging="180"/>
      </w:pPr>
    </w:lvl>
  </w:abstractNum>
  <w:abstractNum w:abstractNumId="3">
    <w:nsid w:val="34097B29"/>
    <w:multiLevelType w:val="hybridMultilevel"/>
    <w:tmpl w:val="C306572A"/>
    <w:lvl w:ilvl="0" w:tplc="7CBA75F6">
      <w:start w:val="1"/>
      <w:numFmt w:val="decimal"/>
      <w:lvlText w:val="%1."/>
      <w:lvlJc w:val="left"/>
      <w:pPr>
        <w:ind w:left="779" w:hanging="360"/>
      </w:pPr>
      <w:rPr>
        <w:rFonts w:hint="default"/>
        <w:b/>
      </w:rPr>
    </w:lvl>
    <w:lvl w:ilvl="1" w:tplc="040C0019" w:tentative="1">
      <w:start w:val="1"/>
      <w:numFmt w:val="lowerLetter"/>
      <w:lvlText w:val="%2."/>
      <w:lvlJc w:val="left"/>
      <w:pPr>
        <w:ind w:left="1499" w:hanging="360"/>
      </w:pPr>
    </w:lvl>
    <w:lvl w:ilvl="2" w:tplc="040C001B" w:tentative="1">
      <w:start w:val="1"/>
      <w:numFmt w:val="lowerRoman"/>
      <w:lvlText w:val="%3."/>
      <w:lvlJc w:val="right"/>
      <w:pPr>
        <w:ind w:left="2219" w:hanging="180"/>
      </w:pPr>
    </w:lvl>
    <w:lvl w:ilvl="3" w:tplc="040C000F" w:tentative="1">
      <w:start w:val="1"/>
      <w:numFmt w:val="decimal"/>
      <w:lvlText w:val="%4."/>
      <w:lvlJc w:val="left"/>
      <w:pPr>
        <w:ind w:left="2939" w:hanging="360"/>
      </w:pPr>
    </w:lvl>
    <w:lvl w:ilvl="4" w:tplc="040C0019" w:tentative="1">
      <w:start w:val="1"/>
      <w:numFmt w:val="lowerLetter"/>
      <w:lvlText w:val="%5."/>
      <w:lvlJc w:val="left"/>
      <w:pPr>
        <w:ind w:left="3659" w:hanging="360"/>
      </w:pPr>
    </w:lvl>
    <w:lvl w:ilvl="5" w:tplc="040C001B" w:tentative="1">
      <w:start w:val="1"/>
      <w:numFmt w:val="lowerRoman"/>
      <w:lvlText w:val="%6."/>
      <w:lvlJc w:val="right"/>
      <w:pPr>
        <w:ind w:left="4379" w:hanging="180"/>
      </w:pPr>
    </w:lvl>
    <w:lvl w:ilvl="6" w:tplc="040C000F" w:tentative="1">
      <w:start w:val="1"/>
      <w:numFmt w:val="decimal"/>
      <w:lvlText w:val="%7."/>
      <w:lvlJc w:val="left"/>
      <w:pPr>
        <w:ind w:left="5099" w:hanging="360"/>
      </w:pPr>
    </w:lvl>
    <w:lvl w:ilvl="7" w:tplc="040C0019" w:tentative="1">
      <w:start w:val="1"/>
      <w:numFmt w:val="lowerLetter"/>
      <w:lvlText w:val="%8."/>
      <w:lvlJc w:val="left"/>
      <w:pPr>
        <w:ind w:left="5819" w:hanging="360"/>
      </w:pPr>
    </w:lvl>
    <w:lvl w:ilvl="8" w:tplc="040C001B" w:tentative="1">
      <w:start w:val="1"/>
      <w:numFmt w:val="lowerRoman"/>
      <w:lvlText w:val="%9."/>
      <w:lvlJc w:val="right"/>
      <w:pPr>
        <w:ind w:left="6539"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041D6"/>
    <w:rsid w:val="00095271"/>
    <w:rsid w:val="00294626"/>
    <w:rsid w:val="00A041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1D6"/>
    <w:pPr>
      <w:spacing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41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3927</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dc:creator>
  <cp:lastModifiedBy>SBI</cp:lastModifiedBy>
  <cp:revision>1</cp:revision>
  <dcterms:created xsi:type="dcterms:W3CDTF">2012-12-31T23:03:00Z</dcterms:created>
  <dcterms:modified xsi:type="dcterms:W3CDTF">2012-12-31T23:03:00Z</dcterms:modified>
</cp:coreProperties>
</file>