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37" w:rsidRDefault="00AC2EE6" w:rsidP="00AC2EE6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E6">
        <w:rPr>
          <w:rFonts w:ascii="Times New Roman" w:hAnsi="Times New Roman" w:cs="Times New Roman"/>
          <w:b/>
          <w:sz w:val="28"/>
          <w:szCs w:val="28"/>
        </w:rPr>
        <w:t xml:space="preserve">CHAPITRE </w:t>
      </w:r>
      <w:r w:rsidR="00B77579">
        <w:rPr>
          <w:rFonts w:ascii="Times New Roman" w:hAnsi="Times New Roman" w:cs="Times New Roman"/>
          <w:b/>
          <w:sz w:val="28"/>
          <w:szCs w:val="28"/>
        </w:rPr>
        <w:t>1 :</w:t>
      </w:r>
      <w:r w:rsidR="00FA1037" w:rsidRPr="00AC2EE6">
        <w:rPr>
          <w:rFonts w:ascii="Times New Roman" w:hAnsi="Times New Roman" w:cs="Times New Roman"/>
          <w:b/>
          <w:sz w:val="28"/>
          <w:szCs w:val="28"/>
        </w:rPr>
        <w:t xml:space="preserve"> STRUCTURE </w:t>
      </w:r>
      <w:r w:rsidRPr="00AC2EE6">
        <w:rPr>
          <w:rFonts w:ascii="Times New Roman" w:hAnsi="Times New Roman" w:cs="Times New Roman"/>
          <w:b/>
          <w:sz w:val="28"/>
          <w:szCs w:val="28"/>
        </w:rPr>
        <w:t xml:space="preserve">ET ULTRASTRUCTURE </w:t>
      </w:r>
      <w:r w:rsidR="00FA1037" w:rsidRPr="00AC2EE6">
        <w:rPr>
          <w:rFonts w:ascii="Times New Roman" w:hAnsi="Times New Roman" w:cs="Times New Roman"/>
          <w:b/>
          <w:sz w:val="28"/>
          <w:szCs w:val="28"/>
        </w:rPr>
        <w:t>D</w:t>
      </w:r>
      <w:r w:rsidRPr="00AC2EE6">
        <w:rPr>
          <w:rFonts w:ascii="Times New Roman" w:hAnsi="Times New Roman" w:cs="Times New Roman"/>
          <w:b/>
          <w:sz w:val="28"/>
          <w:szCs w:val="28"/>
        </w:rPr>
        <w:t>ES</w:t>
      </w:r>
      <w:r w:rsidR="00FA1037" w:rsidRPr="00AC2EE6">
        <w:rPr>
          <w:rFonts w:ascii="Times New Roman" w:hAnsi="Times New Roman" w:cs="Times New Roman"/>
          <w:b/>
          <w:sz w:val="28"/>
          <w:szCs w:val="28"/>
        </w:rPr>
        <w:t xml:space="preserve"> CHROMOSOME</w:t>
      </w:r>
      <w:r w:rsidRPr="00AC2EE6">
        <w:rPr>
          <w:rFonts w:ascii="Times New Roman" w:hAnsi="Times New Roman" w:cs="Times New Roman"/>
          <w:b/>
          <w:sz w:val="28"/>
          <w:szCs w:val="28"/>
        </w:rPr>
        <w:t>S</w:t>
      </w:r>
    </w:p>
    <w:p w:rsidR="00AC2EE6" w:rsidRPr="00AC2EE6" w:rsidRDefault="00AC2EE6" w:rsidP="00AC2EE6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C2EE6">
        <w:rPr>
          <w:rFonts w:ascii="Times New Roman" w:hAnsi="Times New Roman" w:cs="Times New Roman"/>
          <w:b/>
          <w:sz w:val="28"/>
          <w:szCs w:val="28"/>
        </w:rPr>
        <w:t>Introduction</w:t>
      </w:r>
      <w:r w:rsidRPr="00AC2EE6">
        <w:rPr>
          <w:rFonts w:ascii="Times New Roman" w:hAnsi="Times New Roman" w:cs="Times New Roman"/>
          <w:b/>
          <w:sz w:val="28"/>
          <w:szCs w:val="28"/>
        </w:rPr>
        <w:tab/>
      </w:r>
    </w:p>
    <w:p w:rsidR="00FA1037" w:rsidRPr="00AC2EE6" w:rsidRDefault="00AC2EE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1037" w:rsidRPr="00AC2EE6">
        <w:rPr>
          <w:rFonts w:ascii="Times New Roman" w:hAnsi="Times New Roman" w:cs="Times New Roman"/>
          <w:sz w:val="24"/>
          <w:szCs w:val="24"/>
        </w:rPr>
        <w:t>Dans les cellules eucaryotes, le matériel génétique est organisé en un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A1037" w:rsidRPr="00AC2EE6">
        <w:rPr>
          <w:rFonts w:ascii="Times New Roman" w:hAnsi="Times New Roman" w:cs="Times New Roman"/>
          <w:sz w:val="24"/>
          <w:szCs w:val="24"/>
        </w:rPr>
        <w:t>structure complexe constituée d'ADN (35%) et de protéines (histones 35%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037" w:rsidRPr="00AC2EE6">
        <w:rPr>
          <w:rFonts w:ascii="Times New Roman" w:hAnsi="Times New Roman" w:cs="Times New Roman"/>
          <w:sz w:val="24"/>
          <w:szCs w:val="24"/>
        </w:rPr>
        <w:t>protéines non histones 10 à 25%) et il est localisé dans un compartiment spécialisé,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037" w:rsidRPr="00AC2EE6">
        <w:rPr>
          <w:rFonts w:ascii="Times New Roman" w:hAnsi="Times New Roman" w:cs="Times New Roman"/>
          <w:sz w:val="24"/>
          <w:szCs w:val="24"/>
        </w:rPr>
        <w:t xml:space="preserve">le noyau. Cette structure a été baptisée chromatine (du grec </w:t>
      </w:r>
      <w:proofErr w:type="spellStart"/>
      <w:r w:rsidR="00FA1037" w:rsidRPr="00AC2EE6">
        <w:rPr>
          <w:rFonts w:ascii="Times New Roman" w:hAnsi="Times New Roman" w:cs="Times New Roman"/>
          <w:sz w:val="24"/>
          <w:szCs w:val="24"/>
        </w:rPr>
        <w:t>khroma</w:t>
      </w:r>
      <w:proofErr w:type="spellEnd"/>
      <w:r w:rsidR="00FA1037" w:rsidRPr="00AC2EE6">
        <w:rPr>
          <w:rFonts w:ascii="Times New Roman" w:hAnsi="Times New Roman" w:cs="Times New Roman"/>
          <w:sz w:val="24"/>
          <w:szCs w:val="24"/>
        </w:rPr>
        <w:t xml:space="preserve"> : couleur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1037" w:rsidRPr="00AC2EE6">
        <w:rPr>
          <w:rFonts w:ascii="Times New Roman" w:hAnsi="Times New Roman" w:cs="Times New Roman"/>
          <w:sz w:val="24"/>
          <w:szCs w:val="24"/>
        </w:rPr>
        <w:t>sôma</w:t>
      </w:r>
      <w:proofErr w:type="spellEnd"/>
      <w:r w:rsidR="00FA1037" w:rsidRPr="00AC2EE6">
        <w:rPr>
          <w:rFonts w:ascii="Times New Roman" w:hAnsi="Times New Roman" w:cs="Times New Roman"/>
          <w:sz w:val="24"/>
          <w:szCs w:val="24"/>
        </w:rPr>
        <w:t xml:space="preserve"> : corps). C’est donc la chromatine qui porte le message héréditaire. 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Chez l’homme, on estime la longueur de l’ADN à 3.10</w:t>
      </w:r>
      <w:r w:rsidRPr="00AC2EE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AC2EE6">
        <w:rPr>
          <w:rFonts w:ascii="Times New Roman" w:hAnsi="Times New Roman" w:cs="Times New Roman"/>
          <w:sz w:val="24"/>
          <w:szCs w:val="24"/>
        </w:rPr>
        <w:t xml:space="preserve"> paires de bases (un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mètre par génome haploïde).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Environ deux mètres d'ADN dans chaque cellule doivent être contenus dans u</w:t>
      </w:r>
      <w:r w:rsidR="00AC2EE6">
        <w:rPr>
          <w:rFonts w:ascii="Times New Roman" w:hAnsi="Times New Roman" w:cs="Times New Roman"/>
          <w:sz w:val="24"/>
          <w:szCs w:val="24"/>
        </w:rPr>
        <w:t xml:space="preserve">n </w:t>
      </w:r>
      <w:r w:rsidRPr="00AC2EE6">
        <w:rPr>
          <w:rFonts w:ascii="Times New Roman" w:hAnsi="Times New Roman" w:cs="Times New Roman"/>
          <w:sz w:val="24"/>
          <w:szCs w:val="24"/>
        </w:rPr>
        <w:t xml:space="preserve">noyau de quelques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de diamètre. En plus de cet énorme degré de compaction,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l'ADN doit être rapidement accessible afin de permettre son interaction avec les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machineries protéiques régulant les fonctions de la chromatine : la réplication, la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réparation et la recombinaison.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EE6">
        <w:rPr>
          <w:rFonts w:ascii="Times New Roman" w:hAnsi="Times New Roman" w:cs="Times New Roman"/>
          <w:b/>
          <w:sz w:val="28"/>
          <w:szCs w:val="28"/>
        </w:rPr>
        <w:t>I- La chromatine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Support de l’information génétique, elle correspond à la substance nucléaire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qui fixe les colorants basiques. Dans le noyau interphasique, elle représente un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mélange de fibres irrégulières dont le diamètre est variable en fonction du degré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d’empilement.</w:t>
      </w:r>
    </w:p>
    <w:p w:rsidR="0075758F" w:rsidRPr="00AC2EE6" w:rsidRDefault="00FA1037" w:rsidP="00AC2E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L’unité structurale de la chromatine est le nucléosome et représente le premier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niveau de compaction de l’ADN. Cette structure est ensuite régulièrement répétée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pour former le nucléofilament qui peut, lui-même, adopter des niveaux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d'organisation plus compacts, le niveau de condensation le plus élevé étant atteint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au sein du chromosome métaphasique.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A partir d’observation histologiques, il est apparu que la chromatine avait un</w:t>
      </w:r>
      <w:r w:rsidR="00AC2EE6">
        <w:rPr>
          <w:rFonts w:ascii="Times New Roman" w:hAnsi="Times New Roman" w:cs="Times New Roman"/>
          <w:sz w:val="24"/>
          <w:szCs w:val="24"/>
        </w:rPr>
        <w:t xml:space="preserve">e </w:t>
      </w:r>
      <w:r w:rsidRPr="00AC2EE6">
        <w:rPr>
          <w:rFonts w:ascii="Times New Roman" w:hAnsi="Times New Roman" w:cs="Times New Roman"/>
          <w:sz w:val="24"/>
          <w:szCs w:val="24"/>
        </w:rPr>
        <w:t>structure hétérogène faite d’un enchevêtrement de fibres dont le diamètre varie no</w:t>
      </w:r>
      <w:r w:rsidR="00AC2EE6">
        <w:rPr>
          <w:rFonts w:ascii="Times New Roman" w:hAnsi="Times New Roman" w:cs="Times New Roman"/>
          <w:sz w:val="24"/>
          <w:szCs w:val="24"/>
        </w:rPr>
        <w:t xml:space="preserve">n </w:t>
      </w:r>
      <w:r w:rsidRPr="00AC2EE6">
        <w:rPr>
          <w:rFonts w:ascii="Times New Roman" w:hAnsi="Times New Roman" w:cs="Times New Roman"/>
          <w:sz w:val="24"/>
          <w:szCs w:val="24"/>
        </w:rPr>
        <w:t>seulement au cours du cycle cellulaire mais aussi en fonction des régions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chromosomiques observées. 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Au sein du noyau interphasique, la chromatine est organisée en territoires</w:t>
      </w:r>
      <w:r w:rsidR="00AC2EE6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fonctionnels et divisée en :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2EE6">
        <w:rPr>
          <w:rFonts w:ascii="Times New Roman" w:hAnsi="Times New Roman" w:cs="Times New Roman"/>
          <w:sz w:val="24"/>
          <w:szCs w:val="24"/>
        </w:rPr>
        <w:t>euchromatine</w:t>
      </w:r>
      <w:proofErr w:type="gramEnd"/>
      <w:r w:rsidRPr="00AC2EE6">
        <w:rPr>
          <w:rFonts w:ascii="Times New Roman" w:hAnsi="Times New Roman" w:cs="Times New Roman"/>
          <w:sz w:val="24"/>
          <w:szCs w:val="24"/>
        </w:rPr>
        <w:t xml:space="preserve"> et hétérochromatine. (</w:t>
      </w:r>
      <w:proofErr w:type="gramStart"/>
      <w:r w:rsidRPr="00AC2EE6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Pr="00AC2EE6">
        <w:rPr>
          <w:rFonts w:ascii="Times New Roman" w:hAnsi="Times New Roman" w:cs="Times New Roman"/>
          <w:sz w:val="24"/>
          <w:szCs w:val="24"/>
        </w:rPr>
        <w:t xml:space="preserve"> 1)</w:t>
      </w:r>
    </w:p>
    <w:p w:rsidR="00FA1037" w:rsidRPr="00AC2EE6" w:rsidRDefault="00FA1037" w:rsidP="00F309A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E6">
        <w:rPr>
          <w:rFonts w:ascii="Times New Roman" w:hAnsi="Times New Roman" w:cs="Times New Roman"/>
          <w:b/>
          <w:sz w:val="24"/>
          <w:szCs w:val="24"/>
        </w:rPr>
        <w:t xml:space="preserve"> L’euchromatine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L’euchromatine peut se présenter sous deux formes :</w:t>
      </w:r>
    </w:p>
    <w:p w:rsidR="00FA1037" w:rsidRPr="00AC2EE6" w:rsidRDefault="00AC2EE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2D">
        <w:rPr>
          <w:rFonts w:ascii="Times New Roman" w:hAnsi="Times New Roman" w:cs="Times New Roman"/>
          <w:sz w:val="24"/>
          <w:szCs w:val="24"/>
          <w:u w:val="single"/>
        </w:rPr>
        <w:t>Une</w:t>
      </w:r>
      <w:r w:rsidR="00FA1037" w:rsidRPr="00F16F2D">
        <w:rPr>
          <w:rFonts w:ascii="Times New Roman" w:hAnsi="Times New Roman" w:cs="Times New Roman"/>
          <w:sz w:val="24"/>
          <w:szCs w:val="24"/>
          <w:u w:val="single"/>
        </w:rPr>
        <w:t xml:space="preserve"> forme active</w:t>
      </w:r>
      <w:r w:rsidR="00FA1037" w:rsidRPr="00AC2E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A1037" w:rsidRPr="00AC2EE6">
        <w:rPr>
          <w:rFonts w:ascii="Times New Roman" w:hAnsi="Times New Roman" w:cs="Times New Roman"/>
          <w:sz w:val="24"/>
          <w:szCs w:val="24"/>
        </w:rPr>
        <w:t>transcriptionnellement</w:t>
      </w:r>
      <w:proofErr w:type="spellEnd"/>
      <w:r w:rsidR="00FA1037" w:rsidRPr="00AC2EE6">
        <w:rPr>
          <w:rFonts w:ascii="Times New Roman" w:hAnsi="Times New Roman" w:cs="Times New Roman"/>
          <w:sz w:val="24"/>
          <w:szCs w:val="24"/>
        </w:rPr>
        <w:t>). Elle est alors constituée d’une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037" w:rsidRPr="00AC2EE6">
        <w:rPr>
          <w:rFonts w:ascii="Times New Roman" w:hAnsi="Times New Roman" w:cs="Times New Roman"/>
          <w:sz w:val="24"/>
          <w:szCs w:val="24"/>
        </w:rPr>
        <w:t>fibre dont le diamètre est de 10 à 11nm (diamètre du nucléosome).</w:t>
      </w:r>
    </w:p>
    <w:p w:rsidR="00FA1037" w:rsidRPr="00AC2EE6" w:rsidRDefault="00F16F2D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2D">
        <w:rPr>
          <w:rFonts w:ascii="Times New Roman" w:hAnsi="Times New Roman" w:cs="Times New Roman"/>
          <w:sz w:val="24"/>
          <w:szCs w:val="24"/>
          <w:u w:val="single"/>
        </w:rPr>
        <w:lastRenderedPageBreak/>
        <w:t>Une</w:t>
      </w:r>
      <w:r w:rsidR="00FA1037" w:rsidRPr="00F16F2D">
        <w:rPr>
          <w:rFonts w:ascii="Times New Roman" w:hAnsi="Times New Roman" w:cs="Times New Roman"/>
          <w:sz w:val="24"/>
          <w:szCs w:val="24"/>
          <w:u w:val="single"/>
        </w:rPr>
        <w:t xml:space="preserve"> forme inactive</w:t>
      </w:r>
      <w:r w:rsidR="00FA1037" w:rsidRPr="00AC2EE6">
        <w:rPr>
          <w:rFonts w:ascii="Times New Roman" w:hAnsi="Times New Roman" w:cs="Times New Roman"/>
          <w:sz w:val="24"/>
          <w:szCs w:val="24"/>
        </w:rPr>
        <w:t>. Elle s’enroule en un solénoïde sous la contrainte d’un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FA1037" w:rsidRPr="00AC2EE6">
        <w:rPr>
          <w:rFonts w:ascii="Times New Roman" w:hAnsi="Times New Roman" w:cs="Times New Roman"/>
          <w:sz w:val="24"/>
          <w:szCs w:val="24"/>
        </w:rPr>
        <w:t>histone (H1) qui va relier deux nucléosomes consécutifs. Son diamètre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037" w:rsidRPr="00AC2EE6">
        <w:rPr>
          <w:rFonts w:ascii="Times New Roman" w:hAnsi="Times New Roman" w:cs="Times New Roman"/>
          <w:sz w:val="24"/>
          <w:szCs w:val="24"/>
        </w:rPr>
        <w:t>est de 30nm. D’autres protéines, non histones interviennent pour replier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037" w:rsidRPr="00AC2EE6">
        <w:rPr>
          <w:rFonts w:ascii="Times New Roman" w:hAnsi="Times New Roman" w:cs="Times New Roman"/>
          <w:sz w:val="24"/>
          <w:szCs w:val="24"/>
        </w:rPr>
        <w:t>la fibre de chromatine en boucles.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L’euchromatine est décondensée pendant l’interphase du noyau.</w:t>
      </w:r>
    </w:p>
    <w:p w:rsidR="00FA1037" w:rsidRPr="00AC2EE6" w:rsidRDefault="00FA1037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Elle représente la majeure partie du génome et contient les gènes structuraux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(gènes codant pour les protéines et les ARN non traduits).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Elle est localisée à l’intérieur du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nucléoplasme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et représente la forme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transcriptionnellement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active de l’ADN. </w:t>
      </w:r>
    </w:p>
    <w:p w:rsidR="00FA1037" w:rsidRPr="00AC2EE6" w:rsidRDefault="00FA1037" w:rsidP="00F309A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EE6">
        <w:rPr>
          <w:rFonts w:ascii="Times New Roman" w:hAnsi="Times New Roman" w:cs="Times New Roman"/>
          <w:b/>
          <w:sz w:val="24"/>
          <w:szCs w:val="24"/>
        </w:rPr>
        <w:t xml:space="preserve"> L’hétérochromatine</w:t>
      </w:r>
    </w:p>
    <w:p w:rsidR="003B4BBF" w:rsidRPr="00AC2EE6" w:rsidRDefault="00FA1037" w:rsidP="00F16F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L'hétérochromatine a été définie comme une structure qui ne change pas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d'état de condensation au cours du cycle cellulaire tandis que l'euchromatine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apparaît décondensée pendant l'interphase.</w:t>
      </w:r>
    </w:p>
    <w:p w:rsidR="003B4BBF" w:rsidRPr="00AC2EE6" w:rsidRDefault="003B4BB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L'hétérochromatine est localisée principalement en périphérie du noyau et du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nucléole tandis que l'euchromatine est répartie à l'intérieur du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nucléoplasme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>.</w:t>
      </w:r>
    </w:p>
    <w:p w:rsidR="003B4BBF" w:rsidRPr="00AC2EE6" w:rsidRDefault="003B4BBF" w:rsidP="00F30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On distingue :</w:t>
      </w:r>
    </w:p>
    <w:p w:rsidR="003B4BBF" w:rsidRPr="00AC2EE6" w:rsidRDefault="003B4BB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· </w:t>
      </w:r>
      <w:r w:rsidR="00F16F2D" w:rsidRPr="00F16F2D">
        <w:rPr>
          <w:rFonts w:ascii="Times New Roman" w:hAnsi="Times New Roman" w:cs="Times New Roman"/>
          <w:b/>
          <w:sz w:val="24"/>
          <w:szCs w:val="24"/>
        </w:rPr>
        <w:t>L’hétérochromatine</w:t>
      </w:r>
      <w:r w:rsidRPr="00F16F2D">
        <w:rPr>
          <w:rFonts w:ascii="Times New Roman" w:hAnsi="Times New Roman" w:cs="Times New Roman"/>
          <w:b/>
          <w:sz w:val="24"/>
          <w:szCs w:val="24"/>
        </w:rPr>
        <w:t xml:space="preserve"> constitutive</w:t>
      </w:r>
      <w:r w:rsidRPr="00AC2EE6">
        <w:rPr>
          <w:rFonts w:ascii="Times New Roman" w:hAnsi="Times New Roman" w:cs="Times New Roman"/>
          <w:sz w:val="24"/>
          <w:szCs w:val="24"/>
        </w:rPr>
        <w:t xml:space="preserve"> qui contient peu de gènes, formée principalement de séquences répétées et dont les plus grandes région</w:t>
      </w:r>
      <w:r w:rsidR="00F16F2D">
        <w:rPr>
          <w:rFonts w:ascii="Times New Roman" w:hAnsi="Times New Roman" w:cs="Times New Roman"/>
          <w:sz w:val="24"/>
          <w:szCs w:val="24"/>
        </w:rPr>
        <w:t xml:space="preserve">s </w:t>
      </w:r>
      <w:r w:rsidRPr="00AC2EE6">
        <w:rPr>
          <w:rFonts w:ascii="Times New Roman" w:hAnsi="Times New Roman" w:cs="Times New Roman"/>
          <w:sz w:val="24"/>
          <w:szCs w:val="24"/>
        </w:rPr>
        <w:t>sont situées à proximité des centromères et des télomères, de</w:t>
      </w:r>
    </w:p>
    <w:p w:rsidR="00FA1037" w:rsidRPr="00AC2EE6" w:rsidRDefault="003B4BBF" w:rsidP="00F16F2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· </w:t>
      </w:r>
      <w:r w:rsidR="00F16F2D" w:rsidRPr="00F16F2D">
        <w:rPr>
          <w:rFonts w:ascii="Times New Roman" w:hAnsi="Times New Roman" w:cs="Times New Roman"/>
          <w:b/>
          <w:sz w:val="24"/>
          <w:szCs w:val="24"/>
        </w:rPr>
        <w:t>L’hétérochromatine</w:t>
      </w:r>
      <w:r w:rsidRPr="00F16F2D">
        <w:rPr>
          <w:rFonts w:ascii="Times New Roman" w:hAnsi="Times New Roman" w:cs="Times New Roman"/>
          <w:b/>
          <w:sz w:val="24"/>
          <w:szCs w:val="24"/>
        </w:rPr>
        <w:t xml:space="preserve"> facultative</w:t>
      </w:r>
      <w:r w:rsidRPr="00AC2EE6">
        <w:rPr>
          <w:rFonts w:ascii="Times New Roman" w:hAnsi="Times New Roman" w:cs="Times New Roman"/>
          <w:sz w:val="24"/>
          <w:szCs w:val="24"/>
        </w:rPr>
        <w:t xml:space="preserve"> qui contient des régions codantes pouvant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adopter les caractéristiques structurale et fonctionnelle d</w:t>
      </w:r>
      <w:r w:rsidR="00F16F2D">
        <w:rPr>
          <w:rFonts w:ascii="Times New Roman" w:hAnsi="Times New Roman" w:cs="Times New Roman"/>
          <w:sz w:val="24"/>
          <w:szCs w:val="24"/>
        </w:rPr>
        <w:t xml:space="preserve">e </w:t>
      </w:r>
      <w:r w:rsidRPr="00AC2EE6">
        <w:rPr>
          <w:rFonts w:ascii="Times New Roman" w:hAnsi="Times New Roman" w:cs="Times New Roman"/>
          <w:sz w:val="24"/>
          <w:szCs w:val="24"/>
        </w:rPr>
        <w:t>l'hétérochromatine, comme le chromosome X inactif chez la femelle des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mammifères.</w:t>
      </w:r>
    </w:p>
    <w:p w:rsidR="003B4BBF" w:rsidRPr="00AC2EE6" w:rsidRDefault="003B4BBF" w:rsidP="00F16F2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914775" cy="25622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F2D" w:rsidRDefault="00F16F2D" w:rsidP="00F16F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 : localisation de la chromatine</w:t>
      </w:r>
    </w:p>
    <w:p w:rsidR="00F16F2D" w:rsidRDefault="00F16F2D" w:rsidP="00F16F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F2D" w:rsidRDefault="00F16F2D" w:rsidP="00F16F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BBF" w:rsidRPr="00F16F2D" w:rsidRDefault="003B4BB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16F2D"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proofErr w:type="gramEnd"/>
      <w:r w:rsidRPr="00F16F2D">
        <w:rPr>
          <w:rFonts w:ascii="Times New Roman" w:hAnsi="Times New Roman" w:cs="Times New Roman"/>
          <w:b/>
          <w:sz w:val="24"/>
          <w:szCs w:val="24"/>
        </w:rPr>
        <w:t>- Le nucléosome (figure</w:t>
      </w:r>
      <w:r w:rsidR="00F16F2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16F2D">
        <w:rPr>
          <w:rFonts w:ascii="Times New Roman" w:hAnsi="Times New Roman" w:cs="Times New Roman"/>
          <w:b/>
          <w:sz w:val="24"/>
          <w:szCs w:val="24"/>
        </w:rPr>
        <w:t>) :</w:t>
      </w:r>
    </w:p>
    <w:p w:rsidR="003B4BBF" w:rsidRPr="00AC2EE6" w:rsidRDefault="003B4BB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La microscopie électronique a révélé que la chromatine est constituée de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particules régulièrement espacées dont l’aspect rappelle celui d’un ‘’</w:t>
      </w:r>
      <w:r w:rsidR="00522246" w:rsidRPr="00AC2EE6">
        <w:rPr>
          <w:rFonts w:ascii="Times New Roman" w:hAnsi="Times New Roman" w:cs="Times New Roman"/>
          <w:sz w:val="24"/>
          <w:szCs w:val="24"/>
        </w:rPr>
        <w:t xml:space="preserve">collier de </w:t>
      </w:r>
      <w:r w:rsidRPr="00AC2EE6">
        <w:rPr>
          <w:rFonts w:ascii="Times New Roman" w:hAnsi="Times New Roman" w:cs="Times New Roman"/>
          <w:sz w:val="24"/>
          <w:szCs w:val="24"/>
        </w:rPr>
        <w:t>perle’’, les nucléosomes.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Chaque nucléosome est constitué :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F2D">
        <w:rPr>
          <w:rFonts w:ascii="Times New Roman" w:hAnsi="Times New Roman" w:cs="Times New Roman"/>
          <w:b/>
          <w:sz w:val="24"/>
          <w:szCs w:val="24"/>
        </w:rPr>
        <w:t>- d’une partie centrale (cœur)</w:t>
      </w:r>
      <w:r w:rsidRPr="00AC2EE6">
        <w:rPr>
          <w:rFonts w:ascii="Times New Roman" w:hAnsi="Times New Roman" w:cs="Times New Roman"/>
          <w:sz w:val="24"/>
          <w:szCs w:val="24"/>
        </w:rPr>
        <w:t xml:space="preserve"> : composée de 146 paires de bases (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>) d’ADN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enroulés selon environ 1.7 tour autour d’un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octamère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protéique comprenant les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histones H2A, H2B, H3 et H4 en deux exemplaires chacune (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octamère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d’histones).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Cette structure est très conservée parmi les espèces.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- </w:t>
      </w:r>
      <w:r w:rsidRPr="00F16F2D">
        <w:rPr>
          <w:rFonts w:ascii="Times New Roman" w:hAnsi="Times New Roman" w:cs="Times New Roman"/>
          <w:b/>
          <w:sz w:val="24"/>
          <w:szCs w:val="24"/>
        </w:rPr>
        <w:t>d’une  région de liaison</w:t>
      </w:r>
      <w:r w:rsidRPr="00AC2EE6">
        <w:rPr>
          <w:rFonts w:ascii="Times New Roman" w:hAnsi="Times New Roman" w:cs="Times New Roman"/>
          <w:sz w:val="24"/>
          <w:szCs w:val="24"/>
        </w:rPr>
        <w:t xml:space="preserve"> (ou région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internucléosomale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>) qui relie les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particules cœurs adjacentes et où les histones se lient à l’ADN. Ces histones sont de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types variables et peu conservées parmi les espèces. Elles auraient un rôle dans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l’espacement des unités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nucléosomales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et dans la compaction de l’ADN en créant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une région d’interaction entre les nucléosomes adjacents.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La longueur de cette région varie selon l’espèce et le type cellulaire. En</w:t>
      </w:r>
      <w:r w:rsidR="00F16F2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conséquence, la longueur d’ADN d’un nucléosome peut varier selon l’espèce entre160 et 241pb.</w:t>
      </w:r>
    </w:p>
    <w:p w:rsidR="00522246" w:rsidRPr="00AC2EE6" w:rsidRDefault="00522246" w:rsidP="00F16F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591175" cy="28479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46" w:rsidRPr="00AC2EE6" w:rsidRDefault="00522246" w:rsidP="00F16F2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Figure 2 : structure du nucléosome</w:t>
      </w:r>
    </w:p>
    <w:p w:rsidR="00522246" w:rsidRPr="00F16F2D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6F2D">
        <w:rPr>
          <w:rFonts w:ascii="Times New Roman" w:hAnsi="Times New Roman" w:cs="Times New Roman"/>
          <w:b/>
          <w:color w:val="000000"/>
          <w:sz w:val="24"/>
          <w:szCs w:val="24"/>
        </w:rPr>
        <w:t>b- Les histones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EE6">
        <w:rPr>
          <w:rFonts w:ascii="Times New Roman" w:hAnsi="Times New Roman" w:cs="Times New Roman"/>
          <w:color w:val="000000"/>
          <w:sz w:val="24"/>
          <w:szCs w:val="24"/>
        </w:rPr>
        <w:t>* Les histones de la particule cœur</w:t>
      </w:r>
    </w:p>
    <w:p w:rsidR="00522246" w:rsidRPr="000D6FA0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EE6">
        <w:rPr>
          <w:rFonts w:ascii="Times New Roman" w:hAnsi="Times New Roman" w:cs="Times New Roman"/>
          <w:color w:val="000000"/>
          <w:sz w:val="24"/>
          <w:szCs w:val="24"/>
        </w:rPr>
        <w:t>Les histones de la particule cœur, H3, H4, H2A et H2B sont de petite</w:t>
      </w:r>
      <w:r w:rsidR="00F16F2D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t xml:space="preserve">protéines basiques très conservées au cours de </w:t>
      </w:r>
      <w:r w:rsidR="00F16F2D" w:rsidRPr="00AC2EE6">
        <w:rPr>
          <w:rFonts w:ascii="Times New Roman" w:hAnsi="Times New Roman" w:cs="Times New Roman"/>
          <w:color w:val="000000"/>
          <w:sz w:val="24"/>
          <w:szCs w:val="24"/>
        </w:rPr>
        <w:t xml:space="preserve">l’évolution.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t>La région la plus</w:t>
      </w:r>
      <w:r w:rsidR="00F16F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t>conservée de ces histones est leur domaine central. En revanche, les extrémités N-terminales</w:t>
      </w:r>
      <w:r w:rsidR="000D6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t>de ces histones sont plus variables et sont dépourvues de structure</w:t>
      </w:r>
      <w:r w:rsidR="000D6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t xml:space="preserve">secondaire. Ces extrémités sont particulièrement riches en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lastRenderedPageBreak/>
        <w:t>résidus lysine et arginine</w:t>
      </w:r>
      <w:r w:rsidR="000D6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t>et donc très basiques. Elles sont la cible de nombreuses modifications post traductionnelle</w:t>
      </w:r>
      <w:r w:rsidR="000D6FA0"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t>pouvant affecter leurs charges mais aussi l'accessibilité à l'ADN et</w:t>
      </w:r>
      <w:r w:rsidR="000D6F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color w:val="000000"/>
          <w:sz w:val="24"/>
          <w:szCs w:val="24"/>
        </w:rPr>
        <w:t>les interactions protéines/protéines avec le nucléosome</w:t>
      </w:r>
      <w:r w:rsidRPr="00AC2EE6">
        <w:rPr>
          <w:rFonts w:ascii="Times New Roman" w:hAnsi="Times New Roman" w:cs="Times New Roman"/>
          <w:color w:val="00004F"/>
          <w:sz w:val="24"/>
          <w:szCs w:val="24"/>
        </w:rPr>
        <w:t>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* Les histones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internucléosomales</w:t>
      </w:r>
      <w:proofErr w:type="spellEnd"/>
    </w:p>
    <w:p w:rsidR="000D6FA0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Les histones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internucléosomales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H1 sont les protéines qui s'associent à l</w:t>
      </w:r>
      <w:r w:rsidR="000D6FA0">
        <w:rPr>
          <w:rFonts w:ascii="Times New Roman" w:hAnsi="Times New Roman" w:cs="Times New Roman"/>
          <w:sz w:val="24"/>
          <w:szCs w:val="24"/>
        </w:rPr>
        <w:t xml:space="preserve">a </w:t>
      </w:r>
      <w:r w:rsidRPr="00AC2EE6">
        <w:rPr>
          <w:rFonts w:ascii="Times New Roman" w:hAnsi="Times New Roman" w:cs="Times New Roman"/>
          <w:sz w:val="24"/>
          <w:szCs w:val="24"/>
        </w:rPr>
        <w:t>région d'ADN de liaison entre deux nucléosomes. Contrairement aux histones de la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particule cœur, elles sont peu conservées parmi les espèces. Chez les eucaryotes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supérieurs, elles sont composées de trois domaines : un domaine globulaire centra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non polaire, essentiel pour les interactions avec l'ADN, et deux extrémités N- et C-terminales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non structurées, hautement basiques, et soumises à des modifications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post-traductionnelles.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 Les histones inter-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nucléosomales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joueraient un rôle dan</w:t>
      </w:r>
      <w:r w:rsidR="000D6FA0">
        <w:rPr>
          <w:rFonts w:ascii="Times New Roman" w:hAnsi="Times New Roman" w:cs="Times New Roman"/>
          <w:sz w:val="24"/>
          <w:szCs w:val="24"/>
        </w:rPr>
        <w:t xml:space="preserve">s </w:t>
      </w:r>
      <w:r w:rsidRPr="00AC2EE6">
        <w:rPr>
          <w:rFonts w:ascii="Times New Roman" w:hAnsi="Times New Roman" w:cs="Times New Roman"/>
          <w:sz w:val="24"/>
          <w:szCs w:val="24"/>
        </w:rPr>
        <w:t xml:space="preserve">l'espacement des unités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nucléosomales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et dans la compaction de l'ADN au sein du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nucléosome en créant une région d'interaction entre les nucléosomes adjacents.</w:t>
      </w:r>
    </w:p>
    <w:p w:rsidR="00522246" w:rsidRPr="000D6FA0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FA0">
        <w:rPr>
          <w:rFonts w:ascii="Times New Roman" w:hAnsi="Times New Roman" w:cs="Times New Roman"/>
          <w:b/>
          <w:sz w:val="24"/>
          <w:szCs w:val="24"/>
        </w:rPr>
        <w:t>c- Les protéines non histones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Constituent une minorité (environ 10%), leur pH est moins basiques que les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histones et peuvent exercer des fonctions régulatrices.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A0">
        <w:rPr>
          <w:rFonts w:ascii="Times New Roman" w:hAnsi="Times New Roman" w:cs="Times New Roman"/>
          <w:b/>
          <w:sz w:val="24"/>
          <w:szCs w:val="24"/>
        </w:rPr>
        <w:t>d- Les niveaux de compaction de la chromatine</w:t>
      </w:r>
      <w:r w:rsidRPr="00AC2EE6">
        <w:rPr>
          <w:rFonts w:ascii="Times New Roman" w:hAnsi="Times New Roman" w:cs="Times New Roman"/>
          <w:sz w:val="24"/>
          <w:szCs w:val="24"/>
        </w:rPr>
        <w:t xml:space="preserve"> (figure </w:t>
      </w:r>
      <w:r w:rsidR="000D6FA0">
        <w:rPr>
          <w:rFonts w:ascii="Times New Roman" w:hAnsi="Times New Roman" w:cs="Times New Roman"/>
          <w:sz w:val="24"/>
          <w:szCs w:val="24"/>
        </w:rPr>
        <w:t>3</w:t>
      </w:r>
      <w:r w:rsidRPr="00AC2EE6">
        <w:rPr>
          <w:rFonts w:ascii="Times New Roman" w:hAnsi="Times New Roman" w:cs="Times New Roman"/>
          <w:sz w:val="24"/>
          <w:szCs w:val="24"/>
        </w:rPr>
        <w:t>)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L'assemblage de l'ADN en chromatine comprend plusieurs étapes qui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commencent par la formation de son unité fondamentale, le nucléosome, et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finissent par des niveaux d'organisation supérieurs en domaines spécifiques dans le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noyau. 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A0">
        <w:rPr>
          <w:rFonts w:ascii="Times New Roman" w:hAnsi="Times New Roman" w:cs="Times New Roman"/>
          <w:b/>
          <w:sz w:val="24"/>
          <w:szCs w:val="24"/>
        </w:rPr>
        <w:t>1- Formation du nucléosome</w:t>
      </w:r>
      <w:r w:rsidRPr="00AC2EE6">
        <w:rPr>
          <w:rFonts w:ascii="Times New Roman" w:hAnsi="Times New Roman" w:cs="Times New Roman"/>
          <w:sz w:val="24"/>
          <w:szCs w:val="24"/>
        </w:rPr>
        <w:t xml:space="preserve"> : mise en place sur l’ADN d’un tétramère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d’histones (H3-H4)2 auquel s’adjoint deux dimères H2A-H2B. Le nucléosome ains</w:t>
      </w:r>
      <w:r w:rsidR="000D6FA0">
        <w:rPr>
          <w:rFonts w:ascii="Times New Roman" w:hAnsi="Times New Roman" w:cs="Times New Roman"/>
          <w:sz w:val="24"/>
          <w:szCs w:val="24"/>
        </w:rPr>
        <w:t xml:space="preserve">i </w:t>
      </w:r>
      <w:r w:rsidRPr="00AC2EE6">
        <w:rPr>
          <w:rFonts w:ascii="Times New Roman" w:hAnsi="Times New Roman" w:cs="Times New Roman"/>
          <w:sz w:val="24"/>
          <w:szCs w:val="24"/>
        </w:rPr>
        <w:t xml:space="preserve">formé est composé de 146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d’ADN enroulées autour un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octamère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d’histones.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A0">
        <w:rPr>
          <w:rFonts w:ascii="Times New Roman" w:hAnsi="Times New Roman" w:cs="Times New Roman"/>
          <w:b/>
          <w:sz w:val="24"/>
          <w:szCs w:val="24"/>
        </w:rPr>
        <w:t>2</w:t>
      </w:r>
      <w:r w:rsidRPr="00AC2EE6">
        <w:rPr>
          <w:rFonts w:ascii="Times New Roman" w:hAnsi="Times New Roman" w:cs="Times New Roman"/>
          <w:sz w:val="24"/>
          <w:szCs w:val="24"/>
        </w:rPr>
        <w:t xml:space="preserve">- </w:t>
      </w:r>
      <w:r w:rsidRPr="000D6FA0">
        <w:rPr>
          <w:rFonts w:ascii="Times New Roman" w:hAnsi="Times New Roman" w:cs="Times New Roman"/>
          <w:b/>
          <w:sz w:val="24"/>
          <w:szCs w:val="24"/>
        </w:rPr>
        <w:t>Formation du nucléofilament</w:t>
      </w:r>
      <w:r w:rsidRPr="00AC2EE6">
        <w:rPr>
          <w:rFonts w:ascii="Times New Roman" w:hAnsi="Times New Roman" w:cs="Times New Roman"/>
          <w:sz w:val="24"/>
          <w:szCs w:val="24"/>
        </w:rPr>
        <w:t xml:space="preserve"> : étape qui permet un espacement régulier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des nucléosomes (11nm de diamètre)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A0">
        <w:rPr>
          <w:rFonts w:ascii="Times New Roman" w:hAnsi="Times New Roman" w:cs="Times New Roman"/>
          <w:b/>
          <w:sz w:val="24"/>
          <w:szCs w:val="24"/>
        </w:rPr>
        <w:t xml:space="preserve">3- Incorporation d’histones </w:t>
      </w:r>
      <w:proofErr w:type="spellStart"/>
      <w:r w:rsidRPr="000D6FA0">
        <w:rPr>
          <w:rFonts w:ascii="Times New Roman" w:hAnsi="Times New Roman" w:cs="Times New Roman"/>
          <w:b/>
          <w:sz w:val="24"/>
          <w:szCs w:val="24"/>
        </w:rPr>
        <w:t>internucléosomales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: étape qui permet le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repliement du nucléofilament en fibre de 30nm. Puis, la chromatine form</w:t>
      </w:r>
      <w:r w:rsidR="000D6FA0">
        <w:rPr>
          <w:rFonts w:ascii="Times New Roman" w:hAnsi="Times New Roman" w:cs="Times New Roman"/>
          <w:sz w:val="24"/>
          <w:szCs w:val="24"/>
        </w:rPr>
        <w:t xml:space="preserve">e </w:t>
      </w:r>
      <w:r w:rsidRPr="00AC2EE6">
        <w:rPr>
          <w:rFonts w:ascii="Times New Roman" w:hAnsi="Times New Roman" w:cs="Times New Roman"/>
          <w:sz w:val="24"/>
          <w:szCs w:val="24"/>
        </w:rPr>
        <w:t>successivement des fibres de 300 et 700nm.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Finalement chaque molécule d’ADN a été empaquetée dans un chromosom</w:t>
      </w:r>
      <w:r w:rsidR="000D6FA0">
        <w:rPr>
          <w:rFonts w:ascii="Times New Roman" w:hAnsi="Times New Roman" w:cs="Times New Roman"/>
          <w:sz w:val="24"/>
          <w:szCs w:val="24"/>
        </w:rPr>
        <w:t xml:space="preserve">e </w:t>
      </w:r>
      <w:r w:rsidRPr="00AC2EE6">
        <w:rPr>
          <w:rFonts w:ascii="Times New Roman" w:hAnsi="Times New Roman" w:cs="Times New Roman"/>
          <w:sz w:val="24"/>
          <w:szCs w:val="24"/>
        </w:rPr>
        <w:t>mitotique 50000 fois plus court que la molécule déroulée.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Les premières étapes de la compaction de l’ADN peuvent avoir une grande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incidence sur la structure (repliement) et l’activité finale de la chromatine.</w:t>
      </w:r>
    </w:p>
    <w:p w:rsidR="00522246" w:rsidRPr="00AC2EE6" w:rsidRDefault="00522246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C’est le résultat de modifications au niveau :</w:t>
      </w:r>
    </w:p>
    <w:p w:rsidR="00522246" w:rsidRPr="000D6FA0" w:rsidRDefault="00522246" w:rsidP="000D6FA0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A0">
        <w:rPr>
          <w:rFonts w:ascii="Times New Roman" w:hAnsi="Times New Roman" w:cs="Times New Roman"/>
          <w:sz w:val="24"/>
          <w:szCs w:val="24"/>
        </w:rPr>
        <w:t xml:space="preserve">de l’ADN (exemple : </w:t>
      </w:r>
      <w:proofErr w:type="spellStart"/>
      <w:r w:rsidRPr="000D6FA0">
        <w:rPr>
          <w:rFonts w:ascii="Times New Roman" w:hAnsi="Times New Roman" w:cs="Times New Roman"/>
          <w:sz w:val="24"/>
          <w:szCs w:val="24"/>
        </w:rPr>
        <w:t>méthylation</w:t>
      </w:r>
      <w:proofErr w:type="spellEnd"/>
      <w:r w:rsidRPr="000D6FA0">
        <w:rPr>
          <w:rFonts w:ascii="Times New Roman" w:hAnsi="Times New Roman" w:cs="Times New Roman"/>
          <w:sz w:val="24"/>
          <w:szCs w:val="24"/>
        </w:rPr>
        <w:t>)</w:t>
      </w:r>
    </w:p>
    <w:p w:rsidR="00522246" w:rsidRPr="000D6FA0" w:rsidRDefault="00522246" w:rsidP="00F309AF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A0">
        <w:rPr>
          <w:rFonts w:ascii="Times New Roman" w:hAnsi="Times New Roman" w:cs="Times New Roman"/>
          <w:sz w:val="24"/>
          <w:szCs w:val="24"/>
        </w:rPr>
        <w:t xml:space="preserve"> des histones (modifications post-</w:t>
      </w:r>
      <w:proofErr w:type="spellStart"/>
      <w:r w:rsidRPr="000D6FA0">
        <w:rPr>
          <w:rFonts w:ascii="Times New Roman" w:hAnsi="Times New Roman" w:cs="Times New Roman"/>
          <w:sz w:val="24"/>
          <w:szCs w:val="24"/>
        </w:rPr>
        <w:t>transcriptionnelles</w:t>
      </w:r>
      <w:proofErr w:type="spellEnd"/>
      <w:r w:rsidRPr="000D6FA0">
        <w:rPr>
          <w:rFonts w:ascii="Times New Roman" w:hAnsi="Times New Roman" w:cs="Times New Roman"/>
          <w:sz w:val="24"/>
          <w:szCs w:val="24"/>
        </w:rPr>
        <w:t xml:space="preserve"> : acétylation,</w:t>
      </w:r>
      <w:r w:rsid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0D6FA0">
        <w:rPr>
          <w:rFonts w:ascii="Times New Roman" w:hAnsi="Times New Roman" w:cs="Times New Roman"/>
          <w:sz w:val="24"/>
          <w:szCs w:val="24"/>
        </w:rPr>
        <w:t>phosphorylation…)</w:t>
      </w:r>
    </w:p>
    <w:p w:rsidR="00522246" w:rsidRPr="000D6FA0" w:rsidRDefault="00522246" w:rsidP="000D6FA0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FA0">
        <w:rPr>
          <w:rFonts w:ascii="Times New Roman" w:hAnsi="Times New Roman" w:cs="Times New Roman"/>
          <w:sz w:val="24"/>
          <w:szCs w:val="24"/>
        </w:rPr>
        <w:lastRenderedPageBreak/>
        <w:t xml:space="preserve"> de l’incorporation d’histones </w:t>
      </w:r>
      <w:proofErr w:type="spellStart"/>
      <w:r w:rsidRPr="000D6FA0">
        <w:rPr>
          <w:rFonts w:ascii="Times New Roman" w:hAnsi="Times New Roman" w:cs="Times New Roman"/>
          <w:sz w:val="24"/>
          <w:szCs w:val="24"/>
        </w:rPr>
        <w:t>internucléosomales</w:t>
      </w:r>
      <w:proofErr w:type="spellEnd"/>
      <w:r w:rsidRPr="000D6FA0">
        <w:rPr>
          <w:rFonts w:ascii="Times New Roman" w:hAnsi="Times New Roman" w:cs="Times New Roman"/>
          <w:sz w:val="24"/>
          <w:szCs w:val="24"/>
        </w:rPr>
        <w:t xml:space="preserve"> et de protéines non</w:t>
      </w:r>
      <w:r w:rsidR="00781CC5" w:rsidRPr="000D6FA0">
        <w:rPr>
          <w:rFonts w:ascii="Times New Roman" w:hAnsi="Times New Roman" w:cs="Times New Roman"/>
          <w:sz w:val="24"/>
          <w:szCs w:val="24"/>
        </w:rPr>
        <w:t xml:space="preserve"> </w:t>
      </w:r>
      <w:r w:rsidRPr="000D6FA0">
        <w:rPr>
          <w:rFonts w:ascii="Times New Roman" w:hAnsi="Times New Roman" w:cs="Times New Roman"/>
          <w:sz w:val="24"/>
          <w:szCs w:val="24"/>
        </w:rPr>
        <w:t>histones</w:t>
      </w:r>
    </w:p>
    <w:p w:rsidR="00781CC5" w:rsidRPr="00AC2EE6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C5" w:rsidRPr="00AC2EE6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62650" cy="508635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08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C5" w:rsidRPr="00AC2EE6" w:rsidRDefault="00781CC5" w:rsidP="000D6F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Figure 3 : compaction de la chromatine</w:t>
      </w:r>
    </w:p>
    <w:p w:rsidR="00781CC5" w:rsidRPr="000D6FA0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FA0">
        <w:rPr>
          <w:rFonts w:ascii="Times New Roman" w:hAnsi="Times New Roman" w:cs="Times New Roman"/>
          <w:b/>
          <w:sz w:val="28"/>
          <w:szCs w:val="28"/>
        </w:rPr>
        <w:t>II- Le chromosome</w:t>
      </w:r>
    </w:p>
    <w:p w:rsidR="00781CC5" w:rsidRPr="00AC2EE6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On peut envisager deux états fonctionnels du génome pendant le cycle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cellulaire :</w:t>
      </w:r>
    </w:p>
    <w:p w:rsidR="00781CC5" w:rsidRPr="00000C8F" w:rsidRDefault="00781CC5" w:rsidP="00F309A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8F">
        <w:rPr>
          <w:rFonts w:ascii="Times New Roman" w:hAnsi="Times New Roman" w:cs="Times New Roman"/>
          <w:sz w:val="24"/>
          <w:szCs w:val="24"/>
        </w:rPr>
        <w:t>Un état décondensé pendant l'interphase, où l'ADN est visible en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000C8F">
        <w:rPr>
          <w:rFonts w:ascii="Times New Roman" w:hAnsi="Times New Roman" w:cs="Times New Roman"/>
          <w:sz w:val="24"/>
          <w:szCs w:val="24"/>
        </w:rPr>
        <w:t>microscopie optique sous la forme de chromatine dans le noyau et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000C8F">
        <w:rPr>
          <w:rFonts w:ascii="Times New Roman" w:hAnsi="Times New Roman" w:cs="Times New Roman"/>
          <w:sz w:val="24"/>
          <w:szCs w:val="24"/>
        </w:rPr>
        <w:t>permettant l'expression des gènes.</w:t>
      </w:r>
    </w:p>
    <w:p w:rsidR="00000C8F" w:rsidRDefault="00781CC5" w:rsidP="00F309A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8F">
        <w:rPr>
          <w:rFonts w:ascii="Times New Roman" w:hAnsi="Times New Roman" w:cs="Times New Roman"/>
          <w:sz w:val="24"/>
          <w:szCs w:val="24"/>
        </w:rPr>
        <w:t xml:space="preserve"> Un état condensé au moment de la division, où chaque molécule d'ADN est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000C8F">
        <w:rPr>
          <w:rFonts w:ascii="Times New Roman" w:hAnsi="Times New Roman" w:cs="Times New Roman"/>
          <w:sz w:val="24"/>
          <w:szCs w:val="24"/>
        </w:rPr>
        <w:t>compactée sous la forme d'un chromosome avec perte provisoire de la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000C8F">
        <w:rPr>
          <w:rFonts w:ascii="Times New Roman" w:hAnsi="Times New Roman" w:cs="Times New Roman"/>
          <w:sz w:val="24"/>
          <w:szCs w:val="24"/>
        </w:rPr>
        <w:t xml:space="preserve">fonction </w:t>
      </w:r>
      <w:proofErr w:type="spellStart"/>
      <w:r w:rsidRPr="00000C8F">
        <w:rPr>
          <w:rFonts w:ascii="Times New Roman" w:hAnsi="Times New Roman" w:cs="Times New Roman"/>
          <w:sz w:val="24"/>
          <w:szCs w:val="24"/>
        </w:rPr>
        <w:t>transcriptionnelle</w:t>
      </w:r>
      <w:proofErr w:type="spellEnd"/>
      <w:r w:rsidRPr="00000C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CC5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8F">
        <w:rPr>
          <w:rFonts w:ascii="Times New Roman" w:hAnsi="Times New Roman" w:cs="Times New Roman"/>
          <w:sz w:val="24"/>
          <w:szCs w:val="24"/>
        </w:rPr>
        <w:t>De ce point de vue, le chromosome au sens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microscopique n'est donc pas un élément stable de la cellule mais une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structure dynamique et transitoire</w:t>
      </w:r>
      <w:r w:rsidR="00000C8F">
        <w:rPr>
          <w:rFonts w:ascii="Times New Roman" w:hAnsi="Times New Roman" w:cs="Times New Roman"/>
          <w:sz w:val="24"/>
          <w:szCs w:val="24"/>
        </w:rPr>
        <w:t>.</w:t>
      </w:r>
    </w:p>
    <w:p w:rsidR="00000C8F" w:rsidRPr="00AC2EE6" w:rsidRDefault="00000C8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C5" w:rsidRPr="00000C8F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C8F">
        <w:rPr>
          <w:rFonts w:ascii="Times New Roman" w:hAnsi="Times New Roman" w:cs="Times New Roman"/>
          <w:b/>
          <w:sz w:val="24"/>
          <w:szCs w:val="24"/>
        </w:rPr>
        <w:lastRenderedPageBreak/>
        <w:t>a- Morphologie du chromosome métaphasique</w:t>
      </w:r>
    </w:p>
    <w:p w:rsidR="00781CC5" w:rsidRPr="00AC2EE6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Le chromosome métaphasique est visualisé lors de la métaphase de la mitose,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meilleur moment d’analyse des chromosomes où la condensation de la chromatine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est maximale.</w:t>
      </w:r>
    </w:p>
    <w:p w:rsidR="00781CC5" w:rsidRPr="00AC2EE6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Il constitué de deux chromatides, chaque chromatide représentant une des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deux molécules d'ADN identiques issues de la réplication en phase S. Ces deux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chromatides sont étroitement associées au niveau du centromère, qui constitue la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constriction primaire du chromosome et correspond à la zone de fixation sur le</w:t>
      </w:r>
      <w:r w:rsidR="00000C8F">
        <w:rPr>
          <w:rFonts w:ascii="Times New Roman" w:hAnsi="Times New Roman" w:cs="Times New Roman"/>
          <w:sz w:val="24"/>
          <w:szCs w:val="24"/>
        </w:rPr>
        <w:t xml:space="preserve">s </w:t>
      </w:r>
      <w:r w:rsidRPr="00AC2EE6">
        <w:rPr>
          <w:rFonts w:ascii="Times New Roman" w:hAnsi="Times New Roman" w:cs="Times New Roman"/>
          <w:sz w:val="24"/>
          <w:szCs w:val="24"/>
        </w:rPr>
        <w:t xml:space="preserve">fibres du fuseau de division. </w:t>
      </w:r>
    </w:p>
    <w:p w:rsidR="00781CC5" w:rsidRPr="00AC2EE6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La constriction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centromérique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est un repère qui permet de séparer le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chromosome en deux régions principales : un bras court (par convention situé au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dessus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du centromère) et un bras long (en-dessous du centromère).</w:t>
      </w:r>
    </w:p>
    <w:p w:rsidR="00781CC5" w:rsidRPr="00AC2EE6" w:rsidRDefault="00781CC5" w:rsidP="00000C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Les extrémités des bras chromosomiques sont des régions possédant une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architecture particulière sur le plan moléculaire et sont appelées télomère. Il y a un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télomère pour le bras court et un télomère pour le bras long. (</w:t>
      </w:r>
      <w:proofErr w:type="gramStart"/>
      <w:r w:rsidRPr="00AC2EE6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="00000C8F">
        <w:rPr>
          <w:rFonts w:ascii="Times New Roman" w:hAnsi="Times New Roman" w:cs="Times New Roman"/>
          <w:sz w:val="24"/>
          <w:szCs w:val="24"/>
        </w:rPr>
        <w:t xml:space="preserve"> 4</w:t>
      </w:r>
      <w:r w:rsidRPr="00AC2EE6">
        <w:rPr>
          <w:rFonts w:ascii="Times New Roman" w:hAnsi="Times New Roman" w:cs="Times New Roman"/>
          <w:sz w:val="24"/>
          <w:szCs w:val="24"/>
        </w:rPr>
        <w:t>)</w:t>
      </w:r>
    </w:p>
    <w:p w:rsidR="00781CC5" w:rsidRPr="00AC2EE6" w:rsidRDefault="00781CC5" w:rsidP="00000C8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19375" cy="2457450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C5" w:rsidRPr="00AC2EE6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ab/>
      </w:r>
    </w:p>
    <w:p w:rsidR="00781CC5" w:rsidRPr="00AC2EE6" w:rsidRDefault="00781CC5" w:rsidP="00000C8F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Figure 4 : structure du chromosome métaphasique</w:t>
      </w:r>
    </w:p>
    <w:p w:rsidR="00781CC5" w:rsidRPr="00AC2EE6" w:rsidRDefault="00781CC5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En fonction de la taille respective des bras courts et longs, on reconnaît trois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groupes morphologiques de chromosomes :</w:t>
      </w:r>
    </w:p>
    <w:p w:rsidR="00781CC5" w:rsidRPr="00000C8F" w:rsidRDefault="00781CC5" w:rsidP="00F309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8F">
        <w:rPr>
          <w:rFonts w:ascii="Times New Roman" w:hAnsi="Times New Roman" w:cs="Times New Roman"/>
          <w:sz w:val="24"/>
          <w:szCs w:val="24"/>
        </w:rPr>
        <w:t xml:space="preserve"> Les chromosomes métacentriques, (figure </w:t>
      </w:r>
      <w:r w:rsidR="00000C8F">
        <w:rPr>
          <w:rFonts w:ascii="Times New Roman" w:hAnsi="Times New Roman" w:cs="Times New Roman"/>
          <w:sz w:val="24"/>
          <w:szCs w:val="24"/>
        </w:rPr>
        <w:t>5</w:t>
      </w:r>
      <w:r w:rsidRPr="00000C8F">
        <w:rPr>
          <w:rFonts w:ascii="Times New Roman" w:hAnsi="Times New Roman" w:cs="Times New Roman"/>
          <w:sz w:val="24"/>
          <w:szCs w:val="24"/>
        </w:rPr>
        <w:t>) dont les bras courts et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000C8F">
        <w:rPr>
          <w:rFonts w:ascii="Times New Roman" w:hAnsi="Times New Roman" w:cs="Times New Roman"/>
          <w:sz w:val="24"/>
          <w:szCs w:val="24"/>
        </w:rPr>
        <w:t xml:space="preserve">longs sont de taille semblable. L'index </w:t>
      </w:r>
      <w:proofErr w:type="spellStart"/>
      <w:r w:rsidRPr="00000C8F">
        <w:rPr>
          <w:rFonts w:ascii="Times New Roman" w:hAnsi="Times New Roman" w:cs="Times New Roman"/>
          <w:sz w:val="24"/>
          <w:szCs w:val="24"/>
        </w:rPr>
        <w:t>centromérique</w:t>
      </w:r>
      <w:proofErr w:type="spellEnd"/>
      <w:r w:rsidRPr="00000C8F">
        <w:rPr>
          <w:rFonts w:ascii="Times New Roman" w:hAnsi="Times New Roman" w:cs="Times New Roman"/>
          <w:sz w:val="24"/>
          <w:szCs w:val="24"/>
        </w:rPr>
        <w:t xml:space="preserve"> (rapport de la taille du bras</w:t>
      </w:r>
      <w:r w:rsidR="00000C8F">
        <w:rPr>
          <w:rFonts w:ascii="Times New Roman" w:hAnsi="Times New Roman" w:cs="Times New Roman"/>
          <w:sz w:val="24"/>
          <w:szCs w:val="24"/>
        </w:rPr>
        <w:t xml:space="preserve"> </w:t>
      </w:r>
      <w:r w:rsidRPr="00000C8F">
        <w:rPr>
          <w:rFonts w:ascii="Times New Roman" w:hAnsi="Times New Roman" w:cs="Times New Roman"/>
          <w:sz w:val="24"/>
          <w:szCs w:val="24"/>
        </w:rPr>
        <w:t>court sur la taille du bras court + la taille du bras long) est autour de 0,5.</w:t>
      </w:r>
    </w:p>
    <w:p w:rsidR="00781CC5" w:rsidRPr="00AC2EE6" w:rsidRDefault="00781CC5" w:rsidP="00F309AF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C5" w:rsidRPr="00AC2EE6" w:rsidRDefault="00781CC5" w:rsidP="00000C8F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2686050" cy="1009650"/>
            <wp:effectExtent l="1905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C8F" w:rsidRDefault="00000C8F" w:rsidP="00000C8F">
      <w:pPr>
        <w:tabs>
          <w:tab w:val="left" w:pos="15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figure5 : chromosome métacentrique</w:t>
      </w:r>
    </w:p>
    <w:p w:rsidR="00781CC5" w:rsidRPr="008F18FB" w:rsidRDefault="00781CC5" w:rsidP="00F309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C8F">
        <w:rPr>
          <w:rFonts w:ascii="Times New Roman" w:hAnsi="Times New Roman" w:cs="Times New Roman"/>
          <w:sz w:val="24"/>
          <w:szCs w:val="24"/>
        </w:rPr>
        <w:t xml:space="preserve"> Les chromosomes </w:t>
      </w:r>
      <w:proofErr w:type="spellStart"/>
      <w:r w:rsidRPr="00000C8F">
        <w:rPr>
          <w:rFonts w:ascii="Times New Roman" w:hAnsi="Times New Roman" w:cs="Times New Roman"/>
          <w:sz w:val="24"/>
          <w:szCs w:val="24"/>
        </w:rPr>
        <w:t>submétacentriques</w:t>
      </w:r>
      <w:proofErr w:type="spellEnd"/>
      <w:r w:rsidRPr="00000C8F">
        <w:rPr>
          <w:rFonts w:ascii="Times New Roman" w:hAnsi="Times New Roman" w:cs="Times New Roman"/>
          <w:sz w:val="24"/>
          <w:szCs w:val="24"/>
        </w:rPr>
        <w:t xml:space="preserve">, (figure </w:t>
      </w:r>
      <w:r w:rsidR="008F18FB">
        <w:rPr>
          <w:rFonts w:ascii="Times New Roman" w:hAnsi="Times New Roman" w:cs="Times New Roman"/>
          <w:sz w:val="24"/>
          <w:szCs w:val="24"/>
        </w:rPr>
        <w:t>6</w:t>
      </w:r>
      <w:r w:rsidRPr="00000C8F">
        <w:rPr>
          <w:rFonts w:ascii="Times New Roman" w:hAnsi="Times New Roman" w:cs="Times New Roman"/>
          <w:sz w:val="24"/>
          <w:szCs w:val="24"/>
        </w:rPr>
        <w:t>) dont les bras courts</w:t>
      </w:r>
      <w:r w:rsidR="008F18FB">
        <w:rPr>
          <w:rFonts w:ascii="Times New Roman" w:hAnsi="Times New Roman" w:cs="Times New Roman"/>
          <w:sz w:val="24"/>
          <w:szCs w:val="24"/>
        </w:rPr>
        <w:t xml:space="preserve"> </w:t>
      </w:r>
      <w:r w:rsidRPr="008F18FB">
        <w:rPr>
          <w:rFonts w:ascii="Times New Roman" w:hAnsi="Times New Roman" w:cs="Times New Roman"/>
          <w:sz w:val="24"/>
          <w:szCs w:val="24"/>
        </w:rPr>
        <w:t xml:space="preserve">sont franchement plus courts que les bras long. L'index </w:t>
      </w:r>
      <w:proofErr w:type="spellStart"/>
      <w:r w:rsidRPr="008F18FB">
        <w:rPr>
          <w:rFonts w:ascii="Times New Roman" w:hAnsi="Times New Roman" w:cs="Times New Roman"/>
          <w:sz w:val="24"/>
          <w:szCs w:val="24"/>
        </w:rPr>
        <w:t>centromérique</w:t>
      </w:r>
      <w:proofErr w:type="spellEnd"/>
      <w:r w:rsidRPr="008F18FB">
        <w:rPr>
          <w:rFonts w:ascii="Times New Roman" w:hAnsi="Times New Roman" w:cs="Times New Roman"/>
          <w:sz w:val="24"/>
          <w:szCs w:val="24"/>
        </w:rPr>
        <w:t xml:space="preserve"> est très</w:t>
      </w:r>
      <w:r w:rsidR="008F18FB">
        <w:rPr>
          <w:rFonts w:ascii="Times New Roman" w:hAnsi="Times New Roman" w:cs="Times New Roman"/>
          <w:sz w:val="24"/>
          <w:szCs w:val="24"/>
        </w:rPr>
        <w:t xml:space="preserve"> </w:t>
      </w:r>
      <w:r w:rsidRPr="008F18FB">
        <w:rPr>
          <w:rFonts w:ascii="Times New Roman" w:hAnsi="Times New Roman" w:cs="Times New Roman"/>
          <w:sz w:val="24"/>
          <w:szCs w:val="24"/>
        </w:rPr>
        <w:t>inférieur à 0,5.</w:t>
      </w:r>
    </w:p>
    <w:p w:rsidR="00781CC5" w:rsidRPr="00AC2EE6" w:rsidRDefault="00781CC5" w:rsidP="00F309AF">
      <w:pPr>
        <w:tabs>
          <w:tab w:val="left" w:pos="93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CC5" w:rsidRPr="00AC2EE6" w:rsidRDefault="00781CC5" w:rsidP="008F18FB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657475" cy="952500"/>
            <wp:effectExtent l="1905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FB" w:rsidRDefault="008F18FB" w:rsidP="008F18FB">
      <w:pPr>
        <w:tabs>
          <w:tab w:val="left" w:pos="15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6 : chromosome </w:t>
      </w:r>
      <w:proofErr w:type="spellStart"/>
      <w:r>
        <w:rPr>
          <w:rFonts w:ascii="Times New Roman" w:hAnsi="Times New Roman" w:cs="Times New Roman"/>
          <w:sz w:val="24"/>
          <w:szCs w:val="24"/>
        </w:rPr>
        <w:t>submétacentrique</w:t>
      </w:r>
      <w:proofErr w:type="spellEnd"/>
    </w:p>
    <w:p w:rsidR="008F18FB" w:rsidRDefault="008F18FB" w:rsidP="008F18FB">
      <w:pPr>
        <w:tabs>
          <w:tab w:val="left" w:pos="213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CC5" w:rsidRPr="008F18FB" w:rsidRDefault="00781CC5" w:rsidP="008F18FB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8FB">
        <w:rPr>
          <w:rFonts w:ascii="Times New Roman" w:hAnsi="Times New Roman" w:cs="Times New Roman"/>
          <w:sz w:val="24"/>
          <w:szCs w:val="24"/>
        </w:rPr>
        <w:t xml:space="preserve">Les chromosomes acrocentriques, (figure </w:t>
      </w:r>
      <w:r w:rsidR="008F18FB">
        <w:rPr>
          <w:rFonts w:ascii="Times New Roman" w:hAnsi="Times New Roman" w:cs="Times New Roman"/>
          <w:sz w:val="24"/>
          <w:szCs w:val="24"/>
        </w:rPr>
        <w:t>7</w:t>
      </w:r>
      <w:r w:rsidRPr="008F18FB">
        <w:rPr>
          <w:rFonts w:ascii="Times New Roman" w:hAnsi="Times New Roman" w:cs="Times New Roman"/>
          <w:sz w:val="24"/>
          <w:szCs w:val="24"/>
        </w:rPr>
        <w:t>) dont le bras court est peu</w:t>
      </w:r>
      <w:r w:rsidR="008F18FB">
        <w:rPr>
          <w:rFonts w:ascii="Times New Roman" w:hAnsi="Times New Roman" w:cs="Times New Roman"/>
          <w:sz w:val="24"/>
          <w:szCs w:val="24"/>
        </w:rPr>
        <w:t xml:space="preserve"> </w:t>
      </w:r>
      <w:r w:rsidRPr="008F18FB">
        <w:rPr>
          <w:rFonts w:ascii="Times New Roman" w:hAnsi="Times New Roman" w:cs="Times New Roman"/>
          <w:sz w:val="24"/>
          <w:szCs w:val="24"/>
        </w:rPr>
        <w:t xml:space="preserve">ou pas visible. L'index </w:t>
      </w:r>
      <w:proofErr w:type="spellStart"/>
      <w:r w:rsidRPr="008F18FB">
        <w:rPr>
          <w:rFonts w:ascii="Times New Roman" w:hAnsi="Times New Roman" w:cs="Times New Roman"/>
          <w:sz w:val="24"/>
          <w:szCs w:val="24"/>
        </w:rPr>
        <w:t>centromérique</w:t>
      </w:r>
      <w:proofErr w:type="spellEnd"/>
      <w:r w:rsidRPr="008F18FB">
        <w:rPr>
          <w:rFonts w:ascii="Times New Roman" w:hAnsi="Times New Roman" w:cs="Times New Roman"/>
          <w:sz w:val="24"/>
          <w:szCs w:val="24"/>
        </w:rPr>
        <w:t xml:space="preserve"> est proche de 0. La particularité essentielle d</w:t>
      </w:r>
      <w:r w:rsidR="008F18FB">
        <w:rPr>
          <w:rFonts w:ascii="Times New Roman" w:hAnsi="Times New Roman" w:cs="Times New Roman"/>
          <w:sz w:val="24"/>
          <w:szCs w:val="24"/>
        </w:rPr>
        <w:t xml:space="preserve">e </w:t>
      </w:r>
      <w:r w:rsidRPr="008F18FB">
        <w:rPr>
          <w:rFonts w:ascii="Times New Roman" w:hAnsi="Times New Roman" w:cs="Times New Roman"/>
          <w:sz w:val="24"/>
          <w:szCs w:val="24"/>
        </w:rPr>
        <w:t>ce groupe de chromosomes est qu'ils hébergent les mêmes gènes sur leur bra</w:t>
      </w:r>
      <w:r w:rsidR="008F18FB">
        <w:rPr>
          <w:rFonts w:ascii="Times New Roman" w:hAnsi="Times New Roman" w:cs="Times New Roman"/>
          <w:sz w:val="24"/>
          <w:szCs w:val="24"/>
        </w:rPr>
        <w:t xml:space="preserve">s </w:t>
      </w:r>
      <w:r w:rsidRPr="008F18FB">
        <w:rPr>
          <w:rFonts w:ascii="Times New Roman" w:hAnsi="Times New Roman" w:cs="Times New Roman"/>
          <w:sz w:val="24"/>
          <w:szCs w:val="24"/>
        </w:rPr>
        <w:t>courts, qui ont tous une structure identique. Il s'agit des gènes responsables de la</w:t>
      </w:r>
      <w:r w:rsidR="008F18FB">
        <w:rPr>
          <w:rFonts w:ascii="Times New Roman" w:hAnsi="Times New Roman" w:cs="Times New Roman"/>
          <w:sz w:val="24"/>
          <w:szCs w:val="24"/>
        </w:rPr>
        <w:t xml:space="preserve"> </w:t>
      </w:r>
      <w:r w:rsidRPr="008F18FB">
        <w:rPr>
          <w:rFonts w:ascii="Times New Roman" w:hAnsi="Times New Roman" w:cs="Times New Roman"/>
          <w:sz w:val="24"/>
          <w:szCs w:val="24"/>
        </w:rPr>
        <w:t xml:space="preserve">synthèse des ARN </w:t>
      </w:r>
      <w:proofErr w:type="spellStart"/>
      <w:r w:rsidRPr="008F18FB">
        <w:rPr>
          <w:rFonts w:ascii="Times New Roman" w:hAnsi="Times New Roman" w:cs="Times New Roman"/>
          <w:sz w:val="24"/>
          <w:szCs w:val="24"/>
        </w:rPr>
        <w:t>ribosomiques</w:t>
      </w:r>
      <w:proofErr w:type="spellEnd"/>
      <w:r w:rsidRPr="008F18FB">
        <w:rPr>
          <w:rFonts w:ascii="Times New Roman" w:hAnsi="Times New Roman" w:cs="Times New Roman"/>
          <w:sz w:val="24"/>
          <w:szCs w:val="24"/>
        </w:rPr>
        <w:t>, présents à plusieurs centaines d'exemplaires dans</w:t>
      </w:r>
      <w:r w:rsidR="008F18FB">
        <w:rPr>
          <w:rFonts w:ascii="Times New Roman" w:hAnsi="Times New Roman" w:cs="Times New Roman"/>
          <w:sz w:val="24"/>
          <w:szCs w:val="24"/>
        </w:rPr>
        <w:t xml:space="preserve"> </w:t>
      </w:r>
      <w:r w:rsidRPr="008F18FB">
        <w:rPr>
          <w:rFonts w:ascii="Times New Roman" w:hAnsi="Times New Roman" w:cs="Times New Roman"/>
          <w:sz w:val="24"/>
          <w:szCs w:val="24"/>
        </w:rPr>
        <w:t xml:space="preserve">la cellule. </w:t>
      </w:r>
    </w:p>
    <w:p w:rsidR="00781CC5" w:rsidRPr="00AC2EE6" w:rsidRDefault="00781CC5" w:rsidP="008F18FB">
      <w:pPr>
        <w:tabs>
          <w:tab w:val="left" w:pos="93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743200" cy="93345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8FB" w:rsidRDefault="008F18FB" w:rsidP="008F18FB">
      <w:pPr>
        <w:tabs>
          <w:tab w:val="left" w:pos="15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Figure7 : chromosome acrocentrique</w:t>
      </w:r>
    </w:p>
    <w:p w:rsidR="00F309AF" w:rsidRPr="00AC2EE6" w:rsidRDefault="00F309AF" w:rsidP="008F18FB">
      <w:pPr>
        <w:tabs>
          <w:tab w:val="left" w:pos="325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Le nombre et l'aspect général des chromosomes sont caractéristiques de</w:t>
      </w:r>
      <w:r w:rsidR="008F18FB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chaque espèce, et sont donc identiques chez tous les individus d'une espèce</w:t>
      </w:r>
      <w:r w:rsidR="008F18FB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donnée.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Il existe cependant certaines régions dont la morphologie peut présenter des</w:t>
      </w:r>
      <w:r w:rsidR="008F18FB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variations de taille non pathologiques, appelés polymorphismes.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Ces variations sont liées à la présence de séquences répétées en nombr</w:t>
      </w:r>
      <w:r w:rsidR="008F18FB">
        <w:rPr>
          <w:rFonts w:ascii="Times New Roman" w:hAnsi="Times New Roman" w:cs="Times New Roman"/>
          <w:sz w:val="24"/>
          <w:szCs w:val="24"/>
        </w:rPr>
        <w:t xml:space="preserve">e </w:t>
      </w:r>
      <w:r w:rsidRPr="00AC2EE6">
        <w:rPr>
          <w:rFonts w:ascii="Times New Roman" w:hAnsi="Times New Roman" w:cs="Times New Roman"/>
          <w:sz w:val="24"/>
          <w:szCs w:val="24"/>
        </w:rPr>
        <w:t>variable, non codantes</w:t>
      </w:r>
      <w:r w:rsidR="008F18FB">
        <w:rPr>
          <w:rFonts w:ascii="Times New Roman" w:hAnsi="Times New Roman" w:cs="Times New Roman"/>
          <w:sz w:val="24"/>
          <w:szCs w:val="24"/>
        </w:rPr>
        <w:t>.</w:t>
      </w:r>
    </w:p>
    <w:p w:rsidR="00F309AF" w:rsidRPr="00AC2EE6" w:rsidRDefault="00F309AF" w:rsidP="00F30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lastRenderedPageBreak/>
        <w:t>En dehors de ces zones polymorphes, les régions d'ADN répété non codant</w:t>
      </w:r>
      <w:r w:rsidR="00F3081D">
        <w:rPr>
          <w:rFonts w:ascii="Times New Roman" w:hAnsi="Times New Roman" w:cs="Times New Roman"/>
          <w:sz w:val="24"/>
          <w:szCs w:val="24"/>
        </w:rPr>
        <w:t>es</w:t>
      </w:r>
      <w:r w:rsidRPr="00AC2EE6">
        <w:rPr>
          <w:rFonts w:ascii="Times New Roman" w:hAnsi="Times New Roman" w:cs="Times New Roman"/>
          <w:sz w:val="24"/>
          <w:szCs w:val="24"/>
        </w:rPr>
        <w:t xml:space="preserve"> qu</w:t>
      </w:r>
      <w:r w:rsidR="00F3081D">
        <w:rPr>
          <w:rFonts w:ascii="Times New Roman" w:hAnsi="Times New Roman" w:cs="Times New Roman"/>
          <w:sz w:val="24"/>
          <w:szCs w:val="24"/>
        </w:rPr>
        <w:t xml:space="preserve">i </w:t>
      </w:r>
      <w:r w:rsidRPr="00AC2EE6">
        <w:rPr>
          <w:rFonts w:ascii="Times New Roman" w:hAnsi="Times New Roman" w:cs="Times New Roman"/>
          <w:sz w:val="24"/>
          <w:szCs w:val="24"/>
        </w:rPr>
        <w:t>forment l'hétérochromatine constitutive se re</w:t>
      </w:r>
      <w:r w:rsidR="00F3081D">
        <w:rPr>
          <w:rFonts w:ascii="Times New Roman" w:hAnsi="Times New Roman" w:cs="Times New Roman"/>
          <w:sz w:val="24"/>
          <w:szCs w:val="24"/>
        </w:rPr>
        <w:t xml:space="preserve">trouvent également au niveau des </w:t>
      </w:r>
      <w:r w:rsidRPr="00AC2EE6">
        <w:rPr>
          <w:rFonts w:ascii="Times New Roman" w:hAnsi="Times New Roman" w:cs="Times New Roman"/>
          <w:sz w:val="24"/>
          <w:szCs w:val="24"/>
        </w:rPr>
        <w:t>centromères de tous les chromosomes. (</w:t>
      </w:r>
      <w:proofErr w:type="gramStart"/>
      <w:r w:rsidRPr="00AC2EE6">
        <w:rPr>
          <w:rFonts w:ascii="Times New Roman" w:hAnsi="Times New Roman" w:cs="Times New Roman"/>
          <w:sz w:val="24"/>
          <w:szCs w:val="24"/>
        </w:rPr>
        <w:t>figure</w:t>
      </w:r>
      <w:proofErr w:type="gramEnd"/>
      <w:r w:rsidRPr="00AC2EE6">
        <w:rPr>
          <w:rFonts w:ascii="Times New Roman" w:hAnsi="Times New Roman" w:cs="Times New Roman"/>
          <w:sz w:val="24"/>
          <w:szCs w:val="24"/>
        </w:rPr>
        <w:t xml:space="preserve"> </w:t>
      </w:r>
      <w:r w:rsidR="00F3081D">
        <w:rPr>
          <w:rFonts w:ascii="Times New Roman" w:hAnsi="Times New Roman" w:cs="Times New Roman"/>
          <w:sz w:val="24"/>
          <w:szCs w:val="24"/>
        </w:rPr>
        <w:t>8</w:t>
      </w:r>
      <w:r w:rsidRPr="00AC2EE6">
        <w:rPr>
          <w:rFonts w:ascii="Times New Roman" w:hAnsi="Times New Roman" w:cs="Times New Roman"/>
          <w:sz w:val="24"/>
          <w:szCs w:val="24"/>
        </w:rPr>
        <w:t>)</w:t>
      </w:r>
    </w:p>
    <w:p w:rsidR="00F309AF" w:rsidRPr="00AC2EE6" w:rsidRDefault="00F309AF" w:rsidP="00F30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9AF" w:rsidRPr="00AC2EE6" w:rsidRDefault="00F309AF" w:rsidP="00F3081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238625" cy="1181100"/>
            <wp:effectExtent l="1905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AF" w:rsidRDefault="00F309AF" w:rsidP="00F30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H : hétérochromatine</w:t>
      </w:r>
    </w:p>
    <w:p w:rsidR="00F3081D" w:rsidRDefault="002D2EF2" w:rsidP="00F3081D">
      <w:pPr>
        <w:tabs>
          <w:tab w:val="left" w:pos="151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F3081D">
        <w:rPr>
          <w:rFonts w:ascii="Times New Roman" w:hAnsi="Times New Roman" w:cs="Times New Roman"/>
          <w:sz w:val="24"/>
          <w:szCs w:val="24"/>
        </w:rPr>
        <w:t>igure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F3081D">
        <w:rPr>
          <w:rFonts w:ascii="Times New Roman" w:hAnsi="Times New Roman" w:cs="Times New Roman"/>
          <w:sz w:val="24"/>
          <w:szCs w:val="24"/>
        </w:rPr>
        <w:t> : régions hétérochromatiques</w:t>
      </w:r>
    </w:p>
    <w:p w:rsidR="00F3081D" w:rsidRPr="00AC2EE6" w:rsidRDefault="00F3081D" w:rsidP="00F30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9AF" w:rsidRPr="00F3081D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1D">
        <w:rPr>
          <w:rFonts w:ascii="Times New Roman" w:hAnsi="Times New Roman" w:cs="Times New Roman"/>
          <w:b/>
          <w:sz w:val="24"/>
          <w:szCs w:val="24"/>
        </w:rPr>
        <w:t>b- Le centromère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C’est le site de fixation des microtubules de tubulines formés au cours de la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division cellulaire. Cela aboutit à l’alignement correct des chromosomes en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métaphase et leur ségrégation correcte au cours de l’anaphase.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La perte de cette structure aboutit à une instabilité chromosomique.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Le domaine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centromérique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englobe le centromère proprement dit et la région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adjacente. Ce domaine est constitué d’ADN satellites (séquences répétées), les plus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abondantes sont les séquences alpha-satellites.</w:t>
      </w:r>
    </w:p>
    <w:p w:rsidR="00F309AF" w:rsidRPr="00AC2EE6" w:rsidRDefault="00F309AF" w:rsidP="00F30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NB : la faible homologie des séquences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alphoides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de deux chromosomes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différent est utilisée en FISH via les sondes centromériques. Ceci ne s’appliquent pas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aux chromosomes acrocentriques qui présentent une homologie importante des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séquences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alphoides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ce qui expliquent leur implications dans les translocations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robertsoniennes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>.</w:t>
      </w:r>
    </w:p>
    <w:p w:rsidR="00F309AF" w:rsidRPr="00F3081D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1D">
        <w:rPr>
          <w:rFonts w:ascii="Times New Roman" w:hAnsi="Times New Roman" w:cs="Times New Roman"/>
          <w:b/>
          <w:sz w:val="24"/>
          <w:szCs w:val="24"/>
        </w:rPr>
        <w:t>c- Le télomère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Localisé à chacune des extrémités de chaque chromatides, il permet le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maintien de l’intégrité du chromosome lors des divisions cellulaires.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L’ADN </w:t>
      </w:r>
      <w:proofErr w:type="spellStart"/>
      <w:r w:rsidRPr="00AC2EE6">
        <w:rPr>
          <w:rFonts w:ascii="Times New Roman" w:hAnsi="Times New Roman" w:cs="Times New Roman"/>
          <w:sz w:val="24"/>
          <w:szCs w:val="24"/>
        </w:rPr>
        <w:t>télomérique</w:t>
      </w:r>
      <w:proofErr w:type="spellEnd"/>
      <w:r w:rsidRPr="00AC2EE6">
        <w:rPr>
          <w:rFonts w:ascii="Times New Roman" w:hAnsi="Times New Roman" w:cs="Times New Roman"/>
          <w:sz w:val="24"/>
          <w:szCs w:val="24"/>
        </w:rPr>
        <w:t xml:space="preserve"> est riche en séquences répétées en tandem. D’autres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séquences moyennement répétées subtélomériques sont riches en cytosine et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guanine (CG) constituent un polymorphisme de longueur spécifique de chaque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chromosome.</w:t>
      </w:r>
    </w:p>
    <w:p w:rsidR="00F309AF" w:rsidRPr="00AC2EE6" w:rsidRDefault="00F309AF" w:rsidP="00F309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9AF" w:rsidRPr="00F3081D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1D">
        <w:rPr>
          <w:rFonts w:ascii="Times New Roman" w:hAnsi="Times New Roman" w:cs="Times New Roman"/>
          <w:b/>
          <w:sz w:val="24"/>
          <w:szCs w:val="24"/>
        </w:rPr>
        <w:lastRenderedPageBreak/>
        <w:t>d- Composition de l’axe protéique du chromosome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Deux principales protéines sont constitutives du “squelette” interne du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chromosome : la Topoisomérase II et les Condensines I et II.</w:t>
      </w:r>
    </w:p>
    <w:p w:rsidR="00F309AF" w:rsidRPr="00F3081D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81D">
        <w:rPr>
          <w:rFonts w:ascii="Times New Roman" w:hAnsi="Times New Roman" w:cs="Times New Roman"/>
          <w:b/>
          <w:sz w:val="24"/>
          <w:szCs w:val="24"/>
        </w:rPr>
        <w:t>** La topoisomérase :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La Topoisomérase est une protéine dont la fonction est de supprimer les super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tours au niveau de la molécule d'ADN et de supprimer les </w:t>
      </w:r>
      <w:r w:rsidR="00F3081D" w:rsidRPr="00AC2EE6">
        <w:rPr>
          <w:rFonts w:ascii="Times New Roman" w:hAnsi="Times New Roman" w:cs="Times New Roman"/>
          <w:sz w:val="24"/>
          <w:szCs w:val="24"/>
        </w:rPr>
        <w:t>nœuds</w:t>
      </w:r>
      <w:r w:rsidRPr="00AC2EE6">
        <w:rPr>
          <w:rFonts w:ascii="Times New Roman" w:hAnsi="Times New Roman" w:cs="Times New Roman"/>
          <w:sz w:val="24"/>
          <w:szCs w:val="24"/>
        </w:rPr>
        <w:t xml:space="preserve"> créés par l'activité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des différentes enzymes actives au niveau de l'ADN.</w:t>
      </w:r>
    </w:p>
    <w:p w:rsidR="00F309AF" w:rsidRPr="00AC2EE6" w:rsidRDefault="00F309AF" w:rsidP="00F3081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La Topoisomérase II a la capacité de couper la molécule d'ADN, de faire passer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le brin coupé en dehors de la boucle et de ressouder les deux extrémités. Cette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fonctionnalité est essentielle pour permettre une séparation correcte des deux</w:t>
      </w:r>
      <w:r w:rsidR="00F3081D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chromatides </w:t>
      </w:r>
      <w:r w:rsidR="00F3081D" w:rsidRPr="00AC2EE6">
        <w:rPr>
          <w:rFonts w:ascii="Times New Roman" w:hAnsi="Times New Roman" w:cs="Times New Roman"/>
          <w:sz w:val="24"/>
          <w:szCs w:val="24"/>
        </w:rPr>
        <w:t>sœurs</w:t>
      </w:r>
      <w:r w:rsidRPr="00AC2EE6">
        <w:rPr>
          <w:rFonts w:ascii="Times New Roman" w:hAnsi="Times New Roman" w:cs="Times New Roman"/>
          <w:sz w:val="24"/>
          <w:szCs w:val="24"/>
        </w:rPr>
        <w:t xml:space="preserve"> pendant l'étape de condensation des chromatides en prophase.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Un déficit en Topoisomérase II se traduit alors par un défaut de condensation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des chromosomes, avec pour conséquence une séparation incomplète des deux lots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chromosomiques en anaphase et la persistance de masse de chromatine au niveau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du plan de division cellulaire. Cette protéine n'est cependant pas un composant fixe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de l'axe protéique, elle en constitue au contraire un élément dynamique en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renouvellement permanent</w:t>
      </w:r>
    </w:p>
    <w:p w:rsidR="00F309AF" w:rsidRPr="002D2EF2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2EF2">
        <w:rPr>
          <w:rFonts w:ascii="Times New Roman" w:hAnsi="Times New Roman" w:cs="Times New Roman"/>
          <w:b/>
          <w:sz w:val="24"/>
          <w:szCs w:val="24"/>
        </w:rPr>
        <w:t>** La condensine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Le deuxième constituant essentiel de l'axe chromosomique est la Condensine,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dont il existe deux sous types, Condensine I et II.</w:t>
      </w:r>
    </w:p>
    <w:p w:rsidR="00F309AF" w:rsidRPr="00AC2EE6" w:rsidRDefault="00F309AF" w:rsidP="002D2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Ces protéines sont en fait des complexes </w:t>
      </w:r>
      <w:r w:rsidR="002D2EF2" w:rsidRPr="00AC2EE6">
        <w:rPr>
          <w:rFonts w:ascii="Times New Roman" w:hAnsi="Times New Roman" w:cs="Times New Roman"/>
          <w:sz w:val="24"/>
          <w:szCs w:val="24"/>
        </w:rPr>
        <w:t>multi protéiques</w:t>
      </w:r>
      <w:r w:rsidRPr="00AC2EE6">
        <w:rPr>
          <w:rFonts w:ascii="Times New Roman" w:hAnsi="Times New Roman" w:cs="Times New Roman"/>
          <w:sz w:val="24"/>
          <w:szCs w:val="24"/>
        </w:rPr>
        <w:t xml:space="preserve"> associant 2 sous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unités SMC (SMC2 et SMC 4 pour Structural Maintenance of Chromosome) et 3 sous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unités non SMC (CAP H/H2, CAP D2/D3, CAP G/G2). Les deux sous unités SMC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s'associent pour former un V porteur d'un site de fixation pour l'ATP à l'extrémité de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 xml:space="preserve">chacune des deux branches. (Figure </w:t>
      </w:r>
      <w:r w:rsidR="002D2EF2">
        <w:rPr>
          <w:rFonts w:ascii="Times New Roman" w:hAnsi="Times New Roman" w:cs="Times New Roman"/>
          <w:sz w:val="24"/>
          <w:szCs w:val="24"/>
        </w:rPr>
        <w:t>9</w:t>
      </w:r>
      <w:r w:rsidRPr="00AC2EE6">
        <w:rPr>
          <w:rFonts w:ascii="Times New Roman" w:hAnsi="Times New Roman" w:cs="Times New Roman"/>
          <w:sz w:val="24"/>
          <w:szCs w:val="24"/>
        </w:rPr>
        <w:t>)</w:t>
      </w:r>
    </w:p>
    <w:p w:rsidR="00F309AF" w:rsidRPr="00AC2EE6" w:rsidRDefault="00F309AF" w:rsidP="002D2E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990975" cy="1924050"/>
            <wp:effectExtent l="1905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9AF" w:rsidRPr="00AC2EE6" w:rsidRDefault="00F309AF" w:rsidP="002D2E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 xml:space="preserve">Figure </w:t>
      </w:r>
      <w:r w:rsidR="002D2EF2">
        <w:rPr>
          <w:rFonts w:ascii="Times New Roman" w:hAnsi="Times New Roman" w:cs="Times New Roman"/>
          <w:sz w:val="24"/>
          <w:szCs w:val="24"/>
        </w:rPr>
        <w:t>9</w:t>
      </w:r>
      <w:r w:rsidRPr="00AC2EE6">
        <w:rPr>
          <w:rFonts w:ascii="Times New Roman" w:hAnsi="Times New Roman" w:cs="Times New Roman"/>
          <w:sz w:val="24"/>
          <w:szCs w:val="24"/>
        </w:rPr>
        <w:t xml:space="preserve"> : constituants de la condensine</w:t>
      </w:r>
    </w:p>
    <w:p w:rsidR="00F309AF" w:rsidRPr="00AC2EE6" w:rsidRDefault="00F309AF" w:rsidP="00F309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lastRenderedPageBreak/>
        <w:t>Les sous-unités non SMC permettent de contrôler l'ouverture de la pince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constituée par les deux protéines SMC. Grâce à l'énergie libérée par l'hydrolyse de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l'ATP, les Condensines ont la capacité de se lier à l'ADN et de générer des super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tours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et des boucles, ce qui entraîne une condensation de la chromatine.</w:t>
      </w:r>
    </w:p>
    <w:p w:rsidR="00F309AF" w:rsidRPr="00AC2EE6" w:rsidRDefault="00F309AF" w:rsidP="002D2E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E6">
        <w:rPr>
          <w:rFonts w:ascii="Times New Roman" w:hAnsi="Times New Roman" w:cs="Times New Roman"/>
          <w:sz w:val="24"/>
          <w:szCs w:val="24"/>
        </w:rPr>
        <w:t>De manière surprenante au regard du rôle présumé des Condensines, leur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inactivation n'entraîne pas une abolition de la compaction, qui survient malgré tout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mais de façon retardée et incomplète.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Cette compaction imparfaite entraîne cependant une morphologie ano</w:t>
      </w:r>
      <w:r w:rsidR="002D2EF2">
        <w:rPr>
          <w:rFonts w:ascii="Times New Roman" w:hAnsi="Times New Roman" w:cs="Times New Roman"/>
          <w:sz w:val="24"/>
          <w:szCs w:val="24"/>
        </w:rPr>
        <w:t>r</w:t>
      </w:r>
      <w:r w:rsidRPr="00AC2EE6">
        <w:rPr>
          <w:rFonts w:ascii="Times New Roman" w:hAnsi="Times New Roman" w:cs="Times New Roman"/>
          <w:sz w:val="24"/>
          <w:szCs w:val="24"/>
        </w:rPr>
        <w:t>male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des chromosomes en raison d'une désorganisation de l'axe protéique des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chromatides, ainsi qu'une ségrégation anormale en raison de masses</w:t>
      </w:r>
      <w:r w:rsidR="002D2EF2">
        <w:rPr>
          <w:rFonts w:ascii="Times New Roman" w:hAnsi="Times New Roman" w:cs="Times New Roman"/>
          <w:sz w:val="24"/>
          <w:szCs w:val="24"/>
        </w:rPr>
        <w:t xml:space="preserve"> </w:t>
      </w:r>
      <w:r w:rsidRPr="00AC2EE6">
        <w:rPr>
          <w:rFonts w:ascii="Times New Roman" w:hAnsi="Times New Roman" w:cs="Times New Roman"/>
          <w:sz w:val="24"/>
          <w:szCs w:val="24"/>
        </w:rPr>
        <w:t>chromatiniennes persistantes au niveau de la plaque équatoriale en fin d'anaphase</w:t>
      </w:r>
    </w:p>
    <w:sectPr w:rsidR="00F309AF" w:rsidRPr="00AC2EE6" w:rsidSect="001C415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5DF" w:rsidRDefault="007375DF" w:rsidP="00B77579">
      <w:pPr>
        <w:spacing w:after="0" w:line="240" w:lineRule="auto"/>
      </w:pPr>
      <w:r>
        <w:separator/>
      </w:r>
    </w:p>
  </w:endnote>
  <w:endnote w:type="continuationSeparator" w:id="1">
    <w:p w:rsidR="007375DF" w:rsidRDefault="007375DF" w:rsidP="00B77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0" w:rsidRDefault="006A7AA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504"/>
      <w:docPartObj>
        <w:docPartGallery w:val="Page Numbers (Bottom of Page)"/>
        <w:docPartUnique/>
      </w:docPartObj>
    </w:sdtPr>
    <w:sdtContent>
      <w:p w:rsidR="00B77579" w:rsidRDefault="006A7AA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5">
                <w:txbxContent>
                  <w:p w:rsidR="006A7AA0" w:rsidRDefault="006A7AA0">
                    <w:pPr>
                      <w:jc w:val="center"/>
                    </w:pPr>
                    <w:fldSimple w:instr=" PAGE    \* MERGEFORMAT ">
                      <w:r w:rsidRPr="006A7AA0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0" w:rsidRDefault="006A7AA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5DF" w:rsidRDefault="007375DF" w:rsidP="00B77579">
      <w:pPr>
        <w:spacing w:after="0" w:line="240" w:lineRule="auto"/>
      </w:pPr>
      <w:r>
        <w:separator/>
      </w:r>
    </w:p>
  </w:footnote>
  <w:footnote w:type="continuationSeparator" w:id="1">
    <w:p w:rsidR="007375DF" w:rsidRDefault="007375DF" w:rsidP="00B77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0" w:rsidRDefault="006A7AA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0" w:rsidRDefault="006A7AA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A0" w:rsidRDefault="006A7AA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4145"/>
    <w:multiLevelType w:val="hybridMultilevel"/>
    <w:tmpl w:val="A952206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71889"/>
    <w:multiLevelType w:val="hybridMultilevel"/>
    <w:tmpl w:val="F3466BA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87F4A"/>
    <w:multiLevelType w:val="hybridMultilevel"/>
    <w:tmpl w:val="8C3654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C652B"/>
    <w:multiLevelType w:val="hybridMultilevel"/>
    <w:tmpl w:val="6518B6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F31BF"/>
    <w:multiLevelType w:val="hybridMultilevel"/>
    <w:tmpl w:val="F8DA478C"/>
    <w:lvl w:ilvl="0" w:tplc="2EEEC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FA1037"/>
    <w:rsid w:val="00000C8F"/>
    <w:rsid w:val="000D6FA0"/>
    <w:rsid w:val="001C4156"/>
    <w:rsid w:val="002D2EF2"/>
    <w:rsid w:val="003B4BBF"/>
    <w:rsid w:val="00522246"/>
    <w:rsid w:val="00553591"/>
    <w:rsid w:val="006A7AA0"/>
    <w:rsid w:val="007375DF"/>
    <w:rsid w:val="00781CC5"/>
    <w:rsid w:val="008F18FB"/>
    <w:rsid w:val="00AC2EE6"/>
    <w:rsid w:val="00AF2DCA"/>
    <w:rsid w:val="00B30435"/>
    <w:rsid w:val="00B77579"/>
    <w:rsid w:val="00BC474E"/>
    <w:rsid w:val="00F16F2D"/>
    <w:rsid w:val="00F3081D"/>
    <w:rsid w:val="00F309AF"/>
    <w:rsid w:val="00FA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1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10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7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7579"/>
  </w:style>
  <w:style w:type="paragraph" w:styleId="Pieddepage">
    <w:name w:val="footer"/>
    <w:basedOn w:val="Normal"/>
    <w:link w:val="PieddepageCar"/>
    <w:uiPriority w:val="99"/>
    <w:semiHidden/>
    <w:unhideWhenUsed/>
    <w:rsid w:val="00B77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7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10</Pages>
  <Words>2261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TSHIBA</dc:creator>
  <cp:lastModifiedBy>TSHIBA</cp:lastModifiedBy>
  <cp:revision>3</cp:revision>
  <dcterms:created xsi:type="dcterms:W3CDTF">2017-10-02T08:03:00Z</dcterms:created>
  <dcterms:modified xsi:type="dcterms:W3CDTF">2018-12-16T14:45:00Z</dcterms:modified>
</cp:coreProperties>
</file>